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A57B1C">
        <w:rPr>
          <w:rFonts w:cs="Times New Roman"/>
          <w:color w:val="000000"/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A57B1C">
        <w:rPr>
          <w:rFonts w:cs="Times New Roman"/>
          <w:color w:val="000000"/>
          <w:sz w:val="28"/>
          <w:szCs w:val="28"/>
          <w:lang w:val="ru-RU"/>
        </w:rPr>
        <w:t>Войно-Ясенецкого</w:t>
      </w:r>
      <w:proofErr w:type="spellEnd"/>
      <w:r w:rsidRPr="00A57B1C">
        <w:rPr>
          <w:rFonts w:cs="Times New Roman"/>
          <w:color w:val="000000"/>
          <w:sz w:val="28"/>
          <w:szCs w:val="28"/>
          <w:lang w:val="ru-RU"/>
        </w:rPr>
        <w:t>" Министерства здравоохранения Российской Федерации</w:t>
      </w: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A57B1C">
        <w:rPr>
          <w:rFonts w:cs="Times New Roman"/>
          <w:sz w:val="28"/>
          <w:szCs w:val="28"/>
          <w:lang w:val="ru-RU"/>
        </w:rPr>
        <w:t>Кафедра педиатрии ИПО</w:t>
      </w: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  <w:r w:rsidRPr="00A57B1C">
        <w:rPr>
          <w:rFonts w:cs="Times New Roman"/>
          <w:sz w:val="28"/>
          <w:szCs w:val="28"/>
          <w:lang w:val="ru-RU"/>
        </w:rPr>
        <w:t xml:space="preserve">Зав.кафедрой: д.м.н. проф. </w:t>
      </w:r>
      <w:proofErr w:type="spellStart"/>
      <w:r w:rsidRPr="00A57B1C">
        <w:rPr>
          <w:rFonts w:cs="Times New Roman"/>
          <w:sz w:val="28"/>
          <w:szCs w:val="28"/>
          <w:lang w:val="ru-RU"/>
        </w:rPr>
        <w:t>ТаранушенкоТ.Е</w:t>
      </w:r>
      <w:proofErr w:type="spellEnd"/>
      <w:r w:rsidRPr="00A57B1C">
        <w:rPr>
          <w:rFonts w:cs="Times New Roman"/>
          <w:sz w:val="28"/>
          <w:szCs w:val="28"/>
          <w:lang w:val="ru-RU"/>
        </w:rPr>
        <w:t>.</w:t>
      </w: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  <w:r w:rsidRPr="00A57B1C">
        <w:rPr>
          <w:rFonts w:cs="Times New Roman"/>
          <w:sz w:val="28"/>
          <w:szCs w:val="28"/>
          <w:lang w:val="ru-RU"/>
        </w:rPr>
        <w:t>Проверила: к.м.н. Анциферова Е.В.</w:t>
      </w: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A57B1C">
        <w:rPr>
          <w:rFonts w:cs="Times New Roman"/>
          <w:sz w:val="28"/>
          <w:szCs w:val="28"/>
          <w:lang w:val="ru-RU"/>
        </w:rPr>
        <w:t xml:space="preserve">Реферат </w:t>
      </w: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A57B1C">
        <w:rPr>
          <w:rFonts w:cs="Times New Roman"/>
          <w:b/>
          <w:sz w:val="28"/>
          <w:szCs w:val="28"/>
          <w:lang w:val="ru-RU"/>
        </w:rPr>
        <w:t xml:space="preserve">ЦМВИ, </w:t>
      </w:r>
      <w:proofErr w:type="spellStart"/>
      <w:r w:rsidRPr="00A57B1C">
        <w:rPr>
          <w:rFonts w:cs="Times New Roman"/>
          <w:b/>
          <w:sz w:val="28"/>
          <w:szCs w:val="28"/>
          <w:lang w:val="ru-RU"/>
        </w:rPr>
        <w:t>манифестная</w:t>
      </w:r>
      <w:proofErr w:type="spellEnd"/>
      <w:r w:rsidRPr="00A57B1C">
        <w:rPr>
          <w:rFonts w:cs="Times New Roman"/>
          <w:b/>
          <w:sz w:val="28"/>
          <w:szCs w:val="28"/>
          <w:lang w:val="ru-RU"/>
        </w:rPr>
        <w:t xml:space="preserve"> форм</w:t>
      </w:r>
      <w:r w:rsidR="00522413">
        <w:rPr>
          <w:rFonts w:cs="Times New Roman"/>
          <w:b/>
          <w:sz w:val="28"/>
          <w:szCs w:val="28"/>
          <w:lang w:val="ru-RU"/>
        </w:rPr>
        <w:t>а</w:t>
      </w: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7B1C" w:rsidRPr="00A57B1C" w:rsidRDefault="00A57B1C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  <w:r w:rsidRPr="00A57B1C">
        <w:rPr>
          <w:rFonts w:cs="Times New Roman"/>
          <w:sz w:val="28"/>
          <w:szCs w:val="28"/>
          <w:lang w:val="ru-RU"/>
        </w:rPr>
        <w:t>Выполнила:</w:t>
      </w: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  <w:r w:rsidRPr="00A57B1C">
        <w:rPr>
          <w:rFonts w:cs="Times New Roman"/>
          <w:sz w:val="28"/>
          <w:szCs w:val="28"/>
          <w:lang w:val="ru-RU"/>
        </w:rPr>
        <w:t xml:space="preserve">врач-ординатор </w:t>
      </w:r>
      <w:proofErr w:type="spellStart"/>
      <w:r w:rsidRPr="00A57B1C">
        <w:rPr>
          <w:rFonts w:cs="Times New Roman"/>
          <w:sz w:val="28"/>
          <w:szCs w:val="28"/>
          <w:lang w:val="ru-RU"/>
        </w:rPr>
        <w:t>Рамоните</w:t>
      </w:r>
      <w:proofErr w:type="spellEnd"/>
      <w:r w:rsidRPr="00A57B1C">
        <w:rPr>
          <w:rFonts w:cs="Times New Roman"/>
          <w:sz w:val="28"/>
          <w:szCs w:val="28"/>
          <w:lang w:val="ru-RU"/>
        </w:rPr>
        <w:t xml:space="preserve"> И.В.</w:t>
      </w: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right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A51010" w:rsidRPr="00A57B1C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677E7D" w:rsidRDefault="00A51010" w:rsidP="00A57B1C">
      <w:pPr>
        <w:pStyle w:val="Standard"/>
        <w:spacing w:line="360" w:lineRule="auto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A57B1C">
        <w:rPr>
          <w:rFonts w:cs="Times New Roman"/>
          <w:sz w:val="28"/>
          <w:szCs w:val="28"/>
          <w:lang w:val="ru-RU"/>
        </w:rPr>
        <w:t>Красноярск, 2020 г</w:t>
      </w:r>
    </w:p>
    <w:p w:rsidR="009E4C7D" w:rsidRPr="00677E7D" w:rsidRDefault="00677E7D" w:rsidP="00677E7D">
      <w:pPr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>
        <w:rPr>
          <w:rFonts w:cs="Times New Roman"/>
          <w:sz w:val="28"/>
          <w:szCs w:val="28"/>
        </w:rPr>
        <w:br w:type="page"/>
      </w:r>
      <w:r w:rsidR="009E4C7D" w:rsidRPr="00A57B1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E4C7D" w:rsidRPr="00A57B1C" w:rsidRDefault="00381E17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Введение;</w:t>
      </w:r>
    </w:p>
    <w:p w:rsidR="00381E17" w:rsidRPr="00A57B1C" w:rsidRDefault="00381E17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Этиология и патогенез;</w:t>
      </w:r>
    </w:p>
    <w:p w:rsidR="00381E17" w:rsidRPr="00A57B1C" w:rsidRDefault="00381E17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Классификация;</w:t>
      </w:r>
    </w:p>
    <w:p w:rsidR="00381E17" w:rsidRPr="00A57B1C" w:rsidRDefault="00381E17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ЦМВИ;</w:t>
      </w:r>
    </w:p>
    <w:p w:rsidR="00381E17" w:rsidRPr="00A57B1C" w:rsidRDefault="00381E17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A57B1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81E17" w:rsidRPr="00A57B1C" w:rsidRDefault="00381E17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Критерии диагностики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A57B1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81E17" w:rsidRPr="00A57B1C" w:rsidRDefault="00381E17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Лечение</w:t>
      </w:r>
      <w:r w:rsidRPr="00A57B1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57B1C" w:rsidRPr="00A57B1C" w:rsidRDefault="00A57B1C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Диспансеризация</w:t>
      </w:r>
      <w:r w:rsidRPr="00A57B1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E4C7D" w:rsidRPr="00A57B1C" w:rsidRDefault="00381E17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Заключение;</w:t>
      </w:r>
    </w:p>
    <w:p w:rsidR="009E4C7D" w:rsidRPr="00A57B1C" w:rsidRDefault="009E4C7D" w:rsidP="00A57B1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E4C7D" w:rsidRPr="00A57B1C" w:rsidRDefault="009E4C7D" w:rsidP="00A5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br w:type="page"/>
      </w:r>
    </w:p>
    <w:p w:rsidR="00A32C14" w:rsidRPr="00A57B1C" w:rsidRDefault="00A32C14" w:rsidP="00A57B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E4C7D" w:rsidRPr="00A57B1C" w:rsidRDefault="009E4C7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инфекция (далее – ЦМВИ) – широко распространенная вирусная инфекция, вызываемая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Cytomegalovirus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), характеризующаяся многообразными проявлениями от бессимптомного течения до тяжелых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генерализованных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 с поражением внутренних органов и центральной нервной системы (у лиц с иммунодефицитом и при внутриутробном поражении плода).</w:t>
      </w:r>
    </w:p>
    <w:p w:rsidR="009E4C7D" w:rsidRPr="00A57B1C" w:rsidRDefault="009E4C7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Врожденная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инфекция – заражение плода вследствие, как правило,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трансплацентарной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передачи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от матери к плоду, реже – 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интранатальном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периоде. Врожденная ЦМВИ протекает 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субклинической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форме и может являться причиной анте- или постнатальной гибели плода или новорожденного, а также необратимых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инвалидизирующих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поражений, таких как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тугоухость, слепота, детский церебральный паралич и задержка нервно-психического развития.</w:t>
      </w:r>
    </w:p>
    <w:p w:rsidR="00245F75" w:rsidRPr="00A57B1C" w:rsidRDefault="00245F75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(ЦМВ) встречается повсеместно. Источником инфекции является человек, зараженный ЦМВ. После первичной инфекции выделение вируса из организма обычно продолжается несколько месяцев. При заражении в перинатальный период непрерывное выделение вируса продолжается до 5 лет. У инфицированного человека вирус обнаруживается во внутренних органах, крови, ликворе, слюне, моче, влагалищном секрете, сперме, грудном молоке, слезной жидкости. Основными механизмами заражения ЦМВ являются контактный и воздушно-капельный. </w:t>
      </w:r>
    </w:p>
    <w:p w:rsidR="00245F75" w:rsidRPr="00A57B1C" w:rsidRDefault="00245F75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Антенатальное заражение плода реализуется при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трансплацентарной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передаче от матери к плоду, которая возможна в течение всей беременности. Наибольший риск инфицирования плода ЦМВ и развития тяжелых форм заболевания отмечается в тех случаях, когда беременная переносит первичную ЦМВИ (до 30% беременных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серонегативны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).</w:t>
      </w:r>
    </w:p>
    <w:p w:rsidR="00245F75" w:rsidRPr="00A57B1C" w:rsidRDefault="00245F75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Частота первичной ЦМВИ у женщин во время беременности достигает 1%, частота внутриутробного инфицирования плода в этом случае достигает 50%. При </w:t>
      </w: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этом в 5-18% случаев развивается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форма заболевания с тяжелым течением. </w:t>
      </w:r>
    </w:p>
    <w:p w:rsidR="00245F75" w:rsidRPr="00A57B1C" w:rsidRDefault="00245F75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Трансплацентарное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инфицирование в 1 триместре приводит к порокам развития ЦНС,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хориоретинитам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блокаде проводящих путей сердца. Инфицирование на более поздних сроках беременности может приводить к развитию прогрессирующей желтухи, геморрагическому синдрому,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гепатоспленомегалии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пневмонии. В дальнейшем у этих детей велика вероятность (90%) развития нарушений слуха, эпилепсии, задержки умственного и психомоторного развития, атрофии зрительного нерва, различных нарушений речи. </w:t>
      </w:r>
    </w:p>
    <w:p w:rsidR="00245F75" w:rsidRPr="00A57B1C" w:rsidRDefault="00245F75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При рецидиве (обострении, суперинфекции другим штаммом ЦМВ) в период беременности факторы адаптив</w:t>
      </w:r>
      <w:r w:rsidR="00254E82" w:rsidRPr="00A57B1C">
        <w:rPr>
          <w:rFonts w:ascii="Times New Roman" w:hAnsi="Times New Roman" w:cs="Times New Roman"/>
          <w:sz w:val="28"/>
          <w:szCs w:val="28"/>
        </w:rPr>
        <w:t>ного иммунитета у матери</w:t>
      </w:r>
      <w:r w:rsidRPr="00A57B1C">
        <w:rPr>
          <w:rFonts w:ascii="Times New Roman" w:hAnsi="Times New Roman" w:cs="Times New Roman"/>
          <w:sz w:val="28"/>
          <w:szCs w:val="28"/>
        </w:rPr>
        <w:t xml:space="preserve"> обеспечивают защиту плода от инфицирования и развития тяжелых форм болезни. Вероятность вирусной трансмиссии при первичном заражении во время беременности возрастает к 3 триместру (с 30% в 1 триместре до 72% в 3 триместре). В то же время, частота развития тяжелых поражений плода при первичном заражении во время беременности обратно пропорциональна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гестационному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сроку. Примерно у 50% плодов и детей с врожденной ЦМВИ в перинатальном периоде выявляются клинические признаки заболевания. До 30% таких детей погибают в первые годы жизни (три четверти – в возрасте до 12 месяцев) на фоне нарастающей диссеминированной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печеночной недостаточности (первичный цирроз), вторичных бактериальных осложнений. В 10-15% случаев врожденной ЦМВИ, протекающей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субклинически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 периоде новорожденности, позднее развиваются клинически значимые проявления заболевания – задержка психомоторного развития,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глухота, нарушения функции зрения. При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интранатальном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инфицировании вирус поступает в организм за счет аспирации, заглатывания инфицированных околоплодных вод или секретов родовых путей матери.</w:t>
      </w:r>
    </w:p>
    <w:p w:rsidR="00254E82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7B1C" w:rsidRDefault="00A57B1C" w:rsidP="00A57B1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2C14" w:rsidRPr="00A57B1C" w:rsidRDefault="009E4C7D" w:rsidP="00A57B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lastRenderedPageBreak/>
        <w:t>Этиология и патогенез</w:t>
      </w:r>
    </w:p>
    <w:p w:rsidR="00A32C14" w:rsidRPr="00A57B1C" w:rsidRDefault="009E4C7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Возбудитель относится к виду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Cytomegalovirus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hominis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подцарству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Deoxyvira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классу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Deoxicubika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порядку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Haplovirales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семейству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Herpesviridae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герпесвирус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человека 5 типа), подсемейству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Betahepresviridae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роду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Cytomegalovirus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Зарегистрировано 4 штамма ЦМВ (АД169,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Davis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Towne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Kerr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), все они патогенны для человека. </w:t>
      </w:r>
    </w:p>
    <w:p w:rsidR="00A32C14" w:rsidRPr="00A57B1C" w:rsidRDefault="009E4C7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ЦМВ характеризуется значительным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антигенным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разнообразием. Поэтому при инфицировании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серопозитивного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человека другим штаммом ЦМВ формирование специфического иммунитета против данного возбудителя будет происходить, как и при первичном контакте. Следует отметить, что наработанные ранее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- и группоспецифические антитела к другим штаммам ЦМВ будут сдерживать активную репликацию вируса. Однако действенная иммунная защита (достаточный уровень специфических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антиЦМВ-АТ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специфических цитотоксических Т-лимфоцитов «клеток- 5 киллеров») сформируется только к 14-28 дню от момента инфицирования данным штаммом вируса. </w:t>
      </w:r>
    </w:p>
    <w:p w:rsidR="00A32C14" w:rsidRPr="00A57B1C" w:rsidRDefault="009E4C7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ЦМВИ является первичной в том случае, если инфицирование вирусом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развитие инфекционного процесса происходит у ранее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серонегативного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пациента. Если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серонегативная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беременная женщина инфицируется вирусом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то из-за транзиторных особенностей иммунитета в этот период возможна более активная репликация ЦМВ, сопровождающаяся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виремией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EDD" w:rsidRPr="00A57B1C" w:rsidRDefault="009E4C7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Виремия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особенно при состояниях, приводящих к нарушению плацентарного барьера, способствует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трансплацентарной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передаче инфекции. Поступивший в организм плода вирус активно реплицируется и распространяется в организме, что обусловлено медленным нарастанием концентрации специфических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(способных 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трансплацентарному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проникновению) в крови матери и незрелостью иммунитета плода. </w:t>
      </w:r>
    </w:p>
    <w:p w:rsidR="00245F75" w:rsidRPr="00A57B1C" w:rsidRDefault="009E4C7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При вторичной инфекции (реактивации латентной ЦМВИ или суперинфекции новым штаммом ЦМВ) репликация вируса происходит в условиях </w:t>
      </w: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«иммунологического пресса», интенсивность вирусной репликации и степень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виремии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при этом существенно сдерживаются за счет наличия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- и группоспецифических антител, что определяет значительно меньший риск передачи инфекции плоду, а также более легкое течение ЦМВИ у плода и новорожденного. </w:t>
      </w:r>
    </w:p>
    <w:p w:rsidR="00A57B1C" w:rsidRPr="00A57B1C" w:rsidRDefault="009E4C7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Тяжелые поражения ЦНС, обусловленные ранней вирусной диссеминацией, более часто возникают при инфицировании на ранних сроках беременности. Вероятной причиной является более высокая чувствительность нейронов, проходящих дифференцировку, к репликации ЦМВ на протяжении первого триместра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 отличие от уже дифференцированных нейронов, более устойчивых в эксперименте к инфицированию ЦМВ на поздних сроках беременности.</w:t>
      </w:r>
    </w:p>
    <w:p w:rsidR="00A57B1C" w:rsidRDefault="00A57B1C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54E82" w:rsidRPr="00A57B1C" w:rsidRDefault="00254E82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>Классификации врожденной ЦМВИ</w:t>
      </w:r>
    </w:p>
    <w:p w:rsidR="00254E82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E82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МКБ-10: Р35.1 – врожденная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инфекция </w:t>
      </w:r>
    </w:p>
    <w:p w:rsidR="00254E82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Клиническая классификация: </w:t>
      </w:r>
    </w:p>
    <w:p w:rsidR="00254E82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Врожденная ЦМВИ (клинические формы): </w:t>
      </w:r>
    </w:p>
    <w:p w:rsidR="00254E82" w:rsidRPr="00A57B1C" w:rsidRDefault="00254E82" w:rsidP="00A57B1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(симптоматическая) форма (с указанием ведущих проявлений) </w:t>
      </w:r>
    </w:p>
    <w:p w:rsidR="00254E82" w:rsidRPr="00A57B1C" w:rsidRDefault="00254E82" w:rsidP="00A57B1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субклиническая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(бессимптомная) форма (с указанием способа верификации диагноза). </w:t>
      </w:r>
    </w:p>
    <w:p w:rsidR="00254E82" w:rsidRPr="00A57B1C" w:rsidRDefault="00254E82" w:rsidP="00A57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Осложнения. </w:t>
      </w:r>
    </w:p>
    <w:p w:rsidR="00A57B1C" w:rsidRDefault="00A57B1C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54E82" w:rsidRPr="00A57B1C" w:rsidRDefault="00254E82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 xml:space="preserve">Клиническая картина </w:t>
      </w:r>
      <w:proofErr w:type="spellStart"/>
      <w:r w:rsidR="00381E17" w:rsidRPr="00A57B1C">
        <w:rPr>
          <w:rFonts w:ascii="Times New Roman" w:hAnsi="Times New Roman" w:cs="Times New Roman"/>
          <w:b/>
          <w:sz w:val="28"/>
          <w:szCs w:val="28"/>
        </w:rPr>
        <w:t>манифестной</w:t>
      </w:r>
      <w:proofErr w:type="spellEnd"/>
      <w:r w:rsidR="00381E17" w:rsidRPr="00A57B1C">
        <w:rPr>
          <w:rFonts w:ascii="Times New Roman" w:hAnsi="Times New Roman" w:cs="Times New Roman"/>
          <w:b/>
          <w:sz w:val="28"/>
          <w:szCs w:val="28"/>
        </w:rPr>
        <w:t xml:space="preserve"> формы</w:t>
      </w:r>
    </w:p>
    <w:p w:rsidR="00254E82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54E82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Чаще всего острая приобретенная ЦМВИ у беременных протекает бессимптомно, хотя могут быть симптомы ОРВИ,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пневмонит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сиалоаденит,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мононуклеозоподобный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синдром с гепатитом. При первичных и приобретенных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lastRenderedPageBreak/>
        <w:t>иммунодефицитных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состояниях (далее - ИДС), в частности, при ВИЧ-инфекции (вирус иммунодефицита человека), ЦМВИ может манифестировать тяжелыми поражениями легких, глаз, печени, ЖКТ (колит), головного мозга. </w:t>
      </w:r>
    </w:p>
    <w:p w:rsidR="00254E82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Врожденная ЦМВИ,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форма является результатом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трансплацентарного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заражения плода, как правило, при первичной ЦМВИ у беременной во втором-начале третьего триместров беременности. Наиболее тяжелым является «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цитомегаловирусное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заболевание с включениями», характеризующееся поражением костного мозга, печени, ЖКТ и нервной системы. При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нейровизуализации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могут регистрироваться следующие изменения: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кальцинаты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(наиболее часто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перивентрикулярные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, а также кортикальные), кисты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субэпендимальные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перивентрикулярные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порэнцефалические),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вентрикулодилатация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лентикулостриарная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васкулопатия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редко –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интракраниальные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кровоизлияния.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Магнитнорезонансная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томография – недостаточно чувствительный метод для выявления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кальцификатов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но с ее помощью наилучшим образом можно диагностировать нарушения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нейрональной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миграции,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мальформации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коры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атипичный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рисунок извилин в виде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лисэнцефалии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полимикрогерии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), кортикальную атрофию и задержку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миелинизации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Риск последствий наиболее высок (до 40–65%) при симптоматической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инфекции. Летальность составляет 10-20%. </w:t>
      </w:r>
    </w:p>
    <w:p w:rsidR="006E719A" w:rsidRPr="00A57B1C" w:rsidRDefault="00254E82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Клинические проявления: </w:t>
      </w:r>
    </w:p>
    <w:p w:rsidR="006E719A" w:rsidRPr="00A57B1C" w:rsidRDefault="00254E82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Малый вес для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срока (масса тела при рождении &lt; -</w:t>
      </w:r>
      <w:r w:rsidR="006E719A" w:rsidRPr="00A57B1C">
        <w:rPr>
          <w:rFonts w:ascii="Times New Roman" w:hAnsi="Times New Roman" w:cs="Times New Roman"/>
          <w:sz w:val="28"/>
          <w:szCs w:val="28"/>
        </w:rPr>
        <w:t xml:space="preserve"> 2 SD для ГВ)</w:t>
      </w:r>
    </w:p>
    <w:p w:rsidR="006E719A" w:rsidRPr="00A57B1C" w:rsidRDefault="00254E82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Микроцефалия (окружн</w:t>
      </w:r>
      <w:r w:rsidR="006E719A" w:rsidRPr="00A57B1C">
        <w:rPr>
          <w:rFonts w:ascii="Times New Roman" w:hAnsi="Times New Roman" w:cs="Times New Roman"/>
          <w:sz w:val="28"/>
          <w:szCs w:val="28"/>
        </w:rPr>
        <w:t>ость головы &lt; - 2 SD для ГВ)</w:t>
      </w:r>
    </w:p>
    <w:p w:rsidR="006E719A" w:rsidRPr="00A57B1C" w:rsidRDefault="00254E82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Петехии или пурпура (выявляются в течение первых часов после рождения и могут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персис</w:t>
      </w:r>
      <w:r w:rsidR="006E719A" w:rsidRPr="00A57B1C">
        <w:rPr>
          <w:rFonts w:ascii="Times New Roman" w:hAnsi="Times New Roman" w:cs="Times New Roman"/>
          <w:sz w:val="28"/>
          <w:szCs w:val="28"/>
        </w:rPr>
        <w:t>тировать</w:t>
      </w:r>
      <w:proofErr w:type="spellEnd"/>
      <w:r w:rsidR="006E719A" w:rsidRPr="00A57B1C">
        <w:rPr>
          <w:rFonts w:ascii="Times New Roman" w:hAnsi="Times New Roman" w:cs="Times New Roman"/>
          <w:sz w:val="28"/>
          <w:szCs w:val="28"/>
        </w:rPr>
        <w:t xml:space="preserve"> несколько недель) </w:t>
      </w:r>
    </w:p>
    <w:p w:rsidR="006E719A" w:rsidRPr="00A57B1C" w:rsidRDefault="00254E82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Сыпь по типу «черничного кекс</w:t>
      </w:r>
      <w:r w:rsidR="006E719A" w:rsidRPr="00A57B1C">
        <w:rPr>
          <w:rFonts w:ascii="Times New Roman" w:hAnsi="Times New Roman" w:cs="Times New Roman"/>
          <w:sz w:val="28"/>
          <w:szCs w:val="28"/>
        </w:rPr>
        <w:t xml:space="preserve">а» (внутрикожный </w:t>
      </w:r>
      <w:proofErr w:type="spellStart"/>
      <w:r w:rsidR="006E719A" w:rsidRPr="00A57B1C">
        <w:rPr>
          <w:rFonts w:ascii="Times New Roman" w:hAnsi="Times New Roman" w:cs="Times New Roman"/>
          <w:sz w:val="28"/>
          <w:szCs w:val="28"/>
        </w:rPr>
        <w:t>гематопоэз</w:t>
      </w:r>
      <w:proofErr w:type="spellEnd"/>
      <w:r w:rsidR="006E719A" w:rsidRPr="00A57B1C">
        <w:rPr>
          <w:rFonts w:ascii="Times New Roman" w:hAnsi="Times New Roman" w:cs="Times New Roman"/>
          <w:sz w:val="28"/>
          <w:szCs w:val="28"/>
        </w:rPr>
        <w:t>)</w:t>
      </w:r>
    </w:p>
    <w:p w:rsidR="006E719A" w:rsidRPr="00A57B1C" w:rsidRDefault="00254E82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Желтуха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ЦМВ-ассоциированная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: появляется в первые сутки после рождения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персисти</w:t>
      </w:r>
      <w:r w:rsidR="006E719A" w:rsidRPr="00A57B1C">
        <w:rPr>
          <w:rFonts w:ascii="Times New Roman" w:hAnsi="Times New Roman" w:cs="Times New Roman"/>
          <w:sz w:val="28"/>
          <w:szCs w:val="28"/>
        </w:rPr>
        <w:t>рует</w:t>
      </w:r>
      <w:proofErr w:type="spellEnd"/>
      <w:r w:rsidR="006E719A" w:rsidRPr="00A57B1C">
        <w:rPr>
          <w:rFonts w:ascii="Times New Roman" w:hAnsi="Times New Roman" w:cs="Times New Roman"/>
          <w:sz w:val="28"/>
          <w:szCs w:val="28"/>
        </w:rPr>
        <w:t xml:space="preserve"> дольше физиологической)</w:t>
      </w:r>
    </w:p>
    <w:p w:rsidR="006E719A" w:rsidRPr="00A57B1C" w:rsidRDefault="006E719A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lastRenderedPageBreak/>
        <w:t>Гепатомегалия</w:t>
      </w:r>
      <w:proofErr w:type="spellEnd"/>
    </w:p>
    <w:p w:rsidR="006E719A" w:rsidRPr="00A57B1C" w:rsidRDefault="00254E82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9A" w:rsidRPr="00A57B1C" w:rsidRDefault="00254E82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Неврологические симптомы (угнетение безусловно рефлекторной деятельности, вплоть до комы, слабо вызываемые рефлексы) </w:t>
      </w:r>
    </w:p>
    <w:p w:rsidR="006E719A" w:rsidRPr="00A57B1C" w:rsidRDefault="00254E82" w:rsidP="00A57B1C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Судороги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Лабораторные показатели:</w:t>
      </w:r>
    </w:p>
    <w:p w:rsidR="006E719A" w:rsidRPr="00A57B1C" w:rsidRDefault="006E719A" w:rsidP="00A57B1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Анемия </w:t>
      </w:r>
    </w:p>
    <w:p w:rsidR="006E719A" w:rsidRPr="00A57B1C" w:rsidRDefault="006E719A" w:rsidP="00A57B1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Тромбоцитопения (отмечается на первой неделе жизни, спонтанно восстанавливается после 2 недели жизни)</w:t>
      </w:r>
    </w:p>
    <w:p w:rsidR="006E719A" w:rsidRPr="00A57B1C" w:rsidRDefault="006E719A" w:rsidP="00A57B1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Лейкопения, изолированная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9A" w:rsidRPr="00A57B1C" w:rsidRDefault="006E719A" w:rsidP="00A57B1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)</w:t>
      </w:r>
    </w:p>
    <w:p w:rsidR="006E719A" w:rsidRPr="00A57B1C" w:rsidRDefault="006E719A" w:rsidP="00A57B1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Конъюгационная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гипербилирубинемия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9A" w:rsidRPr="00A57B1C" w:rsidRDefault="006E719A" w:rsidP="00A57B1C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Патологические индексы в ликворе (повышения уровня белка,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плеоцитоз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), положительная ЦМВ ДНК.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Нейровизуализационная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картина: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перивентрикулярные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кисты,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вентрикулодилятация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субэпиндимаотные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кисты, аномалии белого вещества, атрофия коры, нарушение миграции серого и белого вещества, гипоплазия мозжечка,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лентикулостриарная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васкулопатия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.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тугоухость вплоть до глухоты одно- или двусторонняя.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Патология со стороны органа зрения: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ретинальные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кровоизлияния, атрофия зрительного нерва, катаракта, косоглазие.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 2017 году ведущие европейские эксперты в области лечения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инфекции у детей пришли к консенсусу о необходимости классифицировать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манифестную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форму врожденной ЦМВИ по тяжести заболевания. Мнение экспертов едино, что к тяжелой форме относятся клинические и инструментальные проявления поражения ЦНС и/или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жизнеугрожающее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течение болезни. 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К поражениям ЦНС относятся следующие патологии: </w:t>
      </w:r>
    </w:p>
    <w:p w:rsidR="006E719A" w:rsidRPr="00A57B1C" w:rsidRDefault="006E719A" w:rsidP="00A57B1C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lastRenderedPageBreak/>
        <w:t>выявленная патология при неврологическом и/или офтальмологическом осмотре,</w:t>
      </w:r>
    </w:p>
    <w:p w:rsidR="006E719A" w:rsidRPr="00A57B1C" w:rsidRDefault="006E719A" w:rsidP="00A57B1C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микроцефалия,</w:t>
      </w:r>
    </w:p>
    <w:p w:rsidR="006E719A" w:rsidRPr="00A57B1C" w:rsidRDefault="006E719A" w:rsidP="00A57B1C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снижение слуха (моно- или билатеральное),</w:t>
      </w:r>
    </w:p>
    <w:p w:rsidR="006E719A" w:rsidRPr="00A57B1C" w:rsidRDefault="006E719A" w:rsidP="00A57B1C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изменения в ликворе,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детекция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ЦМВ в ликворе, </w:t>
      </w:r>
    </w:p>
    <w:p w:rsidR="006E719A" w:rsidRPr="00A57B1C" w:rsidRDefault="006E719A" w:rsidP="00A57B1C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изменения ЦНС, характерные для ЦМВ инфекции, выявленные методами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нейровизуализации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перивентрикулярные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кисты,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вентрикулодилятация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субэпиндимальные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псевдокисты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аномалии белого вещества, атрофия коры, нарушение миграции серого и белого вещества, гипоплазия мозжечка, мозговая гипоплазия, дисплазия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гипокампа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лентикулостриарная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васкулопатия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Большинство экспертов предлагают также отнести к тяжелой форме детей с тяжелым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моноорганным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поражением (клинически значимое повышение печеночных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(печеночная недостаточность),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гепатоспленомегалия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 или значимой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недостаточностью. Среднетяжелая форма включает в себя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персистирование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(более 2 недель) биохимических / гематологических показателей или наличие более 2 «легких» проявлений ЦМВИ (см. ниже). К легкой форме относятся изолированные проявления (1 или 2), клинически незначимые или транзиторные, такие как петехии, невыраженная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гепато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биохимические и гематологические изменения (тромбоцитопения, анемия, лейкопения, повышения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до верхней границы нормы,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конъюгационная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гипербилирубинемия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 или малый размер к сроку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без микроцефалии. 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Осложнения:</w:t>
      </w:r>
    </w:p>
    <w:p w:rsidR="006E719A" w:rsidRPr="00A57B1C" w:rsidRDefault="006E719A" w:rsidP="00A57B1C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микроцефалия, </w:t>
      </w:r>
    </w:p>
    <w:p w:rsidR="006E719A" w:rsidRPr="00A57B1C" w:rsidRDefault="006E719A" w:rsidP="00A57B1C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паралич, </w:t>
      </w:r>
    </w:p>
    <w:p w:rsidR="006E719A" w:rsidRPr="00A57B1C" w:rsidRDefault="006E719A" w:rsidP="00A57B1C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эпилепсия, атрофия зрительных нервов, </w:t>
      </w:r>
    </w:p>
    <w:p w:rsidR="006E719A" w:rsidRPr="00A57B1C" w:rsidRDefault="006E719A" w:rsidP="00A57B1C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задержка развития и низкий IQ, </w:t>
      </w:r>
    </w:p>
    <w:p w:rsidR="006E719A" w:rsidRPr="00A57B1C" w:rsidRDefault="006E719A" w:rsidP="00A57B1C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хронические гепатиты и циррозы печени, </w:t>
      </w:r>
    </w:p>
    <w:p w:rsidR="006E719A" w:rsidRPr="00A57B1C" w:rsidRDefault="006E719A" w:rsidP="00A57B1C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поражения почек (кистозные дисплазии, нефротический синдром), </w:t>
      </w:r>
    </w:p>
    <w:p w:rsidR="006E719A" w:rsidRPr="00A57B1C" w:rsidRDefault="006E719A" w:rsidP="00A57B1C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пневмосклероз,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внутрижелудочковые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кровоизлияния. </w:t>
      </w:r>
    </w:p>
    <w:p w:rsidR="006E719A" w:rsidRPr="00A57B1C" w:rsidRDefault="006E719A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также поражает внутреннее ухо, приводя к тугоухости: при отсутствии лечения примерно у 50% детей с симптоматической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неонатальной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цитомегалией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у 10% инфицированных детей, не имеющих 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неонатальном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периоде какой-либо клинической симптоматики (до 25% всех потерь слуха обусловлено врожденной ЦМВИ). Вирус также может поражать зубы, вызывая аномалии прикуса, желтый цвет эмали зубов.</w:t>
      </w:r>
    </w:p>
    <w:p w:rsidR="003C442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42D" w:rsidRPr="00A57B1C" w:rsidRDefault="003C442D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46633D" w:rsidRPr="00A57B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633D" w:rsidRPr="00A57B1C">
        <w:rPr>
          <w:rFonts w:ascii="Times New Roman" w:hAnsi="Times New Roman" w:cs="Times New Roman"/>
          <w:b/>
          <w:sz w:val="28"/>
          <w:szCs w:val="28"/>
        </w:rPr>
        <w:t>манифестной</w:t>
      </w:r>
      <w:proofErr w:type="spellEnd"/>
      <w:r w:rsidR="0046633D" w:rsidRPr="00A57B1C">
        <w:rPr>
          <w:rFonts w:ascii="Times New Roman" w:hAnsi="Times New Roman" w:cs="Times New Roman"/>
          <w:b/>
          <w:sz w:val="28"/>
          <w:szCs w:val="28"/>
        </w:rPr>
        <w:t xml:space="preserve"> формы</w:t>
      </w:r>
    </w:p>
    <w:p w:rsidR="003C442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442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r w:rsidRPr="00A57B1C">
        <w:rPr>
          <w:rFonts w:ascii="Times New Roman" w:hAnsi="Times New Roman" w:cs="Times New Roman"/>
          <w:b/>
          <w:sz w:val="28"/>
          <w:szCs w:val="28"/>
        </w:rPr>
        <w:t>Оценка риска развития врожденной ЦМВИ у беременных.</w:t>
      </w:r>
    </w:p>
    <w:p w:rsidR="003C442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 Первичную оценку риска развития врожденной ЦМВИ осуществляет лечащий врач беременной (акушер-гинеколог, врач общей практики). Вне зависимости от уровня оказания медицинской помощи первичное лабораторное обследование беременных на наличие/отсутствие ЦМВ в организме проводится при постановке беременной на учет по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клиникоэпидемиологическим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показаниям: </w:t>
      </w:r>
    </w:p>
    <w:p w:rsidR="003C442D" w:rsidRPr="00A57B1C" w:rsidRDefault="003C442D" w:rsidP="00A57B1C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возраст беременной младше 25 лет; </w:t>
      </w:r>
    </w:p>
    <w:p w:rsidR="003C442D" w:rsidRPr="00A57B1C" w:rsidRDefault="003C442D" w:rsidP="00A57B1C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беременные, перенесшие (особенно, в первой половине беременности)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ОРВИ-подобное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заболевание с незначительными катаральными проявлениями, в сочетании с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лимфаденопатией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гепатолиенальным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синдромом, обнаружением в крови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атипичных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мононуклеаров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42D" w:rsidRPr="00A57B1C" w:rsidRDefault="003C442D" w:rsidP="00A57B1C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беременные, работающие в организованных детских коллективах (ясли, детский сад, школа и др.), а также беременные, чьи дети посещают эти коллективы; </w:t>
      </w:r>
    </w:p>
    <w:p w:rsidR="003C442D" w:rsidRPr="00A57B1C" w:rsidRDefault="003C442D" w:rsidP="00A57B1C">
      <w:pPr>
        <w:pStyle w:val="a3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а также по результатам инструментальных исследований (ультразвуковые признаки ЦМВИ плода, многоводие, увеличение плаценты).</w:t>
      </w:r>
    </w:p>
    <w:p w:rsidR="003C442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Ультразвуковые маркеры, свидетельствующие о высокой вероятности внутриутробной ЦМВИ у плода: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Мозговые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Микроцефалия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Гиперэхогенный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кишечник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Внутриутробная задержка роста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Субэпендимальные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кисты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Вентрикуломегалия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Асцит 8,7 Выпот в перикард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Гиперэхогенные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почки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Увеличение печени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Утолщение плаценты или плацентарные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Печеночные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2D" w:rsidRPr="00A57B1C" w:rsidRDefault="003C442D" w:rsidP="00A57B1C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Водянка плода</w:t>
      </w:r>
    </w:p>
    <w:p w:rsidR="003C442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Следует помнить, что клиническая чувствительность УЗИ довольно низка: лишь от 5-10% до 30-50% случаев патологических изменений у плода выявляют по данным исследования. Изменения в коре головного мозга плода не визуализируются до 26 недель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УЗИ следует повторять позднее данного срока. Отсутствие патологических изменений по данным УЗИ плода не гарантирует отсутствие патологии при рождении ребенка, но наличие патологических изменений по данным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нейросонографии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означает наличие поражения ЦНС у ребенка в 85-90% случаев. </w:t>
      </w:r>
    </w:p>
    <w:p w:rsidR="003C442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Исследование плода методом магнитно-резонансной томографии - более чувствительный метод диагностики. До 40-50% патологических изменений выявляют дополнительно при проведении МРТ у плодов с нормальной картиной УЗИ и у 100% плодов с патологией по данным УЗИ. МРТ может быть проведена и до 26 недель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возраста, но оптимальный срок 32–34 недели беременности. Положительное прогностическое значение наличия постнатальной мозговой патологии увеличивается при использовании МРТ до 80-90%. </w:t>
      </w:r>
    </w:p>
    <w:p w:rsidR="003C442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При первичном обследовании беременной с целью оценки риска врожденной ЦМВИ в учреждениях родовспоможения всех уровней проводится </w:t>
      </w: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в сыворотке крови величины специфических антител классов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величины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авидности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методами иммуноферментного (далее – ИФА) или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иммунохемилюминисцентного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анализов (далее – ХЛИА), выполняемых первично при постановке диагноза «беременность», ультразвуковое исследование плода с использованием любых тест-систем и оборудования, разрешенного к клиническому применению в Российской Федерации.</w:t>
      </w:r>
    </w:p>
    <w:p w:rsidR="0046633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 xml:space="preserve">Оценка риска врожденной ЦВМИ по результатам обследования в учреждениях родовспоможения второго и третьего уровней и тактика ведения. </w:t>
      </w:r>
    </w:p>
    <w:p w:rsidR="0046633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Для уточнения риска врожденной ЦМВИ на консультирование в медицинские организации (далее - МО) 2-3 уровня оказания перинатальной помощи направляются беременные, у которых по результатам первичного обследования или мониторинга нельзя исключить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манифестную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ЦМВИ или внутриутробное поражение плода. </w:t>
      </w:r>
    </w:p>
    <w:p w:rsidR="0046633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Первичное консультирование, разработку плана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ведения беременных в МО 2-3 уровня осуществляет лечащий врач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акушергинеколог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при необходимости – совместно с врачом-инфекционистом (терапевтом). В этом случае план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ведения разрабатывается совместно акушером-гинекологом и консультирующим специалистом (при необходимости – с проведением консилиума). </w:t>
      </w:r>
    </w:p>
    <w:p w:rsidR="0046633D" w:rsidRPr="00A57B1C" w:rsidRDefault="003C442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беременных с подозрением 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манифестную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ЦМВИ в учреждениях родовспоможения 2-3 уровней: </w:t>
      </w:r>
    </w:p>
    <w:p w:rsidR="0046633D" w:rsidRPr="00A57B1C" w:rsidRDefault="003C442D" w:rsidP="00A57B1C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определение в сыворотке крови концентрации специфических анти ЦМВ - антител классов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M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G, величины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авидности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методами ИФА или ХЛИА анализов с использованием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тестсистем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экспертного уровня (уровень доказател</w:t>
      </w:r>
      <w:r w:rsidR="0046633D" w:rsidRPr="00A57B1C">
        <w:rPr>
          <w:rFonts w:ascii="Times New Roman" w:hAnsi="Times New Roman" w:cs="Times New Roman"/>
          <w:sz w:val="28"/>
          <w:szCs w:val="28"/>
        </w:rPr>
        <w:t xml:space="preserve">ьности 2, сила рекомендаций В) </w:t>
      </w:r>
    </w:p>
    <w:p w:rsidR="0046633D" w:rsidRPr="00A57B1C" w:rsidRDefault="003C442D" w:rsidP="00A57B1C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определение индекса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авидности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антител класса G 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цитомегаловирусу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 сыворотке крови (уровень доказательности 2, сила рекомендац</w:t>
      </w:r>
      <w:r w:rsidR="0046633D" w:rsidRPr="00A57B1C">
        <w:rPr>
          <w:rFonts w:ascii="Times New Roman" w:hAnsi="Times New Roman" w:cs="Times New Roman"/>
          <w:sz w:val="28"/>
          <w:szCs w:val="28"/>
        </w:rPr>
        <w:t>ий В)</w:t>
      </w:r>
    </w:p>
    <w:p w:rsidR="0046633D" w:rsidRPr="00A57B1C" w:rsidRDefault="003C442D" w:rsidP="00A57B1C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ДНК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Cytomegalovirus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 методом ПЦР в периферической крови, качественное исследование (уровень доказательности 2, сила рекомендаций В) </w:t>
      </w:r>
    </w:p>
    <w:p w:rsidR="0046633D" w:rsidRPr="00A57B1C" w:rsidRDefault="003C442D" w:rsidP="00A57B1C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определение ДНК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 отделяемом из цервикального канала методом ПЦР (качественное исследование, не менее трех образцов) (сила рекомендаций В); </w:t>
      </w:r>
    </w:p>
    <w:p w:rsidR="0046633D" w:rsidRPr="00A57B1C" w:rsidRDefault="003C442D" w:rsidP="00A57B1C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ультразвуковое исследование плода 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скрининговом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режиме (уровень доказательности 2, сила рекомендаций В). </w:t>
      </w:r>
    </w:p>
    <w:p w:rsidR="0046633D" w:rsidRPr="00A57B1C" w:rsidRDefault="0046633D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>Диагностика врожденной ЦМВИ у детей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Показания к углубленному лабораторно-инструментальному обследованию для исключения/верификации врожденной ЦМВИ у детей: 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наличие у новорожденного клинических признаков врожденной инфекции безотносительно к возможной этиологии (в т.ч. лейкопения, тромбоцитопения, повышение АЛТ, АСТ, ГГТ, прямого билирубина у новорожденного) 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отрицательный результат первичного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скрининга (отрицательный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аудиотест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выявленные во время беременности случаи первичной ЦМВИ, реактивации латентной или суперинфекция новым штаммом ЦМВ 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субфебрилитет, гриппоподобное заболевание у матери во время беременности, не относящееся к другой специфической инфекции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угроза преждевременных родов 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малый вес для ГВ в сочетании с микроцефалией 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многоплодная беременность 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гистологические признаки поражения плаценты, характерные для ЦМВИ, обнаруженные при патоморфологическом исследовании последа, включая выявление антигенов ЦМВ 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иммуногистохимическим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(далее – ИГХ) или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иммуноцитохимическим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(далее – ИЦХ) методами </w:t>
      </w:r>
    </w:p>
    <w:p w:rsidR="0046633D" w:rsidRPr="00A57B1C" w:rsidRDefault="0046633D" w:rsidP="00A57B1C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признаки внутриутробной инфекции, выявленные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антенатально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при УЗ и МРТ исследовании плода.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Перечень первичных исследований для этиологической верификации заболевания при подозрении на врожденную ЦМВИ у новорожденных: </w:t>
      </w:r>
    </w:p>
    <w:p w:rsidR="0046633D" w:rsidRPr="00A57B1C" w:rsidRDefault="0046633D" w:rsidP="00A57B1C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определение ДНК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Cytomegalovirus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) методом ПЦР в режиме реального времени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rtPCR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 в слюне, моче, крови – основной метод диагностики врожденной ЦМВИ в первые 3 недели жизни, однако ряд авторов ограничивают сроки диагностики первыми двумя неделями жизни. При выделении вируса после 2–3 недели жизни уже нельзя исключить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интранатальное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или постнатальное заражение. Наиболее оптимальным для выявления ЦМВ является исследование слюны (может быть выполнен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буккальный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соскоб) и мочи, в меньшей степени крови. Слюна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буккальный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соскоб) и/или моча содержат большую концентрацию вируса, чем кровь, поэтому исследования являются высокочувствительными, а также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неинвазивными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rtPCR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буккального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соскоба определена чувствительность &gt;97% и специфичность 99,9%. При использовании слюны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буккального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соскоба) у детей, находящихся на грудном вскармливании, следует исключить попадание молока в образец во избежание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детекции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, который часто присутствует в грудном молоке. В связи с этим рекомендуется взятие слюны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буккального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соскоба) через 90 мин после кормления, а в случае положительного результата – провести подтверждающий анализ мочи. Для диагностики ЦМВИ методом ПЦР предпочтительнее использовать количественный метод, но может проводиться и качественный; </w:t>
      </w:r>
    </w:p>
    <w:p w:rsidR="0046633D" w:rsidRPr="00A57B1C" w:rsidRDefault="0046633D" w:rsidP="00A57B1C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исследование сыворотки крови новорожденного одновременно количественно 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M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к антигенам ЦМВ методом ИФА (или ХЛИА) с указанием пороговых значений чувствительности по данной тест-системе (для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– в МЕ/мл, для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M – в условных единицах, в виде коэффициента позитивности или величин оптической плотности исследуемого образца и положительной контрольной сыворотки). Специфические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M в первые дни жизни свидетельствуют о первичной инфекции, но они не всегда выявляются при </w:t>
      </w: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врожденной ЦМВИ, и встречаются ложноположительные результаты. Специфические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у новорожденного нередко присутствуют в высоком титре, однако концентрация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трансплацентарно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переданных антител уменьшается уже в течение 3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Персистенция или повышение титра специфических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может указывать на наличие инфекции (при условии отсутствия трансфузии препаратов иммуноглобулинов); </w:t>
      </w:r>
    </w:p>
    <w:p w:rsidR="0046633D" w:rsidRPr="00A57B1C" w:rsidRDefault="0046633D" w:rsidP="00A57B1C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 сомнительных случаях вовлеченности в процесс ЦНС допустимо исследование ДНК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спиномозговой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жидкости.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 xml:space="preserve">Первое исследование крови для серологической диагностики у новорожденного должно быть проведено ДО введения иммуноглобулинов!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Для этиологической верификации у детей первых трех месяцев жизни дополнительно могут использоваться (при возможности выполнения) определение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авидности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G, ПЦР (кровь, моча, слюна), ИЦХ с использованием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сывороток (кровь).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Другие лабораторные и инструментальные исследования выполняются по клиническим показаниям.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Первичное обследование новорожденных по подозрению на наличие ЦМВИ выполняется в максимально ранние сроки жизни (до 3-х суток жизни). При переводе новорожденного из акушерского стационара/отделения в профильное отделение (отделение патологии новорожденных и недоношенных детей, отделение реанимации и интенсивной терапии новорожденных детской больницы, перинатального центра и др.) результаты исследований, выполненные в родильном доме, вносятся в переводной эпикриз с обязательным указанием даты взятия биологических образцов, порогов чувствительности тест-систем и контактной информации лабораторий, проводивших исследование. Если первичное обследование в родильном доме не выполнено, оно должно быть проведено на следующем этапе оказания новорожденному медицинской помощи в течение первых 3 суток после поступления больного.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Новорожденных от матерей с первичной ЦМВИ во время беременности и/или антенатальными признаками врожденной ЦМВИ, но без характерных клинико-лабораторных проявлений врожденной ЦМВИ после рождения, по возможности, необходимо направить на второй этап выхаживания для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исключения врожденной ЦМВИ.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b/>
          <w:sz w:val="28"/>
          <w:szCs w:val="28"/>
        </w:rPr>
        <w:t>Дообследование</w:t>
      </w:r>
      <w:proofErr w:type="spellEnd"/>
      <w:r w:rsidRPr="00A57B1C">
        <w:rPr>
          <w:rFonts w:ascii="Times New Roman" w:hAnsi="Times New Roman" w:cs="Times New Roman"/>
          <w:b/>
          <w:sz w:val="28"/>
          <w:szCs w:val="28"/>
        </w:rPr>
        <w:t xml:space="preserve"> с целью исключения органных поражений: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1. Клиника – исключить пороки развития, неврологическую симптоматику, нарушения гемостаза, патологическую желтуху,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гепато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спленомегалию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симптомы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энтероколита, пневмонии.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2. Лабораторная неспецифическая диагностика: клинический анализ крови (тромбоцитопения,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др.), биохимический анализ крови (АЛТ, АСТ, ГГТ, билирубин и фракции, общий белок, альбумин, мочевина,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глюкоза, электролиты). По показаниям -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ликворограмма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иммунный статус.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3. Инструментальная диагностика - верификация органных поражений: рентгенография органов грудной клетки, УЗИ брюшной полости, почек, НСГ, ЭХО-КГ, ЭКГ, ОАЭ, МРТ головного мозга. </w:t>
      </w:r>
    </w:p>
    <w:p w:rsidR="0046633D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>4. Консультация инфекциониста (в спорных случаях, факультативно), невролога, офтальмолога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катамнезе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798F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Если ребенок по какой-то причине не был госпитализирован из родильного дома на второй этап выхаживания, то в рекомендациях по выписке указывается необходимость обследования новорожденного и реализации динамического наблюдения в амбулаторных условиях для исключения/подтверждения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субклинической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формы врожденной острой ЦМВИ, врожденной хронической ЦМВИ. </w:t>
      </w:r>
    </w:p>
    <w:p w:rsidR="00F8798F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 этом случае верификация (исключение) врожденной ЦМВИ осуществляется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специалистами детской поликлиники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врачпедиатр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врач-инфекционист) на основании исследований уровней специфических антител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авидности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в сыворотке крови, результатов ПЦР и ИЦХ в доступных биологических субстратах, выполненных в динамике. В случае выявления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lastRenderedPageBreak/>
        <w:t>амбулаторно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врожденной ЦМВИ, а также при невозможности выполнить ПЦР-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ИЦХ-исследования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недостаточной информативности динамических серологических исследований новорожденный ребенок должен быть направлен согласно региональной маршрутизации в ту профильную МО, в которой будет обеспечено полноценное обследование и лечение новорожденного с врожденной инфекционной патологией. </w:t>
      </w:r>
    </w:p>
    <w:p w:rsidR="00F8798F" w:rsidRPr="00A57B1C" w:rsidRDefault="0046633D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Другие лабораторные и инструментальные исследования (биохимические, лучевые и т.д.) на амбулаторном этапе выполняются по клиническим показаниям.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7B1C" w:rsidRDefault="00A57B1C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1C" w:rsidRDefault="00A57B1C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B1C" w:rsidRDefault="00A57B1C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98F" w:rsidRPr="00A57B1C" w:rsidRDefault="00F8798F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 xml:space="preserve">Критерии диагностики врожденной </w:t>
      </w:r>
      <w:proofErr w:type="spellStart"/>
      <w:r w:rsidRPr="00A57B1C">
        <w:rPr>
          <w:rFonts w:ascii="Times New Roman" w:hAnsi="Times New Roman" w:cs="Times New Roman"/>
          <w:b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b/>
          <w:sz w:val="28"/>
          <w:szCs w:val="28"/>
        </w:rPr>
        <w:t xml:space="preserve"> ЦМВИ.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Диагноз «Врожденная ЦМВИ,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форма» устанавливается новорожденному при наличии клинико-лабораторных проявлений заболевания и этиологической верификации любым из перечисленных способов:</w:t>
      </w:r>
    </w:p>
    <w:p w:rsidR="00F8798F" w:rsidRPr="00A57B1C" w:rsidRDefault="00F8798F" w:rsidP="00A57B1C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положительной ПЦР в биологических субстратах у новорожденного (слюна, моча, кровь и, при необходимости, ликвор). ПЦР тест мочи обладает 100% чувствительностью и 99% специфичностью; </w:t>
      </w:r>
    </w:p>
    <w:p w:rsidR="00F8798F" w:rsidRPr="00A57B1C" w:rsidRDefault="00F8798F" w:rsidP="00A57B1C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отсутствием снижения величины специфических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в сыворотке крови ребенка при их определении в возрасте 6 недель (в сравнении с исходным уровнем величина снижается менее чем на 40%) </w:t>
      </w:r>
    </w:p>
    <w:p w:rsidR="00F8798F" w:rsidRPr="00A57B1C" w:rsidRDefault="00F8798F" w:rsidP="00A57B1C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сероконверсией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(нарастание специфических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G и/или появление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M) при условии выполнения исследования в ОДНОЙ и ТОЙ ЖЕ лаборатории, ОДНИМ и ТЕМ ЖЕ методом.</w:t>
      </w:r>
    </w:p>
    <w:p w:rsidR="00F8798F" w:rsidRPr="00A57B1C" w:rsidRDefault="00F8798F" w:rsidP="00A57B1C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8798F" w:rsidRPr="00A57B1C" w:rsidRDefault="00F8798F" w:rsidP="00A57B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  <w:proofErr w:type="spellStart"/>
      <w:r w:rsidRPr="00A57B1C">
        <w:rPr>
          <w:rFonts w:ascii="Times New Roman" w:hAnsi="Times New Roman" w:cs="Times New Roman"/>
          <w:b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b/>
          <w:sz w:val="28"/>
          <w:szCs w:val="28"/>
        </w:rPr>
        <w:t xml:space="preserve"> ЦМВИ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Лечение новорожденных с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формой острой врожденной ЦМВИ проводится в стационарных условиях. Ребенок с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формой врожденной ЦМВИ должен быть переведен из акушерского стационара/отделения в профильное отделение (отделение патологии новорожденных и недоношенных детей, отделение реанимации и интенсивной терапии новорожденных детской больницы, перинатального центра и др.) в максимально ранние сроки (по возможности).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Лечение выявленной врожденной ЦМВИ на амбулаторном этапе не рекомендуется. Продолжение длительной терапии в зависимости от характера течения врожденной ЦМВИ возможно на амбулаторном этапе после выписки из стационара при условии стабильного состояния ребенка.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Наблюдение и диспансеризация после выписки из стационара ребенка с врожденной ЦМВИ осуществляется совместно врачом-педиатром и врачом инфекционистом с привлечением узких профильных специалистов в зависимости от характера течения инфекционного процесса (офтальмолог,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невролог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). Рекомендации по организации питания и режиму определяются наличием и степенью выраженности нарушений со стороны органов и систем.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b/>
          <w:sz w:val="28"/>
          <w:szCs w:val="28"/>
        </w:rPr>
        <w:t>Этиотропная</w:t>
      </w:r>
      <w:proofErr w:type="spellEnd"/>
      <w:r w:rsidRPr="00A57B1C">
        <w:rPr>
          <w:rFonts w:ascii="Times New Roman" w:hAnsi="Times New Roman" w:cs="Times New Roman"/>
          <w:b/>
          <w:sz w:val="28"/>
          <w:szCs w:val="28"/>
        </w:rPr>
        <w:t xml:space="preserve"> терапия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Противовирусные препараты. Лечение врожденной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инфекции осуществляется противовирусными препаратами, которые до настоящего времени относятся к группе «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off-label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). Препараты имеют серьезные побочные действия и, кроме того, в эксперименте выявлен их канцерогенный эффект и токсическое воздействие на гонады. В связи с высокой токсичностью применяются данные препараты по жизненным показаниям при тяжелом течении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инфекции после получения информированного согласия родителей.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ингибирует ДНК-полимеразу ЦМВ и тем самым его репликацию. Вводят внутривенно медленно в течение 1 часа 6 мг/кг каждые 12 часов. Курс 14-21 день, затем по возможности переходят на прием 21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внутрь 16 мг/кг (разовая доза) 2 раза в сутки. Применяют при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lastRenderedPageBreak/>
        <w:t>жизнеугрожающем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течении болезни у новорожденных и риске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(поражения ЦНС, легких, миокарда, печени, глаза). Препарат может вызывать миелотоксический эффект с развитием тяжелой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нейтропении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тромбоцитопении, обладает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тератогенной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мутагенной и канцерогенной активностью.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нейтропении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менее 500 клеток в 1 мкл препарат временно отменяется на несколько дней либо можно снизить дозу в 2 раза, и, если количество нейтрофилов не нормализуется, то препарат следует отменить или перейти на менее миелотоксический препарат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Также в случае тяжелой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нейтропении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гранулоцитарный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колониестимулирующий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фактор.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может вызывать развитие тромбоцитопении, при уровне тромбоцитов менее 25,0·109 /л препарат временно отменяется.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(предшественник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 является менее токсичным по сравнению с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Препарат назначается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энтерально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внутрь 16 мг/кг (разовая доза) 2 раза в сутки курсом от 6 недель до 6 месяцев в зависимости от тяжести заболевания и развития побочных эффектов (контроль гемограммы: еженедельно первые 6 недель лечения, далее на 8 неделе и ежемесячно в течение курса терапии; контроль уровня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трансаминаз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ежемесячно). Согласно опубликованным данным, улучшение слуха в возрасте 24 мес. было достоверно выше при применении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 течение 6 месяцев по сравнению с курсом в 6 недель. </w:t>
      </w:r>
    </w:p>
    <w:p w:rsidR="00F8798F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При невозможности назначить внутрь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ребенку в/в назначается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</w:t>
      </w:r>
      <w:r w:rsidRPr="00A57B1C">
        <w:rPr>
          <w:rFonts w:ascii="Times New Roman" w:hAnsi="Times New Roman" w:cs="Times New Roman"/>
          <w:b/>
          <w:sz w:val="28"/>
          <w:szCs w:val="28"/>
        </w:rPr>
        <w:t xml:space="preserve">В настоящее время </w:t>
      </w:r>
      <w:proofErr w:type="spellStart"/>
      <w:r w:rsidRPr="00A57B1C">
        <w:rPr>
          <w:rFonts w:ascii="Times New Roman" w:hAnsi="Times New Roman" w:cs="Times New Roman"/>
          <w:b/>
          <w:sz w:val="28"/>
          <w:szCs w:val="28"/>
        </w:rPr>
        <w:t>валганцикловир</w:t>
      </w:r>
      <w:proofErr w:type="spellEnd"/>
      <w:r w:rsidRPr="00A57B1C">
        <w:rPr>
          <w:rFonts w:ascii="Times New Roman" w:hAnsi="Times New Roman" w:cs="Times New Roman"/>
          <w:b/>
          <w:sz w:val="28"/>
          <w:szCs w:val="28"/>
        </w:rPr>
        <w:t xml:space="preserve"> в суспензии не зарегистрирован в России.</w:t>
      </w:r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D9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Следует учитывать, что после отмены противовирусного препарата вирусная экскреция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виремия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могут вернуться к исходному уровню. Выявление нарастания количества копий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на фоне лечения противовирусным препаратом, скорее всего, будет свидетельствовать о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вируса к данному препарату. В связи со значительным влиянием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гемопоэз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рекомендуется проводить контроль клинический анализ крови как минимум 1 раз в неделю, контроль печеночной, почечной </w:t>
      </w: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функции, электролитов. Имеется небольшое число публикаций, где авторы представляют клинические случаи с описанием сочетанного применения противовирусного препарата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антицитомегаловирусного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иммуноглобулина у </w:t>
      </w:r>
      <w:r w:rsidR="002420D9" w:rsidRPr="00A57B1C">
        <w:rPr>
          <w:rFonts w:ascii="Times New Roman" w:hAnsi="Times New Roman" w:cs="Times New Roman"/>
          <w:sz w:val="28"/>
          <w:szCs w:val="28"/>
        </w:rPr>
        <w:t>детей с врожденной ЦМВИ</w:t>
      </w:r>
      <w:r w:rsidRPr="00A57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0D9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 экспериментах показан положительный эффект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антицитомегаловирусного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иммуноглобулина при поражении головного </w:t>
      </w:r>
      <w:r w:rsidR="002420D9" w:rsidRPr="00A57B1C">
        <w:rPr>
          <w:rFonts w:ascii="Times New Roman" w:hAnsi="Times New Roman" w:cs="Times New Roman"/>
          <w:sz w:val="28"/>
          <w:szCs w:val="28"/>
        </w:rPr>
        <w:t>мозга у новорожденных животных</w:t>
      </w:r>
      <w:r w:rsidRPr="00A57B1C">
        <w:rPr>
          <w:rFonts w:ascii="Times New Roman" w:hAnsi="Times New Roman" w:cs="Times New Roman"/>
          <w:sz w:val="28"/>
          <w:szCs w:val="28"/>
        </w:rPr>
        <w:t xml:space="preserve">. Иммуноглобулин человека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антицитомегаловирусный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НеоЦитотект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®), 1 мл которого содержит 100 МЕ нейтрализующей активности, может быть назначен одновременно с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) внутривенно в 22 дозе 1 мл/кг массы тела каждые 48 часов до обратного развития симптомов заболевания. Внутривенное введение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антицитомегаловирусного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иммуноглобулина выполняется в строгом соответствии с инструкцией к препарату. </w:t>
      </w:r>
    </w:p>
    <w:p w:rsidR="002420D9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Возможность использования в комплексной терапии ЦМВИ у новорожденных поливалентных иммуноглобулинов обусловлена наличием в нем антител к ЦМВ (15-20 МЕ/мл), а также антител разных классов к ряду других микроорганизмов. </w:t>
      </w:r>
    </w:p>
    <w:p w:rsidR="002420D9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 xml:space="preserve">Врожденная ЦМВИ, </w:t>
      </w:r>
      <w:proofErr w:type="spellStart"/>
      <w:r w:rsidRPr="00A57B1C">
        <w:rPr>
          <w:rFonts w:ascii="Times New Roman" w:hAnsi="Times New Roman" w:cs="Times New Roman"/>
          <w:b/>
          <w:sz w:val="28"/>
          <w:szCs w:val="28"/>
        </w:rPr>
        <w:t>манифестная</w:t>
      </w:r>
      <w:proofErr w:type="spellEnd"/>
      <w:r w:rsidRPr="00A57B1C">
        <w:rPr>
          <w:rFonts w:ascii="Times New Roman" w:hAnsi="Times New Roman" w:cs="Times New Roman"/>
          <w:b/>
          <w:sz w:val="28"/>
          <w:szCs w:val="28"/>
        </w:rPr>
        <w:t xml:space="preserve"> форма.</w:t>
      </w:r>
      <w:r w:rsidRPr="00A57B1C">
        <w:rPr>
          <w:rFonts w:ascii="Times New Roman" w:hAnsi="Times New Roman" w:cs="Times New Roman"/>
          <w:sz w:val="28"/>
          <w:szCs w:val="28"/>
        </w:rPr>
        <w:t xml:space="preserve"> Тяжелая форма врожденной ЦМВИ требует лечения (энцефалит, гепатит, миокардит,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2420D9" w:rsidRPr="00A57B1C">
        <w:rPr>
          <w:rFonts w:ascii="Times New Roman" w:hAnsi="Times New Roman" w:cs="Times New Roman"/>
          <w:sz w:val="28"/>
          <w:szCs w:val="28"/>
        </w:rPr>
        <w:t xml:space="preserve"> поражения внутренних органов)</w:t>
      </w:r>
      <w:r w:rsidRPr="00A57B1C">
        <w:rPr>
          <w:rFonts w:ascii="Times New Roman" w:hAnsi="Times New Roman" w:cs="Times New Roman"/>
          <w:sz w:val="28"/>
          <w:szCs w:val="28"/>
        </w:rPr>
        <w:t xml:space="preserve">. Старт терапии: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6 мг/кг массы тела в сутки путем двукратных внутривенных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14-21 день. С последующим переходом 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, внутрь разова</w:t>
      </w:r>
      <w:r w:rsidR="00686B81" w:rsidRPr="00A57B1C">
        <w:rPr>
          <w:rFonts w:ascii="Times New Roman" w:hAnsi="Times New Roman" w:cs="Times New Roman"/>
          <w:sz w:val="28"/>
          <w:szCs w:val="28"/>
        </w:rPr>
        <w:t>я доза 16 мг/кг 2 раза в сутки</w:t>
      </w:r>
      <w:r w:rsidRPr="00A57B1C">
        <w:rPr>
          <w:rFonts w:ascii="Times New Roman" w:hAnsi="Times New Roman" w:cs="Times New Roman"/>
          <w:sz w:val="28"/>
          <w:szCs w:val="28"/>
        </w:rPr>
        <w:t>. Длительность лечения до 6</w:t>
      </w:r>
      <w:r w:rsidR="002420D9" w:rsidRPr="00A57B1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A57B1C">
        <w:rPr>
          <w:rFonts w:ascii="Times New Roman" w:hAnsi="Times New Roman" w:cs="Times New Roman"/>
          <w:sz w:val="28"/>
          <w:szCs w:val="28"/>
        </w:rPr>
        <w:t>. При поражении ЦНС длительность л</w:t>
      </w:r>
      <w:r w:rsidR="002420D9" w:rsidRPr="00A57B1C">
        <w:rPr>
          <w:rFonts w:ascii="Times New Roman" w:hAnsi="Times New Roman" w:cs="Times New Roman"/>
          <w:sz w:val="28"/>
          <w:szCs w:val="28"/>
        </w:rPr>
        <w:t>ечения 6 месяцев</w:t>
      </w:r>
      <w:r w:rsidRPr="00A57B1C">
        <w:rPr>
          <w:rFonts w:ascii="Times New Roman" w:hAnsi="Times New Roman" w:cs="Times New Roman"/>
          <w:sz w:val="28"/>
          <w:szCs w:val="28"/>
        </w:rPr>
        <w:t>. Оценка эффективности и коррекция терапии – динамика клинических проявлений в течение первых двух недель.</w:t>
      </w:r>
    </w:p>
    <w:p w:rsidR="002420D9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При наличии клинического эффекта, способности ребенка усваивать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(и при наличии последнего), отсутствии побочных реакций – терапия до 6 месяцев. При отсутствии клинического эффекта – переход 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(доза – см. выше). Ввиду высокой токсичности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переход на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энтеральный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валганцикловира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должен быть осуществлен в максимально короткие сроки. Общая продолжительность введения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ганцикловира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не должна превышать 6 недель. Одновременно возможно назначение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НеоЦитотекта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® (1 мл/кг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каждые 48</w:t>
      </w:r>
      <w:r w:rsidR="002420D9" w:rsidRPr="00A57B1C">
        <w:rPr>
          <w:rFonts w:ascii="Times New Roman" w:hAnsi="Times New Roman" w:cs="Times New Roman"/>
          <w:sz w:val="28"/>
          <w:szCs w:val="28"/>
        </w:rPr>
        <w:t xml:space="preserve"> часов) – всего 3-6 введений</w:t>
      </w:r>
      <w:r w:rsidRPr="00A57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F75" w:rsidRPr="00A57B1C" w:rsidRDefault="00F8798F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Достижение отрицательных результатов ПЦР в крови, слюне, моче не является непосредственной целью терапии в остром периоде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формы. Решение о лечении среднетяжелой формы, по мнению большинства экспер</w:t>
      </w:r>
      <w:r w:rsidR="002420D9" w:rsidRPr="00A57B1C">
        <w:rPr>
          <w:rFonts w:ascii="Times New Roman" w:hAnsi="Times New Roman" w:cs="Times New Roman"/>
          <w:sz w:val="28"/>
          <w:szCs w:val="28"/>
        </w:rPr>
        <w:t>тов Европейского Консенсуса</w:t>
      </w:r>
      <w:r w:rsidRPr="00A57B1C">
        <w:rPr>
          <w:rFonts w:ascii="Times New Roman" w:hAnsi="Times New Roman" w:cs="Times New Roman"/>
          <w:sz w:val="28"/>
          <w:szCs w:val="28"/>
        </w:rPr>
        <w:t>, принимается после консилиума с привлечением специалистов (врач-инфекционист)</w:t>
      </w:r>
      <w:r w:rsidR="002420D9" w:rsidRPr="00A57B1C">
        <w:rPr>
          <w:rFonts w:ascii="Times New Roman" w:hAnsi="Times New Roman" w:cs="Times New Roman"/>
          <w:sz w:val="28"/>
          <w:szCs w:val="28"/>
        </w:rPr>
        <w:t xml:space="preserve">. </w:t>
      </w:r>
      <w:r w:rsidRPr="00A57B1C">
        <w:rPr>
          <w:rFonts w:ascii="Times New Roman" w:hAnsi="Times New Roman" w:cs="Times New Roman"/>
          <w:sz w:val="28"/>
          <w:szCs w:val="28"/>
        </w:rPr>
        <w:t>Длительность лечения определяется консилиумом от</w:t>
      </w:r>
      <w:r w:rsidR="002420D9" w:rsidRPr="00A57B1C">
        <w:rPr>
          <w:rFonts w:ascii="Times New Roman" w:hAnsi="Times New Roman" w:cs="Times New Roman"/>
          <w:sz w:val="28"/>
          <w:szCs w:val="28"/>
        </w:rPr>
        <w:t xml:space="preserve"> 6 недель до 6 месяцев</w:t>
      </w:r>
      <w:r w:rsidRPr="00A57B1C">
        <w:rPr>
          <w:rFonts w:ascii="Times New Roman" w:hAnsi="Times New Roman" w:cs="Times New Roman"/>
          <w:sz w:val="28"/>
          <w:szCs w:val="28"/>
        </w:rPr>
        <w:t xml:space="preserve">. В случае обнаружения изолированного снижения слуха рекомендовано лечение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ган</w:t>
      </w:r>
      <w:r w:rsidR="002420D9" w:rsidRPr="00A57B1C">
        <w:rPr>
          <w:rFonts w:ascii="Times New Roman" w:hAnsi="Times New Roman" w:cs="Times New Roman"/>
          <w:sz w:val="28"/>
          <w:szCs w:val="28"/>
        </w:rPr>
        <w:t>цикловиром</w:t>
      </w:r>
      <w:proofErr w:type="spellEnd"/>
      <w:r w:rsidR="002420D9" w:rsidRPr="00A57B1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420D9" w:rsidRPr="00A57B1C">
        <w:rPr>
          <w:rFonts w:ascii="Times New Roman" w:hAnsi="Times New Roman" w:cs="Times New Roman"/>
          <w:sz w:val="28"/>
          <w:szCs w:val="28"/>
        </w:rPr>
        <w:t>валганцикловиром</w:t>
      </w:r>
      <w:proofErr w:type="spellEnd"/>
      <w:r w:rsidR="002420D9" w:rsidRPr="00A57B1C">
        <w:rPr>
          <w:rFonts w:ascii="Times New Roman" w:hAnsi="Times New Roman" w:cs="Times New Roman"/>
          <w:sz w:val="28"/>
          <w:szCs w:val="28"/>
        </w:rPr>
        <w:t>, длительность 6 месяцев.</w:t>
      </w:r>
    </w:p>
    <w:p w:rsidR="002420D9" w:rsidRPr="00A57B1C" w:rsidRDefault="002420D9" w:rsidP="00A57B1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 xml:space="preserve">Патогенетическая терапия </w:t>
      </w:r>
    </w:p>
    <w:p w:rsidR="002420D9" w:rsidRPr="00A57B1C" w:rsidRDefault="002420D9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Объем и характер патогенетической терапии определяются ведущими синдромами. Развитие признаков внутренней гидроцефалии и стойкой внутричерепной гипертензии может стать показанием к нейрохирургической консультации. При наличии острого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хориоретинита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- консультация офтальмолога. Интенсивная терапия осуществляется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посиндромно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0D9" w:rsidRPr="00A57B1C" w:rsidRDefault="002420D9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>Симптоматическая терапия, физиотерапия</w:t>
      </w:r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D9" w:rsidRPr="00A57B1C" w:rsidRDefault="002420D9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Симптоматическая терапия, физиотерапевтические методы лечения применяются в качестве составляющей части комплексной терапии. Перечень конкретных методик и способы их применения зависят так же от доминирующих клинических проявлений. </w:t>
      </w:r>
    </w:p>
    <w:p w:rsidR="002420D9" w:rsidRPr="00A57B1C" w:rsidRDefault="002420D9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>Медицинская реабилитация</w:t>
      </w:r>
      <w:r w:rsidRPr="00A57B1C">
        <w:rPr>
          <w:rFonts w:ascii="Times New Roman" w:hAnsi="Times New Roman" w:cs="Times New Roman"/>
          <w:sz w:val="28"/>
          <w:szCs w:val="28"/>
        </w:rPr>
        <w:t xml:space="preserve"> проводится в зависимости от органных поражений по направлению профильных специалистов (невролог,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, офтальмолог).</w:t>
      </w:r>
    </w:p>
    <w:p w:rsidR="002420D9" w:rsidRPr="00A57B1C" w:rsidRDefault="002420D9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>Грудное вскармливание</w:t>
      </w:r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0D9" w:rsidRPr="00A57B1C" w:rsidRDefault="002420D9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Пастеризация грудного молока от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серопозитивных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матерей рутинно не рекомендуется. В литературе имеются публикации о влиянии вирусной нагрузки в молоке на развитие острой ЦМВ инфекции у недоношенных новорожденных. </w:t>
      </w:r>
    </w:p>
    <w:p w:rsidR="00245F75" w:rsidRPr="00A57B1C" w:rsidRDefault="002420D9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Для предотвращения развития острой постнатальной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ЦМВ-инфекции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с сепсис подобным синдромом у новорожденных высокого риска рекомендуется </w:t>
      </w:r>
      <w:r w:rsidRPr="00A57B1C">
        <w:rPr>
          <w:rFonts w:ascii="Times New Roman" w:hAnsi="Times New Roman" w:cs="Times New Roman"/>
          <w:sz w:val="28"/>
          <w:szCs w:val="28"/>
        </w:rPr>
        <w:lastRenderedPageBreak/>
        <w:t xml:space="preserve">пастеризация молока у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серопозитивных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матерей для недоношенных новорожденных с очень низкой и экстремально низкой массой тела при рождении и/или ≤ 28 недель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 течение 6 недель после рождения. Рекомендуемые режимы пастеризации: 30 мин при T˚62˚ или высокотемпературная короткая пастеризация при T˚72˚ в течение 5-10 секунд. В случае отсутствия возможности пастеризации, допустима стерилизация молока.</w:t>
      </w:r>
    </w:p>
    <w:p w:rsidR="00245F75" w:rsidRDefault="00245F75" w:rsidP="00A5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7B1C" w:rsidRPr="00A57B1C" w:rsidRDefault="00A57B1C" w:rsidP="00A57B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t>Диспансеризация</w:t>
      </w:r>
    </w:p>
    <w:p w:rsidR="00381E17" w:rsidRP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77E7D">
        <w:rPr>
          <w:rFonts w:ascii="Times New Roman" w:hAnsi="Times New Roman" w:cs="Times New Roman"/>
          <w:sz w:val="28"/>
          <w:szCs w:val="28"/>
        </w:rPr>
        <w:t>испансерное наблюдение и обследование детей на активную ЦМВИ после выздоровления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677E7D">
        <w:rPr>
          <w:rFonts w:ascii="Times New Roman" w:hAnsi="Times New Roman" w:cs="Times New Roman"/>
          <w:sz w:val="28"/>
          <w:szCs w:val="28"/>
        </w:rPr>
        <w:t xml:space="preserve"> в сроки 1, 3, 6, 12 месяцев после выписки из стационара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E7D" w:rsidRP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677E7D">
        <w:rPr>
          <w:rFonts w:ascii="Times New Roman" w:hAnsi="Times New Roman" w:cs="Times New Roman"/>
          <w:sz w:val="28"/>
          <w:szCs w:val="28"/>
        </w:rPr>
        <w:t xml:space="preserve"> раннего возраста с </w:t>
      </w:r>
      <w:proofErr w:type="spellStart"/>
      <w:r w:rsidRPr="00677E7D">
        <w:rPr>
          <w:rFonts w:ascii="Times New Roman" w:hAnsi="Times New Roman" w:cs="Times New Roman"/>
          <w:sz w:val="28"/>
          <w:szCs w:val="28"/>
        </w:rPr>
        <w:t>манифестным</w:t>
      </w:r>
      <w:proofErr w:type="spellEnd"/>
      <w:r w:rsidRPr="00677E7D">
        <w:rPr>
          <w:rFonts w:ascii="Times New Roman" w:hAnsi="Times New Roman" w:cs="Times New Roman"/>
          <w:sz w:val="28"/>
          <w:szCs w:val="28"/>
        </w:rPr>
        <w:t xml:space="preserve"> и бессимптомным течением ЦМВИ</w:t>
      </w:r>
      <w:r>
        <w:rPr>
          <w:rFonts w:ascii="Times New Roman" w:hAnsi="Times New Roman" w:cs="Times New Roman"/>
          <w:sz w:val="28"/>
          <w:szCs w:val="28"/>
        </w:rPr>
        <w:t xml:space="preserve"> наблюдаются</w:t>
      </w:r>
      <w:r w:rsidRPr="00677E7D">
        <w:rPr>
          <w:rFonts w:ascii="Times New Roman" w:hAnsi="Times New Roman" w:cs="Times New Roman"/>
          <w:sz w:val="28"/>
          <w:szCs w:val="28"/>
        </w:rPr>
        <w:t xml:space="preserve"> у врача-инфекциониста до 3-х лет. </w:t>
      </w:r>
      <w:r w:rsidRPr="00677E7D">
        <w:rPr>
          <w:rFonts w:ascii="Times New Roman" w:hAnsi="Times New Roman" w:cs="Times New Roman"/>
          <w:iCs/>
          <w:sz w:val="28"/>
          <w:szCs w:val="28"/>
        </w:rPr>
        <w:t>Врач-инфекционист (врач-педиатр) осуществляет осмотр с интервалом 3 мес. в возрасте до 1 года, затем 2 раза в год по достижении 2-х лет, в 3 года и решает вопрос о проведении клинических, биохимических, вирусологических, инструментальных исследований, а также профилактических прививках.</w:t>
      </w:r>
    </w:p>
    <w:p w:rsidR="00677E7D" w:rsidRP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7E7D">
        <w:rPr>
          <w:rFonts w:ascii="Times New Roman" w:hAnsi="Times New Roman" w:cs="Times New Roman"/>
          <w:iCs/>
          <w:sz w:val="28"/>
          <w:szCs w:val="28"/>
        </w:rPr>
        <w:t xml:space="preserve">Клинический осмотр включает оценку кожных покровов, антропометрию с измерением окружности головы, определение размеров печени и селезенки (пальпация и перкуссия), аускультацию легких и сердца. Выполняется: общий анализ крови, общий анализ мочи, биохимический анализ крови (общий белок, альбумин и белковые фракции, общий билирубин и его фракции, </w:t>
      </w:r>
      <w:proofErr w:type="spellStart"/>
      <w:r w:rsidRPr="00677E7D">
        <w:rPr>
          <w:rFonts w:ascii="Times New Roman" w:hAnsi="Times New Roman" w:cs="Times New Roman"/>
          <w:iCs/>
          <w:sz w:val="28"/>
          <w:szCs w:val="28"/>
        </w:rPr>
        <w:t>АлАТ</w:t>
      </w:r>
      <w:proofErr w:type="spellEnd"/>
      <w:r w:rsidRPr="00677E7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77E7D">
        <w:rPr>
          <w:rFonts w:ascii="Times New Roman" w:hAnsi="Times New Roman" w:cs="Times New Roman"/>
          <w:iCs/>
          <w:sz w:val="28"/>
          <w:szCs w:val="28"/>
        </w:rPr>
        <w:t>АсАТ</w:t>
      </w:r>
      <w:proofErr w:type="spellEnd"/>
      <w:r w:rsidRPr="00677E7D">
        <w:rPr>
          <w:rFonts w:ascii="Times New Roman" w:hAnsi="Times New Roman" w:cs="Times New Roman"/>
          <w:iCs/>
          <w:sz w:val="28"/>
          <w:szCs w:val="28"/>
        </w:rPr>
        <w:t>, ГГТП, ЩФ, ХС, тимоловая проба).</w:t>
      </w:r>
    </w:p>
    <w:p w:rsidR="00677E7D" w:rsidRP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677E7D">
        <w:rPr>
          <w:rFonts w:ascii="Times New Roman" w:hAnsi="Times New Roman" w:cs="Times New Roman"/>
          <w:sz w:val="28"/>
          <w:szCs w:val="28"/>
        </w:rPr>
        <w:t xml:space="preserve"> анализ ДНК ЦМВ в крови, моче методом ПЦР в 3 и 6–12 месяцев для определения показаний для </w:t>
      </w:r>
      <w:proofErr w:type="spellStart"/>
      <w:r w:rsidRPr="00677E7D">
        <w:rPr>
          <w:rFonts w:ascii="Times New Roman" w:hAnsi="Times New Roman" w:cs="Times New Roman"/>
          <w:sz w:val="28"/>
          <w:szCs w:val="28"/>
        </w:rPr>
        <w:t>этиотропного</w:t>
      </w:r>
      <w:proofErr w:type="spellEnd"/>
      <w:r w:rsidRPr="00677E7D">
        <w:rPr>
          <w:rFonts w:ascii="Times New Roman" w:hAnsi="Times New Roman" w:cs="Times New Roman"/>
          <w:sz w:val="28"/>
          <w:szCs w:val="28"/>
        </w:rPr>
        <w:t xml:space="preserve"> лечения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E7D" w:rsidRP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677E7D">
        <w:rPr>
          <w:rFonts w:ascii="Times New Roman" w:hAnsi="Times New Roman" w:cs="Times New Roman"/>
          <w:sz w:val="28"/>
          <w:szCs w:val="28"/>
        </w:rPr>
        <w:t xml:space="preserve"> проведение УЗИ вилочковой железы, слюнных желез, органов брюшной полости, сердца, головного мозга до 6 месяцев, 12 месяцев.  </w:t>
      </w:r>
      <w:r w:rsidRPr="00677E7D">
        <w:rPr>
          <w:rFonts w:ascii="Times New Roman" w:hAnsi="Times New Roman" w:cs="Times New Roman"/>
          <w:iCs/>
          <w:sz w:val="28"/>
          <w:szCs w:val="28"/>
        </w:rPr>
        <w:t xml:space="preserve">При наличии судорог и изменений в головном мозге (кисты, </w:t>
      </w:r>
      <w:proofErr w:type="spellStart"/>
      <w:r w:rsidRPr="00677E7D">
        <w:rPr>
          <w:rFonts w:ascii="Times New Roman" w:hAnsi="Times New Roman" w:cs="Times New Roman"/>
          <w:iCs/>
          <w:sz w:val="28"/>
          <w:szCs w:val="28"/>
        </w:rPr>
        <w:t>кальцинаты</w:t>
      </w:r>
      <w:proofErr w:type="spellEnd"/>
      <w:r w:rsidRPr="00677E7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677E7D">
        <w:rPr>
          <w:rFonts w:ascii="Times New Roman" w:hAnsi="Times New Roman" w:cs="Times New Roman"/>
          <w:iCs/>
          <w:sz w:val="28"/>
          <w:szCs w:val="28"/>
        </w:rPr>
        <w:t>гипертензионно-гидроцефальный</w:t>
      </w:r>
      <w:proofErr w:type="spellEnd"/>
      <w:r w:rsidRPr="00677E7D">
        <w:rPr>
          <w:rFonts w:ascii="Times New Roman" w:hAnsi="Times New Roman" w:cs="Times New Roman"/>
          <w:iCs/>
          <w:sz w:val="28"/>
          <w:szCs w:val="28"/>
        </w:rPr>
        <w:t xml:space="preserve"> синдром, микроцефалия) УЗИ головного мозга </w:t>
      </w:r>
      <w:r w:rsidRPr="00677E7D">
        <w:rPr>
          <w:rFonts w:ascii="Times New Roman" w:hAnsi="Times New Roman" w:cs="Times New Roman"/>
          <w:iCs/>
          <w:sz w:val="28"/>
          <w:szCs w:val="28"/>
        </w:rPr>
        <w:lastRenderedPageBreak/>
        <w:t>проводят в 3, 6, 9–12 мес.; дополнительно — электроэнцефалограмма, компьютерная томография головного мозга.</w:t>
      </w:r>
    </w:p>
    <w:p w:rsidR="00A57B1C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7E7D">
        <w:rPr>
          <w:rFonts w:ascii="Times New Roman" w:hAnsi="Times New Roman" w:cs="Times New Roman"/>
          <w:sz w:val="28"/>
          <w:szCs w:val="28"/>
        </w:rPr>
        <w:t>смотр врача-невролога</w:t>
      </w: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677E7D">
        <w:rPr>
          <w:rFonts w:ascii="Times New Roman" w:hAnsi="Times New Roman" w:cs="Times New Roman"/>
          <w:sz w:val="28"/>
          <w:szCs w:val="28"/>
        </w:rPr>
        <w:t xml:space="preserve"> с интервалом 3 мес. в возрасте до 1 года, затем в 18 мес., 2 года, 3 года</w:t>
      </w:r>
      <w:r>
        <w:rPr>
          <w:rFonts w:ascii="Times New Roman" w:hAnsi="Times New Roman" w:cs="Times New Roman"/>
          <w:sz w:val="28"/>
          <w:szCs w:val="28"/>
        </w:rPr>
        <w:t xml:space="preserve">. Наблюдение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77E7D">
        <w:rPr>
          <w:rFonts w:ascii="Times New Roman" w:hAnsi="Times New Roman" w:cs="Times New Roman"/>
          <w:sz w:val="28"/>
          <w:szCs w:val="28"/>
        </w:rPr>
        <w:t>рача-сурдолога-оториноларинголога</w:t>
      </w:r>
      <w:proofErr w:type="spellEnd"/>
      <w:r w:rsidRPr="00677E7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77E7D">
        <w:rPr>
          <w:rFonts w:ascii="Times New Roman" w:hAnsi="Times New Roman" w:cs="Times New Roman"/>
          <w:sz w:val="28"/>
          <w:szCs w:val="28"/>
        </w:rPr>
        <w:t>аудиологическим</w:t>
      </w:r>
      <w:proofErr w:type="spellEnd"/>
      <w:r w:rsidRPr="00677E7D">
        <w:rPr>
          <w:rFonts w:ascii="Times New Roman" w:hAnsi="Times New Roman" w:cs="Times New Roman"/>
          <w:sz w:val="28"/>
          <w:szCs w:val="28"/>
        </w:rPr>
        <w:t xml:space="preserve"> скринингом происходит впервые до 3 месяцев, затем в 6 месяцев, и каждые 6 месяцев по достижении 2-х лет.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77E7D">
        <w:rPr>
          <w:rFonts w:ascii="Times New Roman" w:hAnsi="Times New Roman" w:cs="Times New Roman"/>
          <w:sz w:val="28"/>
          <w:szCs w:val="28"/>
        </w:rPr>
        <w:t>смотр врача-офтальмолога с обязательным исследованием глазного дна с интервалом 3 мес. в возрасте до 1 года, затем 1 раз в 6 мес. по достижении 2-х лет, в 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E7D" w:rsidRPr="00677E7D" w:rsidRDefault="00677E7D" w:rsidP="00677E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1E17" w:rsidRPr="00A57B1C" w:rsidRDefault="00381E17" w:rsidP="00A57B1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81E17" w:rsidRPr="00A57B1C" w:rsidRDefault="00381E17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 настоящее время отмечается рост заболеваемости ЦМВИ во всех странах мира. Интерес к проблеме обусловлен не только возможностью развития тяжелых форм этого заболевания у новорожденных и детей первого года жизни, но и потенциальным риском формирования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прогностически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неблагоприятных последствий. В 30–50% случаев дети инфицируются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цитомегаловирусом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во время родов или в постнатальном периоде. При этом возникает приобретенная ЦМВИ, которая может иметь различные клинические проявления: от локализованных до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генерализованных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форм. </w:t>
      </w:r>
    </w:p>
    <w:p w:rsidR="002420D9" w:rsidRPr="00A57B1C" w:rsidRDefault="00381E17" w:rsidP="00A57B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В зарубежных странах принято относить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противоцитомегаловирусный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иммуноглобулин к средствам специфической профилактики ЦМВИ, но не к средствам терапии уже развившейся инфекции. Следует отметить, что строго доказательных исследований терапевтической эффективности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противоцитомегаловирусного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иммуноглобулина у детей раннего возраста с ЦМВИ пока нет, тем не менее проект клинических рекомендаций по лечению врожденной ЦМВИ предусматривает лечебное применение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противоцитомегаловирусного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иммуноглобулина как при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манифестных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, так и при латентных формах ЦМВИ. Успешный зарубежный опыт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пренатального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применения (по сути, лечение внутриутробного ребенка) позволяет предположить, что и постнатально этот препарат может быть использован с лечебной целью при подтвержденной методом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полимеразной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цепной реакции или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имму-ноферментным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анализом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форме, а также при латентной форме инфекции, в первую очередь у новорожденных с выявленными путем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аудиоскрининга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нарушениями слуха.</w:t>
      </w:r>
    </w:p>
    <w:p w:rsidR="002420D9" w:rsidRPr="00A57B1C" w:rsidRDefault="002420D9" w:rsidP="00A5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0D9" w:rsidRPr="00A57B1C" w:rsidRDefault="002420D9" w:rsidP="00A5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0D9" w:rsidRPr="00A57B1C" w:rsidRDefault="002420D9" w:rsidP="00A5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1E17" w:rsidRPr="00A57B1C" w:rsidRDefault="00381E17" w:rsidP="00A57B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4C7D" w:rsidRPr="00A57B1C" w:rsidRDefault="00A32C14" w:rsidP="00A57B1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B1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32C14" w:rsidRPr="00A57B1C" w:rsidRDefault="00A32C14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Клинические рекомендации </w:t>
      </w:r>
      <w:r w:rsidR="003C721D" w:rsidRPr="00A57B1C">
        <w:rPr>
          <w:rFonts w:ascii="Times New Roman" w:hAnsi="Times New Roman" w:cs="Times New Roman"/>
          <w:sz w:val="28"/>
          <w:szCs w:val="28"/>
        </w:rPr>
        <w:t xml:space="preserve">врожденная </w:t>
      </w:r>
      <w:proofErr w:type="spellStart"/>
      <w:r w:rsidR="003C721D" w:rsidRPr="00A57B1C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="003C721D" w:rsidRPr="00A57B1C">
        <w:rPr>
          <w:rFonts w:ascii="Times New Roman" w:hAnsi="Times New Roman" w:cs="Times New Roman"/>
          <w:sz w:val="28"/>
          <w:szCs w:val="28"/>
        </w:rPr>
        <w:t xml:space="preserve"> инфекция</w:t>
      </w:r>
      <w:r w:rsidRPr="00A57B1C">
        <w:rPr>
          <w:rFonts w:ascii="Times New Roman" w:hAnsi="Times New Roman" w:cs="Times New Roman"/>
          <w:sz w:val="28"/>
          <w:szCs w:val="28"/>
        </w:rPr>
        <w:t xml:space="preserve"> (проект) 2019 г.</w:t>
      </w:r>
      <w:r w:rsidR="002420D9" w:rsidRPr="00A57B1C">
        <w:rPr>
          <w:rFonts w:ascii="Times New Roman" w:hAnsi="Times New Roman" w:cs="Times New Roman"/>
          <w:sz w:val="28"/>
          <w:szCs w:val="28"/>
        </w:rPr>
        <w:t>;</w:t>
      </w:r>
    </w:p>
    <w:p w:rsidR="003C442D" w:rsidRPr="00A57B1C" w:rsidRDefault="003C442D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Беляева Ирина Анатольевна,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Бомбардирова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Е.П., Потехина Т.В., Гурская А.С.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инфекция у детей первых месяцев жизни: варианты течения, современные подходы к терапии (клин</w:t>
      </w:r>
      <w:r w:rsidR="002420D9" w:rsidRPr="00A57B1C">
        <w:rPr>
          <w:rFonts w:ascii="Times New Roman" w:hAnsi="Times New Roman" w:cs="Times New Roman"/>
          <w:sz w:val="28"/>
          <w:szCs w:val="28"/>
        </w:rPr>
        <w:t>ические случаи) // ПФ. 2018. №2;</w:t>
      </w:r>
    </w:p>
    <w:p w:rsidR="002420D9" w:rsidRPr="00A57B1C" w:rsidRDefault="002420D9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</w:rPr>
        <w:t xml:space="preserve">Карпова А.Л.,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Нароган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М.В., Карпов Н.Ю. Врожденная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инфекция: диагностика, лечение и профилактика // Российский вестник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 педиатрии, 2017;</w:t>
      </w:r>
    </w:p>
    <w:p w:rsidR="002420D9" w:rsidRPr="00A57B1C" w:rsidRDefault="002420D9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Заплатников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Шахгильдян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Подзолкова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Н.М., Ефимов М.С., Шипулина О.Ю., Карасева Л.Н.,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Домонова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Э.А., Дементьев А.А.,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Чабаидзе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Ж.Л. Возможно ли предупредить последствия врожденной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инфекции? (взгляд акушера-гинеколога, инфекциониста и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неонатолога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) / Русский медицинский журнал. Медицинское обозрение. 2018. Т. 2. № 10. С. 45- 50;</w:t>
      </w:r>
    </w:p>
    <w:p w:rsidR="003C721D" w:rsidRPr="00A57B1C" w:rsidRDefault="003C721D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Bombardirova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, Elena &amp;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Potekhina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, Tatiana &amp;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Gurskaya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, Aleksandra. (2018). Cytomegalovirus Infection in Infants: Course Variants, Modern Approaches to Therapy (Clinical Cases).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Pediatric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pharmacology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15. </w:t>
      </w:r>
      <w:r w:rsidR="002420D9" w:rsidRPr="00A57B1C">
        <w:rPr>
          <w:rFonts w:ascii="Times New Roman" w:hAnsi="Times New Roman" w:cs="Times New Roman"/>
          <w:sz w:val="28"/>
          <w:szCs w:val="28"/>
        </w:rPr>
        <w:t>168-174. 10.15690/pf.v15i2.1873;</w:t>
      </w:r>
    </w:p>
    <w:p w:rsidR="002420D9" w:rsidRPr="00A57B1C" w:rsidRDefault="002420D9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Britt WJ. Congenital human cytomegalovirus infection and the enigma of maternal immunity. J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Virol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2017;</w:t>
      </w:r>
    </w:p>
    <w:p w:rsidR="002420D9" w:rsidRPr="00A57B1C" w:rsidRDefault="002420D9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Emery V.C. and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Lazzarotto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T. Cytomegalovirus in pregnancy and the neonate [version 1; referees: 2 approved] F1000Research 2017;</w:t>
      </w:r>
    </w:p>
    <w:p w:rsidR="002420D9" w:rsidRPr="00A57B1C" w:rsidRDefault="002420D9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Dar L.,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Namdeo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D., Kumar P.,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Thakar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A., Kant S.,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Rai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S., et al. Congenital cytomegalovirus infection and permanent hearing loss in children in rural north India.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Pediatr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Infect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J 2017;</w:t>
      </w:r>
    </w:p>
    <w:p w:rsidR="002420D9" w:rsidRPr="00A57B1C" w:rsidRDefault="002420D9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Nishida K., Morioka I.,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Nakamachi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Y., Kobayashi Y.,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Imanishi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T., Kawano S. et al. Neurological outcomes in symptomatic congenital cytomegalovirus-infected </w:t>
      </w:r>
      <w:r w:rsidRPr="00A57B1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infants after introduction of newborn urine screening and antiviral treatment.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Dev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2015;</w:t>
      </w:r>
    </w:p>
    <w:p w:rsidR="002420D9" w:rsidRPr="00A57B1C" w:rsidRDefault="002420D9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57B1C">
        <w:rPr>
          <w:rFonts w:ascii="Times New Roman" w:hAnsi="Times New Roman" w:cs="Times New Roman"/>
          <w:sz w:val="28"/>
          <w:szCs w:val="28"/>
          <w:lang w:val="en-US"/>
        </w:rPr>
        <w:t>Bernard S., Wiener-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Vacher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Abbeele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T.V.D., </w:t>
      </w: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Teissier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N. Disorders in Children With Congenital Cytomegalovirus Infection.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Pediatrics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 2015;</w:t>
      </w:r>
    </w:p>
    <w:p w:rsidR="002420D9" w:rsidRPr="00A57B1C" w:rsidRDefault="002420D9" w:rsidP="00A57B1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57B1C">
        <w:rPr>
          <w:rFonts w:ascii="Times New Roman" w:hAnsi="Times New Roman" w:cs="Times New Roman"/>
          <w:sz w:val="28"/>
          <w:szCs w:val="28"/>
          <w:lang w:val="en-US"/>
        </w:rPr>
        <w:t>Tanimura</w:t>
      </w:r>
      <w:proofErr w:type="spellEnd"/>
      <w:r w:rsidRPr="00A57B1C">
        <w:rPr>
          <w:rFonts w:ascii="Times New Roman" w:hAnsi="Times New Roman" w:cs="Times New Roman"/>
          <w:sz w:val="28"/>
          <w:szCs w:val="28"/>
          <w:lang w:val="en-US"/>
        </w:rPr>
        <w:t xml:space="preserve"> K., Yamada H. Maternal and neonatal screening methods for congenital cytomegalovirus infection// J. Obstet.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Gynaecol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7B1C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A57B1C">
        <w:rPr>
          <w:rFonts w:ascii="Times New Roman" w:hAnsi="Times New Roman" w:cs="Times New Roman"/>
          <w:sz w:val="28"/>
          <w:szCs w:val="28"/>
        </w:rPr>
        <w:t>. 2019</w:t>
      </w:r>
      <w:r w:rsidR="00381E17" w:rsidRPr="00A57B1C">
        <w:rPr>
          <w:rFonts w:ascii="Times New Roman" w:hAnsi="Times New Roman" w:cs="Times New Roman"/>
          <w:sz w:val="28"/>
          <w:szCs w:val="28"/>
        </w:rPr>
        <w:t>.</w:t>
      </w:r>
    </w:p>
    <w:sectPr w:rsidR="002420D9" w:rsidRPr="00A57B1C" w:rsidSect="00677E7D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2B" w:rsidRDefault="006C3B2B" w:rsidP="00677E7D">
      <w:pPr>
        <w:spacing w:after="0" w:line="240" w:lineRule="auto"/>
      </w:pPr>
      <w:r>
        <w:separator/>
      </w:r>
    </w:p>
  </w:endnote>
  <w:endnote w:type="continuationSeparator" w:id="0">
    <w:p w:rsidR="006C3B2B" w:rsidRDefault="006C3B2B" w:rsidP="0067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7D" w:rsidRDefault="00677E7D">
    <w:pPr>
      <w:pStyle w:val="a6"/>
    </w:pPr>
  </w:p>
  <w:p w:rsidR="00677E7D" w:rsidRDefault="00677E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2B" w:rsidRDefault="006C3B2B" w:rsidP="00677E7D">
      <w:pPr>
        <w:spacing w:after="0" w:line="240" w:lineRule="auto"/>
      </w:pPr>
      <w:r>
        <w:separator/>
      </w:r>
    </w:p>
  </w:footnote>
  <w:footnote w:type="continuationSeparator" w:id="0">
    <w:p w:rsidR="006C3B2B" w:rsidRDefault="006C3B2B" w:rsidP="0067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388788"/>
      <w:docPartObj>
        <w:docPartGallery w:val="Page Numbers (Top of Page)"/>
        <w:docPartUnique/>
      </w:docPartObj>
    </w:sdtPr>
    <w:sdtContent>
      <w:p w:rsidR="00677E7D" w:rsidRDefault="00FD5BFE">
        <w:pPr>
          <w:pStyle w:val="a4"/>
          <w:jc w:val="center"/>
        </w:pPr>
        <w:fldSimple w:instr=" PAGE   \* MERGEFORMAT ">
          <w:r w:rsidR="00522413">
            <w:rPr>
              <w:noProof/>
            </w:rPr>
            <w:t>25</w:t>
          </w:r>
        </w:fldSimple>
      </w:p>
    </w:sdtContent>
  </w:sdt>
  <w:p w:rsidR="00677E7D" w:rsidRDefault="00677E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9DC"/>
    <w:multiLevelType w:val="hybridMultilevel"/>
    <w:tmpl w:val="4AF4F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9795F"/>
    <w:multiLevelType w:val="hybridMultilevel"/>
    <w:tmpl w:val="FDBC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A4FDE"/>
    <w:multiLevelType w:val="hybridMultilevel"/>
    <w:tmpl w:val="804C8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D2B2F"/>
    <w:multiLevelType w:val="hybridMultilevel"/>
    <w:tmpl w:val="E5101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8D6F6E"/>
    <w:multiLevelType w:val="hybridMultilevel"/>
    <w:tmpl w:val="45624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ED0B4F"/>
    <w:multiLevelType w:val="hybridMultilevel"/>
    <w:tmpl w:val="19508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131204"/>
    <w:multiLevelType w:val="hybridMultilevel"/>
    <w:tmpl w:val="9BD0F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4956F1"/>
    <w:multiLevelType w:val="hybridMultilevel"/>
    <w:tmpl w:val="2C483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13408C"/>
    <w:multiLevelType w:val="hybridMultilevel"/>
    <w:tmpl w:val="F4D2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05A8D"/>
    <w:multiLevelType w:val="hybridMultilevel"/>
    <w:tmpl w:val="3C40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3A2BD5"/>
    <w:multiLevelType w:val="hybridMultilevel"/>
    <w:tmpl w:val="79760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432260"/>
    <w:multiLevelType w:val="hybridMultilevel"/>
    <w:tmpl w:val="0930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072E2"/>
    <w:multiLevelType w:val="hybridMultilevel"/>
    <w:tmpl w:val="47307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010"/>
    <w:rsid w:val="000704F8"/>
    <w:rsid w:val="002420D9"/>
    <w:rsid w:val="00245F75"/>
    <w:rsid w:val="00254E82"/>
    <w:rsid w:val="00381E17"/>
    <w:rsid w:val="003C442D"/>
    <w:rsid w:val="003C721D"/>
    <w:rsid w:val="0046633D"/>
    <w:rsid w:val="004777C6"/>
    <w:rsid w:val="00506869"/>
    <w:rsid w:val="00522413"/>
    <w:rsid w:val="00677E7D"/>
    <w:rsid w:val="00686B81"/>
    <w:rsid w:val="006C3B2B"/>
    <w:rsid w:val="006E719A"/>
    <w:rsid w:val="00922455"/>
    <w:rsid w:val="009E3010"/>
    <w:rsid w:val="009E4C7D"/>
    <w:rsid w:val="00A32C14"/>
    <w:rsid w:val="00A51010"/>
    <w:rsid w:val="00A57B1C"/>
    <w:rsid w:val="00AB4162"/>
    <w:rsid w:val="00DE0023"/>
    <w:rsid w:val="00E06EDD"/>
    <w:rsid w:val="00F8798F"/>
    <w:rsid w:val="00FD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101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3">
    <w:name w:val="List Paragraph"/>
    <w:basedOn w:val="a"/>
    <w:uiPriority w:val="34"/>
    <w:qFormat/>
    <w:rsid w:val="00254E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E7D"/>
  </w:style>
  <w:style w:type="paragraph" w:styleId="a6">
    <w:name w:val="footer"/>
    <w:basedOn w:val="a"/>
    <w:link w:val="a7"/>
    <w:uiPriority w:val="99"/>
    <w:semiHidden/>
    <w:unhideWhenUsed/>
    <w:rsid w:val="0067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7E7D"/>
  </w:style>
  <w:style w:type="paragraph" w:styleId="a8">
    <w:name w:val="Normal (Web)"/>
    <w:basedOn w:val="a"/>
    <w:uiPriority w:val="99"/>
    <w:semiHidden/>
    <w:unhideWhenUsed/>
    <w:rsid w:val="0067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77E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5793</Words>
  <Characters>33025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</dc:creator>
  <cp:lastModifiedBy>Ир</cp:lastModifiedBy>
  <cp:revision>3</cp:revision>
  <dcterms:created xsi:type="dcterms:W3CDTF">2021-01-26T15:37:00Z</dcterms:created>
  <dcterms:modified xsi:type="dcterms:W3CDTF">2021-01-26T15:41:00Z</dcterms:modified>
</cp:coreProperties>
</file>