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22B1A" w14:textId="77777777" w:rsidR="00656102" w:rsidRPr="00DA0D4B" w:rsidRDefault="00656102" w:rsidP="00656102">
      <w:pP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DA0D4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Тема «</w:t>
      </w:r>
      <w:r w:rsidRPr="00DA0D4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DA0D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Клиническая анатомия, физиология и методы исследования гортани, трахеи, бронхов и пищевода. Структурные особенности и функции гортани. Механизм голосообразования. </w:t>
      </w:r>
      <w:r w:rsidRPr="00DA0D4B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>Заболевани</w:t>
      </w:r>
      <w:r w:rsidRPr="00DA0D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A0D4B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A0D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гортани</w:t>
      </w:r>
      <w:r w:rsidRPr="00DA0D4B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A0D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 w:rsidRPr="00DA0D4B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 xml:space="preserve">отёк, </w:t>
      </w:r>
      <w:r w:rsidRPr="00DA0D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острые</w:t>
      </w:r>
      <w:r w:rsidRPr="00DA0D4B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 xml:space="preserve"> и </w:t>
      </w:r>
      <w:r w:rsidRPr="00DA0D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хронические</w:t>
      </w:r>
      <w:r w:rsidRPr="00DA0D4B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 xml:space="preserve"> стенозы </w:t>
      </w:r>
      <w:r w:rsidRPr="00DA0D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гортани</w:t>
      </w:r>
      <w:r w:rsidRPr="00DA0D4B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DA0D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инородные</w:t>
      </w:r>
      <w:r w:rsidRPr="00DA0D4B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 xml:space="preserve"> тела).</w:t>
      </w:r>
      <w:r w:rsidRPr="00DA0D4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»</w:t>
      </w:r>
    </w:p>
    <w:p w14:paraId="03467ED5" w14:textId="32C3C93C" w:rsidR="009E01D0" w:rsidRPr="00DA0D4B" w:rsidRDefault="009E01D0" w:rsidP="009E01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0D4B">
        <w:rPr>
          <w:rFonts w:ascii="Times New Roman" w:hAnsi="Times New Roman" w:cs="Times New Roman"/>
          <w:sz w:val="28"/>
          <w:szCs w:val="28"/>
        </w:rPr>
        <w:t xml:space="preserve">В каком отделе, у кого и почему возникают проблемы в гортане </w:t>
      </w:r>
      <w:bookmarkStart w:id="0" w:name="_Hlk37008891"/>
      <w:r w:rsidRPr="00DA0D4B">
        <w:rPr>
          <w:rFonts w:ascii="Times New Roman" w:hAnsi="Times New Roman" w:cs="Times New Roman"/>
          <w:sz w:val="28"/>
          <w:szCs w:val="28"/>
        </w:rPr>
        <w:t>при остром ларинготрахеите у детей</w:t>
      </w:r>
      <w:bookmarkEnd w:id="0"/>
      <w:r w:rsidRPr="00DA0D4B">
        <w:rPr>
          <w:rFonts w:ascii="Times New Roman" w:hAnsi="Times New Roman" w:cs="Times New Roman"/>
          <w:sz w:val="28"/>
          <w:szCs w:val="28"/>
        </w:rPr>
        <w:t>?</w:t>
      </w:r>
    </w:p>
    <w:p w14:paraId="427C6DEC" w14:textId="2E401593" w:rsidR="009E01D0" w:rsidRPr="00DA0D4B" w:rsidRDefault="009E01D0" w:rsidP="009E01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0D4B">
        <w:rPr>
          <w:rFonts w:ascii="Times New Roman" w:hAnsi="Times New Roman" w:cs="Times New Roman"/>
          <w:sz w:val="28"/>
          <w:szCs w:val="28"/>
        </w:rPr>
        <w:t>На каком уровне гортани возникает проблема при остром ларинготрахеите у детей ?</w:t>
      </w:r>
    </w:p>
    <w:p w14:paraId="6B8883E3" w14:textId="10786524" w:rsidR="00DA0D4B" w:rsidRPr="00DA0D4B" w:rsidRDefault="00DA0D4B" w:rsidP="009E01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о. ларингита у взрослых?</w:t>
      </w:r>
    </w:p>
    <w:p w14:paraId="46BC7E63" w14:textId="7902D71F" w:rsidR="009E01D0" w:rsidRPr="00DA0D4B" w:rsidRDefault="009E01D0" w:rsidP="009E01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0D4B">
        <w:rPr>
          <w:rFonts w:ascii="Times New Roman" w:hAnsi="Times New Roman" w:cs="Times New Roman"/>
          <w:sz w:val="28"/>
          <w:szCs w:val="28"/>
        </w:rPr>
        <w:t>Что такое ложный круп?</w:t>
      </w:r>
    </w:p>
    <w:p w14:paraId="7D03AC28" w14:textId="58925972" w:rsidR="009E01D0" w:rsidRPr="00DA0D4B" w:rsidRDefault="009E01D0" w:rsidP="009E01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0D4B">
        <w:rPr>
          <w:rFonts w:ascii="Times New Roman" w:hAnsi="Times New Roman" w:cs="Times New Roman"/>
          <w:sz w:val="28"/>
          <w:szCs w:val="28"/>
        </w:rPr>
        <w:t>С каким заболеванием приводят дифференциальную диагностику</w:t>
      </w:r>
      <w:r w:rsidR="00DA0D4B">
        <w:rPr>
          <w:rFonts w:ascii="Times New Roman" w:hAnsi="Times New Roman" w:cs="Times New Roman"/>
          <w:sz w:val="28"/>
          <w:szCs w:val="28"/>
        </w:rPr>
        <w:t xml:space="preserve"> ложного крупа</w:t>
      </w:r>
      <w:r w:rsidRPr="00DA0D4B">
        <w:rPr>
          <w:rFonts w:ascii="Times New Roman" w:hAnsi="Times New Roman" w:cs="Times New Roman"/>
          <w:sz w:val="28"/>
          <w:szCs w:val="28"/>
        </w:rPr>
        <w:t xml:space="preserve"> и на основании чего?</w:t>
      </w:r>
    </w:p>
    <w:p w14:paraId="1949F5AF" w14:textId="74338F31" w:rsidR="009E01D0" w:rsidRPr="00DA0D4B" w:rsidRDefault="009E01D0" w:rsidP="009E01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0D4B">
        <w:rPr>
          <w:rFonts w:ascii="Times New Roman" w:hAnsi="Times New Roman" w:cs="Times New Roman"/>
          <w:sz w:val="28"/>
          <w:szCs w:val="28"/>
        </w:rPr>
        <w:t>Как купируют приступ удушья при ложном крупе</w:t>
      </w:r>
      <w:r w:rsidRPr="00DA0D4B">
        <w:rPr>
          <w:rFonts w:ascii="Times New Roman" w:hAnsi="Times New Roman" w:cs="Times New Roman"/>
          <w:sz w:val="28"/>
          <w:szCs w:val="28"/>
        </w:rPr>
        <w:t>?</w:t>
      </w:r>
    </w:p>
    <w:p w14:paraId="10A02054" w14:textId="23AAF165" w:rsidR="00DA0D4B" w:rsidRDefault="00DA0D4B" w:rsidP="009E01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гиперплазии слизистой гортани</w:t>
      </w:r>
      <w:r w:rsidRPr="00DA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существует?</w:t>
      </w:r>
    </w:p>
    <w:p w14:paraId="6D7DA369" w14:textId="77777777" w:rsidR="00DA0D4B" w:rsidRDefault="00DA0D4B" w:rsidP="00AB2E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0D4B">
        <w:rPr>
          <w:rFonts w:ascii="Times New Roman" w:hAnsi="Times New Roman" w:cs="Times New Roman"/>
          <w:sz w:val="28"/>
          <w:szCs w:val="28"/>
        </w:rPr>
        <w:t xml:space="preserve">Чем отличаются центральные параличи </w:t>
      </w:r>
      <w:r w:rsidRPr="00DA0D4B">
        <w:rPr>
          <w:rFonts w:ascii="Times New Roman" w:hAnsi="Times New Roman" w:cs="Times New Roman"/>
          <w:sz w:val="28"/>
          <w:szCs w:val="28"/>
        </w:rPr>
        <w:t>гортани</w:t>
      </w:r>
      <w:r w:rsidRPr="00DA0D4B">
        <w:rPr>
          <w:rFonts w:ascii="Times New Roman" w:hAnsi="Times New Roman" w:cs="Times New Roman"/>
          <w:sz w:val="28"/>
          <w:szCs w:val="28"/>
        </w:rPr>
        <w:t xml:space="preserve"> от п</w:t>
      </w:r>
      <w:r w:rsidRPr="00DA0D4B">
        <w:rPr>
          <w:rFonts w:ascii="Times New Roman" w:hAnsi="Times New Roman" w:cs="Times New Roman"/>
          <w:sz w:val="28"/>
          <w:szCs w:val="28"/>
        </w:rPr>
        <w:t>ериферически</w:t>
      </w:r>
      <w:r w:rsidRPr="00DA0D4B">
        <w:rPr>
          <w:rFonts w:ascii="Times New Roman" w:hAnsi="Times New Roman" w:cs="Times New Roman"/>
          <w:sz w:val="28"/>
          <w:szCs w:val="28"/>
        </w:rPr>
        <w:t>х?</w:t>
      </w:r>
    </w:p>
    <w:p w14:paraId="7ECF0057" w14:textId="093C6865" w:rsidR="009E01D0" w:rsidRPr="00DA0D4B" w:rsidRDefault="009E01D0" w:rsidP="00AB2E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0D4B">
        <w:rPr>
          <w:rFonts w:ascii="Times New Roman" w:hAnsi="Times New Roman" w:cs="Times New Roman"/>
          <w:sz w:val="28"/>
          <w:szCs w:val="28"/>
        </w:rPr>
        <w:t>Почему называется верхняя, средняя и нижняя трахеотомия?</w:t>
      </w:r>
    </w:p>
    <w:p w14:paraId="664D071C" w14:textId="77777777" w:rsidR="009E01D0" w:rsidRPr="00DA0D4B" w:rsidRDefault="009E01D0" w:rsidP="009E01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0D4B">
        <w:rPr>
          <w:rFonts w:ascii="Times New Roman" w:hAnsi="Times New Roman" w:cs="Times New Roman"/>
          <w:sz w:val="28"/>
          <w:szCs w:val="28"/>
        </w:rPr>
        <w:t>В каких отделах пищевода чаще бывает ожог пищевода?</w:t>
      </w:r>
    </w:p>
    <w:p w14:paraId="3416A09A" w14:textId="77777777" w:rsidR="009E01D0" w:rsidRPr="00DA0D4B" w:rsidRDefault="009E01D0" w:rsidP="009E01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0D4B">
        <w:rPr>
          <w:rFonts w:ascii="Times New Roman" w:hAnsi="Times New Roman" w:cs="Times New Roman"/>
          <w:sz w:val="28"/>
          <w:szCs w:val="28"/>
        </w:rPr>
        <w:t>Какое вещество проникает глубже при ожоге и почему?</w:t>
      </w:r>
    </w:p>
    <w:p w14:paraId="631C0F35" w14:textId="77777777" w:rsidR="009E01D0" w:rsidRPr="00DA0D4B" w:rsidRDefault="009E01D0" w:rsidP="009E01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0D4B">
        <w:rPr>
          <w:rFonts w:ascii="Times New Roman" w:hAnsi="Times New Roman" w:cs="Times New Roman"/>
          <w:sz w:val="28"/>
          <w:szCs w:val="28"/>
        </w:rPr>
        <w:t>Какая первая помощь оказывается при ожоге пищевода?</w:t>
      </w:r>
    </w:p>
    <w:p w14:paraId="4680473C" w14:textId="77777777" w:rsidR="009E01D0" w:rsidRPr="00DA0D4B" w:rsidRDefault="009E01D0" w:rsidP="009E01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0D4B">
        <w:rPr>
          <w:rFonts w:ascii="Times New Roman" w:hAnsi="Times New Roman" w:cs="Times New Roman"/>
          <w:sz w:val="28"/>
          <w:szCs w:val="28"/>
        </w:rPr>
        <w:t>Стадии течения ожога?</w:t>
      </w:r>
    </w:p>
    <w:p w14:paraId="4239A09D" w14:textId="77777777" w:rsidR="009E01D0" w:rsidRPr="00DA0D4B" w:rsidRDefault="009E01D0" w:rsidP="009E01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0D4B">
        <w:rPr>
          <w:rFonts w:ascii="Times New Roman" w:hAnsi="Times New Roman" w:cs="Times New Roman"/>
          <w:sz w:val="28"/>
          <w:szCs w:val="28"/>
        </w:rPr>
        <w:t>Что такое супрастеническое расширение, как выявляется?</w:t>
      </w:r>
    </w:p>
    <w:p w14:paraId="37D37C61" w14:textId="77777777" w:rsidR="009E01D0" w:rsidRPr="00DA0D4B" w:rsidRDefault="009E01D0" w:rsidP="009E01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0D4B">
        <w:rPr>
          <w:rFonts w:ascii="Times New Roman" w:hAnsi="Times New Roman" w:cs="Times New Roman"/>
          <w:sz w:val="28"/>
          <w:szCs w:val="28"/>
        </w:rPr>
        <w:t xml:space="preserve">Какие виды </w:t>
      </w:r>
      <w:bookmarkStart w:id="1" w:name="_Hlk37007730"/>
      <w:r w:rsidRPr="00DA0D4B">
        <w:rPr>
          <w:rFonts w:ascii="Times New Roman" w:hAnsi="Times New Roman" w:cs="Times New Roman"/>
          <w:sz w:val="28"/>
          <w:szCs w:val="28"/>
        </w:rPr>
        <w:t>бужирования</w:t>
      </w:r>
      <w:bookmarkEnd w:id="1"/>
      <w:r w:rsidRPr="00DA0D4B">
        <w:rPr>
          <w:rFonts w:ascii="Times New Roman" w:hAnsi="Times New Roman" w:cs="Times New Roman"/>
          <w:sz w:val="28"/>
          <w:szCs w:val="28"/>
        </w:rPr>
        <w:t xml:space="preserve"> используются при ожоге пищевода в в области диафрагмального сужения ?</w:t>
      </w:r>
    </w:p>
    <w:p w14:paraId="47576ACE" w14:textId="77777777" w:rsidR="009E01D0" w:rsidRPr="00DA0D4B" w:rsidRDefault="009E01D0" w:rsidP="009E01D0">
      <w:pPr>
        <w:spacing w:after="0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0D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Каждый должен ответить на 3 вопроса:</w:t>
      </w:r>
    </w:p>
    <w:p w14:paraId="7FA94B4E" w14:textId="77777777" w:rsidR="009E01D0" w:rsidRPr="00DA0D4B" w:rsidRDefault="009E01D0" w:rsidP="009E01D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0D4B">
        <w:rPr>
          <w:rFonts w:ascii="Times New Roman" w:hAnsi="Times New Roman" w:cs="Times New Roman"/>
          <w:sz w:val="28"/>
          <w:szCs w:val="28"/>
        </w:rPr>
        <w:t>Вопрос:</w:t>
      </w:r>
    </w:p>
    <w:p w14:paraId="1CBAF3D0" w14:textId="77777777" w:rsidR="009E01D0" w:rsidRPr="00DA0D4B" w:rsidRDefault="009E01D0" w:rsidP="009E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D4B">
        <w:rPr>
          <w:rFonts w:ascii="Times New Roman" w:hAnsi="Times New Roman" w:cs="Times New Roman"/>
          <w:sz w:val="28"/>
          <w:szCs w:val="28"/>
        </w:rPr>
        <w:t xml:space="preserve">           Ответ:</w:t>
      </w:r>
    </w:p>
    <w:p w14:paraId="4B282B6F" w14:textId="77777777" w:rsidR="009E01D0" w:rsidRPr="00DA0D4B" w:rsidRDefault="009E01D0" w:rsidP="009E01D0">
      <w:pPr>
        <w:keepNext/>
        <w:keepLines/>
        <w:spacing w:before="40" w:after="0"/>
        <w:ind w:left="709"/>
        <w:outlineLvl w:val="1"/>
        <w:rPr>
          <w:rFonts w:ascii="Times New Roman" w:eastAsiaTheme="majorEastAsia" w:hAnsi="Times New Roman" w:cs="Times New Roman"/>
          <w:sz w:val="26"/>
          <w:szCs w:val="26"/>
        </w:rPr>
      </w:pPr>
      <w:r w:rsidRPr="00DA0D4B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1-й</w:t>
      </w:r>
      <w:r w:rsidRPr="00DA0D4B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по списку- </w:t>
      </w:r>
      <w:r w:rsidRPr="00DA0D4B">
        <w:rPr>
          <w:rFonts w:ascii="Times New Roman" w:eastAsiaTheme="majorEastAsia" w:hAnsi="Times New Roman" w:cs="Times New Roman"/>
          <w:sz w:val="26"/>
          <w:szCs w:val="26"/>
        </w:rPr>
        <w:t>1,6,11;</w:t>
      </w:r>
      <w:r w:rsidRPr="00DA0D4B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</w:t>
      </w:r>
      <w:r w:rsidRPr="00DA0D4B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2-й</w:t>
      </w:r>
      <w:r w:rsidRPr="00DA0D4B">
        <w:rPr>
          <w:rFonts w:ascii="Times New Roman" w:eastAsiaTheme="majorEastAsia" w:hAnsi="Times New Roman" w:cs="Times New Roman"/>
          <w:b/>
          <w:bCs/>
          <w:sz w:val="26"/>
          <w:szCs w:val="26"/>
        </w:rPr>
        <w:t>-</w:t>
      </w:r>
      <w:r w:rsidRPr="00DA0D4B">
        <w:rPr>
          <w:rFonts w:ascii="Times New Roman" w:eastAsiaTheme="majorEastAsia" w:hAnsi="Times New Roman" w:cs="Times New Roman"/>
          <w:sz w:val="26"/>
          <w:szCs w:val="26"/>
        </w:rPr>
        <w:t>2,7,12;</w:t>
      </w:r>
      <w:r w:rsidRPr="00DA0D4B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</w:t>
      </w:r>
      <w:r w:rsidRPr="00DA0D4B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3-й</w:t>
      </w:r>
      <w:r w:rsidRPr="00DA0D4B">
        <w:rPr>
          <w:rFonts w:ascii="Times New Roman" w:eastAsiaTheme="majorEastAsia" w:hAnsi="Times New Roman" w:cs="Times New Roman"/>
          <w:b/>
          <w:bCs/>
          <w:sz w:val="26"/>
          <w:szCs w:val="26"/>
        </w:rPr>
        <w:t>-</w:t>
      </w:r>
      <w:r w:rsidRPr="00DA0D4B">
        <w:rPr>
          <w:rFonts w:ascii="Times New Roman" w:eastAsiaTheme="majorEastAsia" w:hAnsi="Times New Roman" w:cs="Times New Roman"/>
          <w:sz w:val="26"/>
          <w:szCs w:val="26"/>
        </w:rPr>
        <w:t>3,8,13</w:t>
      </w:r>
      <w:r w:rsidRPr="00DA0D4B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; </w:t>
      </w:r>
      <w:r w:rsidRPr="00DA0D4B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4-й</w:t>
      </w:r>
      <w:r w:rsidRPr="00DA0D4B">
        <w:rPr>
          <w:rFonts w:ascii="Times New Roman" w:eastAsiaTheme="majorEastAsia" w:hAnsi="Times New Roman" w:cs="Times New Roman"/>
          <w:b/>
          <w:bCs/>
          <w:sz w:val="26"/>
          <w:szCs w:val="26"/>
        </w:rPr>
        <w:t>-</w:t>
      </w:r>
      <w:r w:rsidRPr="00DA0D4B">
        <w:rPr>
          <w:rFonts w:ascii="Times New Roman" w:eastAsiaTheme="majorEastAsia" w:hAnsi="Times New Roman" w:cs="Times New Roman"/>
          <w:sz w:val="26"/>
          <w:szCs w:val="26"/>
        </w:rPr>
        <w:t>4,9,14;</w:t>
      </w:r>
      <w:r w:rsidRPr="00DA0D4B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</w:t>
      </w:r>
      <w:r w:rsidRPr="00DA0D4B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5-й</w:t>
      </w:r>
      <w:r w:rsidRPr="00DA0D4B">
        <w:rPr>
          <w:rFonts w:ascii="Times New Roman" w:eastAsiaTheme="majorEastAsia" w:hAnsi="Times New Roman" w:cs="Times New Roman"/>
          <w:b/>
          <w:bCs/>
          <w:sz w:val="26"/>
          <w:szCs w:val="26"/>
        </w:rPr>
        <w:t>-</w:t>
      </w:r>
      <w:r w:rsidRPr="00DA0D4B">
        <w:rPr>
          <w:rFonts w:ascii="Times New Roman" w:eastAsiaTheme="majorEastAsia" w:hAnsi="Times New Roman" w:cs="Times New Roman"/>
          <w:sz w:val="26"/>
          <w:szCs w:val="26"/>
        </w:rPr>
        <w:t>5,10,15;</w:t>
      </w:r>
    </w:p>
    <w:p w14:paraId="5F1715FE" w14:textId="77777777" w:rsidR="009E01D0" w:rsidRPr="00DA0D4B" w:rsidRDefault="009E01D0" w:rsidP="009E01D0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DA0D4B">
        <w:rPr>
          <w:rFonts w:ascii="Times New Roman" w:hAnsi="Times New Roman" w:cs="Times New Roman"/>
          <w:b/>
          <w:bCs/>
          <w:sz w:val="24"/>
          <w:szCs w:val="24"/>
          <w:u w:val="single"/>
        </w:rPr>
        <w:t>6-й</w:t>
      </w:r>
      <w:r w:rsidRPr="00DA0D4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A0D4B">
        <w:rPr>
          <w:rFonts w:ascii="Times New Roman" w:hAnsi="Times New Roman" w:cs="Times New Roman"/>
          <w:sz w:val="24"/>
          <w:szCs w:val="24"/>
        </w:rPr>
        <w:t>;</w:t>
      </w:r>
      <w:r w:rsidRPr="00DA0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0D4B">
        <w:rPr>
          <w:rFonts w:ascii="Times New Roman" w:hAnsi="Times New Roman" w:cs="Times New Roman"/>
          <w:b/>
          <w:bCs/>
          <w:sz w:val="24"/>
          <w:szCs w:val="24"/>
          <w:u w:val="single"/>
        </w:rPr>
        <w:t>7-й</w:t>
      </w:r>
      <w:r w:rsidRPr="00DA0D4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A0D4B">
        <w:rPr>
          <w:rFonts w:ascii="Times New Roman" w:hAnsi="Times New Roman" w:cs="Times New Roman"/>
          <w:sz w:val="24"/>
          <w:szCs w:val="24"/>
        </w:rPr>
        <w:t xml:space="preserve"> как 1-й ; </w:t>
      </w:r>
      <w:r w:rsidRPr="00DA0D4B">
        <w:rPr>
          <w:rFonts w:ascii="Times New Roman" w:hAnsi="Times New Roman" w:cs="Times New Roman"/>
          <w:b/>
          <w:bCs/>
          <w:sz w:val="24"/>
          <w:szCs w:val="24"/>
          <w:u w:val="single"/>
        </w:rPr>
        <w:t>8-й</w:t>
      </w:r>
      <w:r w:rsidRPr="00DA0D4B">
        <w:rPr>
          <w:rFonts w:ascii="Times New Roman" w:hAnsi="Times New Roman" w:cs="Times New Roman"/>
          <w:sz w:val="24"/>
          <w:szCs w:val="24"/>
        </w:rPr>
        <w:t>-как 2-й и т.д.</w:t>
      </w:r>
    </w:p>
    <w:p w14:paraId="6B625864" w14:textId="62456AE4" w:rsidR="009E01D0" w:rsidRPr="00DA0D4B" w:rsidRDefault="009E01D0" w:rsidP="00DA0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Обоснуйте диагноз</w:t>
      </w:r>
      <w:r w:rsidRPr="00DA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DA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 задаче по порядку 10</w:t>
      </w:r>
      <w:r w:rsidR="00257C21">
        <w:rPr>
          <w:rFonts w:ascii="Times New Roman" w:eastAsia="Times New Roman" w:hAnsi="Times New Roman" w:cs="Times New Roman"/>
          <w:sz w:val="28"/>
          <w:szCs w:val="28"/>
          <w:lang w:eastAsia="ru-RU"/>
        </w:rPr>
        <w:t>-й с начала.</w:t>
      </w:r>
    </w:p>
    <w:p w14:paraId="36E5F56E" w14:textId="77777777" w:rsidR="009E01D0" w:rsidRPr="00DA0D4B" w:rsidRDefault="009E01D0" w:rsidP="009E01D0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14:paraId="2B3CB144" w14:textId="1C7285D9" w:rsidR="00656102" w:rsidRPr="00DA0D4B" w:rsidRDefault="00656102" w:rsidP="00656102">
      <w:pPr>
        <w:pStyle w:val="31"/>
        <w:spacing w:line="240" w:lineRule="atLeast"/>
        <w:ind w:left="2160"/>
        <w:rPr>
          <w:rFonts w:cs="Times New Roman"/>
          <w:b w:val="0"/>
          <w:bCs w:val="0"/>
          <w:color w:val="000000"/>
          <w:sz w:val="27"/>
          <w:szCs w:val="27"/>
        </w:rPr>
      </w:pPr>
      <w:r w:rsidRPr="00DA0D4B">
        <w:rPr>
          <w:rFonts w:cs="Times New Roman"/>
          <w:color w:val="000000"/>
          <w:sz w:val="27"/>
          <w:szCs w:val="27"/>
        </w:rPr>
        <w:t>Задача 1</w:t>
      </w:r>
    </w:p>
    <w:p w14:paraId="526939DF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Больной жалуется на кашель, охриплость, повышение температуры, который появились после того, как выпил накануне холодного пива.</w:t>
      </w:r>
    </w:p>
    <w:p w14:paraId="29DDF462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Температура 37,5 С. Голос хриплый. При непрямой ларингоскопии слизистая оболочка гортани гиперемирована. Голосовые складки розовые, несколько инфильтрированы, голосовая щель достаточно широка для дыхания.</w:t>
      </w:r>
    </w:p>
    <w:p w14:paraId="42F51B4F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Ваш диагноз? Как лечить больного?</w:t>
      </w:r>
    </w:p>
    <w:p w14:paraId="50257905" w14:textId="77777777" w:rsidR="00656102" w:rsidRPr="00DA0D4B" w:rsidRDefault="00656102" w:rsidP="00656102">
      <w:pPr>
        <w:pStyle w:val="31"/>
        <w:numPr>
          <w:ilvl w:val="2"/>
          <w:numId w:val="8"/>
        </w:numPr>
        <w:spacing w:line="240" w:lineRule="atLeast"/>
        <w:rPr>
          <w:rFonts w:cs="Times New Roman"/>
          <w:b w:val="0"/>
          <w:bCs w:val="0"/>
          <w:color w:val="000000"/>
          <w:sz w:val="27"/>
          <w:szCs w:val="27"/>
        </w:rPr>
      </w:pPr>
      <w:r w:rsidRPr="00DA0D4B">
        <w:rPr>
          <w:rFonts w:cs="Times New Roman"/>
          <w:color w:val="000000"/>
          <w:sz w:val="27"/>
          <w:szCs w:val="27"/>
        </w:rPr>
        <w:lastRenderedPageBreak/>
        <w:t>Задача 2</w:t>
      </w:r>
    </w:p>
    <w:p w14:paraId="48A08E0E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У 3-летнего ребенка во время сна неожиданно начался лающий кашель, дыхание стало шумным. В акт дыхания включилась вспомогательная мускулатура, губы посинели, ребенку явно не хватает воздуха, он мечется в постели, покрывается холодным потом. Голос звучный.</w:t>
      </w:r>
    </w:p>
    <w:p w14:paraId="527695BD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Ваш диагноз? Какую помощь следует оказать больному?</w:t>
      </w:r>
    </w:p>
    <w:p w14:paraId="2A5B47A8" w14:textId="77777777" w:rsidR="00656102" w:rsidRPr="00DA0D4B" w:rsidRDefault="00656102" w:rsidP="00656102">
      <w:pPr>
        <w:pStyle w:val="31"/>
        <w:numPr>
          <w:ilvl w:val="2"/>
          <w:numId w:val="8"/>
        </w:numPr>
        <w:spacing w:line="240" w:lineRule="atLeast"/>
        <w:rPr>
          <w:rFonts w:cs="Times New Roman"/>
          <w:b w:val="0"/>
          <w:bCs w:val="0"/>
          <w:color w:val="000000"/>
          <w:sz w:val="27"/>
          <w:szCs w:val="27"/>
        </w:rPr>
      </w:pPr>
      <w:r w:rsidRPr="00DA0D4B">
        <w:rPr>
          <w:rFonts w:cs="Times New Roman"/>
          <w:color w:val="000000"/>
          <w:sz w:val="27"/>
          <w:szCs w:val="27"/>
        </w:rPr>
        <w:t>Задача 3</w:t>
      </w:r>
    </w:p>
    <w:p w14:paraId="0AD8C343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Больная 20 лет, жалуется на острые боли в горле, особенно усиливающиеся при глотании, охриплость. Температура 3Э.З-С. Кожные покровы гиперемированы, пульс 120 уд. в I мин. АД 120/70 мм рт.ст. При осмотре определяется увеличение и болезненность при пальпации подчелюстных и шейных лимфатических узлов. Диффузная гиперемия и инфильтрация слизистой оболочки гортани. Надгортанник увеличен в размере, ригиден. Голосовые складки инфильтрированы. Голосовая щель сужена до 6 мм.</w:t>
      </w:r>
    </w:p>
    <w:p w14:paraId="38C7A2E7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Ваш диагноз? Лечебная тактика?</w:t>
      </w:r>
    </w:p>
    <w:p w14:paraId="5DC14F48" w14:textId="77777777" w:rsidR="00656102" w:rsidRPr="00DA0D4B" w:rsidRDefault="00656102" w:rsidP="00656102">
      <w:pPr>
        <w:pStyle w:val="31"/>
        <w:numPr>
          <w:ilvl w:val="2"/>
          <w:numId w:val="8"/>
        </w:numPr>
        <w:spacing w:line="240" w:lineRule="atLeast"/>
        <w:rPr>
          <w:rFonts w:cs="Times New Roman"/>
          <w:b w:val="0"/>
          <w:bCs w:val="0"/>
          <w:color w:val="000000"/>
          <w:sz w:val="27"/>
          <w:szCs w:val="27"/>
        </w:rPr>
      </w:pPr>
      <w:r w:rsidRPr="00DA0D4B">
        <w:rPr>
          <w:rFonts w:cs="Times New Roman"/>
          <w:color w:val="000000"/>
          <w:sz w:val="27"/>
          <w:szCs w:val="27"/>
        </w:rPr>
        <w:t>Задача 4</w:t>
      </w:r>
    </w:p>
    <w:p w14:paraId="5C0B756A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Больной 50 лет жалуется на охриплость. В течение 30 лет курит по 2 пачки сигарет в день. Охриплость возникает периодически на протяжении последних 7 лет. Слизистая оболочка гортани умеренно гиперемирована. Симметричная гипертрофия вестибулярных и голосовых складок с обеих сторон; в межчерпаловидном пространстве - поперечный валик с неровным краем, выступающий в просвет гортани.</w:t>
      </w:r>
    </w:p>
    <w:p w14:paraId="3EA451CD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Диагноз? Лечение?</w:t>
      </w:r>
    </w:p>
    <w:p w14:paraId="40E30DB3" w14:textId="77777777" w:rsidR="00656102" w:rsidRPr="00DA0D4B" w:rsidRDefault="00656102" w:rsidP="00656102">
      <w:pPr>
        <w:pStyle w:val="31"/>
        <w:spacing w:line="240" w:lineRule="atLeast"/>
        <w:ind w:left="2160"/>
        <w:rPr>
          <w:rFonts w:cs="Times New Roman"/>
          <w:b w:val="0"/>
          <w:bCs w:val="0"/>
          <w:color w:val="000000"/>
          <w:sz w:val="27"/>
          <w:szCs w:val="27"/>
        </w:rPr>
      </w:pPr>
      <w:r w:rsidRPr="00DA0D4B">
        <w:rPr>
          <w:rFonts w:cs="Times New Roman"/>
          <w:color w:val="000000"/>
          <w:sz w:val="27"/>
          <w:szCs w:val="27"/>
        </w:rPr>
        <w:t>Задача 5</w:t>
      </w:r>
    </w:p>
    <w:p w14:paraId="619158E7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Больной 24 лет, доставлен в ЛОР-клинику по поводу ножевого ранения шеи 6-дневной давности. При осмотре имеется инфильтрация и гиперемия кожи передней поверхности шеи и резаная рана размером 2х0,5 см в области щитовидного хряща справа. Пальпация хряща болезненна. Хруст хрящей гортани при пальпации отсутствует. Имеется гиперемия и инфильтрация надгортанника и области черпаловидных хрящей. Голосовая складка серого цвета, голосовая щель сужена до 1,0 см. Дыхание затруднено, 14 в I мин.</w:t>
      </w:r>
    </w:p>
    <w:p w14:paraId="200C7DB2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Ваш диагноз? Лечение?</w:t>
      </w:r>
    </w:p>
    <w:p w14:paraId="1A3EDF19" w14:textId="77777777" w:rsidR="00656102" w:rsidRPr="00DA0D4B" w:rsidRDefault="00656102" w:rsidP="00656102">
      <w:pPr>
        <w:pStyle w:val="31"/>
        <w:numPr>
          <w:ilvl w:val="2"/>
          <w:numId w:val="8"/>
        </w:numPr>
        <w:spacing w:line="240" w:lineRule="atLeast"/>
        <w:rPr>
          <w:rFonts w:cs="Times New Roman"/>
          <w:b w:val="0"/>
          <w:bCs w:val="0"/>
          <w:color w:val="000000"/>
          <w:sz w:val="27"/>
          <w:szCs w:val="27"/>
        </w:rPr>
      </w:pPr>
      <w:r w:rsidRPr="00DA0D4B">
        <w:rPr>
          <w:rFonts w:cs="Times New Roman"/>
          <w:color w:val="000000"/>
          <w:sz w:val="27"/>
          <w:szCs w:val="27"/>
        </w:rPr>
        <w:t>Задача 6</w:t>
      </w:r>
    </w:p>
    <w:p w14:paraId="790175DB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У больного охриплость. При ларингоскопии определяется нарушение подвижности левой голосовой складки. Голосовая щель сужена, но достаточна для дыхания.</w:t>
      </w:r>
    </w:p>
    <w:p w14:paraId="4813401B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Возможная причина такого состояния?</w:t>
      </w:r>
    </w:p>
    <w:p w14:paraId="258F14DE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План обследования больного?</w:t>
      </w:r>
    </w:p>
    <w:p w14:paraId="7D203FF1" w14:textId="77777777" w:rsidR="00656102" w:rsidRPr="00DA0D4B" w:rsidRDefault="00656102" w:rsidP="00656102">
      <w:pPr>
        <w:pStyle w:val="31"/>
        <w:numPr>
          <w:ilvl w:val="2"/>
          <w:numId w:val="8"/>
        </w:numPr>
        <w:spacing w:line="240" w:lineRule="atLeast"/>
        <w:rPr>
          <w:rFonts w:cs="Times New Roman"/>
          <w:b w:val="0"/>
          <w:bCs w:val="0"/>
          <w:color w:val="000000"/>
          <w:sz w:val="27"/>
          <w:szCs w:val="27"/>
        </w:rPr>
      </w:pPr>
      <w:r w:rsidRPr="00DA0D4B">
        <w:rPr>
          <w:rFonts w:cs="Times New Roman"/>
          <w:color w:val="000000"/>
          <w:sz w:val="27"/>
          <w:szCs w:val="27"/>
        </w:rPr>
        <w:lastRenderedPageBreak/>
        <w:t>Задача 7</w:t>
      </w:r>
    </w:p>
    <w:p w14:paraId="594202B3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У больной 50 лет жалобы на затруднение дыхания при малейшей физической нагрузке, одышку, охриплость. Подобное состояние наблюдается в течение года после перенесенной операции на щитовидной железе в связи с узловатым токсическим зобом. Тогда же больной предлагалась трахеостомия, от которой она отказалась.</w:t>
      </w:r>
    </w:p>
    <w:p w14:paraId="546E7A7F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Имеется поперечный рубец на шее. Сужение просвета гортани за счет выраженного ограничения подвижности обеих голосовых складок. Слизистая оболочка их не изменена. Голосовая щель 5 мм.</w:t>
      </w:r>
    </w:p>
    <w:p w14:paraId="2D5E4270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Ваш диагноз? Врачебная тактика?</w:t>
      </w:r>
    </w:p>
    <w:p w14:paraId="14279689" w14:textId="77777777" w:rsidR="00656102" w:rsidRPr="00DA0D4B" w:rsidRDefault="00656102" w:rsidP="00656102">
      <w:pPr>
        <w:pStyle w:val="31"/>
        <w:spacing w:line="240" w:lineRule="atLeast"/>
        <w:ind w:left="2160"/>
        <w:rPr>
          <w:rFonts w:cs="Times New Roman"/>
          <w:b w:val="0"/>
          <w:bCs w:val="0"/>
          <w:color w:val="000000"/>
          <w:sz w:val="27"/>
          <w:szCs w:val="27"/>
        </w:rPr>
      </w:pPr>
      <w:r w:rsidRPr="00DA0D4B">
        <w:rPr>
          <w:rFonts w:cs="Times New Roman"/>
          <w:color w:val="000000"/>
          <w:sz w:val="27"/>
          <w:szCs w:val="27"/>
        </w:rPr>
        <w:t>Задача 8</w:t>
      </w:r>
    </w:p>
    <w:p w14:paraId="4DC6C30F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У больного 25 лет жалобы на затруднение дыхания, резкую боль в горле при глотании. Болен второй день. Кожные покровы бледные, акроцианоз пальцев рук и ног. Слизистая оболочка губ с цианотичным оттенком. Втянутость надключичных и яремной ямок. Температура 39,2 С, пульс - 120 в I мин. Артериальное давление 120/70 мм рт.ст. Число .дыхательных движений 34 в мин.</w:t>
      </w:r>
    </w:p>
    <w:p w14:paraId="5D36069E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При непрямой ларингоскопии отек и инфильтрация язычной поверхности и по краю надгортанника, черпалонадгортанных складок, черпаловидных хрящей. Осмотр нижних отделов гортани затруднен. Голосовая щель 4 мм.</w:t>
      </w:r>
    </w:p>
    <w:p w14:paraId="7CA8B203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Ваш диагноз? Степень стеноза гортани?</w:t>
      </w:r>
    </w:p>
    <w:p w14:paraId="6EC21C64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Врачебная тактика?</w:t>
      </w:r>
    </w:p>
    <w:p w14:paraId="27C8198C" w14:textId="77777777" w:rsidR="00656102" w:rsidRPr="00DA0D4B" w:rsidRDefault="00656102" w:rsidP="00656102">
      <w:pPr>
        <w:pStyle w:val="31"/>
        <w:numPr>
          <w:ilvl w:val="2"/>
          <w:numId w:val="8"/>
        </w:numPr>
        <w:spacing w:line="240" w:lineRule="atLeast"/>
        <w:rPr>
          <w:rFonts w:cs="Times New Roman"/>
          <w:b w:val="0"/>
          <w:bCs w:val="0"/>
          <w:color w:val="000000"/>
          <w:sz w:val="27"/>
          <w:szCs w:val="27"/>
        </w:rPr>
      </w:pPr>
      <w:r w:rsidRPr="00DA0D4B">
        <w:rPr>
          <w:rFonts w:cs="Times New Roman"/>
          <w:color w:val="000000"/>
          <w:sz w:val="27"/>
          <w:szCs w:val="27"/>
        </w:rPr>
        <w:t>Задача 9</w:t>
      </w:r>
    </w:p>
    <w:p w14:paraId="4288D505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У больного 25 лет жалобы на затруднение дыхания, осиплость боли в горле при глотании. Болен 2-й день. Кожа лица бледно-синюшного цвета, потливость, цианоз губ, больной занимает вынужденное полусидячее положение, возбужден. Пульс 120 в I мин., одышка (38 дыхательных движений в I мин.). При осмотре гортани - выраженная гиперемия и инфильтрация язычной поверхности надгортанника, черпаловидных хрящей, вестибулярных складок. Слизистая гортани гиперемирована. ширина голосовой щели 1.,5-2 мм"</w:t>
      </w:r>
    </w:p>
    <w:p w14:paraId="1660ED65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Ваш диагноз? Степень стеноза?</w:t>
      </w:r>
    </w:p>
    <w:p w14:paraId="1F800799" w14:textId="77777777" w:rsidR="00656102" w:rsidRPr="00DA0D4B" w:rsidRDefault="00656102" w:rsidP="00656102">
      <w:pPr>
        <w:pStyle w:val="1"/>
        <w:spacing w:line="240" w:lineRule="atLeast"/>
        <w:rPr>
          <w:rFonts w:cs="Times New Roman"/>
          <w:color w:val="000000"/>
        </w:rPr>
      </w:pPr>
      <w:r w:rsidRPr="00DA0D4B">
        <w:rPr>
          <w:rFonts w:cs="Times New Roman"/>
          <w:color w:val="000000"/>
        </w:rPr>
        <w:t>Врачебная тактика?</w:t>
      </w:r>
    </w:p>
    <w:p w14:paraId="4160A0A2" w14:textId="77777777" w:rsidR="00DA0D4B" w:rsidRPr="00DA0D4B" w:rsidRDefault="00DA0D4B" w:rsidP="00DA0D4B">
      <w:pPr>
        <w:rPr>
          <w:rFonts w:ascii="Times New Roman" w:hAnsi="Times New Roman" w:cs="Times New Roman"/>
          <w:sz w:val="28"/>
          <w:szCs w:val="28"/>
        </w:rPr>
      </w:pPr>
      <w:r w:rsidRPr="00DA0D4B">
        <w:rPr>
          <w:rFonts w:ascii="Times New Roman" w:hAnsi="Times New Roman" w:cs="Times New Roman"/>
          <w:sz w:val="28"/>
          <w:szCs w:val="28"/>
        </w:rPr>
        <w:t>Готовьте тесты для итогового тестирования.</w:t>
      </w:r>
    </w:p>
    <w:p w14:paraId="0DB02C23" w14:textId="77777777" w:rsidR="00656102" w:rsidRPr="00DA0D4B" w:rsidRDefault="00656102" w:rsidP="00656102">
      <w:pPr>
        <w:rPr>
          <w:rFonts w:ascii="Times New Roman" w:hAnsi="Times New Roman" w:cs="Times New Roman"/>
        </w:rPr>
      </w:pPr>
    </w:p>
    <w:p w14:paraId="60FE1AE1" w14:textId="7B30BFF3" w:rsidR="00234740" w:rsidRPr="00DA0D4B" w:rsidRDefault="00234740" w:rsidP="00234740">
      <w:pPr>
        <w:rPr>
          <w:rFonts w:ascii="Times New Roman" w:hAnsi="Times New Roman" w:cs="Times New Roman"/>
          <w:sz w:val="28"/>
          <w:szCs w:val="28"/>
        </w:rPr>
      </w:pPr>
    </w:p>
    <w:sectPr w:rsidR="00234740" w:rsidRPr="00DA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623E7"/>
    <w:multiLevelType w:val="hybridMultilevel"/>
    <w:tmpl w:val="B66A8CFA"/>
    <w:lvl w:ilvl="0" w:tplc="469E8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372F7"/>
    <w:multiLevelType w:val="hybridMultilevel"/>
    <w:tmpl w:val="7EBC7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460CD"/>
    <w:multiLevelType w:val="hybridMultilevel"/>
    <w:tmpl w:val="E098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75BFD"/>
    <w:multiLevelType w:val="hybridMultilevel"/>
    <w:tmpl w:val="22185514"/>
    <w:lvl w:ilvl="0" w:tplc="0BE6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C61F59"/>
    <w:multiLevelType w:val="hybridMultilevel"/>
    <w:tmpl w:val="91E0E9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CA0767"/>
    <w:multiLevelType w:val="hybridMultilevel"/>
    <w:tmpl w:val="1D84AF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1B0ABA"/>
    <w:multiLevelType w:val="multilevel"/>
    <w:tmpl w:val="448E6826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%3."/>
      <w:lvlJc w:val="left"/>
      <w:pPr>
        <w:ind w:left="2160" w:hanging="360"/>
      </w:pPr>
    </w:lvl>
    <w:lvl w:ilvl="3">
      <w:start w:val="1"/>
      <w:numFmt w:val="none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%5."/>
      <w:lvlJc w:val="left"/>
      <w:pPr>
        <w:ind w:left="3600" w:hanging="360"/>
      </w:pPr>
    </w:lvl>
    <w:lvl w:ilvl="5">
      <w:start w:val="1"/>
      <w:numFmt w:val="none"/>
      <w:suff w:val="nothing"/>
      <w:lvlText w:val="%6."/>
      <w:lvlJc w:val="left"/>
      <w:pPr>
        <w:ind w:left="4320" w:hanging="360"/>
      </w:pPr>
    </w:lvl>
    <w:lvl w:ilvl="6">
      <w:start w:val="1"/>
      <w:numFmt w:val="none"/>
      <w:suff w:val="nothing"/>
      <w:lvlText w:val="%7."/>
      <w:lvlJc w:val="left"/>
      <w:pPr>
        <w:ind w:left="5040" w:hanging="360"/>
      </w:pPr>
    </w:lvl>
    <w:lvl w:ilvl="7">
      <w:start w:val="1"/>
      <w:numFmt w:val="none"/>
      <w:suff w:val="nothing"/>
      <w:lvlText w:val="%8."/>
      <w:lvlJc w:val="left"/>
      <w:pPr>
        <w:ind w:left="5760" w:hanging="360"/>
      </w:pPr>
    </w:lvl>
    <w:lvl w:ilvl="8">
      <w:start w:val="1"/>
      <w:numFmt w:val="none"/>
      <w:suff w:val="nothing"/>
      <w:lvlText w:val="%9."/>
      <w:lvlJc w:val="left"/>
      <w:pPr>
        <w:ind w:left="6480" w:hanging="360"/>
      </w:pPr>
    </w:lvl>
  </w:abstractNum>
  <w:abstractNum w:abstractNumId="7" w15:restartNumberingAfterBreak="0">
    <w:nsid w:val="778F6AA4"/>
    <w:multiLevelType w:val="hybridMultilevel"/>
    <w:tmpl w:val="5B7E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D3"/>
    <w:rsid w:val="000D2E32"/>
    <w:rsid w:val="0011090A"/>
    <w:rsid w:val="00167191"/>
    <w:rsid w:val="001D39D3"/>
    <w:rsid w:val="00234740"/>
    <w:rsid w:val="00257C21"/>
    <w:rsid w:val="002C2C1B"/>
    <w:rsid w:val="00656102"/>
    <w:rsid w:val="008D1B35"/>
    <w:rsid w:val="009E01D0"/>
    <w:rsid w:val="00AB644C"/>
    <w:rsid w:val="00AE6089"/>
    <w:rsid w:val="00B62BB6"/>
    <w:rsid w:val="00C56080"/>
    <w:rsid w:val="00C90134"/>
    <w:rsid w:val="00DA0D4B"/>
    <w:rsid w:val="00F9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368D"/>
  <w15:chartTrackingRefBased/>
  <w15:docId w15:val="{397943B0-66C5-42A1-8103-A8134752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35"/>
    <w:pPr>
      <w:ind w:left="720"/>
      <w:contextualSpacing/>
    </w:pPr>
  </w:style>
  <w:style w:type="paragraph" w:customStyle="1" w:styleId="Default">
    <w:name w:val="Default"/>
    <w:rsid w:val="00AB6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B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656102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SimSun" w:hAnsi="Times New Roman" w:cs="Mangal"/>
      <w:sz w:val="24"/>
      <w:szCs w:val="24"/>
      <w:lang w:eastAsia="ru-RU"/>
    </w:rPr>
  </w:style>
  <w:style w:type="paragraph" w:customStyle="1" w:styleId="31">
    <w:name w:val="Заголовок 31"/>
    <w:basedOn w:val="a5"/>
    <w:next w:val="1"/>
    <w:rsid w:val="00656102"/>
    <w:pPr>
      <w:keepNext/>
      <w:widowControl w:val="0"/>
      <w:suppressAutoHyphens/>
      <w:spacing w:before="100" w:beforeAutospacing="1" w:after="100" w:afterAutospacing="1"/>
      <w:contextualSpacing w:val="0"/>
      <w:outlineLvl w:val="2"/>
    </w:pPr>
    <w:rPr>
      <w:rFonts w:ascii="Times New Roman" w:eastAsia="SimSun" w:hAnsi="Times New Roman" w:cs="Mangal"/>
      <w:b/>
      <w:bCs/>
      <w:spacing w:val="0"/>
      <w:kern w:val="0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561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6561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Торопова</dc:creator>
  <cp:keywords/>
  <dc:description/>
  <cp:lastModifiedBy>ольга парилова</cp:lastModifiedBy>
  <cp:revision>3</cp:revision>
  <dcterms:created xsi:type="dcterms:W3CDTF">2020-09-08T06:04:00Z</dcterms:created>
  <dcterms:modified xsi:type="dcterms:W3CDTF">2020-09-08T06:45:00Z</dcterms:modified>
</cp:coreProperties>
</file>