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5499A" w14:textId="75B67AE2" w:rsidR="0038722D" w:rsidRDefault="44951837" w:rsidP="44951837">
      <w:pPr>
        <w:widowControl w:val="0"/>
        <w:spacing w:before="59" w:after="0" w:line="360" w:lineRule="auto"/>
        <w:ind w:left="475" w:right="508" w:hanging="1"/>
        <w:jc w:val="center"/>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44951837">
        <w:rPr>
          <w:rFonts w:ascii="Times New Roman" w:eastAsia="Times New Roman" w:hAnsi="Times New Roman" w:cs="Times New Roman"/>
          <w:color w:val="000000" w:themeColor="text1"/>
          <w:sz w:val="28"/>
          <w:szCs w:val="28"/>
        </w:rPr>
        <w:t>Войно-Ясенецкого</w:t>
      </w:r>
      <w:proofErr w:type="spellEnd"/>
      <w:r w:rsidRPr="44951837">
        <w:rPr>
          <w:rFonts w:ascii="Times New Roman" w:eastAsia="Times New Roman" w:hAnsi="Times New Roman" w:cs="Times New Roman"/>
          <w:color w:val="000000" w:themeColor="text1"/>
          <w:sz w:val="28"/>
          <w:szCs w:val="28"/>
        </w:rPr>
        <w:t>" Министерства здравоохранения Российской Федерации.</w:t>
      </w:r>
    </w:p>
    <w:p w14:paraId="041AD078" w14:textId="62695C44" w:rsidR="0038722D" w:rsidRDefault="44951837" w:rsidP="44951837">
      <w:pPr>
        <w:widowControl w:val="0"/>
        <w:spacing w:before="158" w:after="0" w:line="240" w:lineRule="auto"/>
        <w:ind w:left="3088" w:right="3116"/>
        <w:jc w:val="center"/>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Кафедра педиатрии ИПО</w:t>
      </w:r>
    </w:p>
    <w:p w14:paraId="03E9CC0C" w14:textId="769868C2"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7699903C" w14:textId="35FB4C42"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2A2A07A6" w14:textId="0CB574A0" w:rsidR="0038722D" w:rsidRDefault="0038722D" w:rsidP="44951837">
      <w:pPr>
        <w:widowControl w:val="0"/>
        <w:spacing w:before="9" w:after="0" w:line="240" w:lineRule="auto"/>
        <w:rPr>
          <w:rFonts w:ascii="Times New Roman" w:eastAsia="Times New Roman" w:hAnsi="Times New Roman" w:cs="Times New Roman"/>
          <w:color w:val="000000" w:themeColor="text1"/>
          <w:sz w:val="28"/>
          <w:szCs w:val="28"/>
        </w:rPr>
      </w:pPr>
    </w:p>
    <w:p w14:paraId="6D97FFD2" w14:textId="4C59D1F6" w:rsidR="0038722D" w:rsidRDefault="44951837" w:rsidP="44951837">
      <w:pPr>
        <w:widowControl w:val="0"/>
        <w:spacing w:before="1" w:after="0" w:line="480" w:lineRule="auto"/>
        <w:ind w:left="2832" w:right="127"/>
        <w:jc w:val="right"/>
        <w:rPr>
          <w:rFonts w:ascii="Times New Roman" w:eastAsia="Times New Roman" w:hAnsi="Times New Roman" w:cs="Times New Roman"/>
          <w:color w:val="000000" w:themeColor="text1"/>
          <w:sz w:val="28"/>
          <w:szCs w:val="28"/>
        </w:rPr>
      </w:pPr>
      <w:proofErr w:type="spellStart"/>
      <w:r w:rsidRPr="44951837">
        <w:rPr>
          <w:rFonts w:ascii="Times New Roman" w:eastAsia="Times New Roman" w:hAnsi="Times New Roman" w:cs="Times New Roman"/>
          <w:color w:val="000000" w:themeColor="text1"/>
          <w:sz w:val="28"/>
          <w:szCs w:val="28"/>
        </w:rPr>
        <w:t>Зав.кафедрой</w:t>
      </w:r>
      <w:proofErr w:type="spellEnd"/>
      <w:r w:rsidRPr="44951837">
        <w:rPr>
          <w:rFonts w:ascii="Times New Roman" w:eastAsia="Times New Roman" w:hAnsi="Times New Roman" w:cs="Times New Roman"/>
          <w:color w:val="000000" w:themeColor="text1"/>
          <w:sz w:val="28"/>
          <w:szCs w:val="28"/>
        </w:rPr>
        <w:t>: д.м.н. проф. Таранушенко Т.Е.</w:t>
      </w:r>
    </w:p>
    <w:p w14:paraId="1851DABE" w14:textId="5B3BB215" w:rsidR="0038722D" w:rsidRDefault="44951837" w:rsidP="44951837">
      <w:pPr>
        <w:widowControl w:val="0"/>
        <w:spacing w:before="1" w:after="0" w:line="480" w:lineRule="auto"/>
        <w:ind w:left="5148" w:right="127" w:hanging="1111"/>
        <w:jc w:val="right"/>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 xml:space="preserve"> Проверил: к.м.н. доц. Киселёва Н.Г.</w:t>
      </w:r>
    </w:p>
    <w:p w14:paraId="12F70A41" w14:textId="085562F3"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28229771" w14:textId="384DCC9B"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3D257BA6" w14:textId="0FA9CF80"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2432F855" w14:textId="727B7E8B" w:rsidR="0038722D" w:rsidRDefault="44951837" w:rsidP="44951837">
      <w:pPr>
        <w:pStyle w:val="1"/>
        <w:widowControl w:val="0"/>
        <w:spacing w:before="252" w:line="240" w:lineRule="auto"/>
        <w:ind w:left="3090" w:right="3116"/>
        <w:jc w:val="center"/>
        <w:rPr>
          <w:rFonts w:ascii="Times New Roman" w:eastAsia="Times New Roman" w:hAnsi="Times New Roman" w:cs="Times New Roman"/>
          <w:b/>
          <w:bCs/>
          <w:color w:val="000000" w:themeColor="text1"/>
          <w:sz w:val="28"/>
          <w:szCs w:val="28"/>
        </w:rPr>
      </w:pPr>
      <w:r w:rsidRPr="44951837">
        <w:rPr>
          <w:rFonts w:ascii="Times New Roman" w:eastAsia="Times New Roman" w:hAnsi="Times New Roman" w:cs="Times New Roman"/>
          <w:b/>
          <w:bCs/>
          <w:color w:val="000000" w:themeColor="text1"/>
          <w:sz w:val="28"/>
          <w:szCs w:val="28"/>
        </w:rPr>
        <w:t>РЕФЕРАТ</w:t>
      </w:r>
    </w:p>
    <w:p w14:paraId="39EDFE5A" w14:textId="602E7F3C" w:rsidR="0038722D" w:rsidRDefault="0038722D" w:rsidP="44951837">
      <w:pPr>
        <w:widowControl w:val="0"/>
        <w:spacing w:before="8" w:after="0" w:line="240" w:lineRule="auto"/>
        <w:jc w:val="center"/>
        <w:rPr>
          <w:rFonts w:ascii="Times New Roman" w:eastAsia="Times New Roman" w:hAnsi="Times New Roman" w:cs="Times New Roman"/>
          <w:color w:val="000000" w:themeColor="text1"/>
          <w:sz w:val="28"/>
          <w:szCs w:val="28"/>
        </w:rPr>
      </w:pPr>
    </w:p>
    <w:p w14:paraId="66A755A5" w14:textId="3BA29154" w:rsidR="0038722D" w:rsidRDefault="44951837" w:rsidP="44951837">
      <w:pPr>
        <w:widowControl w:val="0"/>
        <w:spacing w:after="0" w:line="240" w:lineRule="auto"/>
        <w:ind w:left="3093" w:right="3116"/>
        <w:jc w:val="center"/>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На тему “Роль грудного вскармливания в профилактике эндокринных заболеваний”</w:t>
      </w:r>
    </w:p>
    <w:p w14:paraId="08F458E0" w14:textId="78E4B046"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20B657F5" w14:textId="08099697"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4912865B" w14:textId="3FD1609E"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64BC4D8B" w14:textId="21D469C0" w:rsidR="0038722D" w:rsidRDefault="44951837" w:rsidP="44951837">
      <w:pPr>
        <w:widowControl w:val="0"/>
        <w:spacing w:after="0" w:line="240" w:lineRule="auto"/>
        <w:jc w:val="right"/>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 xml:space="preserve">Выполнила: врач-ординатор 2 года </w:t>
      </w:r>
    </w:p>
    <w:p w14:paraId="4DA30AEB" w14:textId="1AC7385A" w:rsidR="0038722D" w:rsidRDefault="44951837" w:rsidP="44951837">
      <w:pPr>
        <w:widowControl w:val="0"/>
        <w:spacing w:after="0" w:line="240" w:lineRule="auto"/>
        <w:jc w:val="right"/>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Специальность неонатология</w:t>
      </w:r>
    </w:p>
    <w:p w14:paraId="4DB659C3" w14:textId="33220486" w:rsidR="0038722D" w:rsidRDefault="44951837" w:rsidP="44951837">
      <w:pPr>
        <w:widowControl w:val="0"/>
        <w:spacing w:after="0" w:line="319" w:lineRule="exact"/>
        <w:ind w:right="129"/>
        <w:jc w:val="right"/>
        <w:rPr>
          <w:rFonts w:ascii="Times New Roman" w:eastAsia="Times New Roman" w:hAnsi="Times New Roman" w:cs="Times New Roman"/>
          <w:color w:val="000000" w:themeColor="text1"/>
          <w:sz w:val="28"/>
          <w:szCs w:val="28"/>
        </w:rPr>
      </w:pPr>
      <w:proofErr w:type="spellStart"/>
      <w:r w:rsidRPr="44951837">
        <w:rPr>
          <w:rFonts w:ascii="Times New Roman" w:eastAsia="Times New Roman" w:hAnsi="Times New Roman" w:cs="Times New Roman"/>
          <w:color w:val="000000" w:themeColor="text1"/>
          <w:sz w:val="28"/>
          <w:szCs w:val="28"/>
        </w:rPr>
        <w:t>Ешинимаева</w:t>
      </w:r>
      <w:proofErr w:type="spellEnd"/>
      <w:r w:rsidRPr="44951837">
        <w:rPr>
          <w:rFonts w:ascii="Times New Roman" w:eastAsia="Times New Roman" w:hAnsi="Times New Roman" w:cs="Times New Roman"/>
          <w:color w:val="000000" w:themeColor="text1"/>
          <w:sz w:val="28"/>
          <w:szCs w:val="28"/>
        </w:rPr>
        <w:t xml:space="preserve"> Е.Ц.</w:t>
      </w:r>
    </w:p>
    <w:p w14:paraId="3FF31C69" w14:textId="17B8A712"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73BDB0C3" w14:textId="64F2E181"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21A48ECB" w14:textId="1E9F7DDC"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09F51157" w14:textId="07FB66FC" w:rsidR="0038722D" w:rsidRDefault="0038722D" w:rsidP="44951837">
      <w:pPr>
        <w:widowControl w:val="0"/>
        <w:spacing w:after="0" w:line="240" w:lineRule="auto"/>
        <w:rPr>
          <w:rFonts w:ascii="Times New Roman" w:eastAsia="Times New Roman" w:hAnsi="Times New Roman" w:cs="Times New Roman"/>
          <w:color w:val="000000" w:themeColor="text1"/>
          <w:sz w:val="28"/>
          <w:szCs w:val="28"/>
        </w:rPr>
      </w:pPr>
    </w:p>
    <w:p w14:paraId="19758D82" w14:textId="6317DAF5" w:rsidR="0038722D" w:rsidRDefault="44951837" w:rsidP="44951837">
      <w:pPr>
        <w:widowControl w:val="0"/>
        <w:spacing w:after="0" w:line="240" w:lineRule="auto"/>
        <w:jc w:val="center"/>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color w:val="000000" w:themeColor="text1"/>
          <w:sz w:val="28"/>
          <w:szCs w:val="28"/>
        </w:rPr>
        <w:t>Красноярск 2023 г.</w:t>
      </w:r>
    </w:p>
    <w:p w14:paraId="501817AE" w14:textId="2946479C" w:rsidR="0038722D" w:rsidRDefault="0038722D" w:rsidP="44951837"/>
    <w:p w14:paraId="2CE9FC73" w14:textId="3C3BEA65" w:rsidR="44951837" w:rsidRDefault="44951837" w:rsidP="44951837"/>
    <w:p w14:paraId="29C41C97" w14:textId="0C6E1875"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lastRenderedPageBreak/>
        <w:t>Оглавление:</w:t>
      </w:r>
    </w:p>
    <w:p w14:paraId="6E34AD18" w14:textId="0A643C77"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b/>
          <w:bCs/>
          <w:sz w:val="28"/>
          <w:szCs w:val="28"/>
        </w:rPr>
        <w:t>ГМ- грудное молоко</w:t>
      </w:r>
    </w:p>
    <w:p w14:paraId="21CD275C" w14:textId="162E1238"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ЩЖ- щитовидная железа</w:t>
      </w:r>
    </w:p>
    <w:p w14:paraId="366DD521" w14:textId="603FC907"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 xml:space="preserve">ВОЗ-всемирная организация здравоохранения </w:t>
      </w:r>
    </w:p>
    <w:p w14:paraId="2D34D607" w14:textId="14C52180"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ОГМ- олигосахариды грудного молока</w:t>
      </w:r>
    </w:p>
    <w:p w14:paraId="26172C87" w14:textId="5476DBD1"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ТТГ-тиреотропный гормон</w:t>
      </w:r>
    </w:p>
    <w:p w14:paraId="4B07C50E" w14:textId="0B0ABDAC"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СД- сахарный диабет</w:t>
      </w:r>
    </w:p>
    <w:p w14:paraId="2EF8CD00" w14:textId="02FCA9CC"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Т3св-свободный тироксин</w:t>
      </w:r>
    </w:p>
    <w:p w14:paraId="39BF2BDA" w14:textId="6EB03404"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 xml:space="preserve">Т4св-своболный </w:t>
      </w:r>
      <w:proofErr w:type="spellStart"/>
      <w:r w:rsidRPr="44951837">
        <w:rPr>
          <w:rFonts w:ascii="Times New Roman" w:eastAsia="Times New Roman" w:hAnsi="Times New Roman" w:cs="Times New Roman"/>
          <w:b/>
          <w:bCs/>
          <w:sz w:val="28"/>
          <w:szCs w:val="28"/>
        </w:rPr>
        <w:t>трийодтиронин</w:t>
      </w:r>
      <w:proofErr w:type="spellEnd"/>
    </w:p>
    <w:p w14:paraId="4AC15799" w14:textId="29A2311B"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ПРЛ-пролактин</w:t>
      </w:r>
    </w:p>
    <w:p w14:paraId="23930FF2" w14:textId="2936B0E3"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ЛГ-</w:t>
      </w:r>
      <w:proofErr w:type="spellStart"/>
      <w:r w:rsidRPr="44951837">
        <w:rPr>
          <w:rFonts w:ascii="Times New Roman" w:eastAsia="Times New Roman" w:hAnsi="Times New Roman" w:cs="Times New Roman"/>
          <w:b/>
          <w:bCs/>
          <w:sz w:val="28"/>
          <w:szCs w:val="28"/>
        </w:rPr>
        <w:t>лютеинизирующий</w:t>
      </w:r>
      <w:proofErr w:type="spellEnd"/>
      <w:r w:rsidRPr="44951837">
        <w:rPr>
          <w:rFonts w:ascii="Times New Roman" w:eastAsia="Times New Roman" w:hAnsi="Times New Roman" w:cs="Times New Roman"/>
          <w:b/>
          <w:bCs/>
          <w:sz w:val="28"/>
          <w:szCs w:val="28"/>
        </w:rPr>
        <w:t xml:space="preserve"> гормон</w:t>
      </w:r>
    </w:p>
    <w:p w14:paraId="7160DB39" w14:textId="1DF14923"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АКТГ-адренокортикотропный гормон</w:t>
      </w:r>
    </w:p>
    <w:p w14:paraId="0801DDA6" w14:textId="61CC601B" w:rsidR="44951837" w:rsidRDefault="44951837" w:rsidP="44951837">
      <w:pPr>
        <w:jc w:val="both"/>
        <w:rPr>
          <w:rFonts w:ascii="Times New Roman" w:eastAsia="Times New Roman" w:hAnsi="Times New Roman" w:cs="Times New Roman"/>
          <w:b/>
          <w:bCs/>
          <w:sz w:val="28"/>
          <w:szCs w:val="28"/>
        </w:rPr>
      </w:pPr>
    </w:p>
    <w:p w14:paraId="140C9E79" w14:textId="7372D40E" w:rsidR="44951837" w:rsidRDefault="44951837" w:rsidP="44951837">
      <w:pPr>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 xml:space="preserve">Введение: </w:t>
      </w:r>
    </w:p>
    <w:p w14:paraId="31D86F11" w14:textId="51404E3E" w:rsidR="44951837" w:rsidRDefault="44951837" w:rsidP="44951837">
      <w:pPr>
        <w:spacing w:line="360" w:lineRule="auto"/>
        <w:jc w:val="both"/>
        <w:rPr>
          <w:rFonts w:ascii="Times New Roman" w:eastAsia="Times New Roman" w:hAnsi="Times New Roman" w:cs="Times New Roman"/>
          <w:sz w:val="28"/>
          <w:szCs w:val="28"/>
        </w:rPr>
      </w:pPr>
      <w:r>
        <w:br/>
      </w:r>
      <w:r w:rsidRPr="44951837">
        <w:rPr>
          <w:rFonts w:ascii="Times New Roman" w:eastAsia="Times New Roman" w:hAnsi="Times New Roman" w:cs="Times New Roman"/>
          <w:color w:val="000000" w:themeColor="text1"/>
          <w:sz w:val="28"/>
          <w:szCs w:val="28"/>
        </w:rPr>
        <w:t xml:space="preserve">  </w:t>
      </w:r>
      <w:r w:rsidRPr="44951837">
        <w:rPr>
          <w:rFonts w:ascii="Times New Roman" w:eastAsia="Times New Roman" w:hAnsi="Times New Roman" w:cs="Times New Roman"/>
          <w:sz w:val="28"/>
          <w:szCs w:val="28"/>
        </w:rPr>
        <w:t xml:space="preserve">Одним из важных </w:t>
      </w:r>
      <w:proofErr w:type="gramStart"/>
      <w:r w:rsidRPr="44951837">
        <w:rPr>
          <w:rFonts w:ascii="Times New Roman" w:eastAsia="Times New Roman" w:hAnsi="Times New Roman" w:cs="Times New Roman"/>
          <w:sz w:val="28"/>
          <w:szCs w:val="28"/>
        </w:rPr>
        <w:t>способ  профилактики</w:t>
      </w:r>
      <w:proofErr w:type="gramEnd"/>
      <w:r w:rsidRPr="44951837">
        <w:rPr>
          <w:rFonts w:ascii="Times New Roman" w:eastAsia="Times New Roman" w:hAnsi="Times New Roman" w:cs="Times New Roman"/>
          <w:sz w:val="28"/>
          <w:szCs w:val="28"/>
        </w:rPr>
        <w:t xml:space="preserve"> эндокринных  заболеваний у детей, является грудное вскармливание, состав которого является после рождения самым важным фактором программирования здоровья малыша. Грудное вскармливание незаменимо для оптимального развития ребенка.</w:t>
      </w:r>
    </w:p>
    <w:p w14:paraId="2AE4119C" w14:textId="321108B3" w:rsidR="44951837" w:rsidRDefault="44951837" w:rsidP="44951837">
      <w:pPr>
        <w:spacing w:line="360" w:lineRule="auto"/>
        <w:jc w:val="both"/>
        <w:rPr>
          <w:rFonts w:ascii="Times New Roman" w:eastAsia="Times New Roman" w:hAnsi="Times New Roman" w:cs="Times New Roman"/>
          <w:sz w:val="28"/>
          <w:szCs w:val="28"/>
        </w:rPr>
      </w:pPr>
    </w:p>
    <w:p w14:paraId="13E999B3" w14:textId="4BBBA268"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t>Роль грудного вскармливания в профилактике эндокринных заболеваний:</w:t>
      </w:r>
    </w:p>
    <w:p w14:paraId="508BCBB5" w14:textId="2F1072F2"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lastRenderedPageBreak/>
        <w:t xml:space="preserve"> По опре­делению ВОЗ: «Грудное вскармливание представляет собой естественный и идеальный способ питания грудного ребенка, а также уникальную биоло­гическую и эмоциональную основу его развития».</w:t>
      </w:r>
    </w:p>
    <w:p w14:paraId="5BB5CA5C" w14:textId="00FE026F"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Естественным, или грудным, называют такой вид вскармливания, при котором ребенок первого полугодия жизни получает весь суточный объем питания в виде женского молока. Естественное вскармливание – кормление ребенка посредством прикладывания к груди его биологической матери. Отдельно выделяют вскармливание кормилицей, вскармливание сцеженным </w:t>
      </w:r>
      <w:proofErr w:type="spellStart"/>
      <w:r w:rsidRPr="44951837">
        <w:rPr>
          <w:rFonts w:ascii="Times New Roman" w:eastAsia="Times New Roman" w:hAnsi="Times New Roman" w:cs="Times New Roman"/>
          <w:sz w:val="28"/>
          <w:szCs w:val="28"/>
        </w:rPr>
        <w:t>нативным</w:t>
      </w:r>
      <w:proofErr w:type="spellEnd"/>
      <w:r w:rsidRPr="44951837">
        <w:rPr>
          <w:rFonts w:ascii="Times New Roman" w:eastAsia="Times New Roman" w:hAnsi="Times New Roman" w:cs="Times New Roman"/>
          <w:sz w:val="28"/>
          <w:szCs w:val="28"/>
        </w:rPr>
        <w:t xml:space="preserve"> материнским молоком, вскармливание термически обработанным материнским или донорским </w:t>
      </w:r>
      <w:proofErr w:type="gramStart"/>
      <w:r w:rsidRPr="44951837">
        <w:rPr>
          <w:rFonts w:ascii="Times New Roman" w:eastAsia="Times New Roman" w:hAnsi="Times New Roman" w:cs="Times New Roman"/>
          <w:sz w:val="28"/>
          <w:szCs w:val="28"/>
        </w:rPr>
        <w:t>молоком.[</w:t>
      </w:r>
      <w:proofErr w:type="gramEnd"/>
      <w:r w:rsidRPr="44951837">
        <w:rPr>
          <w:rFonts w:ascii="Times New Roman" w:eastAsia="Times New Roman" w:hAnsi="Times New Roman" w:cs="Times New Roman"/>
          <w:sz w:val="28"/>
          <w:szCs w:val="28"/>
        </w:rPr>
        <w:t xml:space="preserve">1] </w:t>
      </w:r>
    </w:p>
    <w:p w14:paraId="0E986512" w14:textId="30B73DB2"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Для того чтобы понять важность роли грудного вскармливания в жизни ребенка, разберем механизм лактации.</w:t>
      </w:r>
    </w:p>
    <w:p w14:paraId="238359EC" w14:textId="6C92DE21"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w:t>
      </w:r>
      <w:r w:rsidRPr="44951837">
        <w:rPr>
          <w:rFonts w:ascii="Times New Roman" w:eastAsia="Times New Roman" w:hAnsi="Times New Roman" w:cs="Times New Roman"/>
          <w:b/>
          <w:bCs/>
          <w:sz w:val="28"/>
          <w:szCs w:val="28"/>
        </w:rPr>
        <w:t>Лактация</w:t>
      </w:r>
      <w:r w:rsidRPr="44951837">
        <w:rPr>
          <w:rFonts w:ascii="Times New Roman" w:eastAsia="Times New Roman" w:hAnsi="Times New Roman" w:cs="Times New Roman"/>
          <w:sz w:val="28"/>
          <w:szCs w:val="28"/>
        </w:rPr>
        <w:t xml:space="preserve"> представляет собой естественный физиологический процесс продуцирования материнского (грудного) молока. Зрелая молочная железа состоит из 15-25 долей железистой ткани, разделенных прослойками соединительной и жировой тканей. Каждая доля содержит от 10 до 100 долек-альвеол, заключенных в коллагеновые оболочки. Через эти оболочки проходят канальцы (молочные ходы), впадающие в выводные молочные протоки, которые соединены с синусами – резервуарами для накопления молока. Молочные синусы открываются отверстиями в области соска. Сосок окружен пигментированной </w:t>
      </w:r>
      <w:proofErr w:type="spellStart"/>
      <w:r w:rsidRPr="44951837">
        <w:rPr>
          <w:rFonts w:ascii="Times New Roman" w:eastAsia="Times New Roman" w:hAnsi="Times New Roman" w:cs="Times New Roman"/>
          <w:sz w:val="28"/>
          <w:szCs w:val="28"/>
        </w:rPr>
        <w:t>ореолой</w:t>
      </w:r>
      <w:proofErr w:type="spellEnd"/>
      <w:r w:rsidRPr="44951837">
        <w:rPr>
          <w:rFonts w:ascii="Times New Roman" w:eastAsia="Times New Roman" w:hAnsi="Times New Roman" w:cs="Times New Roman"/>
          <w:sz w:val="28"/>
          <w:szCs w:val="28"/>
        </w:rPr>
        <w:t xml:space="preserve">. В ореоле располагается круговая мышца, сокращения которой обеспечивают выпрямление и вытягивание соска при сосании, а </w:t>
      </w:r>
      <w:proofErr w:type="gramStart"/>
      <w:r w:rsidRPr="44951837">
        <w:rPr>
          <w:rFonts w:ascii="Times New Roman" w:eastAsia="Times New Roman" w:hAnsi="Times New Roman" w:cs="Times New Roman"/>
          <w:sz w:val="28"/>
          <w:szCs w:val="28"/>
        </w:rPr>
        <w:t>так же</w:t>
      </w:r>
      <w:proofErr w:type="gramEnd"/>
      <w:r w:rsidRPr="44951837">
        <w:rPr>
          <w:rFonts w:ascii="Times New Roman" w:eastAsia="Times New Roman" w:hAnsi="Times New Roman" w:cs="Times New Roman"/>
          <w:sz w:val="28"/>
          <w:szCs w:val="28"/>
        </w:rPr>
        <w:t xml:space="preserve"> железы Монтгомери, выделяющие антибактериальную смазку со специфическим запахом. Этот запах и вид ореолы являются для ребенка обонятельным и зрительным ориентирами при прикладывании его к материнской </w:t>
      </w:r>
      <w:proofErr w:type="gramStart"/>
      <w:r w:rsidRPr="44951837">
        <w:rPr>
          <w:rFonts w:ascii="Times New Roman" w:eastAsia="Times New Roman" w:hAnsi="Times New Roman" w:cs="Times New Roman"/>
          <w:sz w:val="28"/>
          <w:szCs w:val="28"/>
        </w:rPr>
        <w:t>груди.[</w:t>
      </w:r>
      <w:proofErr w:type="gramEnd"/>
      <w:r w:rsidRPr="44951837">
        <w:rPr>
          <w:rFonts w:ascii="Times New Roman" w:eastAsia="Times New Roman" w:hAnsi="Times New Roman" w:cs="Times New Roman"/>
          <w:sz w:val="28"/>
          <w:szCs w:val="28"/>
        </w:rPr>
        <w:t xml:space="preserve">2] Область ореолы и соска снабжена большим количеством нервных рецепторов, чувствительность которых достигает максимума в первые дни после родов, и раздражение </w:t>
      </w:r>
      <w:r w:rsidRPr="44951837">
        <w:rPr>
          <w:rFonts w:ascii="Times New Roman" w:eastAsia="Times New Roman" w:hAnsi="Times New Roman" w:cs="Times New Roman"/>
          <w:sz w:val="28"/>
          <w:szCs w:val="28"/>
        </w:rPr>
        <w:lastRenderedPageBreak/>
        <w:t>которых запускает рефлекторные механизмы, обеспечивающие выработку гипофизом пролактина и окситоцина – гормонов, регулирующих лактацию. Полного развития молочные железы достигают только во время беременности и последующей лактации.</w:t>
      </w:r>
    </w:p>
    <w:p w14:paraId="6A5121B7" w14:textId="05CD9573"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w:t>
      </w:r>
      <w:r w:rsidRPr="44951837">
        <w:rPr>
          <w:rFonts w:ascii="Times New Roman" w:eastAsia="Times New Roman" w:hAnsi="Times New Roman" w:cs="Times New Roman"/>
          <w:b/>
          <w:bCs/>
          <w:sz w:val="28"/>
          <w:szCs w:val="28"/>
        </w:rPr>
        <w:t xml:space="preserve">Выделяют 5 основных фаз секреторного цикла в молочной </w:t>
      </w:r>
      <w:proofErr w:type="gramStart"/>
      <w:r w:rsidRPr="44951837">
        <w:rPr>
          <w:rFonts w:ascii="Times New Roman" w:eastAsia="Times New Roman" w:hAnsi="Times New Roman" w:cs="Times New Roman"/>
          <w:b/>
          <w:bCs/>
          <w:sz w:val="28"/>
          <w:szCs w:val="28"/>
        </w:rPr>
        <w:t>железе:</w:t>
      </w:r>
      <w:r w:rsidRPr="44951837">
        <w:rPr>
          <w:rFonts w:ascii="Times New Roman" w:eastAsia="Times New Roman" w:hAnsi="Times New Roman" w:cs="Times New Roman"/>
          <w:sz w:val="28"/>
          <w:szCs w:val="28"/>
        </w:rPr>
        <w:t xml:space="preserve">  1</w:t>
      </w:r>
      <w:proofErr w:type="gramEnd"/>
      <w:r w:rsidRPr="44951837">
        <w:rPr>
          <w:rFonts w:ascii="Times New Roman" w:eastAsia="Times New Roman" w:hAnsi="Times New Roman" w:cs="Times New Roman"/>
          <w:sz w:val="28"/>
          <w:szCs w:val="28"/>
        </w:rPr>
        <w:t xml:space="preserve">) поглощение секреторной клеткой компонентов-предшественников молока из крови и тканевой жидкости; 2) внутриклеточный синтез сложных молекул; 3) формирование гранул или капель секрета; 4) их переход в апикальную часть клетки; 5) выход секрета в просвет альвеолы. </w:t>
      </w:r>
    </w:p>
    <w:p w14:paraId="0D19E6D7" w14:textId="72594BD6"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Лактация происходит в результате действия различных гормонов и рефлексов. Основными регуляторами эффективной лактации являются гормоны: пролактин (гормон передней доли гипофиза) и окситоцин (гормон гипоталамуса).</w:t>
      </w:r>
    </w:p>
    <w:p w14:paraId="4E8F6666" w14:textId="470B21DD" w:rsidR="005D066F"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Пролактин стимулирует секрецию молока. Раздражение соска при сосании рефлекторно активизирует выработку пролактина, который продолжает выделяться и после кормления, обеспечивая непрерывную секрецию молока и подготавливая наполнение груди к следующему кормлению. Особенно интенсивно пролактин выделятся гипофизом в ночные часы. Рис.2. Пролактин 8 Очень важно понять влияние сосания груди на выработку молока. Чем больше ребенок сосет грудь, тем больше молока она производит, и наоборот, чем меньше ребенок сосет, тем меньше молока вырабатывает грудь. Если у женщины – близнецы, и она кормит их обоих, в ее груди будет вырабатываться молоко в количестве, которое необходимо обоим детям. Это явление называется поступление и требование: в груди вырабатывается столько молока, сколько требует ребенок. Если мать хочет увеличить количество молока, вырабатываемое молочными железами, то лучший способ – это кормить ребенка грудью дольше и чаще: более долгое и частое кормление приводит к увеличению количества молока. Обратный </w:t>
      </w:r>
      <w:r w:rsidRPr="44951837">
        <w:rPr>
          <w:rFonts w:ascii="Times New Roman" w:eastAsia="Times New Roman" w:hAnsi="Times New Roman" w:cs="Times New Roman"/>
          <w:sz w:val="28"/>
          <w:szCs w:val="28"/>
        </w:rPr>
        <w:lastRenderedPageBreak/>
        <w:t>процесс: давление остаточного молока на клетки молочной железы снижает секрецию.</w:t>
      </w:r>
    </w:p>
    <w:p w14:paraId="74FF55C7" w14:textId="111F0683"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Второй рефлекс, регулирующий лактацию, - рефлекс окситоцина или рефлекс выброса молока. В вырабатывающих молоко долях молочной железы и вдоль стенок протоков находятся клетки-</w:t>
      </w:r>
      <w:proofErr w:type="spellStart"/>
      <w:r w:rsidRPr="44951837">
        <w:rPr>
          <w:rFonts w:ascii="Times New Roman" w:eastAsia="Times New Roman" w:hAnsi="Times New Roman" w:cs="Times New Roman"/>
          <w:sz w:val="28"/>
          <w:szCs w:val="28"/>
        </w:rPr>
        <w:t>миоэпителиоциты</w:t>
      </w:r>
      <w:proofErr w:type="spellEnd"/>
      <w:r w:rsidRPr="44951837">
        <w:rPr>
          <w:rFonts w:ascii="Times New Roman" w:eastAsia="Times New Roman" w:hAnsi="Times New Roman" w:cs="Times New Roman"/>
          <w:sz w:val="28"/>
          <w:szCs w:val="28"/>
        </w:rPr>
        <w:t xml:space="preserve">. Когда ребенок начинает сосать молоко, тактильные ощущения, испытываемые матерью, запускают механизм выработки гормона окситоцин. </w:t>
      </w:r>
    </w:p>
    <w:p w14:paraId="6E49804A" w14:textId="51A25549" w:rsidR="005D066F" w:rsidRDefault="005D066F" w:rsidP="449518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2CA792AF" wp14:editId="75AEE55F">
            <wp:extent cx="5145405" cy="3810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5405" cy="3810635"/>
                    </a:xfrm>
                    <a:prstGeom prst="rect">
                      <a:avLst/>
                    </a:prstGeom>
                    <a:noFill/>
                  </pic:spPr>
                </pic:pic>
              </a:graphicData>
            </a:graphic>
          </wp:inline>
        </w:drawing>
      </w:r>
    </w:p>
    <w:p w14:paraId="6F68BA56" w14:textId="014A9B8C"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w:t>
      </w:r>
      <w:r w:rsidRPr="44951837">
        <w:rPr>
          <w:rFonts w:ascii="Times New Roman" w:eastAsia="Times New Roman" w:hAnsi="Times New Roman" w:cs="Times New Roman"/>
          <w:b/>
          <w:bCs/>
          <w:sz w:val="28"/>
          <w:szCs w:val="28"/>
        </w:rPr>
        <w:t>Грудное молоко</w:t>
      </w:r>
      <w:r w:rsidRPr="44951837">
        <w:rPr>
          <w:rFonts w:ascii="Times New Roman" w:eastAsia="Times New Roman" w:hAnsi="Times New Roman" w:cs="Times New Roman"/>
          <w:sz w:val="28"/>
          <w:szCs w:val="28"/>
        </w:rPr>
        <w:t xml:space="preserve"> – это уникальная биологически активная жидкость, которая не только обеспечивает питание ребенка, но и влияет на большинство биологических процессов в его организме, несмотря на то, что состав молока абсолютно индивидуален у каждой кормящей </w:t>
      </w:r>
      <w:proofErr w:type="gramStart"/>
      <w:r w:rsidRPr="44951837">
        <w:rPr>
          <w:rFonts w:ascii="Times New Roman" w:eastAsia="Times New Roman" w:hAnsi="Times New Roman" w:cs="Times New Roman"/>
          <w:sz w:val="28"/>
          <w:szCs w:val="28"/>
        </w:rPr>
        <w:t>женщины.[</w:t>
      </w:r>
      <w:proofErr w:type="gramEnd"/>
      <w:r w:rsidRPr="44951837">
        <w:rPr>
          <w:rFonts w:ascii="Times New Roman" w:eastAsia="Times New Roman" w:hAnsi="Times New Roman" w:cs="Times New Roman"/>
          <w:sz w:val="28"/>
          <w:szCs w:val="28"/>
        </w:rPr>
        <w:t>3]</w:t>
      </w:r>
    </w:p>
    <w:p w14:paraId="48B1DD94" w14:textId="12170D6B"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В грудном молоке содержаться различные гормоны. Такие как гипоталамические </w:t>
      </w:r>
      <w:proofErr w:type="gramStart"/>
      <w:r w:rsidRPr="44951837">
        <w:rPr>
          <w:rFonts w:ascii="Times New Roman" w:eastAsia="Times New Roman" w:hAnsi="Times New Roman" w:cs="Times New Roman"/>
          <w:sz w:val="28"/>
          <w:szCs w:val="28"/>
        </w:rPr>
        <w:t>( гонадотропин</w:t>
      </w:r>
      <w:proofErr w:type="gramEnd"/>
      <w:r w:rsidRPr="44951837">
        <w:rPr>
          <w:rFonts w:ascii="Times New Roman" w:eastAsia="Times New Roman" w:hAnsi="Times New Roman" w:cs="Times New Roman"/>
          <w:sz w:val="28"/>
          <w:szCs w:val="28"/>
        </w:rPr>
        <w:t>-</w:t>
      </w:r>
      <w:proofErr w:type="spellStart"/>
      <w:r w:rsidRPr="44951837">
        <w:rPr>
          <w:rFonts w:ascii="Times New Roman" w:eastAsia="Times New Roman" w:hAnsi="Times New Roman" w:cs="Times New Roman"/>
          <w:sz w:val="28"/>
          <w:szCs w:val="28"/>
        </w:rPr>
        <w:t>рилизинг</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тиротропин-рилизинг</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аденогипофизарные</w:t>
      </w:r>
      <w:proofErr w:type="spellEnd"/>
      <w:r w:rsidRPr="44951837">
        <w:rPr>
          <w:rFonts w:ascii="Times New Roman" w:eastAsia="Times New Roman" w:hAnsi="Times New Roman" w:cs="Times New Roman"/>
          <w:sz w:val="28"/>
          <w:szCs w:val="28"/>
        </w:rPr>
        <w:t xml:space="preserve"> гормоны ( ПРЛ, ЛГ, </w:t>
      </w:r>
      <w:proofErr w:type="spellStart"/>
      <w:r w:rsidRPr="44951837">
        <w:rPr>
          <w:rFonts w:ascii="Times New Roman" w:eastAsia="Times New Roman" w:hAnsi="Times New Roman" w:cs="Times New Roman"/>
          <w:sz w:val="28"/>
          <w:szCs w:val="28"/>
        </w:rPr>
        <w:t>соматотропин</w:t>
      </w:r>
      <w:proofErr w:type="spellEnd"/>
      <w:r w:rsidRPr="44951837">
        <w:rPr>
          <w:rFonts w:ascii="Times New Roman" w:eastAsia="Times New Roman" w:hAnsi="Times New Roman" w:cs="Times New Roman"/>
          <w:sz w:val="28"/>
          <w:szCs w:val="28"/>
        </w:rPr>
        <w:t xml:space="preserve">, АКТГ), гормоны </w:t>
      </w:r>
      <w:r w:rsidRPr="44951837">
        <w:rPr>
          <w:rFonts w:ascii="Times New Roman" w:eastAsia="Times New Roman" w:hAnsi="Times New Roman" w:cs="Times New Roman"/>
          <w:sz w:val="28"/>
          <w:szCs w:val="28"/>
        </w:rPr>
        <w:lastRenderedPageBreak/>
        <w:t xml:space="preserve">эндокринных желез ( кортикостероиды, </w:t>
      </w:r>
      <w:proofErr w:type="spellStart"/>
      <w:r w:rsidRPr="44951837">
        <w:rPr>
          <w:rFonts w:ascii="Times New Roman" w:eastAsia="Times New Roman" w:hAnsi="Times New Roman" w:cs="Times New Roman"/>
          <w:sz w:val="28"/>
          <w:szCs w:val="28"/>
        </w:rPr>
        <w:t>паратгормон</w:t>
      </w:r>
      <w:proofErr w:type="spellEnd"/>
      <w:r w:rsidRPr="44951837">
        <w:rPr>
          <w:rFonts w:ascii="Times New Roman" w:eastAsia="Times New Roman" w:hAnsi="Times New Roman" w:cs="Times New Roman"/>
          <w:sz w:val="28"/>
          <w:szCs w:val="28"/>
        </w:rPr>
        <w:t xml:space="preserve">, инсулин, эстрогены, прогестерон. Андрогены, </w:t>
      </w:r>
      <w:proofErr w:type="spellStart"/>
      <w:r w:rsidRPr="44951837">
        <w:rPr>
          <w:rFonts w:ascii="Times New Roman" w:eastAsia="Times New Roman" w:hAnsi="Times New Roman" w:cs="Times New Roman"/>
          <w:sz w:val="28"/>
          <w:szCs w:val="28"/>
        </w:rPr>
        <w:t>тиреоидные</w:t>
      </w:r>
      <w:proofErr w:type="spellEnd"/>
      <w:r w:rsidRPr="44951837">
        <w:rPr>
          <w:rFonts w:ascii="Times New Roman" w:eastAsia="Times New Roman" w:hAnsi="Times New Roman" w:cs="Times New Roman"/>
          <w:sz w:val="28"/>
          <w:szCs w:val="28"/>
        </w:rPr>
        <w:t xml:space="preserve"> гормоны, </w:t>
      </w:r>
      <w:proofErr w:type="spellStart"/>
      <w:r w:rsidRPr="44951837">
        <w:rPr>
          <w:rFonts w:ascii="Times New Roman" w:eastAsia="Times New Roman" w:hAnsi="Times New Roman" w:cs="Times New Roman"/>
          <w:sz w:val="28"/>
          <w:szCs w:val="28"/>
        </w:rPr>
        <w:t>кальцитонин</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проетин</w:t>
      </w:r>
      <w:proofErr w:type="spellEnd"/>
      <w:r w:rsidRPr="44951837">
        <w:rPr>
          <w:rFonts w:ascii="Times New Roman" w:eastAsia="Times New Roman" w:hAnsi="Times New Roman" w:cs="Times New Roman"/>
          <w:sz w:val="28"/>
          <w:szCs w:val="28"/>
        </w:rPr>
        <w:t xml:space="preserve">) и другие гормоны. </w:t>
      </w:r>
    </w:p>
    <w:p w14:paraId="5EA85705" w14:textId="33FF8A46"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Важнейшие свойства женского грудного молока, определяющие его незаменимость для вскармливания младенца:  стерильность;  оптимальная для усвоения температура молока; оптимальный, сбалансированный уровень пищевых ингредиентов, не создающий нагрузки на пищеварительный тракт новорожденного и грудного ребенка;  высокая усвояемость молока, связанная с наличием ферментов, функционирующих в самом молоке (амилаза, липаза, фосфатаза, протеазы и др., и транспортных белков); комплекс </w:t>
      </w:r>
      <w:proofErr w:type="spellStart"/>
      <w:r w:rsidRPr="44951837">
        <w:rPr>
          <w:rFonts w:ascii="Times New Roman" w:eastAsia="Times New Roman" w:hAnsi="Times New Roman" w:cs="Times New Roman"/>
          <w:sz w:val="28"/>
          <w:szCs w:val="28"/>
        </w:rPr>
        <w:t>бифидогенных</w:t>
      </w:r>
      <w:proofErr w:type="spellEnd"/>
      <w:r w:rsidRPr="44951837">
        <w:rPr>
          <w:rFonts w:ascii="Times New Roman" w:eastAsia="Times New Roman" w:hAnsi="Times New Roman" w:cs="Times New Roman"/>
          <w:sz w:val="28"/>
          <w:szCs w:val="28"/>
        </w:rPr>
        <w:t xml:space="preserve"> факторов, оказывающих </w:t>
      </w:r>
      <w:proofErr w:type="spellStart"/>
      <w:r w:rsidRPr="44951837">
        <w:rPr>
          <w:rFonts w:ascii="Times New Roman" w:eastAsia="Times New Roman" w:hAnsi="Times New Roman" w:cs="Times New Roman"/>
          <w:sz w:val="28"/>
          <w:szCs w:val="28"/>
        </w:rPr>
        <w:t>протективное</w:t>
      </w:r>
      <w:proofErr w:type="spellEnd"/>
      <w:r w:rsidRPr="44951837">
        <w:rPr>
          <w:rFonts w:ascii="Times New Roman" w:eastAsia="Times New Roman" w:hAnsi="Times New Roman" w:cs="Times New Roman"/>
          <w:sz w:val="28"/>
          <w:szCs w:val="28"/>
        </w:rPr>
        <w:t xml:space="preserve"> воздействие на биоценоз кишечника ребенка;  широкий спектр биологически активных веществ и защитных факторов, в том числе секторный </w:t>
      </w:r>
      <w:proofErr w:type="spellStart"/>
      <w:r w:rsidRPr="44951837">
        <w:rPr>
          <w:rFonts w:ascii="Times New Roman" w:eastAsia="Times New Roman" w:hAnsi="Times New Roman" w:cs="Times New Roman"/>
          <w:sz w:val="28"/>
          <w:szCs w:val="28"/>
        </w:rPr>
        <w:t>IgA</w:t>
      </w:r>
      <w:proofErr w:type="spellEnd"/>
      <w:r w:rsidRPr="44951837">
        <w:rPr>
          <w:rFonts w:ascii="Times New Roman" w:eastAsia="Times New Roman" w:hAnsi="Times New Roman" w:cs="Times New Roman"/>
          <w:sz w:val="28"/>
          <w:szCs w:val="28"/>
        </w:rPr>
        <w:t>;  и самое главное свойство – эмоциональный и физический контакт матери и ребенка, «паёк ласки», непередаваемая близость матери и ребенка, обусловливающие в дальнейшем его социальное поведение и психическое развитие.</w:t>
      </w:r>
    </w:p>
    <w:p w14:paraId="509550F5" w14:textId="2C72620D"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Гормоны женского молока предохраняют новорожденного от повышенной нагрузки на гипоталамо-гипофизарно-</w:t>
      </w:r>
      <w:proofErr w:type="spellStart"/>
      <w:r w:rsidRPr="44951837">
        <w:rPr>
          <w:rFonts w:ascii="Times New Roman" w:eastAsia="Times New Roman" w:hAnsi="Times New Roman" w:cs="Times New Roman"/>
          <w:sz w:val="28"/>
          <w:szCs w:val="28"/>
        </w:rPr>
        <w:t>тиреоидную</w:t>
      </w:r>
      <w:proofErr w:type="spellEnd"/>
      <w:r w:rsidRPr="44951837">
        <w:rPr>
          <w:rFonts w:ascii="Times New Roman" w:eastAsia="Times New Roman" w:hAnsi="Times New Roman" w:cs="Times New Roman"/>
          <w:sz w:val="28"/>
          <w:szCs w:val="28"/>
        </w:rPr>
        <w:t xml:space="preserve"> систему, пока последняя полностью не созреет. Концентрация </w:t>
      </w:r>
      <w:proofErr w:type="gramStart"/>
      <w:r w:rsidRPr="44951837">
        <w:rPr>
          <w:rFonts w:ascii="Times New Roman" w:eastAsia="Times New Roman" w:hAnsi="Times New Roman" w:cs="Times New Roman"/>
          <w:sz w:val="28"/>
          <w:szCs w:val="28"/>
        </w:rPr>
        <w:t>гормонов</w:t>
      </w:r>
      <w:proofErr w:type="gramEnd"/>
      <w:r w:rsidRPr="44951837">
        <w:rPr>
          <w:rFonts w:ascii="Times New Roman" w:eastAsia="Times New Roman" w:hAnsi="Times New Roman" w:cs="Times New Roman"/>
          <w:sz w:val="28"/>
          <w:szCs w:val="28"/>
        </w:rPr>
        <w:t xml:space="preserve"> но велика в молозиве, а по мере лактации их содержание уменьшается. [4]</w:t>
      </w:r>
    </w:p>
    <w:p w14:paraId="0AFEF33A" w14:textId="54B406DF"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b/>
          <w:sz w:val="28"/>
          <w:szCs w:val="28"/>
        </w:rPr>
        <w:t xml:space="preserve">Механизм гипоталамо-гипофизарной </w:t>
      </w:r>
      <w:proofErr w:type="gramStart"/>
      <w:r w:rsidRPr="005D066F">
        <w:rPr>
          <w:rFonts w:ascii="Times New Roman" w:eastAsia="Times New Roman" w:hAnsi="Times New Roman" w:cs="Times New Roman"/>
          <w:b/>
          <w:sz w:val="28"/>
          <w:szCs w:val="28"/>
        </w:rPr>
        <w:t>системы :</w:t>
      </w:r>
      <w:proofErr w:type="gramEnd"/>
    </w:p>
    <w:p w14:paraId="71C5C1F2"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xml:space="preserve"> Функция щитовидной железы находится под контролем гипоталамо-гипофизарной системы. В гипоталамусе синтезируется тиреотропин-рилизинг-гормон (ТРГ). Этот гормон, попадая в гипофиз, провоцирует образование тиреотропного гормона (ТТГ), который, в свою очередь, провоцирует деятельность щитовидной железы и образование Т4 и Т</w:t>
      </w:r>
      <w:proofErr w:type="gramStart"/>
      <w:r w:rsidRPr="005D066F">
        <w:rPr>
          <w:rFonts w:ascii="Times New Roman" w:eastAsia="Times New Roman" w:hAnsi="Times New Roman" w:cs="Times New Roman"/>
          <w:sz w:val="28"/>
          <w:szCs w:val="28"/>
        </w:rPr>
        <w:t>3 .</w:t>
      </w:r>
      <w:proofErr w:type="gramEnd"/>
      <w:r w:rsidRPr="005D066F">
        <w:rPr>
          <w:rFonts w:ascii="Times New Roman" w:eastAsia="Times New Roman" w:hAnsi="Times New Roman" w:cs="Times New Roman"/>
          <w:sz w:val="28"/>
          <w:szCs w:val="28"/>
        </w:rPr>
        <w:t xml:space="preserve"> </w:t>
      </w:r>
      <w:r w:rsidRPr="005D066F">
        <w:rPr>
          <w:rFonts w:ascii="Times New Roman" w:eastAsia="Times New Roman" w:hAnsi="Times New Roman" w:cs="Times New Roman"/>
          <w:sz w:val="28"/>
          <w:szCs w:val="28"/>
        </w:rPr>
        <w:lastRenderedPageBreak/>
        <w:t>Однако следует отметить, что ТРГ стимулирует секрецию не только ТТГ, но и пролактина. </w:t>
      </w:r>
    </w:p>
    <w:p w14:paraId="4AAE64DD"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drawing>
          <wp:inline distT="0" distB="0" distL="0" distR="0" wp14:anchorId="4B9781D5" wp14:editId="0E5CA538">
            <wp:extent cx="5940425" cy="3896919"/>
            <wp:effectExtent l="0" t="0" r="3175" b="8890"/>
            <wp:docPr id="2" name="Рисунок 2" descr="https://extempore.info/images/2018_ZTZH/2_86/Page25_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empore.info/images/2018_ZTZH/2_86/Page25_Ri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896919"/>
                    </a:xfrm>
                    <a:prstGeom prst="rect">
                      <a:avLst/>
                    </a:prstGeom>
                    <a:noFill/>
                    <a:ln>
                      <a:noFill/>
                    </a:ln>
                  </pic:spPr>
                </pic:pic>
              </a:graphicData>
            </a:graphic>
          </wp:inline>
        </w:drawing>
      </w:r>
    </w:p>
    <w:p w14:paraId="1F60472E"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xml:space="preserve">Такие биогенные амины, как серотонин и дофамин, могут ингибировать секрецию ТТГ, оказывая непосредственное влияние на тиреотропные клетки </w:t>
      </w:r>
      <w:proofErr w:type="spellStart"/>
      <w:r w:rsidRPr="005D066F">
        <w:rPr>
          <w:rFonts w:ascii="Times New Roman" w:eastAsia="Times New Roman" w:hAnsi="Times New Roman" w:cs="Times New Roman"/>
          <w:sz w:val="28"/>
          <w:szCs w:val="28"/>
        </w:rPr>
        <w:t>аденогипофиза</w:t>
      </w:r>
      <w:proofErr w:type="spellEnd"/>
      <w:r w:rsidRPr="005D066F">
        <w:rPr>
          <w:rFonts w:ascii="Times New Roman" w:eastAsia="Times New Roman" w:hAnsi="Times New Roman" w:cs="Times New Roman"/>
          <w:sz w:val="28"/>
          <w:szCs w:val="28"/>
        </w:rPr>
        <w:t xml:space="preserve">. Базальный уровень секреции ТТГ, равно как и уровень секреции, стимулируемый действием ТРГ, быстро уменьшается под влиянием дофамина и его агониста </w:t>
      </w:r>
      <w:proofErr w:type="spellStart"/>
      <w:proofErr w:type="gramStart"/>
      <w:r w:rsidRPr="005D066F">
        <w:rPr>
          <w:rFonts w:ascii="Times New Roman" w:eastAsia="Times New Roman" w:hAnsi="Times New Roman" w:cs="Times New Roman"/>
          <w:sz w:val="28"/>
          <w:szCs w:val="28"/>
        </w:rPr>
        <w:t>бромокриптина</w:t>
      </w:r>
      <w:proofErr w:type="spellEnd"/>
      <w:r w:rsidRPr="005D066F">
        <w:rPr>
          <w:rFonts w:ascii="Times New Roman" w:eastAsia="Times New Roman" w:hAnsi="Times New Roman" w:cs="Times New Roman"/>
          <w:sz w:val="28"/>
          <w:szCs w:val="28"/>
        </w:rPr>
        <w:t xml:space="preserve"> .Это</w:t>
      </w:r>
      <w:proofErr w:type="gramEnd"/>
      <w:r w:rsidRPr="005D066F">
        <w:rPr>
          <w:rFonts w:ascii="Times New Roman" w:eastAsia="Times New Roman" w:hAnsi="Times New Roman" w:cs="Times New Roman"/>
          <w:sz w:val="28"/>
          <w:szCs w:val="28"/>
        </w:rPr>
        <w:t xml:space="preserve"> является результатом быстрого в течение нескольких десятков минут торможения дофамином транскрипции генов, кодирующих синтез ТТГ, а также уменьшения внутриклеточного уровня циклического </w:t>
      </w:r>
      <w:proofErr w:type="spellStart"/>
      <w:r w:rsidRPr="005D066F">
        <w:rPr>
          <w:rFonts w:ascii="Times New Roman" w:eastAsia="Times New Roman" w:hAnsi="Times New Roman" w:cs="Times New Roman"/>
          <w:sz w:val="28"/>
          <w:szCs w:val="28"/>
        </w:rPr>
        <w:t>аденозинмонофосфата</w:t>
      </w:r>
      <w:proofErr w:type="spellEnd"/>
      <w:r w:rsidRPr="005D066F">
        <w:rPr>
          <w:rFonts w:ascii="Times New Roman" w:eastAsia="Times New Roman" w:hAnsi="Times New Roman" w:cs="Times New Roman"/>
          <w:sz w:val="28"/>
          <w:szCs w:val="28"/>
        </w:rPr>
        <w:t xml:space="preserve"> (</w:t>
      </w:r>
      <w:proofErr w:type="spellStart"/>
      <w:r w:rsidRPr="005D066F">
        <w:rPr>
          <w:rFonts w:ascii="Times New Roman" w:eastAsia="Times New Roman" w:hAnsi="Times New Roman" w:cs="Times New Roman"/>
          <w:sz w:val="28"/>
          <w:szCs w:val="28"/>
        </w:rPr>
        <w:t>цАМФ</w:t>
      </w:r>
      <w:proofErr w:type="spellEnd"/>
      <w:r w:rsidRPr="005D066F">
        <w:rPr>
          <w:rFonts w:ascii="Times New Roman" w:eastAsia="Times New Roman" w:hAnsi="Times New Roman" w:cs="Times New Roman"/>
          <w:sz w:val="28"/>
          <w:szCs w:val="28"/>
        </w:rPr>
        <w:t xml:space="preserve">), от которого зависит экспрессия этих генов. В то же время известно, что введение таких веществ, как </w:t>
      </w:r>
      <w:proofErr w:type="spellStart"/>
      <w:r w:rsidRPr="005D066F">
        <w:rPr>
          <w:rFonts w:ascii="Times New Roman" w:eastAsia="Times New Roman" w:hAnsi="Times New Roman" w:cs="Times New Roman"/>
          <w:sz w:val="28"/>
          <w:szCs w:val="28"/>
        </w:rPr>
        <w:t>домперидон</w:t>
      </w:r>
      <w:proofErr w:type="spellEnd"/>
      <w:r w:rsidRPr="005D066F">
        <w:rPr>
          <w:rFonts w:ascii="Times New Roman" w:eastAsia="Times New Roman" w:hAnsi="Times New Roman" w:cs="Times New Roman"/>
          <w:sz w:val="28"/>
          <w:szCs w:val="28"/>
        </w:rPr>
        <w:t xml:space="preserve"> и метоклопрамид, оказывающих блокирующие эффекты на дофамин, повышает секрецию пролактина.</w:t>
      </w:r>
    </w:p>
    <w:p w14:paraId="3B284BBD" w14:textId="77777777" w:rsidR="005D066F" w:rsidRDefault="005D066F" w:rsidP="44951837">
      <w:pPr>
        <w:spacing w:line="360" w:lineRule="auto"/>
        <w:jc w:val="both"/>
        <w:rPr>
          <w:rFonts w:ascii="Times New Roman" w:eastAsia="Times New Roman" w:hAnsi="Times New Roman" w:cs="Times New Roman"/>
          <w:sz w:val="28"/>
          <w:szCs w:val="28"/>
        </w:rPr>
      </w:pPr>
    </w:p>
    <w:p w14:paraId="69BF5A60" w14:textId="61E56CCD"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lastRenderedPageBreak/>
        <w:t xml:space="preserve">  Важность ГМ рассмотрим на примере </w:t>
      </w:r>
      <w:proofErr w:type="gramStart"/>
      <w:r w:rsidRPr="44951837">
        <w:rPr>
          <w:rFonts w:ascii="Times New Roman" w:eastAsia="Times New Roman" w:hAnsi="Times New Roman" w:cs="Times New Roman"/>
          <w:sz w:val="28"/>
          <w:szCs w:val="28"/>
        </w:rPr>
        <w:t>детей</w:t>
      </w:r>
      <w:proofErr w:type="gramEnd"/>
      <w:r w:rsidRPr="44951837">
        <w:rPr>
          <w:rFonts w:ascii="Times New Roman" w:eastAsia="Times New Roman" w:hAnsi="Times New Roman" w:cs="Times New Roman"/>
          <w:sz w:val="28"/>
          <w:szCs w:val="28"/>
        </w:rPr>
        <w:t xml:space="preserve"> рождённых от матерей с </w:t>
      </w:r>
      <w:proofErr w:type="spellStart"/>
      <w:r w:rsidRPr="44951837">
        <w:rPr>
          <w:rFonts w:ascii="Times New Roman" w:eastAsia="Times New Roman" w:hAnsi="Times New Roman" w:cs="Times New Roman"/>
          <w:sz w:val="28"/>
          <w:szCs w:val="28"/>
        </w:rPr>
        <w:t>гестационным</w:t>
      </w:r>
      <w:proofErr w:type="spellEnd"/>
      <w:r w:rsidRPr="44951837">
        <w:rPr>
          <w:rFonts w:ascii="Times New Roman" w:eastAsia="Times New Roman" w:hAnsi="Times New Roman" w:cs="Times New Roman"/>
          <w:sz w:val="28"/>
          <w:szCs w:val="28"/>
        </w:rPr>
        <w:t xml:space="preserve"> сахарным диабетом.  Среди всех эндокринных заболеваний СД оказывает наиболее неблагоприятное воздействие на течение беременности, приводя к ее осложнениям, отрицательно воздействует на развитие внутриутробного плода и адаптационные возможности новорожденного. </w:t>
      </w:r>
    </w:p>
    <w:p w14:paraId="4BA2D652" w14:textId="19787E05"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 Повышенные уровни эстрогена и прогестерона влияют на гомеостаз глюкозы как гормоны обратной регуляции у матери в ранних сроках беременности. Результатом становится гиперплазия бета-клеток в поджелудочной железе, что приводит к увеличению выброса инсулина. Повышенный уровень инсулина стимулирует депонирование гликогена и снижение печеночной продукции глюкозы. Развивающийся плод постоянно получает от матери питательные вещества, прежде всего глюкозу, как основной источник энергии. Инсулин через плаценту не проникает. Содержание глюкозы в организме плода на 10-20% ниже, чем у матери, что способствует увеличению её переноса от матери к плоду посредством облегченной диффузии. 9 Процесс поступления аминокислот в систему кровообращения плода энергозависим. Активный перенос аминокислот через плаценту, в частности </w:t>
      </w:r>
      <w:proofErr w:type="spellStart"/>
      <w:r w:rsidRPr="44951837">
        <w:rPr>
          <w:rFonts w:ascii="Times New Roman" w:eastAsia="Times New Roman" w:hAnsi="Times New Roman" w:cs="Times New Roman"/>
          <w:sz w:val="28"/>
          <w:szCs w:val="28"/>
        </w:rPr>
        <w:t>аланина</w:t>
      </w:r>
      <w:proofErr w:type="spellEnd"/>
      <w:r w:rsidRPr="44951837">
        <w:rPr>
          <w:rFonts w:ascii="Times New Roman" w:eastAsia="Times New Roman" w:hAnsi="Times New Roman" w:cs="Times New Roman"/>
          <w:sz w:val="28"/>
          <w:szCs w:val="28"/>
        </w:rPr>
        <w:t xml:space="preserve">, приводит к тому, что печень матери лишается большей части субстрата, используемого в процессе </w:t>
      </w:r>
      <w:proofErr w:type="spellStart"/>
      <w:r w:rsidRPr="44951837">
        <w:rPr>
          <w:rFonts w:ascii="Times New Roman" w:eastAsia="Times New Roman" w:hAnsi="Times New Roman" w:cs="Times New Roman"/>
          <w:sz w:val="28"/>
          <w:szCs w:val="28"/>
        </w:rPr>
        <w:t>глюконеогенеза</w:t>
      </w:r>
      <w:proofErr w:type="spellEnd"/>
      <w:r w:rsidRPr="44951837">
        <w:rPr>
          <w:rFonts w:ascii="Times New Roman" w:eastAsia="Times New Roman" w:hAnsi="Times New Roman" w:cs="Times New Roman"/>
          <w:sz w:val="28"/>
          <w:szCs w:val="28"/>
        </w:rPr>
        <w:t xml:space="preserve">. [5] </w:t>
      </w:r>
      <w:proofErr w:type="gramStart"/>
      <w:r w:rsidRPr="44951837">
        <w:rPr>
          <w:rFonts w:ascii="Times New Roman" w:eastAsia="Times New Roman" w:hAnsi="Times New Roman" w:cs="Times New Roman"/>
          <w:sz w:val="28"/>
          <w:szCs w:val="28"/>
        </w:rPr>
        <w:t>В</w:t>
      </w:r>
      <w:proofErr w:type="gramEnd"/>
      <w:r w:rsidRPr="44951837">
        <w:rPr>
          <w:rFonts w:ascii="Times New Roman" w:eastAsia="Times New Roman" w:hAnsi="Times New Roman" w:cs="Times New Roman"/>
          <w:sz w:val="28"/>
          <w:szCs w:val="28"/>
        </w:rPr>
        <w:t xml:space="preserve"> результате возникает необходимость в других источниках энергии для восполнения метаболических потребностей матери. В связи с этим в её организме усиливается </w:t>
      </w:r>
      <w:proofErr w:type="spellStart"/>
      <w:r w:rsidRPr="44951837">
        <w:rPr>
          <w:rFonts w:ascii="Times New Roman" w:eastAsia="Times New Roman" w:hAnsi="Times New Roman" w:cs="Times New Roman"/>
          <w:sz w:val="28"/>
          <w:szCs w:val="28"/>
        </w:rPr>
        <w:t>липолиз</w:t>
      </w:r>
      <w:proofErr w:type="spellEnd"/>
      <w:r w:rsidRPr="44951837">
        <w:rPr>
          <w:rFonts w:ascii="Times New Roman" w:eastAsia="Times New Roman" w:hAnsi="Times New Roman" w:cs="Times New Roman"/>
          <w:sz w:val="28"/>
          <w:szCs w:val="28"/>
        </w:rPr>
        <w:t xml:space="preserve">, что приводит к повышению уровня свободных жирных кислот, триглицеридов и кетоновых тел в крови. Плод по-разному реагирует на </w:t>
      </w:r>
      <w:proofErr w:type="spellStart"/>
      <w:r w:rsidRPr="44951837">
        <w:rPr>
          <w:rFonts w:ascii="Times New Roman" w:eastAsia="Times New Roman" w:hAnsi="Times New Roman" w:cs="Times New Roman"/>
          <w:sz w:val="28"/>
          <w:szCs w:val="28"/>
        </w:rPr>
        <w:t>гипо</w:t>
      </w:r>
      <w:proofErr w:type="spellEnd"/>
      <w:r w:rsidRPr="44951837">
        <w:rPr>
          <w:rFonts w:ascii="Times New Roman" w:eastAsia="Times New Roman" w:hAnsi="Times New Roman" w:cs="Times New Roman"/>
          <w:sz w:val="28"/>
          <w:szCs w:val="28"/>
        </w:rPr>
        <w:t xml:space="preserve">- и гипергликемию в течение беременности. До 20 </w:t>
      </w:r>
      <w:proofErr w:type="spellStart"/>
      <w:r w:rsidRPr="44951837">
        <w:rPr>
          <w:rFonts w:ascii="Times New Roman" w:eastAsia="Times New Roman" w:hAnsi="Times New Roman" w:cs="Times New Roman"/>
          <w:sz w:val="28"/>
          <w:szCs w:val="28"/>
        </w:rPr>
        <w:t>нед</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гестации</w:t>
      </w:r>
      <w:proofErr w:type="spellEnd"/>
      <w:r w:rsidRPr="44951837">
        <w:rPr>
          <w:rFonts w:ascii="Times New Roman" w:eastAsia="Times New Roman" w:hAnsi="Times New Roman" w:cs="Times New Roman"/>
          <w:sz w:val="28"/>
          <w:szCs w:val="28"/>
        </w:rPr>
        <w:t xml:space="preserve"> островковые клетки не могут ответить на гипергликемию. Подвергаемый ее воздействию эмбрион не контролирует ее и может остановиться в росте. Особенно это выражено у </w:t>
      </w:r>
      <w:r w:rsidRPr="44951837">
        <w:rPr>
          <w:rFonts w:ascii="Times New Roman" w:eastAsia="Times New Roman" w:hAnsi="Times New Roman" w:cs="Times New Roman"/>
          <w:sz w:val="28"/>
          <w:szCs w:val="28"/>
        </w:rPr>
        <w:lastRenderedPageBreak/>
        <w:t xml:space="preserve">матерей с диабетической микро- и </w:t>
      </w:r>
      <w:proofErr w:type="spellStart"/>
      <w:r w:rsidRPr="44951837">
        <w:rPr>
          <w:rFonts w:ascii="Times New Roman" w:eastAsia="Times New Roman" w:hAnsi="Times New Roman" w:cs="Times New Roman"/>
          <w:sz w:val="28"/>
          <w:szCs w:val="28"/>
        </w:rPr>
        <w:t>макроангиопатией</w:t>
      </w:r>
      <w:proofErr w:type="spellEnd"/>
      <w:r w:rsidRPr="44951837">
        <w:rPr>
          <w:rFonts w:ascii="Times New Roman" w:eastAsia="Times New Roman" w:hAnsi="Times New Roman" w:cs="Times New Roman"/>
          <w:sz w:val="28"/>
          <w:szCs w:val="28"/>
        </w:rPr>
        <w:t xml:space="preserve">. Состояние гипогликемии сопровождается гибелью эмбриона, а гипергликемия вызывает набухание клеток, что сопровождается тяжелым повреждением клеток. Во ІІ триместре (после 20 </w:t>
      </w:r>
      <w:proofErr w:type="spellStart"/>
      <w:r w:rsidRPr="44951837">
        <w:rPr>
          <w:rFonts w:ascii="Times New Roman" w:eastAsia="Times New Roman" w:hAnsi="Times New Roman" w:cs="Times New Roman"/>
          <w:sz w:val="28"/>
          <w:szCs w:val="28"/>
        </w:rPr>
        <w:t>нед</w:t>
      </w:r>
      <w:proofErr w:type="spellEnd"/>
      <w:r w:rsidRPr="44951837">
        <w:rPr>
          <w:rFonts w:ascii="Times New Roman" w:eastAsia="Times New Roman" w:hAnsi="Times New Roman" w:cs="Times New Roman"/>
          <w:sz w:val="28"/>
          <w:szCs w:val="28"/>
        </w:rPr>
        <w:t xml:space="preserve">.) плод уже может помочь себе: в ответ на гипергликемию отвечает гиперплазией бета-клеток и увеличением уровня инсулина (состояние </w:t>
      </w:r>
      <w:proofErr w:type="spellStart"/>
      <w:r w:rsidRPr="44951837">
        <w:rPr>
          <w:rFonts w:ascii="Times New Roman" w:eastAsia="Times New Roman" w:hAnsi="Times New Roman" w:cs="Times New Roman"/>
          <w:sz w:val="28"/>
          <w:szCs w:val="28"/>
        </w:rPr>
        <w:t>гиперинсулинизма</w:t>
      </w:r>
      <w:proofErr w:type="spellEnd"/>
      <w:r w:rsidRPr="44951837">
        <w:rPr>
          <w:rFonts w:ascii="Times New Roman" w:eastAsia="Times New Roman" w:hAnsi="Times New Roman" w:cs="Times New Roman"/>
          <w:sz w:val="28"/>
          <w:szCs w:val="28"/>
        </w:rPr>
        <w:t xml:space="preserve">). Это и приводит к повышенному клеточному росту (усиливается выработка белка, </w:t>
      </w:r>
      <w:proofErr w:type="spellStart"/>
      <w:r w:rsidRPr="44951837">
        <w:rPr>
          <w:rFonts w:ascii="Times New Roman" w:eastAsia="Times New Roman" w:hAnsi="Times New Roman" w:cs="Times New Roman"/>
          <w:sz w:val="28"/>
          <w:szCs w:val="28"/>
        </w:rPr>
        <w:t>липогенез</w:t>
      </w:r>
      <w:proofErr w:type="spellEnd"/>
      <w:r w:rsidRPr="44951837">
        <w:rPr>
          <w:rFonts w:ascii="Times New Roman" w:eastAsia="Times New Roman" w:hAnsi="Times New Roman" w:cs="Times New Roman"/>
          <w:sz w:val="28"/>
          <w:szCs w:val="28"/>
        </w:rPr>
        <w:t xml:space="preserve">). В условиях гипергликемии в печени, селезенке, фибробластах повышается синтез </w:t>
      </w:r>
      <w:proofErr w:type="spellStart"/>
      <w:r w:rsidRPr="44951837">
        <w:rPr>
          <w:rFonts w:ascii="Times New Roman" w:eastAsia="Times New Roman" w:hAnsi="Times New Roman" w:cs="Times New Roman"/>
          <w:sz w:val="28"/>
          <w:szCs w:val="28"/>
        </w:rPr>
        <w:t>соматомединов</w:t>
      </w:r>
      <w:proofErr w:type="spellEnd"/>
      <w:r w:rsidRPr="44951837">
        <w:rPr>
          <w:rFonts w:ascii="Times New Roman" w:eastAsia="Times New Roman" w:hAnsi="Times New Roman" w:cs="Times New Roman"/>
          <w:sz w:val="28"/>
          <w:szCs w:val="28"/>
        </w:rPr>
        <w:t xml:space="preserve"> (факторов роста – инсулиноподобного фактора роста 1 и инсулиноподобного фактора роста протеина 3), которые в условиях повышенного содержания в крови аминокислот и жирных кислот обуславливают развитие </w:t>
      </w:r>
      <w:proofErr w:type="spellStart"/>
      <w:r w:rsidRPr="44951837">
        <w:rPr>
          <w:rFonts w:ascii="Times New Roman" w:eastAsia="Times New Roman" w:hAnsi="Times New Roman" w:cs="Times New Roman"/>
          <w:sz w:val="28"/>
          <w:szCs w:val="28"/>
        </w:rPr>
        <w:t>макросомии</w:t>
      </w:r>
      <w:proofErr w:type="spellEnd"/>
      <w:r w:rsidRPr="44951837">
        <w:rPr>
          <w:rFonts w:ascii="Times New Roman" w:eastAsia="Times New Roman" w:hAnsi="Times New Roman" w:cs="Times New Roman"/>
          <w:sz w:val="28"/>
          <w:szCs w:val="28"/>
        </w:rPr>
        <w:t xml:space="preserve">. Увеличение выработки </w:t>
      </w:r>
      <w:proofErr w:type="spellStart"/>
      <w:r w:rsidRPr="44951837">
        <w:rPr>
          <w:rFonts w:ascii="Times New Roman" w:eastAsia="Times New Roman" w:hAnsi="Times New Roman" w:cs="Times New Roman"/>
          <w:sz w:val="28"/>
          <w:szCs w:val="28"/>
        </w:rPr>
        <w:t>соматомединов</w:t>
      </w:r>
      <w:proofErr w:type="spellEnd"/>
      <w:r w:rsidRPr="44951837">
        <w:rPr>
          <w:rFonts w:ascii="Times New Roman" w:eastAsia="Times New Roman" w:hAnsi="Times New Roman" w:cs="Times New Roman"/>
          <w:sz w:val="28"/>
          <w:szCs w:val="28"/>
        </w:rPr>
        <w:t xml:space="preserve"> может отмечаться уже после 10-15 недель </w:t>
      </w:r>
      <w:proofErr w:type="spellStart"/>
      <w:r w:rsidRPr="44951837">
        <w:rPr>
          <w:rFonts w:ascii="Times New Roman" w:eastAsia="Times New Roman" w:hAnsi="Times New Roman" w:cs="Times New Roman"/>
          <w:sz w:val="28"/>
          <w:szCs w:val="28"/>
        </w:rPr>
        <w:t>гестации</w:t>
      </w:r>
      <w:proofErr w:type="spellEnd"/>
      <w:r w:rsidRPr="44951837">
        <w:rPr>
          <w:rFonts w:ascii="Times New Roman" w:eastAsia="Times New Roman" w:hAnsi="Times New Roman" w:cs="Times New Roman"/>
          <w:sz w:val="28"/>
          <w:szCs w:val="28"/>
        </w:rPr>
        <w:t xml:space="preserve">. Ускоренный рост плода отмечается по УЗИ обычно после 24 недели </w:t>
      </w:r>
      <w:proofErr w:type="spellStart"/>
      <w:r w:rsidRPr="44951837">
        <w:rPr>
          <w:rFonts w:ascii="Times New Roman" w:eastAsia="Times New Roman" w:hAnsi="Times New Roman" w:cs="Times New Roman"/>
          <w:sz w:val="28"/>
          <w:szCs w:val="28"/>
        </w:rPr>
        <w:t>гестации</w:t>
      </w:r>
      <w:proofErr w:type="spellEnd"/>
      <w:r w:rsidRPr="44951837">
        <w:rPr>
          <w:rFonts w:ascii="Times New Roman" w:eastAsia="Times New Roman" w:hAnsi="Times New Roman" w:cs="Times New Roman"/>
          <w:sz w:val="28"/>
          <w:szCs w:val="28"/>
        </w:rPr>
        <w:t xml:space="preserve">, особенно, если есть колебания сахара в крови. При развитии состояния гипогликемии усиливается выработка </w:t>
      </w:r>
      <w:proofErr w:type="spellStart"/>
      <w:r w:rsidRPr="44951837">
        <w:rPr>
          <w:rFonts w:ascii="Times New Roman" w:eastAsia="Times New Roman" w:hAnsi="Times New Roman" w:cs="Times New Roman"/>
          <w:sz w:val="28"/>
          <w:szCs w:val="28"/>
        </w:rPr>
        <w:t>глюкокортикоидов</w:t>
      </w:r>
      <w:proofErr w:type="spellEnd"/>
      <w:r w:rsidRPr="44951837">
        <w:rPr>
          <w:rFonts w:ascii="Times New Roman" w:eastAsia="Times New Roman" w:hAnsi="Times New Roman" w:cs="Times New Roman"/>
          <w:sz w:val="28"/>
          <w:szCs w:val="28"/>
        </w:rPr>
        <w:t xml:space="preserve"> и глюкагона. При частой смене состояний гипергликемии и гипогликемии помимо </w:t>
      </w:r>
      <w:proofErr w:type="spellStart"/>
      <w:r w:rsidRPr="44951837">
        <w:rPr>
          <w:rFonts w:ascii="Times New Roman" w:eastAsia="Times New Roman" w:hAnsi="Times New Roman" w:cs="Times New Roman"/>
          <w:sz w:val="28"/>
          <w:szCs w:val="28"/>
        </w:rPr>
        <w:t>гиперинсулинизма</w:t>
      </w:r>
      <w:proofErr w:type="spellEnd"/>
      <w:r w:rsidRPr="44951837">
        <w:rPr>
          <w:rFonts w:ascii="Times New Roman" w:eastAsia="Times New Roman" w:hAnsi="Times New Roman" w:cs="Times New Roman"/>
          <w:sz w:val="28"/>
          <w:szCs w:val="28"/>
        </w:rPr>
        <w:t xml:space="preserve"> развивается </w:t>
      </w:r>
      <w:proofErr w:type="spellStart"/>
      <w:r w:rsidRPr="44951837">
        <w:rPr>
          <w:rFonts w:ascii="Times New Roman" w:eastAsia="Times New Roman" w:hAnsi="Times New Roman" w:cs="Times New Roman"/>
          <w:sz w:val="28"/>
          <w:szCs w:val="28"/>
        </w:rPr>
        <w:t>гиперкортицизм</w:t>
      </w:r>
      <w:proofErr w:type="spellEnd"/>
      <w:r w:rsidRPr="44951837">
        <w:rPr>
          <w:rFonts w:ascii="Times New Roman" w:eastAsia="Times New Roman" w:hAnsi="Times New Roman" w:cs="Times New Roman"/>
          <w:sz w:val="28"/>
          <w:szCs w:val="28"/>
        </w:rPr>
        <w:t xml:space="preserve">. Хроническая фетальная гипергликемия и </w:t>
      </w:r>
      <w:proofErr w:type="spellStart"/>
      <w:r w:rsidRPr="44951837">
        <w:rPr>
          <w:rFonts w:ascii="Times New Roman" w:eastAsia="Times New Roman" w:hAnsi="Times New Roman" w:cs="Times New Roman"/>
          <w:sz w:val="28"/>
          <w:szCs w:val="28"/>
        </w:rPr>
        <w:t>гиперинсулинемия</w:t>
      </w:r>
      <w:proofErr w:type="spellEnd"/>
      <w:r w:rsidRPr="44951837">
        <w:rPr>
          <w:rFonts w:ascii="Times New Roman" w:eastAsia="Times New Roman" w:hAnsi="Times New Roman" w:cs="Times New Roman"/>
          <w:sz w:val="28"/>
          <w:szCs w:val="28"/>
        </w:rPr>
        <w:t xml:space="preserve"> усиливают ритм основного метаболизма и повышают потребление кислорода тканями, что ведет к развитию гипоксического состояния. На повышенную потребность в кислороде плод отвечает ускорением выброса дополнительных эритроцитов (за счет увеличения выработки </w:t>
      </w:r>
      <w:proofErr w:type="spellStart"/>
      <w:r w:rsidRPr="44951837">
        <w:rPr>
          <w:rFonts w:ascii="Times New Roman" w:eastAsia="Times New Roman" w:hAnsi="Times New Roman" w:cs="Times New Roman"/>
          <w:sz w:val="28"/>
          <w:szCs w:val="28"/>
        </w:rPr>
        <w:t>эритропоэтина</w:t>
      </w:r>
      <w:proofErr w:type="spellEnd"/>
      <w:r w:rsidRPr="44951837">
        <w:rPr>
          <w:rFonts w:ascii="Times New Roman" w:eastAsia="Times New Roman" w:hAnsi="Times New Roman" w:cs="Times New Roman"/>
          <w:sz w:val="28"/>
          <w:szCs w:val="28"/>
        </w:rPr>
        <w:t xml:space="preserve"> и увеличения </w:t>
      </w:r>
      <w:proofErr w:type="spellStart"/>
      <w:r w:rsidRPr="44951837">
        <w:rPr>
          <w:rFonts w:ascii="Times New Roman" w:eastAsia="Times New Roman" w:hAnsi="Times New Roman" w:cs="Times New Roman"/>
          <w:sz w:val="28"/>
          <w:szCs w:val="28"/>
        </w:rPr>
        <w:t>эритропоэза</w:t>
      </w:r>
      <w:proofErr w:type="spellEnd"/>
      <w:r w:rsidRPr="44951837">
        <w:rPr>
          <w:rFonts w:ascii="Times New Roman" w:eastAsia="Times New Roman" w:hAnsi="Times New Roman" w:cs="Times New Roman"/>
          <w:sz w:val="28"/>
          <w:szCs w:val="28"/>
        </w:rPr>
        <w:t xml:space="preserve">). [6,7,8] Возможно это является причиной развития полицитемии. Для выработки большого количества красных кровяных клеток в этой ситуации происходит перераспределение содержания железа в тканях плода, обеднение даже ткани мозга и сердечной мышцы, что в последующем может быть причиной их дисфункции. Таким образом, накопление в крови матери жирных кислот, триглицеридов, кетонов и </w:t>
      </w:r>
      <w:r w:rsidRPr="44951837">
        <w:rPr>
          <w:rFonts w:ascii="Times New Roman" w:eastAsia="Times New Roman" w:hAnsi="Times New Roman" w:cs="Times New Roman"/>
          <w:sz w:val="28"/>
          <w:szCs w:val="28"/>
        </w:rPr>
        <w:lastRenderedPageBreak/>
        <w:t xml:space="preserve">поступление их в кровь плода, углеводные нарушения ведут к увеличению </w:t>
      </w:r>
      <w:proofErr w:type="spellStart"/>
      <w:r w:rsidRPr="44951837">
        <w:rPr>
          <w:rFonts w:ascii="Times New Roman" w:eastAsia="Times New Roman" w:hAnsi="Times New Roman" w:cs="Times New Roman"/>
          <w:sz w:val="28"/>
          <w:szCs w:val="28"/>
        </w:rPr>
        <w:t>инсулинемии</w:t>
      </w:r>
      <w:proofErr w:type="spellEnd"/>
      <w:r w:rsidRPr="44951837">
        <w:rPr>
          <w:rFonts w:ascii="Times New Roman" w:eastAsia="Times New Roman" w:hAnsi="Times New Roman" w:cs="Times New Roman"/>
          <w:sz w:val="28"/>
          <w:szCs w:val="28"/>
        </w:rPr>
        <w:t xml:space="preserve"> плода, гиперфункции его надпочечников. </w:t>
      </w:r>
      <w:proofErr w:type="spellStart"/>
      <w:r w:rsidRPr="44951837">
        <w:rPr>
          <w:rFonts w:ascii="Times New Roman" w:eastAsia="Times New Roman" w:hAnsi="Times New Roman" w:cs="Times New Roman"/>
          <w:sz w:val="28"/>
          <w:szCs w:val="28"/>
        </w:rPr>
        <w:t>Гипо</w:t>
      </w:r>
      <w:proofErr w:type="spellEnd"/>
      <w:r w:rsidRPr="44951837">
        <w:rPr>
          <w:rFonts w:ascii="Times New Roman" w:eastAsia="Times New Roman" w:hAnsi="Times New Roman" w:cs="Times New Roman"/>
          <w:sz w:val="28"/>
          <w:szCs w:val="28"/>
        </w:rPr>
        <w:t xml:space="preserve">- и гипергликемия, </w:t>
      </w:r>
      <w:proofErr w:type="spellStart"/>
      <w:r w:rsidRPr="44951837">
        <w:rPr>
          <w:rFonts w:ascii="Times New Roman" w:eastAsia="Times New Roman" w:hAnsi="Times New Roman" w:cs="Times New Roman"/>
          <w:sz w:val="28"/>
          <w:szCs w:val="28"/>
        </w:rPr>
        <w:t>кетоацидоз</w:t>
      </w:r>
      <w:proofErr w:type="spellEnd"/>
      <w:r w:rsidRPr="44951837">
        <w:rPr>
          <w:rFonts w:ascii="Times New Roman" w:eastAsia="Times New Roman" w:hAnsi="Times New Roman" w:cs="Times New Roman"/>
          <w:sz w:val="28"/>
          <w:szCs w:val="28"/>
        </w:rPr>
        <w:t xml:space="preserve"> оказывают неблагоприятное воздействие на плод. </w:t>
      </w:r>
      <w:proofErr w:type="spellStart"/>
      <w:r w:rsidRPr="44951837">
        <w:rPr>
          <w:rFonts w:ascii="Times New Roman" w:eastAsia="Times New Roman" w:hAnsi="Times New Roman" w:cs="Times New Roman"/>
          <w:sz w:val="28"/>
          <w:szCs w:val="28"/>
        </w:rPr>
        <w:t>Ангиопатия</w:t>
      </w:r>
      <w:proofErr w:type="spellEnd"/>
      <w:r w:rsidRPr="44951837">
        <w:rPr>
          <w:rFonts w:ascii="Times New Roman" w:eastAsia="Times New Roman" w:hAnsi="Times New Roman" w:cs="Times New Roman"/>
          <w:sz w:val="28"/>
          <w:szCs w:val="28"/>
        </w:rPr>
        <w:t xml:space="preserve"> плацентарных сосудов приводит к усугублению гипоксии, нарушению трофики плода, в этом случае нередко рождаются дети с ЗВУР. [9,</w:t>
      </w:r>
      <w:proofErr w:type="gramStart"/>
      <w:r w:rsidRPr="44951837">
        <w:rPr>
          <w:rFonts w:ascii="Times New Roman" w:eastAsia="Times New Roman" w:hAnsi="Times New Roman" w:cs="Times New Roman"/>
          <w:sz w:val="28"/>
          <w:szCs w:val="28"/>
        </w:rPr>
        <w:t>10]И</w:t>
      </w:r>
      <w:proofErr w:type="gramEnd"/>
      <w:r w:rsidRPr="44951837">
        <w:rPr>
          <w:rFonts w:ascii="Times New Roman" w:eastAsia="Times New Roman" w:hAnsi="Times New Roman" w:cs="Times New Roman"/>
          <w:sz w:val="28"/>
          <w:szCs w:val="28"/>
        </w:rPr>
        <w:t xml:space="preserve"> поэтому при особенностях выхаживания малыша , одним из важных пунктов является кормление грудным молоком  каждые 2 часа без ночного перерыва первые 2 суток (при отсутствии сосательного рефлекса - кормления через </w:t>
      </w:r>
      <w:proofErr w:type="spellStart"/>
      <w:r w:rsidRPr="44951837">
        <w:rPr>
          <w:rFonts w:ascii="Times New Roman" w:eastAsia="Times New Roman" w:hAnsi="Times New Roman" w:cs="Times New Roman"/>
          <w:sz w:val="28"/>
          <w:szCs w:val="28"/>
        </w:rPr>
        <w:t>назогастральный</w:t>
      </w:r>
      <w:proofErr w:type="spellEnd"/>
      <w:r w:rsidRPr="44951837">
        <w:rPr>
          <w:rFonts w:ascii="Times New Roman" w:eastAsia="Times New Roman" w:hAnsi="Times New Roman" w:cs="Times New Roman"/>
          <w:sz w:val="28"/>
          <w:szCs w:val="28"/>
        </w:rPr>
        <w:t xml:space="preserve"> катетер) начинают впервые 1,5-2 ч после рождения.</w:t>
      </w:r>
    </w:p>
    <w:p w14:paraId="2ACCA969" w14:textId="5A627793" w:rsidR="005D066F" w:rsidRPr="005D066F" w:rsidRDefault="005D066F" w:rsidP="005D066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Pr="005D066F">
        <w:rPr>
          <w:rFonts w:ascii="Times New Roman" w:eastAsia="Times New Roman" w:hAnsi="Times New Roman" w:cs="Times New Roman"/>
          <w:b/>
          <w:sz w:val="28"/>
          <w:szCs w:val="28"/>
        </w:rPr>
        <w:t>Влияние грудного вскармливания на последующее физ. Развитие ребенка</w:t>
      </w:r>
      <w:r w:rsidRPr="005D066F">
        <w:rPr>
          <w:rFonts w:ascii="Times New Roman" w:eastAsia="Times New Roman" w:hAnsi="Times New Roman" w:cs="Times New Roman"/>
          <w:sz w:val="28"/>
          <w:szCs w:val="28"/>
        </w:rPr>
        <w:t xml:space="preserve">: происходит опережение темпов нервно-психического развития детей по сравнению с детьми, вскармливаемыми искусственно, способствование выявлению интеллектуальной одаренности или таланта, большей способности к обучению; замедление темпов физического развития и биологического созревания в раннем возрасте (продление биологического детства) и, как следствие, снижение риска развития онкологических (саркомы), эндокринологических (сахарного диабета, ожирения), </w:t>
      </w:r>
      <w:proofErr w:type="spellStart"/>
      <w:r w:rsidRPr="005D066F">
        <w:rPr>
          <w:rFonts w:ascii="Times New Roman" w:eastAsia="Times New Roman" w:hAnsi="Times New Roman" w:cs="Times New Roman"/>
          <w:sz w:val="28"/>
          <w:szCs w:val="28"/>
        </w:rPr>
        <w:t>дисметаболических</w:t>
      </w:r>
      <w:proofErr w:type="spellEnd"/>
      <w:r w:rsidRPr="005D066F">
        <w:rPr>
          <w:rFonts w:ascii="Times New Roman" w:eastAsia="Times New Roman" w:hAnsi="Times New Roman" w:cs="Times New Roman"/>
          <w:sz w:val="28"/>
          <w:szCs w:val="28"/>
        </w:rPr>
        <w:t xml:space="preserve"> (атеросклероза) заболеваний; так же снижение риска развития и частоты инфекционных заболеваний желудочно-кишечного тракта (ЖКТ) и обусловленной ими гипотрофии (хронического расстройства питания); снижение частоты и степени тяжести ОРВИ и других респираторных инфекций, включая острый средний отит в грудном возрасте и риск </w:t>
      </w:r>
      <w:proofErr w:type="spellStart"/>
      <w:r w:rsidRPr="005D066F">
        <w:rPr>
          <w:rFonts w:ascii="Times New Roman" w:eastAsia="Times New Roman" w:hAnsi="Times New Roman" w:cs="Times New Roman"/>
          <w:sz w:val="28"/>
          <w:szCs w:val="28"/>
        </w:rPr>
        <w:t>рецидивирования</w:t>
      </w:r>
      <w:proofErr w:type="spellEnd"/>
      <w:r w:rsidRPr="005D066F">
        <w:rPr>
          <w:rFonts w:ascii="Times New Roman" w:eastAsia="Times New Roman" w:hAnsi="Times New Roman" w:cs="Times New Roman"/>
          <w:sz w:val="28"/>
          <w:szCs w:val="28"/>
        </w:rPr>
        <w:t xml:space="preserve"> отита в последующие годы; снижение риска развития </w:t>
      </w:r>
      <w:proofErr w:type="spellStart"/>
      <w:r w:rsidRPr="005D066F">
        <w:rPr>
          <w:rFonts w:ascii="Times New Roman" w:eastAsia="Times New Roman" w:hAnsi="Times New Roman" w:cs="Times New Roman"/>
          <w:sz w:val="28"/>
          <w:szCs w:val="28"/>
        </w:rPr>
        <w:t>атопических</w:t>
      </w:r>
      <w:proofErr w:type="spellEnd"/>
      <w:r w:rsidRPr="005D066F">
        <w:rPr>
          <w:rFonts w:ascii="Times New Roman" w:eastAsia="Times New Roman" w:hAnsi="Times New Roman" w:cs="Times New Roman"/>
          <w:sz w:val="28"/>
          <w:szCs w:val="28"/>
        </w:rPr>
        <w:t xml:space="preserve"> заболеваний в грудном возрасте (пищевой аллергии, детской экземы, респираторных </w:t>
      </w:r>
      <w:proofErr w:type="spellStart"/>
      <w:r w:rsidRPr="005D066F">
        <w:rPr>
          <w:rFonts w:ascii="Times New Roman" w:eastAsia="Times New Roman" w:hAnsi="Times New Roman" w:cs="Times New Roman"/>
          <w:sz w:val="28"/>
          <w:szCs w:val="28"/>
        </w:rPr>
        <w:t>аллергозов</w:t>
      </w:r>
      <w:proofErr w:type="spellEnd"/>
      <w:r w:rsidRPr="005D066F">
        <w:rPr>
          <w:rFonts w:ascii="Times New Roman" w:eastAsia="Times New Roman" w:hAnsi="Times New Roman" w:cs="Times New Roman"/>
          <w:sz w:val="28"/>
          <w:szCs w:val="28"/>
        </w:rPr>
        <w:t xml:space="preserve">), а в последующие годы жизни – снижение риска формирования аллергических процессов; снижение риска развития железодефицитной анемии; снижение </w:t>
      </w:r>
      <w:r w:rsidRPr="005D066F">
        <w:rPr>
          <w:rFonts w:ascii="Times New Roman" w:eastAsia="Times New Roman" w:hAnsi="Times New Roman" w:cs="Times New Roman"/>
          <w:sz w:val="28"/>
          <w:szCs w:val="28"/>
        </w:rPr>
        <w:lastRenderedPageBreak/>
        <w:t>риска алиментарно-зависимых состояний и заболеваний (</w:t>
      </w:r>
      <w:proofErr w:type="spellStart"/>
      <w:r w:rsidRPr="005D066F">
        <w:rPr>
          <w:rFonts w:ascii="Times New Roman" w:eastAsia="Times New Roman" w:hAnsi="Times New Roman" w:cs="Times New Roman"/>
          <w:sz w:val="28"/>
          <w:szCs w:val="28"/>
        </w:rPr>
        <w:t>гипокальциемии</w:t>
      </w:r>
      <w:proofErr w:type="spellEnd"/>
      <w:r w:rsidRPr="005D066F">
        <w:rPr>
          <w:rFonts w:ascii="Times New Roman" w:eastAsia="Times New Roman" w:hAnsi="Times New Roman" w:cs="Times New Roman"/>
          <w:sz w:val="28"/>
          <w:szCs w:val="28"/>
        </w:rPr>
        <w:t xml:space="preserve"> новорожденных, хронических запоров); снижение риска формирования хронических заболеваний ЖКТ (болезни Крона, язвенного колита); грудное вскармливание так же  влияет на  правильное формирование челюстно-лицевого скелета и становление аппарата артикуляции звуков, приводящее к более высоким темпам развития речи; а для девочек и их будущей репродуктивной функции – уменьшение риска акушерской патологии, </w:t>
      </w:r>
      <w:proofErr w:type="spellStart"/>
      <w:r w:rsidRPr="005D066F">
        <w:rPr>
          <w:rFonts w:ascii="Times New Roman" w:eastAsia="Times New Roman" w:hAnsi="Times New Roman" w:cs="Times New Roman"/>
          <w:sz w:val="28"/>
          <w:szCs w:val="28"/>
        </w:rPr>
        <w:t>невынашивания</w:t>
      </w:r>
      <w:proofErr w:type="spellEnd"/>
      <w:r w:rsidRPr="005D066F">
        <w:rPr>
          <w:rFonts w:ascii="Times New Roman" w:eastAsia="Times New Roman" w:hAnsi="Times New Roman" w:cs="Times New Roman"/>
          <w:sz w:val="28"/>
          <w:szCs w:val="28"/>
        </w:rPr>
        <w:t xml:space="preserve"> беременности и риска первичной </w:t>
      </w:r>
      <w:proofErr w:type="spellStart"/>
      <w:r w:rsidRPr="005D066F">
        <w:rPr>
          <w:rFonts w:ascii="Times New Roman" w:eastAsia="Times New Roman" w:hAnsi="Times New Roman" w:cs="Times New Roman"/>
          <w:sz w:val="28"/>
          <w:szCs w:val="28"/>
        </w:rPr>
        <w:t>гипогалактии</w:t>
      </w:r>
      <w:proofErr w:type="spellEnd"/>
      <w:r w:rsidRPr="005D066F">
        <w:rPr>
          <w:rFonts w:ascii="Times New Roman" w:eastAsia="Times New Roman" w:hAnsi="Times New Roman" w:cs="Times New Roman"/>
          <w:sz w:val="28"/>
          <w:szCs w:val="28"/>
        </w:rPr>
        <w:t xml:space="preserve"> (недостаточной выработки молока) после родов; лучшее отношение к семейной жизни, устойчивость привязанностей и родственных отношений, включая высокий уровень родительской ответственности.</w:t>
      </w:r>
    </w:p>
    <w:p w14:paraId="088BDB25" w14:textId="6A49E714" w:rsidR="005D066F" w:rsidRPr="005D066F" w:rsidRDefault="005D066F" w:rsidP="005D066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066F">
        <w:rPr>
          <w:rFonts w:ascii="Times New Roman" w:eastAsia="Times New Roman" w:hAnsi="Times New Roman" w:cs="Times New Roman"/>
          <w:b/>
          <w:sz w:val="28"/>
          <w:szCs w:val="28"/>
        </w:rPr>
        <w:t>Роль грудного вскармливания в профилактике ожирения:</w:t>
      </w:r>
      <w:r w:rsidRPr="005D066F">
        <w:rPr>
          <w:rFonts w:ascii="Times New Roman" w:eastAsia="Times New Roman" w:hAnsi="Times New Roman" w:cs="Times New Roman"/>
          <w:sz w:val="28"/>
          <w:szCs w:val="28"/>
        </w:rPr>
        <w:t xml:space="preserve"> являются возможность новорожденного самостоятельно регулировать объем пищи во время каждого кормления, что снижает риск перекорма; более низкий уровень белка в ГМ, чем в смесях для искусственного вскармливания (ИВ); содержание лептина в ГМ; нормальное формирование </w:t>
      </w:r>
      <w:proofErr w:type="spellStart"/>
      <w:r w:rsidRPr="005D066F">
        <w:rPr>
          <w:rFonts w:ascii="Times New Roman" w:eastAsia="Times New Roman" w:hAnsi="Times New Roman" w:cs="Times New Roman"/>
          <w:sz w:val="28"/>
          <w:szCs w:val="28"/>
        </w:rPr>
        <w:t>микробиоты</w:t>
      </w:r>
      <w:proofErr w:type="spellEnd"/>
      <w:r w:rsidRPr="005D066F">
        <w:rPr>
          <w:rFonts w:ascii="Times New Roman" w:eastAsia="Times New Roman" w:hAnsi="Times New Roman" w:cs="Times New Roman"/>
          <w:sz w:val="28"/>
          <w:szCs w:val="28"/>
        </w:rPr>
        <w:t xml:space="preserve"> кишечника при грудном вскармливании. В одном из исследований был показан более высокий уровень контроля за приемом пищи у детей, находящихся на ГВ, с формированием самоконтроля за калорийностью принимаемой пищи, по сравнению с детьми, находящимися на </w:t>
      </w:r>
      <w:proofErr w:type="gramStart"/>
      <w:r w:rsidRPr="005D066F">
        <w:rPr>
          <w:rFonts w:ascii="Times New Roman" w:eastAsia="Times New Roman" w:hAnsi="Times New Roman" w:cs="Times New Roman"/>
          <w:sz w:val="28"/>
          <w:szCs w:val="28"/>
        </w:rPr>
        <w:t>ИВ .</w:t>
      </w:r>
      <w:proofErr w:type="gramEnd"/>
      <w:r w:rsidRPr="005D066F">
        <w:rPr>
          <w:rFonts w:ascii="Times New Roman" w:eastAsia="Times New Roman" w:hAnsi="Times New Roman" w:cs="Times New Roman"/>
          <w:sz w:val="28"/>
          <w:szCs w:val="28"/>
        </w:rPr>
        <w:t xml:space="preserve"> Руководствуясь ощущением голода и сытости, дети, находящиеся на ГВ, способны регулировать объем, а также частоту приема пищи. ГВ в раннем возрасте в дальнейшем связано с более высоким контролем аппетита, по сравнению с искусственным вскармливанием. </w:t>
      </w:r>
      <w:proofErr w:type="gramStart"/>
      <w:r w:rsidRPr="005D066F">
        <w:rPr>
          <w:rFonts w:ascii="Times New Roman" w:eastAsia="Times New Roman" w:hAnsi="Times New Roman" w:cs="Times New Roman"/>
          <w:sz w:val="28"/>
          <w:szCs w:val="28"/>
        </w:rPr>
        <w:t>Отмечается  тенденция</w:t>
      </w:r>
      <w:proofErr w:type="gramEnd"/>
      <w:r w:rsidRPr="005D066F">
        <w:rPr>
          <w:rFonts w:ascii="Times New Roman" w:eastAsia="Times New Roman" w:hAnsi="Times New Roman" w:cs="Times New Roman"/>
          <w:sz w:val="28"/>
          <w:szCs w:val="28"/>
        </w:rPr>
        <w:t xml:space="preserve"> к потреблению большего объема пищи детьми, находящимися на ИВ, по сравнению с детьми на ГВ. Таким образом, наблюдаемые различия по потреблению пищи предположительно могут снижать риск ожирения у детей, находившихся на ГВ. Также существует мнение, что высокий </w:t>
      </w:r>
      <w:r w:rsidRPr="005D066F">
        <w:rPr>
          <w:rFonts w:ascii="Times New Roman" w:eastAsia="Times New Roman" w:hAnsi="Times New Roman" w:cs="Times New Roman"/>
          <w:sz w:val="28"/>
          <w:szCs w:val="28"/>
        </w:rPr>
        <w:lastRenderedPageBreak/>
        <w:t xml:space="preserve">уровень потребления белка, входящего в состав смесей для ИВ, может быть связан с тенденцией к ожирению за счет усиления </w:t>
      </w:r>
      <w:proofErr w:type="spellStart"/>
      <w:r w:rsidRPr="005D066F">
        <w:rPr>
          <w:rFonts w:ascii="Times New Roman" w:eastAsia="Times New Roman" w:hAnsi="Times New Roman" w:cs="Times New Roman"/>
          <w:sz w:val="28"/>
          <w:szCs w:val="28"/>
        </w:rPr>
        <w:t>липогенеза</w:t>
      </w:r>
      <w:proofErr w:type="spellEnd"/>
      <w:r w:rsidRPr="005D066F">
        <w:rPr>
          <w:rFonts w:ascii="Times New Roman" w:eastAsia="Times New Roman" w:hAnsi="Times New Roman" w:cs="Times New Roman"/>
          <w:sz w:val="28"/>
          <w:szCs w:val="28"/>
        </w:rPr>
        <w:t xml:space="preserve"> и развития </w:t>
      </w:r>
      <w:proofErr w:type="spellStart"/>
      <w:r w:rsidRPr="005D066F">
        <w:rPr>
          <w:rFonts w:ascii="Times New Roman" w:eastAsia="Times New Roman" w:hAnsi="Times New Roman" w:cs="Times New Roman"/>
          <w:sz w:val="28"/>
          <w:szCs w:val="28"/>
        </w:rPr>
        <w:t>адипоцитов</w:t>
      </w:r>
      <w:proofErr w:type="spellEnd"/>
      <w:r w:rsidRPr="005D066F">
        <w:rPr>
          <w:rFonts w:ascii="Times New Roman" w:eastAsia="Times New Roman" w:hAnsi="Times New Roman" w:cs="Times New Roman"/>
          <w:sz w:val="28"/>
          <w:szCs w:val="28"/>
        </w:rPr>
        <w:t xml:space="preserve">. Кроме того, раннее введение белка может приводить к снижению расщепления жиров.  Лептин, который отсутствует в искусственных смесях, вносит вклад в защитное действие ГВ в отношении возникновения ожирения, так как подавляет аппетит и регулирует энергетический </w:t>
      </w:r>
      <w:proofErr w:type="gramStart"/>
      <w:r w:rsidRPr="005D066F">
        <w:rPr>
          <w:rFonts w:ascii="Times New Roman" w:eastAsia="Times New Roman" w:hAnsi="Times New Roman" w:cs="Times New Roman"/>
          <w:sz w:val="28"/>
          <w:szCs w:val="28"/>
        </w:rPr>
        <w:t>обмен .</w:t>
      </w:r>
      <w:proofErr w:type="gramEnd"/>
      <w:r w:rsidRPr="005D066F">
        <w:rPr>
          <w:rFonts w:ascii="Times New Roman" w:eastAsia="Times New Roman" w:hAnsi="Times New Roman" w:cs="Times New Roman"/>
          <w:sz w:val="28"/>
          <w:szCs w:val="28"/>
        </w:rPr>
        <w:t xml:space="preserve"> </w:t>
      </w:r>
    </w:p>
    <w:p w14:paraId="7862BE2E"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xml:space="preserve">    </w:t>
      </w:r>
      <w:r w:rsidRPr="005D066F">
        <w:rPr>
          <w:rFonts w:ascii="Times New Roman" w:eastAsia="Times New Roman" w:hAnsi="Times New Roman" w:cs="Times New Roman"/>
          <w:b/>
          <w:sz w:val="28"/>
          <w:szCs w:val="28"/>
        </w:rPr>
        <w:t xml:space="preserve">Роль ГВ в профилактике СД </w:t>
      </w:r>
      <w:proofErr w:type="gramStart"/>
      <w:r w:rsidRPr="005D066F">
        <w:rPr>
          <w:rFonts w:ascii="Times New Roman" w:eastAsia="Times New Roman" w:hAnsi="Times New Roman" w:cs="Times New Roman"/>
          <w:b/>
          <w:sz w:val="28"/>
          <w:szCs w:val="28"/>
        </w:rPr>
        <w:t>2  и</w:t>
      </w:r>
      <w:proofErr w:type="gramEnd"/>
      <w:r w:rsidRPr="005D066F">
        <w:rPr>
          <w:rFonts w:ascii="Times New Roman" w:eastAsia="Times New Roman" w:hAnsi="Times New Roman" w:cs="Times New Roman"/>
          <w:b/>
          <w:sz w:val="28"/>
          <w:szCs w:val="28"/>
        </w:rPr>
        <w:t xml:space="preserve"> 1-го типа</w:t>
      </w:r>
      <w:r w:rsidRPr="005D066F">
        <w:rPr>
          <w:rFonts w:ascii="Times New Roman" w:eastAsia="Times New Roman" w:hAnsi="Times New Roman" w:cs="Times New Roman"/>
          <w:sz w:val="28"/>
          <w:szCs w:val="28"/>
        </w:rPr>
        <w:t xml:space="preserve">: </w:t>
      </w:r>
    </w:p>
    <w:p w14:paraId="7F26DD33"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xml:space="preserve">-Полиненасыщенные жирные кислоты грудного молока способствуют снижению </w:t>
      </w:r>
      <w:proofErr w:type="spellStart"/>
      <w:r w:rsidRPr="005D066F">
        <w:rPr>
          <w:rFonts w:ascii="Times New Roman" w:eastAsia="Times New Roman" w:hAnsi="Times New Roman" w:cs="Times New Roman"/>
          <w:sz w:val="28"/>
          <w:szCs w:val="28"/>
        </w:rPr>
        <w:t>инсулинорезистентности</w:t>
      </w:r>
      <w:proofErr w:type="spellEnd"/>
      <w:r w:rsidRPr="005D066F">
        <w:rPr>
          <w:rFonts w:ascii="Times New Roman" w:eastAsia="Times New Roman" w:hAnsi="Times New Roman" w:cs="Times New Roman"/>
          <w:sz w:val="28"/>
          <w:szCs w:val="28"/>
        </w:rPr>
        <w:t xml:space="preserve"> клеточных мембран и предупреждают цепочку реакций: компенсаторный </w:t>
      </w:r>
      <w:proofErr w:type="spellStart"/>
      <w:r w:rsidRPr="005D066F">
        <w:rPr>
          <w:rFonts w:ascii="Times New Roman" w:eastAsia="Times New Roman" w:hAnsi="Times New Roman" w:cs="Times New Roman"/>
          <w:sz w:val="28"/>
          <w:szCs w:val="28"/>
        </w:rPr>
        <w:t>гиперинсулинизм</w:t>
      </w:r>
      <w:proofErr w:type="spellEnd"/>
      <w:r w:rsidRPr="005D066F">
        <w:rPr>
          <w:rFonts w:ascii="Times New Roman" w:eastAsia="Times New Roman" w:hAnsi="Times New Roman" w:cs="Times New Roman"/>
          <w:sz w:val="28"/>
          <w:szCs w:val="28"/>
        </w:rPr>
        <w:t xml:space="preserve"> — возрастное истощение –</w:t>
      </w:r>
      <w:proofErr w:type="gramStart"/>
      <w:r w:rsidRPr="005D066F">
        <w:rPr>
          <w:rFonts w:ascii="Times New Roman" w:eastAsia="Times New Roman" w:hAnsi="Times New Roman" w:cs="Times New Roman"/>
          <w:sz w:val="28"/>
          <w:szCs w:val="28"/>
        </w:rPr>
        <w:t>В клеток</w:t>
      </w:r>
      <w:proofErr w:type="gramEnd"/>
      <w:r w:rsidRPr="005D066F">
        <w:rPr>
          <w:rFonts w:ascii="Times New Roman" w:eastAsia="Times New Roman" w:hAnsi="Times New Roman" w:cs="Times New Roman"/>
          <w:sz w:val="28"/>
          <w:szCs w:val="28"/>
        </w:rPr>
        <w:t xml:space="preserve">. У ребенка на </w:t>
      </w:r>
      <w:proofErr w:type="gramStart"/>
      <w:r w:rsidRPr="005D066F">
        <w:rPr>
          <w:rFonts w:ascii="Times New Roman" w:eastAsia="Times New Roman" w:hAnsi="Times New Roman" w:cs="Times New Roman"/>
          <w:sz w:val="28"/>
          <w:szCs w:val="28"/>
        </w:rPr>
        <w:t>ГВ  формируется</w:t>
      </w:r>
      <w:proofErr w:type="gramEnd"/>
      <w:r w:rsidRPr="005D066F">
        <w:rPr>
          <w:rFonts w:ascii="Times New Roman" w:eastAsia="Times New Roman" w:hAnsi="Times New Roman" w:cs="Times New Roman"/>
          <w:sz w:val="28"/>
          <w:szCs w:val="28"/>
        </w:rPr>
        <w:t xml:space="preserve"> оптимальное соотношение </w:t>
      </w:r>
      <w:proofErr w:type="spellStart"/>
      <w:r w:rsidRPr="005D066F">
        <w:rPr>
          <w:rFonts w:ascii="Times New Roman" w:eastAsia="Times New Roman" w:hAnsi="Times New Roman" w:cs="Times New Roman"/>
          <w:sz w:val="28"/>
          <w:szCs w:val="28"/>
        </w:rPr>
        <w:t>безжировой</w:t>
      </w:r>
      <w:proofErr w:type="spellEnd"/>
      <w:r w:rsidRPr="005D066F">
        <w:rPr>
          <w:rFonts w:ascii="Times New Roman" w:eastAsia="Times New Roman" w:hAnsi="Times New Roman" w:cs="Times New Roman"/>
          <w:sz w:val="28"/>
          <w:szCs w:val="28"/>
        </w:rPr>
        <w:t xml:space="preserve">/жировой массы тела, что косвенно препятствует формированию </w:t>
      </w:r>
      <w:proofErr w:type="spellStart"/>
      <w:r w:rsidRPr="005D066F">
        <w:rPr>
          <w:rFonts w:ascii="Times New Roman" w:eastAsia="Times New Roman" w:hAnsi="Times New Roman" w:cs="Times New Roman"/>
          <w:sz w:val="28"/>
          <w:szCs w:val="28"/>
        </w:rPr>
        <w:t>инсулинорезистентности</w:t>
      </w:r>
      <w:proofErr w:type="spellEnd"/>
      <w:r w:rsidRPr="005D066F">
        <w:rPr>
          <w:rFonts w:ascii="Times New Roman" w:eastAsia="Times New Roman" w:hAnsi="Times New Roman" w:cs="Times New Roman"/>
          <w:sz w:val="28"/>
          <w:szCs w:val="28"/>
        </w:rPr>
        <w:t>.</w:t>
      </w:r>
    </w:p>
    <w:p w14:paraId="1100DC59"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По данным исследований ВОЗ среди больных сахарным диабетом больше детей, которые с рождения находились на искусственном вскармливании. Это связано с тем, что в молочных смесях содержится белок коровьего молока, который может неблагоприятно влиять на секреторную функцию поджелудочной железы. К тому же грудное вскармливание помогает значительно усилить иммунитет младенца, а значит защитить его от вирусных и инфекционных заболеваний. Поэтому грудное вскармливание считается лучшей профилактикой диабета 1 типа.</w:t>
      </w:r>
    </w:p>
    <w:p w14:paraId="69120EAF" w14:textId="0F6683D1"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b/>
          <w:sz w:val="28"/>
          <w:szCs w:val="28"/>
        </w:rPr>
        <w:t xml:space="preserve">Значение ГВ в профилактике </w:t>
      </w:r>
      <w:proofErr w:type="spellStart"/>
      <w:r w:rsidRPr="005D066F">
        <w:rPr>
          <w:rFonts w:ascii="Times New Roman" w:eastAsia="Times New Roman" w:hAnsi="Times New Roman" w:cs="Times New Roman"/>
          <w:b/>
          <w:sz w:val="28"/>
          <w:szCs w:val="28"/>
        </w:rPr>
        <w:t>йоддефицитных</w:t>
      </w:r>
      <w:proofErr w:type="spellEnd"/>
      <w:r w:rsidRPr="005D066F">
        <w:rPr>
          <w:rFonts w:ascii="Times New Roman" w:eastAsia="Times New Roman" w:hAnsi="Times New Roman" w:cs="Times New Roman"/>
          <w:b/>
          <w:sz w:val="28"/>
          <w:szCs w:val="28"/>
        </w:rPr>
        <w:t xml:space="preserve"> заболеваний: </w:t>
      </w:r>
    </w:p>
    <w:p w14:paraId="74CA2CEF"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bCs/>
          <w:sz w:val="28"/>
          <w:szCs w:val="28"/>
        </w:rPr>
        <w:t xml:space="preserve">  Йод</w:t>
      </w:r>
      <w:r w:rsidRPr="005D066F">
        <w:rPr>
          <w:rFonts w:ascii="Times New Roman" w:eastAsia="Times New Roman" w:hAnsi="Times New Roman" w:cs="Times New Roman"/>
          <w:sz w:val="28"/>
          <w:szCs w:val="28"/>
        </w:rPr>
        <w:t xml:space="preserve"> является структурным компонентом гормонов щитовидной железы – </w:t>
      </w:r>
      <w:proofErr w:type="spellStart"/>
      <w:r w:rsidRPr="005D066F">
        <w:rPr>
          <w:rFonts w:ascii="Times New Roman" w:eastAsia="Times New Roman" w:hAnsi="Times New Roman" w:cs="Times New Roman"/>
          <w:sz w:val="28"/>
          <w:szCs w:val="28"/>
        </w:rPr>
        <w:t>тиреоидных</w:t>
      </w:r>
      <w:proofErr w:type="spellEnd"/>
      <w:r w:rsidRPr="005D066F">
        <w:rPr>
          <w:rFonts w:ascii="Times New Roman" w:eastAsia="Times New Roman" w:hAnsi="Times New Roman" w:cs="Times New Roman"/>
          <w:sz w:val="28"/>
          <w:szCs w:val="28"/>
        </w:rPr>
        <w:t xml:space="preserve"> гормонов. </w:t>
      </w:r>
      <w:proofErr w:type="spellStart"/>
      <w:r w:rsidRPr="005D066F">
        <w:rPr>
          <w:rFonts w:ascii="Times New Roman" w:eastAsia="Times New Roman" w:hAnsi="Times New Roman" w:cs="Times New Roman"/>
          <w:sz w:val="28"/>
          <w:szCs w:val="28"/>
        </w:rPr>
        <w:t>Тиреоидные</w:t>
      </w:r>
      <w:proofErr w:type="spellEnd"/>
      <w:r w:rsidRPr="005D066F">
        <w:rPr>
          <w:rFonts w:ascii="Times New Roman" w:eastAsia="Times New Roman" w:hAnsi="Times New Roman" w:cs="Times New Roman"/>
          <w:sz w:val="28"/>
          <w:szCs w:val="28"/>
        </w:rPr>
        <w:t xml:space="preserve"> гормоны обладают широким спектром действия. Их роль важна в жизнедеятельности человека любого возраста. Достаточное поступление йода является непременным условием </w:t>
      </w:r>
      <w:r w:rsidRPr="005D066F">
        <w:rPr>
          <w:rFonts w:ascii="Times New Roman" w:eastAsia="Times New Roman" w:hAnsi="Times New Roman" w:cs="Times New Roman"/>
          <w:sz w:val="28"/>
          <w:szCs w:val="28"/>
        </w:rPr>
        <w:lastRenderedPageBreak/>
        <w:t xml:space="preserve">нормального развития ребёнка на всех возрастных этапах. После рождения ребенка значение </w:t>
      </w:r>
      <w:proofErr w:type="spellStart"/>
      <w:r w:rsidRPr="005D066F">
        <w:rPr>
          <w:rFonts w:ascii="Times New Roman" w:eastAsia="Times New Roman" w:hAnsi="Times New Roman" w:cs="Times New Roman"/>
          <w:sz w:val="28"/>
          <w:szCs w:val="28"/>
        </w:rPr>
        <w:t>тиреоидных</w:t>
      </w:r>
      <w:proofErr w:type="spellEnd"/>
      <w:r w:rsidRPr="005D066F">
        <w:rPr>
          <w:rFonts w:ascii="Times New Roman" w:eastAsia="Times New Roman" w:hAnsi="Times New Roman" w:cs="Times New Roman"/>
          <w:sz w:val="28"/>
          <w:szCs w:val="28"/>
        </w:rPr>
        <w:t xml:space="preserve"> гормонов (ТГ) в развитии его головного мозга не уменьшается, напротив, ТГ играют очень важную роль в процессе дифференцировки нейронов головного мозга. Причиной особой чувствительности новорожденных к неблагоприятным эффектам йодного дефицита является сочетание достаточно низкого содержания йода в их щитовидной железе с очень высоким уровнем обмена </w:t>
      </w:r>
      <w:proofErr w:type="spellStart"/>
      <w:r w:rsidRPr="005D066F">
        <w:rPr>
          <w:rFonts w:ascii="Times New Roman" w:eastAsia="Times New Roman" w:hAnsi="Times New Roman" w:cs="Times New Roman"/>
          <w:sz w:val="28"/>
          <w:szCs w:val="28"/>
        </w:rPr>
        <w:t>интратиреоидного</w:t>
      </w:r>
      <w:proofErr w:type="spellEnd"/>
      <w:r w:rsidRPr="005D066F">
        <w:rPr>
          <w:rFonts w:ascii="Times New Roman" w:eastAsia="Times New Roman" w:hAnsi="Times New Roman" w:cs="Times New Roman"/>
          <w:sz w:val="28"/>
          <w:szCs w:val="28"/>
        </w:rPr>
        <w:t xml:space="preserve"> йода. Таким образом, даже легкий йодный дефицит может отражаться на функции щитовидной железы новорожденных. Синтез достаточного количества </w:t>
      </w:r>
      <w:proofErr w:type="spellStart"/>
      <w:r w:rsidRPr="005D066F">
        <w:rPr>
          <w:rFonts w:ascii="Times New Roman" w:eastAsia="Times New Roman" w:hAnsi="Times New Roman" w:cs="Times New Roman"/>
          <w:sz w:val="28"/>
          <w:szCs w:val="28"/>
        </w:rPr>
        <w:t>тиреоидных</w:t>
      </w:r>
      <w:proofErr w:type="spellEnd"/>
      <w:r w:rsidRPr="005D066F">
        <w:rPr>
          <w:rFonts w:ascii="Times New Roman" w:eastAsia="Times New Roman" w:hAnsi="Times New Roman" w:cs="Times New Roman"/>
          <w:sz w:val="28"/>
          <w:szCs w:val="28"/>
        </w:rPr>
        <w:t xml:space="preserve"> гормонов и формирование депо йода в щитовидной железе новорожденного возможны только при поступлении 15 мкг йода на кг массы тела в сутки, а у недоношенных детей – 30 мкг/кг. Таким образом, для новорожденного ребенка адекватный уровень потребления йода составляет не менее 90 мкг/</w:t>
      </w:r>
      <w:proofErr w:type="spellStart"/>
      <w:r w:rsidRPr="005D066F">
        <w:rPr>
          <w:rFonts w:ascii="Times New Roman" w:eastAsia="Times New Roman" w:hAnsi="Times New Roman" w:cs="Times New Roman"/>
          <w:sz w:val="28"/>
          <w:szCs w:val="28"/>
        </w:rPr>
        <w:t>сут</w:t>
      </w:r>
      <w:proofErr w:type="spellEnd"/>
      <w:r w:rsidRPr="005D066F">
        <w:rPr>
          <w:rFonts w:ascii="Times New Roman" w:eastAsia="Times New Roman" w:hAnsi="Times New Roman" w:cs="Times New Roman"/>
          <w:sz w:val="28"/>
          <w:szCs w:val="28"/>
        </w:rPr>
        <w:t xml:space="preserve">, а для детей старше 6 </w:t>
      </w:r>
      <w:proofErr w:type="spellStart"/>
      <w:r w:rsidRPr="005D066F">
        <w:rPr>
          <w:rFonts w:ascii="Times New Roman" w:eastAsia="Times New Roman" w:hAnsi="Times New Roman" w:cs="Times New Roman"/>
          <w:sz w:val="28"/>
          <w:szCs w:val="28"/>
        </w:rPr>
        <w:t>мес</w:t>
      </w:r>
      <w:proofErr w:type="spellEnd"/>
      <w:r w:rsidRPr="005D066F">
        <w:rPr>
          <w:rFonts w:ascii="Times New Roman" w:eastAsia="Times New Roman" w:hAnsi="Times New Roman" w:cs="Times New Roman"/>
          <w:sz w:val="28"/>
          <w:szCs w:val="28"/>
        </w:rPr>
        <w:t xml:space="preserve"> 110–130 мкг/</w:t>
      </w:r>
      <w:proofErr w:type="spellStart"/>
      <w:r w:rsidRPr="005D066F">
        <w:rPr>
          <w:rFonts w:ascii="Times New Roman" w:eastAsia="Times New Roman" w:hAnsi="Times New Roman" w:cs="Times New Roman"/>
          <w:sz w:val="28"/>
          <w:szCs w:val="28"/>
        </w:rPr>
        <w:t>сут</w:t>
      </w:r>
      <w:proofErr w:type="spellEnd"/>
      <w:r w:rsidRPr="005D066F">
        <w:rPr>
          <w:rFonts w:ascii="Times New Roman" w:eastAsia="Times New Roman" w:hAnsi="Times New Roman" w:cs="Times New Roman"/>
          <w:sz w:val="28"/>
          <w:szCs w:val="28"/>
        </w:rPr>
        <w:t xml:space="preserve">.  Достаточное содержание </w:t>
      </w:r>
      <w:proofErr w:type="spellStart"/>
      <w:r w:rsidRPr="005D066F">
        <w:rPr>
          <w:rFonts w:ascii="Times New Roman" w:eastAsia="Times New Roman" w:hAnsi="Times New Roman" w:cs="Times New Roman"/>
          <w:sz w:val="28"/>
          <w:szCs w:val="28"/>
        </w:rPr>
        <w:t>тиреоидных</w:t>
      </w:r>
      <w:proofErr w:type="spellEnd"/>
      <w:r w:rsidRPr="005D066F">
        <w:rPr>
          <w:rFonts w:ascii="Times New Roman" w:eastAsia="Times New Roman" w:hAnsi="Times New Roman" w:cs="Times New Roman"/>
          <w:sz w:val="28"/>
          <w:szCs w:val="28"/>
        </w:rPr>
        <w:t xml:space="preserve"> гормонов в организме человека зависит от многих факторов. Одним из них является поступление йода с пищей.    </w:t>
      </w:r>
    </w:p>
    <w:p w14:paraId="0B2AB31B" w14:textId="77777777" w:rsidR="005D066F" w:rsidRPr="005D066F" w:rsidRDefault="005D066F" w:rsidP="005D066F">
      <w:pPr>
        <w:spacing w:line="360" w:lineRule="auto"/>
        <w:jc w:val="both"/>
        <w:rPr>
          <w:rFonts w:ascii="Times New Roman" w:eastAsia="Times New Roman" w:hAnsi="Times New Roman" w:cs="Times New Roman"/>
          <w:sz w:val="28"/>
          <w:szCs w:val="28"/>
        </w:rPr>
      </w:pPr>
      <w:r w:rsidRPr="005D066F">
        <w:rPr>
          <w:rFonts w:ascii="Times New Roman" w:eastAsia="Times New Roman" w:hAnsi="Times New Roman" w:cs="Times New Roman"/>
          <w:sz w:val="28"/>
          <w:szCs w:val="28"/>
        </w:rPr>
        <w:t xml:space="preserve">  В раннем детском возрасте единственным продуктом питания служит </w:t>
      </w:r>
      <w:r w:rsidRPr="005D066F">
        <w:rPr>
          <w:rFonts w:ascii="Times New Roman" w:eastAsia="Times New Roman" w:hAnsi="Times New Roman" w:cs="Times New Roman"/>
          <w:bCs/>
          <w:sz w:val="28"/>
          <w:szCs w:val="28"/>
        </w:rPr>
        <w:t>грудное материнское молоко.</w:t>
      </w:r>
      <w:r w:rsidRPr="005D066F">
        <w:rPr>
          <w:rFonts w:ascii="Times New Roman" w:eastAsia="Times New Roman" w:hAnsi="Times New Roman" w:cs="Times New Roman"/>
          <w:sz w:val="28"/>
          <w:szCs w:val="28"/>
        </w:rPr>
        <w:t> Не удивительно поэтому, что кормящая мать, проживающая в условиях даже лёгкого дефицита йода, но не получающая его по возросшей потребности, не способна обеспечить микроэлементом своего ребёнка. Для младенцев, находящихся на грудном вскармливании, данный вопрос решается путём коррекции питания самой матери. Большое значение придаётся регулярному приёму женщиной на фоне лактации </w:t>
      </w:r>
      <w:r w:rsidRPr="005D066F">
        <w:rPr>
          <w:rFonts w:ascii="Times New Roman" w:eastAsia="Times New Roman" w:hAnsi="Times New Roman" w:cs="Times New Roman"/>
          <w:bCs/>
          <w:sz w:val="28"/>
          <w:szCs w:val="28"/>
        </w:rPr>
        <w:t>фармакологических препаратов Калия Йодида </w:t>
      </w:r>
      <w:r w:rsidRPr="005D066F">
        <w:rPr>
          <w:rFonts w:ascii="Times New Roman" w:eastAsia="Times New Roman" w:hAnsi="Times New Roman" w:cs="Times New Roman"/>
          <w:sz w:val="28"/>
          <w:szCs w:val="28"/>
        </w:rPr>
        <w:t>в дозе 200 – 250 мкг в сутки.</w:t>
      </w:r>
    </w:p>
    <w:p w14:paraId="0025C40A" w14:textId="77777777" w:rsidR="005D066F" w:rsidRPr="005D066F" w:rsidRDefault="005D066F" w:rsidP="005D066F">
      <w:pPr>
        <w:spacing w:line="360" w:lineRule="auto"/>
        <w:jc w:val="both"/>
        <w:rPr>
          <w:rFonts w:ascii="Times New Roman" w:eastAsia="Times New Roman" w:hAnsi="Times New Roman" w:cs="Times New Roman"/>
          <w:sz w:val="28"/>
          <w:szCs w:val="28"/>
        </w:rPr>
      </w:pPr>
    </w:p>
    <w:p w14:paraId="3E873399" w14:textId="77777777" w:rsidR="005D066F" w:rsidRDefault="005D066F" w:rsidP="44951837">
      <w:pPr>
        <w:spacing w:line="360" w:lineRule="auto"/>
        <w:jc w:val="both"/>
        <w:rPr>
          <w:rFonts w:ascii="Times New Roman" w:eastAsia="Times New Roman" w:hAnsi="Times New Roman" w:cs="Times New Roman"/>
          <w:sz w:val="28"/>
          <w:szCs w:val="28"/>
        </w:rPr>
      </w:pPr>
    </w:p>
    <w:p w14:paraId="76E6A5A1" w14:textId="5C57E5F7"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lastRenderedPageBreak/>
        <w:t>Заключение:</w:t>
      </w:r>
    </w:p>
    <w:p w14:paraId="20B3FC1E" w14:textId="025AD664"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Данная тема </w:t>
      </w:r>
      <w:proofErr w:type="gramStart"/>
      <w:r w:rsidRPr="44951837">
        <w:rPr>
          <w:rFonts w:ascii="Times New Roman" w:eastAsia="Times New Roman" w:hAnsi="Times New Roman" w:cs="Times New Roman"/>
          <w:sz w:val="28"/>
          <w:szCs w:val="28"/>
        </w:rPr>
        <w:t>актуальна ,</w:t>
      </w:r>
      <w:proofErr w:type="gramEnd"/>
      <w:r w:rsidRPr="44951837">
        <w:rPr>
          <w:rFonts w:ascii="Times New Roman" w:eastAsia="Times New Roman" w:hAnsi="Times New Roman" w:cs="Times New Roman"/>
          <w:sz w:val="28"/>
          <w:szCs w:val="28"/>
        </w:rPr>
        <w:t xml:space="preserve"> так как  грудное вскармливание  остаётся одним из значимых методов  в профилактике эндокринных заболеваний ребенка в раннем возрасте , с ним он получает от матери все необходимые компоненты для предотвращения различных в будущем последствий.</w:t>
      </w:r>
    </w:p>
    <w:p w14:paraId="4E7B6DDC" w14:textId="292AFFDB" w:rsidR="44951837" w:rsidRDefault="44951837" w:rsidP="44951837">
      <w:pPr>
        <w:spacing w:line="360" w:lineRule="auto"/>
        <w:jc w:val="both"/>
        <w:rPr>
          <w:rFonts w:ascii="Times New Roman" w:eastAsia="Times New Roman" w:hAnsi="Times New Roman" w:cs="Times New Roman"/>
          <w:sz w:val="28"/>
          <w:szCs w:val="28"/>
        </w:rPr>
      </w:pPr>
    </w:p>
    <w:p w14:paraId="393A6BF2" w14:textId="70A774F9" w:rsidR="44951837" w:rsidRDefault="44951837" w:rsidP="44951837">
      <w:pPr>
        <w:spacing w:line="360" w:lineRule="auto"/>
        <w:jc w:val="both"/>
        <w:rPr>
          <w:rFonts w:ascii="Times New Roman" w:eastAsia="Times New Roman" w:hAnsi="Times New Roman" w:cs="Times New Roman"/>
          <w:sz w:val="28"/>
          <w:szCs w:val="28"/>
        </w:rPr>
      </w:pPr>
    </w:p>
    <w:p w14:paraId="2038A4B8" w14:textId="6EB06BE7" w:rsidR="44951837" w:rsidRDefault="44951837" w:rsidP="44951837">
      <w:pPr>
        <w:spacing w:line="360" w:lineRule="auto"/>
        <w:jc w:val="both"/>
        <w:rPr>
          <w:rFonts w:ascii="Times New Roman" w:eastAsia="Times New Roman" w:hAnsi="Times New Roman" w:cs="Times New Roman"/>
          <w:sz w:val="28"/>
          <w:szCs w:val="28"/>
        </w:rPr>
      </w:pPr>
    </w:p>
    <w:p w14:paraId="209EB26D" w14:textId="699E5A29" w:rsidR="44951837" w:rsidRDefault="44951837" w:rsidP="44951837">
      <w:pPr>
        <w:spacing w:line="360" w:lineRule="auto"/>
        <w:jc w:val="both"/>
        <w:rPr>
          <w:rFonts w:ascii="Times New Roman" w:eastAsia="Times New Roman" w:hAnsi="Times New Roman" w:cs="Times New Roman"/>
          <w:sz w:val="28"/>
          <w:szCs w:val="28"/>
        </w:rPr>
      </w:pPr>
    </w:p>
    <w:p w14:paraId="28CDCBB3" w14:textId="093AC0FA" w:rsidR="44951837" w:rsidRDefault="44951837" w:rsidP="44951837">
      <w:pPr>
        <w:spacing w:line="360" w:lineRule="auto"/>
        <w:jc w:val="both"/>
        <w:rPr>
          <w:rFonts w:ascii="Times New Roman" w:eastAsia="Times New Roman" w:hAnsi="Times New Roman" w:cs="Times New Roman"/>
          <w:sz w:val="28"/>
          <w:szCs w:val="28"/>
        </w:rPr>
      </w:pPr>
    </w:p>
    <w:p w14:paraId="15072DCA" w14:textId="4B5FE054" w:rsidR="44951837" w:rsidRDefault="44951837" w:rsidP="44951837">
      <w:pPr>
        <w:spacing w:line="360" w:lineRule="auto"/>
        <w:jc w:val="both"/>
        <w:rPr>
          <w:rFonts w:ascii="Times New Roman" w:eastAsia="Times New Roman" w:hAnsi="Times New Roman" w:cs="Times New Roman"/>
          <w:sz w:val="28"/>
          <w:szCs w:val="28"/>
        </w:rPr>
      </w:pPr>
    </w:p>
    <w:p w14:paraId="5D4AFDFF" w14:textId="2CE6346E" w:rsidR="44951837" w:rsidRDefault="44951837" w:rsidP="44951837">
      <w:pPr>
        <w:spacing w:line="360" w:lineRule="auto"/>
        <w:jc w:val="both"/>
        <w:rPr>
          <w:rFonts w:ascii="Times New Roman" w:eastAsia="Times New Roman" w:hAnsi="Times New Roman" w:cs="Times New Roman"/>
          <w:sz w:val="28"/>
          <w:szCs w:val="28"/>
        </w:rPr>
      </w:pPr>
    </w:p>
    <w:p w14:paraId="139470D8" w14:textId="6862B685" w:rsidR="44951837" w:rsidRDefault="44951837" w:rsidP="44951837">
      <w:pPr>
        <w:spacing w:line="360" w:lineRule="auto"/>
        <w:jc w:val="both"/>
        <w:rPr>
          <w:rFonts w:ascii="Times New Roman" w:eastAsia="Times New Roman" w:hAnsi="Times New Roman" w:cs="Times New Roman"/>
          <w:sz w:val="28"/>
          <w:szCs w:val="28"/>
        </w:rPr>
      </w:pPr>
    </w:p>
    <w:p w14:paraId="22C63511" w14:textId="4C09F580" w:rsidR="44951837" w:rsidRDefault="44951837" w:rsidP="44951837">
      <w:pPr>
        <w:spacing w:line="360" w:lineRule="auto"/>
        <w:jc w:val="both"/>
        <w:rPr>
          <w:rFonts w:ascii="Times New Roman" w:eastAsia="Times New Roman" w:hAnsi="Times New Roman" w:cs="Times New Roman"/>
          <w:sz w:val="28"/>
          <w:szCs w:val="28"/>
        </w:rPr>
      </w:pPr>
    </w:p>
    <w:p w14:paraId="01E34FF0" w14:textId="407A8032" w:rsidR="44951837" w:rsidRDefault="44951837" w:rsidP="44951837">
      <w:pPr>
        <w:spacing w:line="360" w:lineRule="auto"/>
        <w:jc w:val="both"/>
        <w:rPr>
          <w:rFonts w:ascii="Times New Roman" w:eastAsia="Times New Roman" w:hAnsi="Times New Roman" w:cs="Times New Roman"/>
          <w:sz w:val="28"/>
          <w:szCs w:val="28"/>
        </w:rPr>
      </w:pPr>
    </w:p>
    <w:p w14:paraId="0BC95CBC" w14:textId="394714E3" w:rsidR="44951837" w:rsidRDefault="44951837" w:rsidP="44951837">
      <w:pPr>
        <w:spacing w:line="360" w:lineRule="auto"/>
        <w:jc w:val="both"/>
        <w:rPr>
          <w:rFonts w:ascii="Times New Roman" w:eastAsia="Times New Roman" w:hAnsi="Times New Roman" w:cs="Times New Roman"/>
          <w:sz w:val="28"/>
          <w:szCs w:val="28"/>
        </w:rPr>
      </w:pPr>
    </w:p>
    <w:p w14:paraId="5AACD99D" w14:textId="3BBC1866" w:rsidR="44951837" w:rsidRDefault="44951837" w:rsidP="44951837">
      <w:pPr>
        <w:spacing w:line="360" w:lineRule="auto"/>
        <w:jc w:val="both"/>
        <w:rPr>
          <w:rFonts w:ascii="Times New Roman" w:eastAsia="Times New Roman" w:hAnsi="Times New Roman" w:cs="Times New Roman"/>
          <w:sz w:val="28"/>
          <w:szCs w:val="28"/>
        </w:rPr>
      </w:pPr>
    </w:p>
    <w:p w14:paraId="74E79D4A" w14:textId="1ECF0340" w:rsidR="44951837" w:rsidRDefault="44951837" w:rsidP="44951837">
      <w:pPr>
        <w:spacing w:line="360" w:lineRule="auto"/>
        <w:jc w:val="both"/>
        <w:rPr>
          <w:rFonts w:ascii="Times New Roman" w:eastAsia="Times New Roman" w:hAnsi="Times New Roman" w:cs="Times New Roman"/>
          <w:sz w:val="28"/>
          <w:szCs w:val="28"/>
        </w:rPr>
      </w:pPr>
    </w:p>
    <w:p w14:paraId="2708E4FB" w14:textId="1D6428C8" w:rsidR="44951837" w:rsidRDefault="44951837" w:rsidP="44951837">
      <w:pPr>
        <w:spacing w:line="360" w:lineRule="auto"/>
        <w:jc w:val="both"/>
        <w:rPr>
          <w:rFonts w:ascii="Times New Roman" w:eastAsia="Times New Roman" w:hAnsi="Times New Roman" w:cs="Times New Roman"/>
          <w:sz w:val="28"/>
          <w:szCs w:val="28"/>
        </w:rPr>
      </w:pPr>
    </w:p>
    <w:p w14:paraId="02E4FF19" w14:textId="18181F38" w:rsidR="44951837" w:rsidRDefault="44951837" w:rsidP="44951837">
      <w:pPr>
        <w:spacing w:line="360" w:lineRule="auto"/>
        <w:jc w:val="both"/>
        <w:rPr>
          <w:rFonts w:ascii="Times New Roman" w:eastAsia="Times New Roman" w:hAnsi="Times New Roman" w:cs="Times New Roman"/>
          <w:sz w:val="28"/>
          <w:szCs w:val="28"/>
        </w:rPr>
      </w:pPr>
    </w:p>
    <w:p w14:paraId="0C7C25B5" w14:textId="378B9F50" w:rsidR="44951837" w:rsidRDefault="44951837" w:rsidP="44951837">
      <w:pPr>
        <w:spacing w:line="360" w:lineRule="auto"/>
        <w:jc w:val="both"/>
        <w:rPr>
          <w:rFonts w:ascii="Times New Roman" w:eastAsia="Times New Roman" w:hAnsi="Times New Roman" w:cs="Times New Roman"/>
          <w:sz w:val="28"/>
          <w:szCs w:val="28"/>
        </w:rPr>
      </w:pPr>
    </w:p>
    <w:p w14:paraId="282960A7" w14:textId="1D41BA7F" w:rsidR="44951837" w:rsidRDefault="44951837" w:rsidP="44951837">
      <w:pPr>
        <w:spacing w:line="360" w:lineRule="auto"/>
        <w:jc w:val="both"/>
        <w:rPr>
          <w:rFonts w:ascii="Times New Roman" w:eastAsia="Times New Roman" w:hAnsi="Times New Roman" w:cs="Times New Roman"/>
          <w:b/>
          <w:bCs/>
          <w:sz w:val="28"/>
          <w:szCs w:val="28"/>
        </w:rPr>
      </w:pPr>
    </w:p>
    <w:p w14:paraId="1B2C3C94" w14:textId="32B718B2" w:rsidR="44951837" w:rsidRDefault="44951837" w:rsidP="44951837">
      <w:pPr>
        <w:spacing w:line="360" w:lineRule="auto"/>
        <w:jc w:val="both"/>
        <w:rPr>
          <w:rFonts w:ascii="Times New Roman" w:eastAsia="Times New Roman" w:hAnsi="Times New Roman" w:cs="Times New Roman"/>
          <w:b/>
          <w:bCs/>
          <w:sz w:val="28"/>
          <w:szCs w:val="28"/>
        </w:rPr>
      </w:pPr>
      <w:r w:rsidRPr="44951837">
        <w:rPr>
          <w:rFonts w:ascii="Times New Roman" w:eastAsia="Times New Roman" w:hAnsi="Times New Roman" w:cs="Times New Roman"/>
          <w:b/>
          <w:bCs/>
          <w:sz w:val="28"/>
          <w:szCs w:val="28"/>
        </w:rPr>
        <w:lastRenderedPageBreak/>
        <w:t>Литературные источники:</w:t>
      </w:r>
    </w:p>
    <w:p w14:paraId="4A90AA82" w14:textId="66FBFF82"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1)</w:t>
      </w:r>
      <w:r w:rsidRPr="44951837">
        <w:rPr>
          <w:rFonts w:ascii="Times New Roman" w:eastAsia="Times New Roman" w:hAnsi="Times New Roman" w:cs="Times New Roman"/>
          <w:b/>
          <w:bCs/>
          <w:sz w:val="28"/>
          <w:szCs w:val="28"/>
        </w:rPr>
        <w:t xml:space="preserve"> </w:t>
      </w:r>
      <w:r w:rsidRPr="44951837">
        <w:rPr>
          <w:rFonts w:ascii="Times New Roman" w:eastAsia="Times New Roman" w:hAnsi="Times New Roman" w:cs="Times New Roman"/>
          <w:sz w:val="28"/>
          <w:szCs w:val="28"/>
        </w:rPr>
        <w:t xml:space="preserve">Иванова Л.А., Шмидт А.А., </w:t>
      </w:r>
      <w:proofErr w:type="spellStart"/>
      <w:r w:rsidRPr="44951837">
        <w:rPr>
          <w:rFonts w:ascii="Times New Roman" w:eastAsia="Times New Roman" w:hAnsi="Times New Roman" w:cs="Times New Roman"/>
          <w:sz w:val="28"/>
          <w:szCs w:val="28"/>
        </w:rPr>
        <w:t>Гайворонских</w:t>
      </w:r>
      <w:proofErr w:type="spellEnd"/>
      <w:r w:rsidRPr="44951837">
        <w:rPr>
          <w:rFonts w:ascii="Times New Roman" w:eastAsia="Times New Roman" w:hAnsi="Times New Roman" w:cs="Times New Roman"/>
          <w:sz w:val="28"/>
          <w:szCs w:val="28"/>
        </w:rPr>
        <w:t xml:space="preserve"> Д.И. Грудное вскармливание: практическое руководство для врачей. - Санкт-Петербург: </w:t>
      </w:r>
      <w:proofErr w:type="spellStart"/>
      <w:r w:rsidRPr="44951837">
        <w:rPr>
          <w:rFonts w:ascii="Times New Roman" w:eastAsia="Times New Roman" w:hAnsi="Times New Roman" w:cs="Times New Roman"/>
          <w:sz w:val="28"/>
          <w:szCs w:val="28"/>
        </w:rPr>
        <w:t>СпецЛит</w:t>
      </w:r>
      <w:proofErr w:type="spellEnd"/>
      <w:r w:rsidRPr="44951837">
        <w:rPr>
          <w:rFonts w:ascii="Times New Roman" w:eastAsia="Times New Roman" w:hAnsi="Times New Roman" w:cs="Times New Roman"/>
          <w:sz w:val="28"/>
          <w:szCs w:val="28"/>
        </w:rPr>
        <w:t>, 2018. - С. 63</w:t>
      </w:r>
    </w:p>
    <w:p w14:paraId="23D9126F" w14:textId="79A54F6B"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2)  Скидан И.Н., Гуляев А.Е., </w:t>
      </w:r>
      <w:proofErr w:type="spellStart"/>
      <w:r w:rsidRPr="44951837">
        <w:rPr>
          <w:rFonts w:ascii="Times New Roman" w:eastAsia="Times New Roman" w:hAnsi="Times New Roman" w:cs="Times New Roman"/>
          <w:sz w:val="28"/>
          <w:szCs w:val="28"/>
        </w:rPr>
        <w:t>Бельмер</w:t>
      </w:r>
      <w:proofErr w:type="spellEnd"/>
      <w:r w:rsidRPr="44951837">
        <w:rPr>
          <w:rFonts w:ascii="Times New Roman" w:eastAsia="Times New Roman" w:hAnsi="Times New Roman" w:cs="Times New Roman"/>
          <w:sz w:val="28"/>
          <w:szCs w:val="28"/>
        </w:rPr>
        <w:t xml:space="preserve"> С.В. </w:t>
      </w:r>
      <w:proofErr w:type="spellStart"/>
      <w:r w:rsidRPr="44951837">
        <w:rPr>
          <w:rFonts w:ascii="Times New Roman" w:eastAsia="Times New Roman" w:hAnsi="Times New Roman" w:cs="Times New Roman"/>
          <w:sz w:val="28"/>
          <w:szCs w:val="28"/>
        </w:rPr>
        <w:t>Пребиотические</w:t>
      </w:r>
      <w:proofErr w:type="spellEnd"/>
      <w:r w:rsidRPr="44951837">
        <w:rPr>
          <w:rFonts w:ascii="Times New Roman" w:eastAsia="Times New Roman" w:hAnsi="Times New Roman" w:cs="Times New Roman"/>
          <w:sz w:val="28"/>
          <w:szCs w:val="28"/>
        </w:rPr>
        <w:t xml:space="preserve"> компоненты грудного молока и возможность повторения их эффектов в формулах детского питания. //Российский вестник </w:t>
      </w:r>
      <w:proofErr w:type="spellStart"/>
      <w:r w:rsidRPr="44951837">
        <w:rPr>
          <w:rFonts w:ascii="Times New Roman" w:eastAsia="Times New Roman" w:hAnsi="Times New Roman" w:cs="Times New Roman"/>
          <w:sz w:val="28"/>
          <w:szCs w:val="28"/>
        </w:rPr>
        <w:t>перинатологии</w:t>
      </w:r>
      <w:proofErr w:type="spellEnd"/>
      <w:r w:rsidRPr="44951837">
        <w:rPr>
          <w:rFonts w:ascii="Times New Roman" w:eastAsia="Times New Roman" w:hAnsi="Times New Roman" w:cs="Times New Roman"/>
          <w:sz w:val="28"/>
          <w:szCs w:val="28"/>
        </w:rPr>
        <w:t xml:space="preserve"> и педиатрии. 2019. 64: (3). С. 37 — 49</w:t>
      </w:r>
    </w:p>
    <w:p w14:paraId="432C3771" w14:textId="57440E11"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3)  Рюмина И.Н., Одинцова В.В., </w:t>
      </w:r>
      <w:proofErr w:type="spellStart"/>
      <w:r w:rsidRPr="44951837">
        <w:rPr>
          <w:rFonts w:ascii="Times New Roman" w:eastAsia="Times New Roman" w:hAnsi="Times New Roman" w:cs="Times New Roman"/>
          <w:sz w:val="28"/>
          <w:szCs w:val="28"/>
        </w:rPr>
        <w:t>Нароган</w:t>
      </w:r>
      <w:proofErr w:type="spellEnd"/>
      <w:r w:rsidRPr="44951837">
        <w:rPr>
          <w:rFonts w:ascii="Times New Roman" w:eastAsia="Times New Roman" w:hAnsi="Times New Roman" w:cs="Times New Roman"/>
          <w:sz w:val="28"/>
          <w:szCs w:val="28"/>
        </w:rPr>
        <w:t xml:space="preserve"> М.В., Зубков В.В. Грудное вскармливание и будущее здоровье. // Медицинский оппонент. 2019; 3(7). С. 84 — 88</w:t>
      </w:r>
    </w:p>
    <w:p w14:paraId="700E8C13" w14:textId="2908F1CC"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4) Конь И.Я., </w:t>
      </w:r>
      <w:proofErr w:type="spellStart"/>
      <w:r w:rsidRPr="44951837">
        <w:rPr>
          <w:rFonts w:ascii="Times New Roman" w:eastAsia="Times New Roman" w:hAnsi="Times New Roman" w:cs="Times New Roman"/>
          <w:sz w:val="28"/>
          <w:szCs w:val="28"/>
        </w:rPr>
        <w:t>Гмошинская</w:t>
      </w:r>
      <w:proofErr w:type="spellEnd"/>
      <w:r w:rsidRPr="44951837">
        <w:rPr>
          <w:rFonts w:ascii="Times New Roman" w:eastAsia="Times New Roman" w:hAnsi="Times New Roman" w:cs="Times New Roman"/>
          <w:sz w:val="28"/>
          <w:szCs w:val="28"/>
        </w:rPr>
        <w:t xml:space="preserve"> М.В., Абрамова Т.В. Питание беременных, кормящих матерей и детей раннего возраста. М.: ООО «Издательство «Медицинское информационное агентство», 2018. - С. 216</w:t>
      </w:r>
    </w:p>
    <w:p w14:paraId="016C23F9" w14:textId="2C2400C2"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5) Справочные материалы по организации питания и оценке развития детей раннего возраста /</w:t>
      </w:r>
      <w:proofErr w:type="spellStart"/>
      <w:r w:rsidRPr="44951837">
        <w:rPr>
          <w:rFonts w:ascii="Times New Roman" w:eastAsia="Times New Roman" w:hAnsi="Times New Roman" w:cs="Times New Roman"/>
          <w:sz w:val="28"/>
          <w:szCs w:val="28"/>
        </w:rPr>
        <w:t>Т.Э.Боровик</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К.С.Ладодо</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Г.В.Яцык</w:t>
      </w:r>
      <w:proofErr w:type="spellEnd"/>
      <w:r w:rsidRPr="44951837">
        <w:rPr>
          <w:rFonts w:ascii="Times New Roman" w:eastAsia="Times New Roman" w:hAnsi="Times New Roman" w:cs="Times New Roman"/>
          <w:sz w:val="28"/>
          <w:szCs w:val="28"/>
        </w:rPr>
        <w:t xml:space="preserve">, </w:t>
      </w:r>
      <w:proofErr w:type="spellStart"/>
      <w:r w:rsidRPr="44951837">
        <w:rPr>
          <w:rFonts w:ascii="Times New Roman" w:eastAsia="Times New Roman" w:hAnsi="Times New Roman" w:cs="Times New Roman"/>
          <w:sz w:val="28"/>
          <w:szCs w:val="28"/>
        </w:rPr>
        <w:t>В.А.Скворцова</w:t>
      </w:r>
      <w:proofErr w:type="spellEnd"/>
      <w:r w:rsidRPr="44951837">
        <w:rPr>
          <w:rFonts w:ascii="Times New Roman" w:eastAsia="Times New Roman" w:hAnsi="Times New Roman" w:cs="Times New Roman"/>
          <w:sz w:val="28"/>
          <w:szCs w:val="28"/>
        </w:rPr>
        <w:t xml:space="preserve"> и др.—М.,2019-24с.</w:t>
      </w:r>
    </w:p>
    <w:p w14:paraId="2E278B05" w14:textId="1CC2EE93" w:rsidR="44951837" w:rsidRDefault="44951837" w:rsidP="44951837">
      <w:pPr>
        <w:spacing w:line="360" w:lineRule="auto"/>
        <w:jc w:val="both"/>
        <w:rPr>
          <w:rFonts w:ascii="Times New Roman" w:eastAsia="Times New Roman" w:hAnsi="Times New Roman" w:cs="Times New Roman"/>
          <w:color w:val="000000" w:themeColor="text1"/>
          <w:sz w:val="28"/>
          <w:szCs w:val="28"/>
        </w:rPr>
      </w:pPr>
      <w:r w:rsidRPr="44951837">
        <w:rPr>
          <w:rFonts w:ascii="Times New Roman" w:eastAsia="Times New Roman" w:hAnsi="Times New Roman" w:cs="Times New Roman"/>
          <w:sz w:val="28"/>
          <w:szCs w:val="28"/>
        </w:rPr>
        <w:t xml:space="preserve">6)  </w:t>
      </w:r>
      <w:r w:rsidRPr="44951837">
        <w:rPr>
          <w:rFonts w:ascii="Times New Roman" w:eastAsia="Times New Roman" w:hAnsi="Times New Roman" w:cs="Times New Roman"/>
          <w:color w:val="000000" w:themeColor="text1"/>
          <w:sz w:val="28"/>
          <w:szCs w:val="28"/>
        </w:rPr>
        <w:t xml:space="preserve">Влияние патологии щитовидной железы у родильниц на лактационную функцию и аминокислотный состав грудного молока/ Авторы: Омаров С-М.А., </w:t>
      </w:r>
      <w:proofErr w:type="spellStart"/>
      <w:r w:rsidRPr="44951837">
        <w:rPr>
          <w:rFonts w:ascii="Times New Roman" w:eastAsia="Times New Roman" w:hAnsi="Times New Roman" w:cs="Times New Roman"/>
          <w:color w:val="000000" w:themeColor="text1"/>
          <w:sz w:val="28"/>
          <w:szCs w:val="28"/>
        </w:rPr>
        <w:t>Раджабова</w:t>
      </w:r>
      <w:proofErr w:type="spellEnd"/>
      <w:r w:rsidRPr="44951837">
        <w:rPr>
          <w:rFonts w:ascii="Times New Roman" w:eastAsia="Times New Roman" w:hAnsi="Times New Roman" w:cs="Times New Roman"/>
          <w:color w:val="000000" w:themeColor="text1"/>
          <w:sz w:val="28"/>
          <w:szCs w:val="28"/>
        </w:rPr>
        <w:t xml:space="preserve"> Ш.Ш., Омаров Н.С-М. Журнал: </w:t>
      </w:r>
      <w:r w:rsidRPr="44951837">
        <w:rPr>
          <w:rFonts w:ascii="Times New Roman" w:eastAsia="Times New Roman" w:hAnsi="Times New Roman" w:cs="Times New Roman"/>
          <w:sz w:val="28"/>
          <w:szCs w:val="28"/>
        </w:rPr>
        <w:t>Российский вестник акушера-гинеколога.</w:t>
      </w:r>
      <w:r w:rsidRPr="44951837">
        <w:rPr>
          <w:rFonts w:ascii="Times New Roman" w:eastAsia="Times New Roman" w:hAnsi="Times New Roman" w:cs="Times New Roman"/>
          <w:color w:val="000000" w:themeColor="text1"/>
          <w:sz w:val="28"/>
          <w:szCs w:val="28"/>
        </w:rPr>
        <w:t>2010;10(6): 14‑17</w:t>
      </w:r>
    </w:p>
    <w:p w14:paraId="56352C4A" w14:textId="74E36776" w:rsidR="44951837" w:rsidRDefault="44951837" w:rsidP="44951837">
      <w:pPr>
        <w:spacing w:line="360" w:lineRule="auto"/>
        <w:jc w:val="both"/>
        <w:rPr>
          <w:rFonts w:ascii="Times New Roman" w:eastAsia="Times New Roman" w:hAnsi="Times New Roman" w:cs="Times New Roman"/>
          <w:sz w:val="28"/>
          <w:szCs w:val="28"/>
        </w:rPr>
      </w:pPr>
      <w:r w:rsidRPr="44951837">
        <w:rPr>
          <w:rFonts w:ascii="Times New Roman" w:eastAsia="Times New Roman" w:hAnsi="Times New Roman" w:cs="Times New Roman"/>
          <w:sz w:val="28"/>
          <w:szCs w:val="28"/>
        </w:rPr>
        <w:t xml:space="preserve">7) Профилактика эндокринных заболеваний </w:t>
      </w:r>
      <w:proofErr w:type="gramStart"/>
      <w:r w:rsidRPr="44951837">
        <w:rPr>
          <w:rFonts w:ascii="Times New Roman" w:eastAsia="Times New Roman" w:hAnsi="Times New Roman" w:cs="Times New Roman"/>
          <w:sz w:val="28"/>
          <w:szCs w:val="28"/>
        </w:rPr>
        <w:t>статья  http</w:t>
      </w:r>
      <w:proofErr w:type="gramEnd"/>
      <w:r w:rsidRPr="44951837">
        <w:rPr>
          <w:rFonts w:ascii="Times New Roman" w:eastAsia="Times New Roman" w:hAnsi="Times New Roman" w:cs="Times New Roman"/>
          <w:sz w:val="28"/>
          <w:szCs w:val="28"/>
        </w:rPr>
        <w:t>: armcmp.ru 2022</w:t>
      </w:r>
    </w:p>
    <w:p w14:paraId="177D55AA" w14:textId="3DE9806D" w:rsidR="44951837" w:rsidRPr="005D066F" w:rsidRDefault="44951837" w:rsidP="44951837">
      <w:pPr>
        <w:spacing w:line="360" w:lineRule="auto"/>
        <w:jc w:val="both"/>
        <w:rPr>
          <w:rFonts w:ascii="Times New Roman" w:eastAsia="Times New Roman" w:hAnsi="Times New Roman" w:cs="Times New Roman"/>
          <w:sz w:val="28"/>
          <w:szCs w:val="28"/>
          <w:lang w:val="en-US"/>
        </w:rPr>
      </w:pPr>
      <w:r w:rsidRPr="005D066F">
        <w:rPr>
          <w:rFonts w:ascii="Times New Roman" w:eastAsia="Times New Roman" w:hAnsi="Times New Roman" w:cs="Times New Roman"/>
          <w:sz w:val="28"/>
          <w:szCs w:val="28"/>
          <w:lang w:val="en-US"/>
        </w:rPr>
        <w:t xml:space="preserve">8) </w:t>
      </w:r>
      <w:proofErr w:type="spellStart"/>
      <w:r w:rsidRPr="005D066F">
        <w:rPr>
          <w:rFonts w:ascii="Times New Roman" w:eastAsia="Times New Roman" w:hAnsi="Times New Roman" w:cs="Times New Roman"/>
          <w:sz w:val="28"/>
          <w:szCs w:val="28"/>
          <w:lang w:val="en-US"/>
        </w:rPr>
        <w:t>Bumrungpert</w:t>
      </w:r>
      <w:proofErr w:type="spellEnd"/>
      <w:r w:rsidRPr="005D066F">
        <w:rPr>
          <w:rFonts w:ascii="Times New Roman" w:eastAsia="Times New Roman" w:hAnsi="Times New Roman" w:cs="Times New Roman"/>
          <w:sz w:val="28"/>
          <w:szCs w:val="28"/>
          <w:lang w:val="en-US"/>
        </w:rPr>
        <w:t xml:space="preserve"> A, </w:t>
      </w:r>
      <w:proofErr w:type="spellStart"/>
      <w:r w:rsidRPr="005D066F">
        <w:rPr>
          <w:rFonts w:ascii="Times New Roman" w:eastAsia="Times New Roman" w:hAnsi="Times New Roman" w:cs="Times New Roman"/>
          <w:sz w:val="28"/>
          <w:szCs w:val="28"/>
          <w:lang w:val="en-US"/>
        </w:rPr>
        <w:t>Somboonpanyakul</w:t>
      </w:r>
      <w:proofErr w:type="spellEnd"/>
      <w:r w:rsidRPr="005D066F">
        <w:rPr>
          <w:rFonts w:ascii="Times New Roman" w:eastAsia="Times New Roman" w:hAnsi="Times New Roman" w:cs="Times New Roman"/>
          <w:sz w:val="28"/>
          <w:szCs w:val="28"/>
          <w:lang w:val="en-US"/>
        </w:rPr>
        <w:t xml:space="preserve"> P, </w:t>
      </w:r>
      <w:proofErr w:type="spellStart"/>
      <w:r w:rsidRPr="005D066F">
        <w:rPr>
          <w:rFonts w:ascii="Times New Roman" w:eastAsia="Times New Roman" w:hAnsi="Times New Roman" w:cs="Times New Roman"/>
          <w:sz w:val="28"/>
          <w:szCs w:val="28"/>
          <w:lang w:val="en-US"/>
        </w:rPr>
        <w:t>Pavadhgul</w:t>
      </w:r>
      <w:proofErr w:type="spellEnd"/>
      <w:r w:rsidRPr="005D066F">
        <w:rPr>
          <w:rFonts w:ascii="Times New Roman" w:eastAsia="Times New Roman" w:hAnsi="Times New Roman" w:cs="Times New Roman"/>
          <w:sz w:val="28"/>
          <w:szCs w:val="28"/>
          <w:lang w:val="en-US"/>
        </w:rPr>
        <w:t xml:space="preserve"> P. Effects of Fenugreek, Ginger, and Turmeric Supple mentation on Human Milk Volume and Nutrient Content in Breastfeeding Mothers: A Randomized Double-Blind Controlled </w:t>
      </w:r>
      <w:r w:rsidRPr="005D066F">
        <w:rPr>
          <w:rFonts w:ascii="Times New Roman" w:eastAsia="Times New Roman" w:hAnsi="Times New Roman" w:cs="Times New Roman"/>
          <w:sz w:val="28"/>
          <w:szCs w:val="28"/>
          <w:lang w:val="en-US"/>
        </w:rPr>
        <w:lastRenderedPageBreak/>
        <w:t>Trial. BREASTFEEDING MEDICINE 2018;13(10):645–650. DOI: 10.1089/ bfm.2018.</w:t>
      </w:r>
    </w:p>
    <w:p w14:paraId="103D1049" w14:textId="5A2B195D" w:rsidR="44951837" w:rsidRPr="005D066F" w:rsidRDefault="44951837" w:rsidP="44951837">
      <w:pPr>
        <w:spacing w:line="360" w:lineRule="auto"/>
        <w:jc w:val="both"/>
        <w:rPr>
          <w:rFonts w:ascii="Times New Roman" w:eastAsia="Times New Roman" w:hAnsi="Times New Roman" w:cs="Times New Roman"/>
          <w:sz w:val="28"/>
          <w:szCs w:val="28"/>
          <w:lang w:val="en-US"/>
        </w:rPr>
      </w:pPr>
      <w:r w:rsidRPr="005D066F">
        <w:rPr>
          <w:rFonts w:ascii="Times New Roman" w:eastAsia="Times New Roman" w:hAnsi="Times New Roman" w:cs="Times New Roman"/>
          <w:sz w:val="28"/>
          <w:szCs w:val="28"/>
          <w:lang w:val="en-US"/>
        </w:rPr>
        <w:t>9) Association, A.D., Professional Practice Committee: Standards of Medical Care in Diabetes—2020. 2020, Am Diabetes Assoc.</w:t>
      </w:r>
    </w:p>
    <w:p w14:paraId="42F4E430" w14:textId="238FD939" w:rsidR="44951837" w:rsidRPr="005D066F" w:rsidRDefault="44951837" w:rsidP="44951837">
      <w:pPr>
        <w:spacing w:line="360" w:lineRule="auto"/>
        <w:jc w:val="both"/>
        <w:rPr>
          <w:rFonts w:ascii="Times New Roman" w:eastAsia="Times New Roman" w:hAnsi="Times New Roman" w:cs="Times New Roman"/>
          <w:sz w:val="28"/>
          <w:szCs w:val="28"/>
          <w:lang w:val="en-US"/>
        </w:rPr>
      </w:pPr>
      <w:r w:rsidRPr="005D066F">
        <w:rPr>
          <w:rFonts w:ascii="Times New Roman" w:eastAsia="Times New Roman" w:hAnsi="Times New Roman" w:cs="Times New Roman"/>
          <w:sz w:val="28"/>
          <w:szCs w:val="28"/>
          <w:lang w:val="en-US"/>
        </w:rPr>
        <w:t xml:space="preserve">10) </w:t>
      </w:r>
      <w:proofErr w:type="spellStart"/>
      <w:r w:rsidRPr="005D066F">
        <w:rPr>
          <w:rFonts w:ascii="Times New Roman" w:eastAsia="Times New Roman" w:hAnsi="Times New Roman" w:cs="Times New Roman"/>
          <w:sz w:val="28"/>
          <w:szCs w:val="28"/>
          <w:lang w:val="en-US"/>
        </w:rPr>
        <w:t>Zisser</w:t>
      </w:r>
      <w:proofErr w:type="spellEnd"/>
      <w:r w:rsidRPr="005D066F">
        <w:rPr>
          <w:rFonts w:ascii="Times New Roman" w:eastAsia="Times New Roman" w:hAnsi="Times New Roman" w:cs="Times New Roman"/>
          <w:sz w:val="28"/>
          <w:szCs w:val="28"/>
          <w:lang w:val="en-US"/>
        </w:rPr>
        <w:t xml:space="preserve"> HC, </w:t>
      </w:r>
      <w:proofErr w:type="spellStart"/>
      <w:r w:rsidRPr="005D066F">
        <w:rPr>
          <w:rFonts w:ascii="Times New Roman" w:eastAsia="Times New Roman" w:hAnsi="Times New Roman" w:cs="Times New Roman"/>
          <w:sz w:val="28"/>
          <w:szCs w:val="28"/>
          <w:lang w:val="en-US"/>
        </w:rPr>
        <w:t>Biersmith</w:t>
      </w:r>
      <w:proofErr w:type="spellEnd"/>
      <w:r w:rsidRPr="005D066F">
        <w:rPr>
          <w:rFonts w:ascii="Times New Roman" w:eastAsia="Times New Roman" w:hAnsi="Times New Roman" w:cs="Times New Roman"/>
          <w:sz w:val="28"/>
          <w:szCs w:val="28"/>
          <w:lang w:val="en-US"/>
        </w:rPr>
        <w:t xml:space="preserve"> MA, </w:t>
      </w:r>
      <w:proofErr w:type="spellStart"/>
      <w:r w:rsidRPr="005D066F">
        <w:rPr>
          <w:rFonts w:ascii="Times New Roman" w:eastAsia="Times New Roman" w:hAnsi="Times New Roman" w:cs="Times New Roman"/>
          <w:sz w:val="28"/>
          <w:szCs w:val="28"/>
          <w:lang w:val="en-US"/>
        </w:rPr>
        <w:t>Jovanovic</w:t>
      </w:r>
      <w:proofErr w:type="spellEnd"/>
      <w:r w:rsidRPr="005D066F">
        <w:rPr>
          <w:rFonts w:ascii="Times New Roman" w:eastAsia="Times New Roman" w:hAnsi="Times New Roman" w:cs="Times New Roman"/>
          <w:sz w:val="28"/>
          <w:szCs w:val="28"/>
          <w:lang w:val="en-US"/>
        </w:rPr>
        <w:t xml:space="preserve"> LB, </w:t>
      </w:r>
      <w:proofErr w:type="spellStart"/>
      <w:r w:rsidRPr="005D066F">
        <w:rPr>
          <w:rFonts w:ascii="Times New Roman" w:eastAsia="Times New Roman" w:hAnsi="Times New Roman" w:cs="Times New Roman"/>
          <w:sz w:val="28"/>
          <w:szCs w:val="28"/>
          <w:lang w:val="en-US"/>
        </w:rPr>
        <w:t>Yo-gev</w:t>
      </w:r>
      <w:proofErr w:type="spellEnd"/>
      <w:r w:rsidRPr="005D066F">
        <w:rPr>
          <w:rFonts w:ascii="Times New Roman" w:eastAsia="Times New Roman" w:hAnsi="Times New Roman" w:cs="Times New Roman"/>
          <w:sz w:val="28"/>
          <w:szCs w:val="28"/>
          <w:lang w:val="en-US"/>
        </w:rPr>
        <w:t xml:space="preserve"> Y, </w:t>
      </w:r>
      <w:proofErr w:type="spellStart"/>
      <w:r w:rsidRPr="005D066F">
        <w:rPr>
          <w:rFonts w:ascii="Times New Roman" w:eastAsia="Times New Roman" w:hAnsi="Times New Roman" w:cs="Times New Roman"/>
          <w:sz w:val="28"/>
          <w:szCs w:val="28"/>
          <w:lang w:val="en-US"/>
        </w:rPr>
        <w:t>Hod</w:t>
      </w:r>
      <w:proofErr w:type="spellEnd"/>
      <w:r w:rsidRPr="005D066F">
        <w:rPr>
          <w:rFonts w:ascii="Times New Roman" w:eastAsia="Times New Roman" w:hAnsi="Times New Roman" w:cs="Times New Roman"/>
          <w:sz w:val="28"/>
          <w:szCs w:val="28"/>
          <w:lang w:val="en-US"/>
        </w:rPr>
        <w:t xml:space="preserve"> M, </w:t>
      </w:r>
      <w:proofErr w:type="spellStart"/>
      <w:r w:rsidRPr="005D066F">
        <w:rPr>
          <w:rFonts w:ascii="Times New Roman" w:eastAsia="Times New Roman" w:hAnsi="Times New Roman" w:cs="Times New Roman"/>
          <w:sz w:val="28"/>
          <w:szCs w:val="28"/>
          <w:lang w:val="en-US"/>
        </w:rPr>
        <w:t>Kovatchev</w:t>
      </w:r>
      <w:proofErr w:type="spellEnd"/>
      <w:r w:rsidRPr="005D066F">
        <w:rPr>
          <w:rFonts w:ascii="Times New Roman" w:eastAsia="Times New Roman" w:hAnsi="Times New Roman" w:cs="Times New Roman"/>
          <w:sz w:val="28"/>
          <w:szCs w:val="28"/>
          <w:lang w:val="en-US"/>
        </w:rPr>
        <w:t xml:space="preserve"> BP. Fetal risk assessment in pregnancies complicated by diabetes mellitus. J Diabetes SciTechnol.2018;4(6):1368-73.</w:t>
      </w:r>
    </w:p>
    <w:sectPr w:rsidR="44951837" w:rsidRPr="005D066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DEB89"/>
    <w:multiLevelType w:val="hybridMultilevel"/>
    <w:tmpl w:val="67E648E8"/>
    <w:lvl w:ilvl="0" w:tplc="84B0EC2E">
      <w:start w:val="1"/>
      <w:numFmt w:val="decimal"/>
      <w:lvlText w:val="%1)"/>
      <w:lvlJc w:val="left"/>
      <w:pPr>
        <w:ind w:left="720" w:hanging="360"/>
      </w:pPr>
    </w:lvl>
    <w:lvl w:ilvl="1" w:tplc="2028F224">
      <w:start w:val="1"/>
      <w:numFmt w:val="lowerLetter"/>
      <w:lvlText w:val="%2."/>
      <w:lvlJc w:val="left"/>
      <w:pPr>
        <w:ind w:left="1440" w:hanging="360"/>
      </w:pPr>
    </w:lvl>
    <w:lvl w:ilvl="2" w:tplc="0FAC8F46">
      <w:start w:val="1"/>
      <w:numFmt w:val="lowerRoman"/>
      <w:lvlText w:val="%3."/>
      <w:lvlJc w:val="right"/>
      <w:pPr>
        <w:ind w:left="2160" w:hanging="180"/>
      </w:pPr>
    </w:lvl>
    <w:lvl w:ilvl="3" w:tplc="E468F308">
      <w:start w:val="1"/>
      <w:numFmt w:val="decimal"/>
      <w:lvlText w:val="%4."/>
      <w:lvlJc w:val="left"/>
      <w:pPr>
        <w:ind w:left="2880" w:hanging="360"/>
      </w:pPr>
    </w:lvl>
    <w:lvl w:ilvl="4" w:tplc="FB86E4E2">
      <w:start w:val="1"/>
      <w:numFmt w:val="lowerLetter"/>
      <w:lvlText w:val="%5."/>
      <w:lvlJc w:val="left"/>
      <w:pPr>
        <w:ind w:left="3600" w:hanging="360"/>
      </w:pPr>
    </w:lvl>
    <w:lvl w:ilvl="5" w:tplc="59FA328E">
      <w:start w:val="1"/>
      <w:numFmt w:val="lowerRoman"/>
      <w:lvlText w:val="%6."/>
      <w:lvlJc w:val="right"/>
      <w:pPr>
        <w:ind w:left="4320" w:hanging="180"/>
      </w:pPr>
    </w:lvl>
    <w:lvl w:ilvl="6" w:tplc="D5A837CE">
      <w:start w:val="1"/>
      <w:numFmt w:val="decimal"/>
      <w:lvlText w:val="%7."/>
      <w:lvlJc w:val="left"/>
      <w:pPr>
        <w:ind w:left="5040" w:hanging="360"/>
      </w:pPr>
    </w:lvl>
    <w:lvl w:ilvl="7" w:tplc="66925174">
      <w:start w:val="1"/>
      <w:numFmt w:val="lowerLetter"/>
      <w:lvlText w:val="%8."/>
      <w:lvlJc w:val="left"/>
      <w:pPr>
        <w:ind w:left="5760" w:hanging="360"/>
      </w:pPr>
    </w:lvl>
    <w:lvl w:ilvl="8" w:tplc="2FBCBD3C">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D9A43"/>
    <w:rsid w:val="0038722D"/>
    <w:rsid w:val="005D066F"/>
    <w:rsid w:val="44951837"/>
    <w:rsid w:val="684D9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9A43"/>
  <w15:chartTrackingRefBased/>
  <w15:docId w15:val="{333ABCE6-FA92-4A56-BA64-65EB41D8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3112</Words>
  <Characters>17743</Characters>
  <Application>Microsoft Office Word</Application>
  <DocSecurity>0</DocSecurity>
  <Lines>147</Lines>
  <Paragraphs>41</Paragraphs>
  <ScaleCrop>false</ScaleCrop>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Ешинимаева Екатерина</dc:creator>
  <cp:keywords/>
  <dc:description/>
  <cp:lastModifiedBy>Медсестра</cp:lastModifiedBy>
  <cp:revision>2</cp:revision>
  <dcterms:created xsi:type="dcterms:W3CDTF">2023-05-10T16:34:00Z</dcterms:created>
  <dcterms:modified xsi:type="dcterms:W3CDTF">2023-06-05T09:11:00Z</dcterms:modified>
</cp:coreProperties>
</file>