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993E" w14:textId="417339B7" w:rsidR="00F663B5" w:rsidRDefault="00F663B5" w:rsidP="00F663B5">
      <w:pPr>
        <w:rPr>
          <w:rFonts w:ascii="Times New Roman" w:hAnsi="Times New Roman" w:cs="Times New Roman"/>
          <w:sz w:val="28"/>
          <w:szCs w:val="28"/>
        </w:rPr>
      </w:pPr>
      <w:r w:rsidRPr="00F663B5">
        <w:rPr>
          <w:rFonts w:ascii="Times New Roman" w:hAnsi="Times New Roman" w:cs="Times New Roman"/>
          <w:sz w:val="28"/>
          <w:szCs w:val="28"/>
        </w:rPr>
        <w:t xml:space="preserve">Обычные методы, такие как массаж и физиотерапия имеют низкую разрешающую способность в лечении колена. Как бы вам </w:t>
      </w:r>
      <w:r w:rsidRPr="00F663B5">
        <w:rPr>
          <w:rFonts w:ascii="Times New Roman" w:hAnsi="Times New Roman" w:cs="Times New Roman"/>
          <w:sz w:val="28"/>
          <w:szCs w:val="28"/>
        </w:rPr>
        <w:t>ни</w:t>
      </w:r>
      <w:r w:rsidRPr="00F663B5">
        <w:rPr>
          <w:rFonts w:ascii="Times New Roman" w:hAnsi="Times New Roman" w:cs="Times New Roman"/>
          <w:sz w:val="28"/>
          <w:szCs w:val="28"/>
        </w:rPr>
        <w:t xml:space="preserve"> хотелось, но полного восстановления вы не получите при использовании только двух этих методов реабилитации. </w:t>
      </w:r>
      <w:r w:rsidR="00507F15">
        <w:rPr>
          <w:rFonts w:ascii="Times New Roman" w:hAnsi="Times New Roman" w:cs="Times New Roman"/>
          <w:sz w:val="28"/>
          <w:szCs w:val="28"/>
        </w:rPr>
        <w:t>Помимо этого, н</w:t>
      </w:r>
      <w:r w:rsidRPr="00F663B5">
        <w:rPr>
          <w:rFonts w:ascii="Times New Roman" w:hAnsi="Times New Roman" w:cs="Times New Roman"/>
          <w:sz w:val="28"/>
          <w:szCs w:val="28"/>
        </w:rPr>
        <w:t xml:space="preserve">ужны специальные упражнения, направленные на восстановление мягких тканей, подвижности сустава и </w:t>
      </w:r>
      <w:proofErr w:type="gramStart"/>
      <w:r w:rsidRPr="00F663B5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7E6E319B" w14:textId="201A9306" w:rsidR="00F663B5" w:rsidRDefault="00507F15" w:rsidP="00F663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BE5650" wp14:editId="64014756">
            <wp:extent cx="2190445" cy="1562100"/>
            <wp:effectExtent l="0" t="0" r="635" b="0"/>
            <wp:docPr id="2" name="Рисунок 2" descr="Травма коленного сустава как фактор риска остеоартрита в будущ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вма коленного сустава как фактор риска остеоартрита в будущ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12" cy="15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0C6C" w14:textId="3D1CE1C6" w:rsidR="00507F15" w:rsidRPr="00507F15" w:rsidRDefault="00507F15" w:rsidP="00F66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7F15">
        <w:rPr>
          <w:rFonts w:ascii="Times New Roman" w:hAnsi="Times New Roman" w:cs="Times New Roman"/>
          <w:b/>
          <w:bCs/>
          <w:sz w:val="28"/>
          <w:szCs w:val="28"/>
        </w:rPr>
        <w:t>Массаж коленного сустава после травмы способствует:</w:t>
      </w:r>
    </w:p>
    <w:p w14:paraId="5E7C13C5" w14:textId="77777777" w:rsidR="00507F15" w:rsidRPr="00507F15" w:rsidRDefault="00507F15" w:rsidP="00507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- Усилению местного кровообращения, вследствие чего происходит приток кислорода и питательных веществ в массируемом участке.</w:t>
      </w:r>
    </w:p>
    <w:p w14:paraId="590F5577" w14:textId="77777777" w:rsidR="00507F15" w:rsidRPr="00507F15" w:rsidRDefault="00507F15" w:rsidP="00507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– Уменьшению болезненных ощущений.</w:t>
      </w:r>
    </w:p>
    <w:p w14:paraId="3C4E9B76" w14:textId="77777777" w:rsidR="00507F15" w:rsidRPr="00507F15" w:rsidRDefault="00507F15" w:rsidP="00507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– Более интенсивному рассасыванию отеков, транссудата, патологических скоплений.</w:t>
      </w:r>
    </w:p>
    <w:p w14:paraId="2EAEC08E" w14:textId="77777777" w:rsidR="00507F15" w:rsidRPr="00507F15" w:rsidRDefault="00507F15" w:rsidP="00507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– Улучшению функции суставов и мышц, быстрому восстановлению эластичности и прочности связок.</w:t>
      </w:r>
    </w:p>
    <w:p w14:paraId="180E49F7" w14:textId="4FE10C90" w:rsidR="00507F15" w:rsidRDefault="00507F15" w:rsidP="00507F15">
      <w:pPr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– Стимуляции регенерации всех тканей, что предупреждает развитие атрофии, контрактур. Быстрее восстанавливается нормальная функция суставов.</w:t>
      </w:r>
    </w:p>
    <w:p w14:paraId="25F498D1" w14:textId="77777777" w:rsidR="00507F15" w:rsidRPr="00507F15" w:rsidRDefault="00507F15" w:rsidP="00507F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7F15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</w:p>
    <w:p w14:paraId="50E3F2FF" w14:textId="675CB539" w:rsidR="00507F15" w:rsidRPr="00507F15" w:rsidRDefault="00507F15" w:rsidP="00507F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При наличии одного из нижеперечисленных пунктов, от массажа следует отказаться:</w:t>
      </w:r>
    </w:p>
    <w:p w14:paraId="53EE032B" w14:textId="77777777" w:rsidR="00507F15" w:rsidRPr="00507F15" w:rsidRDefault="00507F15" w:rsidP="00507F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открытая рана;</w:t>
      </w:r>
    </w:p>
    <w:p w14:paraId="6CFC5CFD" w14:textId="77777777" w:rsidR="00507F15" w:rsidRPr="00507F15" w:rsidRDefault="00507F15" w:rsidP="00507F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кровотечение, воспаление, гнойные процессы в поврежденной области;</w:t>
      </w:r>
    </w:p>
    <w:p w14:paraId="24C69B54" w14:textId="77777777" w:rsidR="00507F15" w:rsidRPr="00507F15" w:rsidRDefault="00507F15" w:rsidP="00507F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>значительное варикозное расширение вен нижних конечностей с трофическими нарушениями;</w:t>
      </w:r>
    </w:p>
    <w:p w14:paraId="2367982D" w14:textId="4F091EA3" w:rsidR="005C6572" w:rsidRDefault="00507F15" w:rsidP="005C65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7F15">
        <w:rPr>
          <w:rFonts w:ascii="Times New Roman" w:hAnsi="Times New Roman" w:cs="Times New Roman"/>
          <w:sz w:val="28"/>
          <w:szCs w:val="28"/>
        </w:rPr>
        <w:t xml:space="preserve">кожные заболевания – аллергия, экзема, </w:t>
      </w:r>
      <w:proofErr w:type="spellStart"/>
      <w:r w:rsidRPr="00507F15">
        <w:rPr>
          <w:rFonts w:ascii="Times New Roman" w:hAnsi="Times New Roman" w:cs="Times New Roman"/>
          <w:sz w:val="28"/>
          <w:szCs w:val="28"/>
        </w:rPr>
        <w:t>нейродермитит</w:t>
      </w:r>
      <w:proofErr w:type="spellEnd"/>
      <w:r w:rsidRPr="00507F15">
        <w:rPr>
          <w:rFonts w:ascii="Times New Roman" w:hAnsi="Times New Roman" w:cs="Times New Roman"/>
          <w:sz w:val="28"/>
          <w:szCs w:val="28"/>
        </w:rPr>
        <w:t>, псориаз.</w:t>
      </w:r>
    </w:p>
    <w:p w14:paraId="2BE93406" w14:textId="2C7D97BB" w:rsidR="005C6572" w:rsidRDefault="005C6572" w:rsidP="005C65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932BAB2" w14:textId="5A312FBB" w:rsidR="005C6572" w:rsidRDefault="005C6572" w:rsidP="005C65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C00F672" w14:textId="77777777" w:rsidR="005C6572" w:rsidRPr="005C6572" w:rsidRDefault="005C6572" w:rsidP="005C65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F2863D7" w14:textId="10442C40" w:rsidR="005C6572" w:rsidRDefault="005C6572" w:rsidP="0050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</w:p>
    <w:p w14:paraId="5B3DA441" w14:textId="1C525F8D" w:rsidR="00507F15" w:rsidRPr="00507F15" w:rsidRDefault="00507F15" w:rsidP="0050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коленного сустава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F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может быть как полезным, так и навредить при неправильных действиях (усилить отек, кровоизлияние), поэтому необходима консультация специалиста перед его применением!</w:t>
      </w:r>
      <w:r w:rsidRPr="00507F15">
        <w:rPr>
          <w:noProof/>
          <w:lang w:eastAsia="ru-RU"/>
        </w:rPr>
        <w:drawing>
          <wp:inline distT="0" distB="0" distL="0" distR="0" wp14:anchorId="79F74EF3" wp14:editId="41DF8597">
            <wp:extent cx="2783840" cy="1892935"/>
            <wp:effectExtent l="0" t="0" r="0" b="0"/>
            <wp:docPr id="3" name="Рисунок 3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Самомассаж выполняется сидя на кровати, с опущенной на пол здоровой ногой, а травмированная – выпрямленная лежит на постели. После проведения комплекса мероприятий на поврежденной ноге, необходимо поменять на здоровую ногу.</w:t>
      </w:r>
    </w:p>
    <w:p w14:paraId="66D33D5C" w14:textId="4BABD0DA" w:rsidR="00507F15" w:rsidRDefault="00507F15" w:rsidP="0050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должна длит</w:t>
      </w:r>
      <w:r w:rsidR="00495C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7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около 10–15 минут, 2–3 раза в день.</w:t>
      </w:r>
    </w:p>
    <w:p w14:paraId="197807DA" w14:textId="77777777" w:rsidR="00495CBC" w:rsidRPr="00507F15" w:rsidRDefault="00495CBC" w:rsidP="0050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EAF82" w14:textId="2CD1E2B4" w:rsidR="00507F15" w:rsidRPr="005C6572" w:rsidRDefault="00495CBC" w:rsidP="00507F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572">
        <w:rPr>
          <w:rFonts w:ascii="Times New Roman" w:hAnsi="Times New Roman" w:cs="Times New Roman"/>
          <w:b/>
          <w:bCs/>
          <w:sz w:val="28"/>
          <w:szCs w:val="28"/>
        </w:rPr>
        <w:t>Комплекс ЛФК</w:t>
      </w:r>
    </w:p>
    <w:p w14:paraId="0AF2E930" w14:textId="608AC849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 – лежа на спине:</w:t>
      </w:r>
      <w:r w:rsidRPr="005C657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1.Напряжение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 бедер в течение 9-10 секунд, 5-6 подходов.</w:t>
      </w:r>
    </w:p>
    <w:p w14:paraId="473295B9" w14:textId="658D1B22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Попеременное отведение ноги в сторону и возврат в исходную позицию,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7-9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</w:p>
    <w:p w14:paraId="7156CF0D" w14:textId="17DB6CFF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3.Своего рода «ходьба» по постели,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11-15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 Сгибание стоп,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7-9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</w:p>
    <w:p w14:paraId="57F13279" w14:textId="327228AD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4.Сгибание ноги в колене, стопа движется по поверхности постели, и возврат в исходную позицию,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7-9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</w:p>
    <w:p w14:paraId="608F362F" w14:textId="2FE2BF1C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5.Круговые движения подошвой ног,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10-14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</w:p>
    <w:p w14:paraId="28CA7156" w14:textId="4B4FF10B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6.Захват пальцами ног мелких предметов и удержание этих предметов в течение 10 секунд,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подходов.</w:t>
      </w:r>
    </w:p>
    <w:p w14:paraId="54DF13E1" w14:textId="53A8C801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 – лежа на животе:</w:t>
      </w:r>
      <w:r w:rsidRPr="005C657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1.Отвод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 ноги назад, возврат в исходное положение, 5-6 раз.</w:t>
      </w:r>
    </w:p>
    <w:p w14:paraId="0D0DBDDC" w14:textId="7080D8B2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2.Сгибание ноги с ее последующим разгибанием в коленном суставе,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7-9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</w:p>
    <w:p w14:paraId="1A062B76" w14:textId="2E9E920A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3.Выпрямить ногу, отвести ее во сторону, вернуть в исходное положение,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</w:p>
    <w:p w14:paraId="14556473" w14:textId="2ABB80C9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 – лежа на боку:</w:t>
      </w:r>
      <w:r w:rsidRPr="005C657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1.Отведение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выпрямленной ноги в сторону до предела, удержание положения на протяжении 6-8 секунд, возврат в исходное положение.</w:t>
      </w:r>
    </w:p>
    <w:p w14:paraId="76487123" w14:textId="4DCB91A2" w:rsidR="00495CBC" w:rsidRPr="005C6572" w:rsidRDefault="00495CBC" w:rsidP="00507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2.Разгибание и сгибание ноги в коленном суставе при помощи второй ноги, </w:t>
      </w:r>
      <w:proofErr w:type="gramStart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</w:t>
      </w:r>
      <w:proofErr w:type="gramEnd"/>
      <w:r w:rsidRPr="005C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</w:p>
    <w:p w14:paraId="5B564803" w14:textId="77777777" w:rsidR="00495CBC" w:rsidRPr="00495CBC" w:rsidRDefault="00495CBC" w:rsidP="00495C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CBC">
        <w:rPr>
          <w:rFonts w:ascii="Times New Roman" w:hAnsi="Times New Roman" w:cs="Times New Roman"/>
          <w:b/>
          <w:bCs/>
          <w:sz w:val="28"/>
          <w:szCs w:val="28"/>
        </w:rPr>
        <w:t>Методы физиотерапии.</w:t>
      </w:r>
    </w:p>
    <w:p w14:paraId="094ACA9D" w14:textId="6061C8CD" w:rsidR="00495CBC" w:rsidRPr="00495CBC" w:rsidRDefault="00495CBC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BC">
        <w:rPr>
          <w:rFonts w:ascii="Times New Roman" w:hAnsi="Times New Roman" w:cs="Times New Roman"/>
          <w:sz w:val="28"/>
          <w:szCs w:val="28"/>
        </w:rPr>
        <w:t>К наиболее распространенн</w:t>
      </w:r>
      <w:r w:rsidR="005C6572">
        <w:rPr>
          <w:rFonts w:ascii="Times New Roman" w:hAnsi="Times New Roman" w:cs="Times New Roman"/>
          <w:sz w:val="28"/>
          <w:szCs w:val="28"/>
        </w:rPr>
        <w:t>ым</w:t>
      </w:r>
      <w:r w:rsidRPr="00495CB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C6572">
        <w:rPr>
          <w:rFonts w:ascii="Times New Roman" w:hAnsi="Times New Roman" w:cs="Times New Roman"/>
          <w:sz w:val="28"/>
          <w:szCs w:val="28"/>
        </w:rPr>
        <w:t>ам</w:t>
      </w:r>
      <w:r w:rsidRPr="00495CBC">
        <w:rPr>
          <w:rFonts w:ascii="Times New Roman" w:hAnsi="Times New Roman" w:cs="Times New Roman"/>
          <w:sz w:val="28"/>
          <w:szCs w:val="28"/>
        </w:rPr>
        <w:t xml:space="preserve"> физиотерапии относят:</w:t>
      </w:r>
    </w:p>
    <w:p w14:paraId="154B909A" w14:textId="77777777" w:rsidR="00495CBC" w:rsidRPr="00495CBC" w:rsidRDefault="00495CBC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BC">
        <w:rPr>
          <w:rFonts w:ascii="Times New Roman" w:hAnsi="Times New Roman" w:cs="Times New Roman"/>
          <w:sz w:val="28"/>
          <w:szCs w:val="28"/>
          <w:u w:val="single"/>
        </w:rPr>
        <w:t>Миостимуляция</w:t>
      </w:r>
    </w:p>
    <w:p w14:paraId="159EC9F2" w14:textId="31C56AFF" w:rsidR="00495CBC" w:rsidRDefault="00495CBC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BC">
        <w:rPr>
          <w:rFonts w:ascii="Times New Roman" w:hAnsi="Times New Roman" w:cs="Times New Roman"/>
          <w:sz w:val="28"/>
          <w:szCs w:val="28"/>
        </w:rPr>
        <w:t xml:space="preserve">Представляет собой физиопроцедуру, в рамках которой при помощи тока различных частот врач оказывает воздействие на мышцы и нервные волокна. </w:t>
      </w:r>
      <w:proofErr w:type="spellStart"/>
      <w:r w:rsidRPr="00495CBC">
        <w:rPr>
          <w:rFonts w:ascii="Times New Roman" w:hAnsi="Times New Roman" w:cs="Times New Roman"/>
          <w:sz w:val="28"/>
          <w:szCs w:val="28"/>
        </w:rPr>
        <w:t>Электромиостимуляция</w:t>
      </w:r>
      <w:proofErr w:type="spellEnd"/>
      <w:r w:rsidRPr="00495CBC">
        <w:rPr>
          <w:rFonts w:ascii="Times New Roman" w:hAnsi="Times New Roman" w:cs="Times New Roman"/>
          <w:sz w:val="28"/>
          <w:szCs w:val="28"/>
        </w:rPr>
        <w:t xml:space="preserve"> позволяет снять болевые ощущения, повысить мышечный тонус, устранить спазмы, улучшить </w:t>
      </w:r>
      <w:proofErr w:type="spellStart"/>
      <w:r w:rsidRPr="00495CBC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495CBC">
        <w:rPr>
          <w:rFonts w:ascii="Times New Roman" w:hAnsi="Times New Roman" w:cs="Times New Roman"/>
          <w:sz w:val="28"/>
          <w:szCs w:val="28"/>
        </w:rPr>
        <w:t>- и лимфообращение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698FE" w14:textId="3A4FD8E7" w:rsidR="00495CBC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CDF405" wp14:editId="15B0CA5C">
            <wp:extent cx="2783840" cy="1573530"/>
            <wp:effectExtent l="0" t="0" r="0" b="7620"/>
            <wp:docPr id="4" name="Рисунок 4" descr="Изображение выглядит как человек, внутренний, спорт, тренаж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человек, внутренний, спорт, тренаже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1E24" w14:textId="77777777" w:rsidR="005C6572" w:rsidRPr="005C6572" w:rsidRDefault="005C6572" w:rsidP="005C6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72">
        <w:rPr>
          <w:rFonts w:ascii="Times New Roman" w:hAnsi="Times New Roman" w:cs="Times New Roman"/>
          <w:sz w:val="28"/>
          <w:szCs w:val="28"/>
        </w:rPr>
        <w:t>Магнитотерапия.</w:t>
      </w:r>
    </w:p>
    <w:p w14:paraId="579935DF" w14:textId="66571AE8" w:rsidR="005C6572" w:rsidRDefault="005C6572" w:rsidP="005C6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72">
        <w:rPr>
          <w:rFonts w:ascii="Times New Roman" w:hAnsi="Times New Roman" w:cs="Times New Roman"/>
          <w:sz w:val="28"/>
          <w:szCs w:val="28"/>
        </w:rPr>
        <w:t>Этот способ предполагает воздействие на тело человека постоянного и переменного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72">
        <w:rPr>
          <w:rFonts w:ascii="Times New Roman" w:hAnsi="Times New Roman" w:cs="Times New Roman"/>
          <w:sz w:val="28"/>
          <w:szCs w:val="28"/>
        </w:rPr>
        <w:t xml:space="preserve">магнитных полей.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6572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5C6572">
        <w:rPr>
          <w:rFonts w:ascii="Times New Roman" w:hAnsi="Times New Roman" w:cs="Times New Roman"/>
          <w:sz w:val="28"/>
          <w:szCs w:val="28"/>
        </w:rPr>
        <w:t xml:space="preserve"> состояние кровеносных сосудов, нормализ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5C6572">
        <w:rPr>
          <w:rFonts w:ascii="Times New Roman" w:hAnsi="Times New Roman" w:cs="Times New Roman"/>
          <w:sz w:val="28"/>
          <w:szCs w:val="28"/>
        </w:rPr>
        <w:t xml:space="preserve"> кровоток, оптимизир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5C6572">
        <w:rPr>
          <w:rFonts w:ascii="Times New Roman" w:hAnsi="Times New Roman" w:cs="Times New Roman"/>
          <w:sz w:val="28"/>
          <w:szCs w:val="28"/>
        </w:rPr>
        <w:t xml:space="preserve"> доставку полезных веществ в травмированную область.</w:t>
      </w:r>
    </w:p>
    <w:p w14:paraId="171C289E" w14:textId="7888B587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8E46B" w14:textId="7D4FB7C1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973FA" w14:textId="7AF32A3D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86011" w14:textId="1F7A5A66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13FDB" w14:textId="14CB846F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461ED" w14:textId="634DA580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7FF75" w14:textId="77777777" w:rsidR="005C6572" w:rsidRPr="005C6572" w:rsidRDefault="005C6572" w:rsidP="005C65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6572">
        <w:rPr>
          <w:rFonts w:ascii="Times New Roman" w:hAnsi="Times New Roman" w:cs="Times New Roman"/>
          <w:b/>
          <w:bCs/>
          <w:sz w:val="40"/>
          <w:szCs w:val="40"/>
        </w:rPr>
        <w:t>Реабилитация при травме коленного сустава</w:t>
      </w:r>
    </w:p>
    <w:p w14:paraId="34D308A0" w14:textId="1EFEB5E6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4EEE1" w14:textId="77777777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AE2D2" w14:textId="129E199F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1A25F1" wp14:editId="0A776E9E">
            <wp:extent cx="3057525" cy="2036490"/>
            <wp:effectExtent l="0" t="0" r="0" b="1905"/>
            <wp:docPr id="1" name="Рисунок 1" descr="Травмы связок колена: виды повреждений и способы реабили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вмы связок колена: виды повреждений и способы реабилит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96" cy="20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4F6B" w14:textId="61BCA059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0666D" w14:textId="3946333F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8D4F2" w14:textId="1A7E38AF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15335" w14:textId="741DCECF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D422" w14:textId="603DFCC8"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77C18" w14:textId="31006CBA"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7E466" w14:textId="5EE20C2C"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9DC36" w14:textId="2C81D07F"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8598D" w14:textId="26003FA7"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6C3CE" w14:textId="77777777"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D8A7E" w14:textId="1DC6D30D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B53F0" w14:textId="34F02390"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10B13" w14:textId="25399DB2" w:rsidR="005C6572" w:rsidRPr="00495CBC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sectPr w:rsidR="005C6572" w:rsidRPr="00495CBC" w:rsidSect="00F663B5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9DD"/>
    <w:multiLevelType w:val="hybridMultilevel"/>
    <w:tmpl w:val="FAC6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45"/>
    <w:rsid w:val="002C1085"/>
    <w:rsid w:val="00321B51"/>
    <w:rsid w:val="00495CBC"/>
    <w:rsid w:val="00507F15"/>
    <w:rsid w:val="005C6572"/>
    <w:rsid w:val="008316AE"/>
    <w:rsid w:val="00D83B45"/>
    <w:rsid w:val="00F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5398"/>
  <w15:chartTrackingRefBased/>
  <w15:docId w15:val="{4536CFEB-2D5A-457B-81B0-83E710D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7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7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07F15"/>
    <w:rPr>
      <w:b/>
      <w:bCs/>
    </w:rPr>
  </w:style>
  <w:style w:type="paragraph" w:styleId="a5">
    <w:name w:val="Normal (Web)"/>
    <w:basedOn w:val="a"/>
    <w:uiPriority w:val="99"/>
    <w:semiHidden/>
    <w:unhideWhenUsed/>
    <w:rsid w:val="0050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5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Кулакова</dc:creator>
  <cp:keywords/>
  <dc:description/>
  <cp:lastModifiedBy>Юлия Кулакова</cp:lastModifiedBy>
  <cp:revision>2</cp:revision>
  <cp:lastPrinted>2021-06-22T12:01:00Z</cp:lastPrinted>
  <dcterms:created xsi:type="dcterms:W3CDTF">2021-06-22T11:12:00Z</dcterms:created>
  <dcterms:modified xsi:type="dcterms:W3CDTF">2021-06-22T12:07:00Z</dcterms:modified>
</cp:coreProperties>
</file>