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Войно-Ясенецкого</w:t>
      </w:r>
      <w:proofErr w:type="spellEnd"/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</w:t>
      </w: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Министерства здравоохранения Российской Федерации</w:t>
      </w: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Кафедра госпитальной хирургии имени профессора А. М. Дыхно с курсом ПО</w:t>
      </w: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РЕФЕРАТ</w:t>
      </w: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14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Тема: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Грыжи живота</w:t>
      </w:r>
      <w:r w:rsidRPr="004314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Выполнила: ординатор 2-го года обучения</w:t>
      </w: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Арутюнян Д. С.</w:t>
      </w: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314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Проверила: ДМН, профессор Первова О. В.</w:t>
      </w: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43B" w:rsidRPr="0043143B" w:rsidRDefault="0043143B" w:rsidP="00431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Красноярск, 2023</w:t>
      </w: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43143B" w:rsidP="004314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3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3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>Виды грыж</w:t>
      </w: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3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>Осложнения</w:t>
      </w: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3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>Клинические признаки</w:t>
      </w: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3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>Диагностика</w:t>
      </w: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3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>Лечение</w:t>
      </w:r>
    </w:p>
    <w:p w:rsidR="002767C3" w:rsidRPr="0043143B" w:rsidRDefault="002767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3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>Использованная литература</w:t>
      </w: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5CCA" w:rsidRPr="0043143B" w:rsidRDefault="00285C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0AC1" w:rsidRPr="0043143B" w:rsidRDefault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143B" w:rsidRDefault="0043143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900AC1" w:rsidRPr="0043143B" w:rsidRDefault="00900AC1" w:rsidP="004314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Определение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ГРЫЖИ ЖИВОТА — выпячивание из брюшной полости внутренностей вместе с покрывающим их пристеночным листком брюшины через "слабые» места брюшной стенки под кожу (наружные грыжи) или в различные карманы и сумки брюшины (внутренние грыжи). Местом выхождения грыжевого выпячивания могут явиться отверстия и щели стенок брюшной полости, размер которых по различным причинам (похудание, ослабление связочного аппарата) увеличился, или отверстия, возникшие на месте дефекта ткани, истончения послеоперационного рубца и др. Грыжа состоит из грыжевых ворот — отверстия, через которое выходит грыжевое выпячивание, грыжевого мешка, образуемого пристеночной брюшиной, и его содержимого (им может быть любой орган брюшной полости).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В зависимости от локализации различают паховые, бедренные, пупочные грыжи, грыжи белой линии живота и др. По этиологическому фактору грыжи принято разделять на врожденные и приобретенные, травматические, послеоперационные; по характеру течения - на полные и неполные, вправимые и невправимые, осложненные и неосложненные.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Наиболее характерным признаком грыжи является наличие припухлости, появляющейся при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натуживании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и исчезающей при расслаблении мышц в положении лежа или после ручного вправления. Припухлость, не поддающаяся вправлению, характерна для невправимой грыжи.</w:t>
      </w:r>
    </w:p>
    <w:p w:rsidR="002767C3" w:rsidRPr="0043143B" w:rsidRDefault="00900AC1" w:rsidP="00900A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В начальной стадии развития грыжу выявляют при введении пальца в грыжевой канал по ощущению выхождения грыжевого содержимого в момент покашливания или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натуживания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больного. Если в грыжевом мешке находится кишечная петля, то при перкуссии определяется тимпанический звук, а при аускультации — урчание. Нередко больных беспокоят боль в области грыжевого выпячивания, тошнота, отрыжка, запоры, вздутие живота, нарушение мочеиспускания.</w:t>
      </w:r>
    </w:p>
    <w:p w:rsidR="00900AC1" w:rsidRPr="0043143B" w:rsidRDefault="00900AC1" w:rsidP="004314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b/>
          <w:sz w:val="28"/>
          <w:szCs w:val="28"/>
          <w:lang w:val="ru-RU"/>
        </w:rPr>
        <w:t>Виды грыж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Паховая грыжа. Анатомические особенности паховой области способствуют образованию грыж. Различают косые и прямые паховые грыжи. Косая паховая грыжа через глубокое паховое кольцо выходит в паховый канал по ходу семенного канатика, проникает через поверхностное паховое кольцо и располагается под кожей, опускаясь нередко в мошонку, а у женщин — в большую половую губу. Прямая паховая грыжа выходит из брюшной полости через медиальную паховую ямку, расположенную напротив поверхностного пахового кольца (введенный в него палец идет в направлении прямо, в отличие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lastRenderedPageBreak/>
        <w:t>от косой грыжи). Прямая паховая грыжа часто бывает двусторонней. Содержимое паховой грыжи в большинстве случаев — тонкая кишка и сальник, изредка слепая кишка, червеобразный отросток, мочевой пузырь, сигмовидная кишка, внутренние женские половые органы.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Распознавание паховой грыжи обычно не представляет трудностей, и лишь в начальной стадии развития, когда грыжа не вышла еще за пределы поверхностного кольца, могут возникнуть сомнения. Тогда по ходу пахового канала вводят палец, </w:t>
      </w:r>
      <w:proofErr w:type="gram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если при покашливании и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натуживании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обследуемого ощущается толчок, это свидетельствует о наличии грыжи.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Бедренная грыжа занимает по частоте второе место после паховой, встречается чаще у женщин 40 — 60 лет. К развитию бедренной грыжи предрасполагает увеличение размеров и слабость бедренного кольца (область прохождения бедренных сосудов под паховой связкой). Бедренная грыжа обычно содержит тонкую кишку и сальник, очень редко другие органы брюшной полости (матку, мочеточник и др.). Больные жалуются на боли внизу живота, в паховой области и бедре, на тошноту. Бедренная грыжа определяется ниже паховой связки, в отличие от паховой грыжи, располагающейся выше нее. Нередко бедренная грыжа бывает двусторонней.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Пупочная грыжа встречается чаще у женщин; способствуют ее возникновению многократные беременности и роды, ослабляющие брюшную стенку и пупочное кольцо. Содержимым пупочной грыжи чаще бывают тонкая кишка и сальник, но могут быть толстая кишка и желудок. Пупочная грыжа нередко вызывает боли, тошноту и другие жалобы.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Грыжа белой линии живота (надчревная) возникает через щели и отверстия в белой линии живота, в которые сначала проходит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предбрюшинный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жир, постепенно подтягивающий за собой брюшину. Наблюдаются скрытые грыжи, когда грыжевое выпячивание находится в толще белой</w:t>
      </w:r>
      <w:r w:rsidR="002767C3"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>пинии, не выходя за ее пределы. Нередко возникают множественные грыжи, располагающиеся одна над другой. Содержимым грыжи чаще бывают сальник, иногда тонкая кишка и другие органы. Чаще эти грыжи бессимптомны, но в ряде случаев больные жалуются на боли в подложечной области, усиливающиеся после еды, на тошноту и даже рвоту. Нередко эти грыжи сопутствуют язвенной болезни, раку желудка, холециститу и др.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Послеоперационная грыжа образуется в области послеоперационного рубца после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аппендэктомии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, срединной лапаротомии, после операций на желчных путях и др. Грыжевые ворота при этих грыжах бывают щелевидными или округлыми, иногда очень большими. Они образованы краями мышц и апоневроза. Чаще образование послеоперационных грыж связано с нагноением 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операционной раны. Симптомы послеоперационных грыж — боли, иногда тошнота, рвота, запоры. Распознавание грыж основывается на наличии в послеоперационном рубце выпячивания, появляющегося при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натуживании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>, кашле или при вертикальном положении больного.</w:t>
      </w:r>
    </w:p>
    <w:p w:rsidR="002767C3" w:rsidRPr="0043143B" w:rsidRDefault="00900AC1" w:rsidP="00900A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Внутренние грыжи живота встречаются редко. Они образуются в результате попадания органов брюшной полости в различные внутрибрюшные карманы (сальниковую сумку, область слепой кишки и др.). У многих больных внутренняя грыжа не проявляется и обнаруживается случайно во время какой-либо внутрибрюшной операции. При ущемлении грыжи возникают симптомы, схожие с симптомами непроходимости кишечника. Диагноз, как правило, устанавливают во время операции.</w:t>
      </w:r>
    </w:p>
    <w:p w:rsidR="00900AC1" w:rsidRPr="0043143B" w:rsidRDefault="00900AC1" w:rsidP="004314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b/>
          <w:sz w:val="28"/>
          <w:szCs w:val="28"/>
          <w:lang w:val="ru-RU"/>
        </w:rPr>
        <w:t>Осложнения</w:t>
      </w:r>
    </w:p>
    <w:p w:rsidR="0043143B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Грозным осложнением грыж является ущемление. Ущемление грыжи связано с внезапным сдавлением ее содержимого в грыжевых воротах, обычно после поднятия тяжести, сильного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натуживания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, кашля. Причиной ущемления могут быть спастическое сокращение тканей, окружающих грыжевые ворота, рубцовые перетяжки в грыжевом мешке. Чаще ущемляется тонкая кишка, на месте сжатия которой ущемляющим кольцом образуется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странгуляционная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борозда (резкое истончение кишечной стенки), и наступает нарушение кровообращения в ущемленной части кишки. Обычно сначала сдавливаются венозные сосуды брыжейки, в результате чего в толщу кишечной стенки и в просвет кишки пропотевает плазма. Объем ущемленной части кишки увеличивается, нарушается артериальное кровоснабжение кишки, и она подвергается некрозу. Плазма пропотевает и в грыжевой мешок, образуя «грыжевую воду», которая при проникновении в нее микроорганизмов становится мутной. Некроз кишки может сопровождаться прободением ее стенки и развитием перитонита.</w:t>
      </w:r>
    </w:p>
    <w:p w:rsidR="00900AC1" w:rsidRPr="0043143B" w:rsidRDefault="00900AC1" w:rsidP="004314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b/>
          <w:sz w:val="28"/>
          <w:szCs w:val="28"/>
          <w:lang w:val="ru-RU"/>
        </w:rPr>
        <w:t>Клинические признаки</w:t>
      </w:r>
    </w:p>
    <w:p w:rsidR="002767C3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Клинические признаки ущемления кишки такие же, как и при непроходимости кишечника. В области грыжи обычно возникают сильные боли, однако у больных пожилого возраста они могут быть тупыми. Грыжа становится невправимой, напряженной, увеличенной в объеме и очень болезненной при пальпации. Часто наблюдается рвота вначале с примесью желчи, а потом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калоподобная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>, прекращается отхождение кала и газов. Пульс слабый и частый, конечности холодные, язык сухой, иногда наступает помрачение сознания.</w:t>
      </w:r>
    </w:p>
    <w:p w:rsidR="0043143B" w:rsidRDefault="0043143B" w:rsidP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143B" w:rsidRPr="0043143B" w:rsidRDefault="0043143B" w:rsidP="00900AC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AC1" w:rsidRPr="0043143B" w:rsidRDefault="00900AC1" w:rsidP="004314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Диагностика</w:t>
      </w:r>
    </w:p>
    <w:p w:rsidR="002767C3" w:rsidRPr="0043143B" w:rsidRDefault="00900AC1" w:rsidP="00900A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В диагностике ущемленной грыжи большое значение имеет хорошо собранный анамнез. Однако при малом размере грыжи больной может и не знать о ее существовании, поэтому при болях в животе надо всегда обследовать все участки брюшной стенки, где возможно образование грыжи. Появление сильных болей при невправимой грыже — признак возможного ее ущемления, особенно если они сопровождаются задержкой стула и газов, рвотой, вздутием живота. Больного с ущемленной грыжей немедленно госпитализируют в хирургическое отделение (транспортировка должна проводиться на носилках). Попытка вправления ущемленной грыжи недопустима так же, как назначение обезболивающих средств и применение грелок.</w:t>
      </w:r>
    </w:p>
    <w:p w:rsidR="00900AC1" w:rsidRPr="0043143B" w:rsidRDefault="00900AC1" w:rsidP="004314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b/>
          <w:sz w:val="28"/>
          <w:szCs w:val="28"/>
          <w:lang w:val="ru-RU"/>
        </w:rPr>
        <w:t>Лечение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Лечение грыж оперативное. Все больные, у которых выявлена грыжа, должны направляться на операцию. Исключение составляют больные с острыми инфекциями, дерматитом и экземой в области грыжи, беременные при поздних сроках беременности, больные с тяжелыми заболеваниями сердца, легких, почек, печени. Если операция невозможна из-за тяжелых заболеваний, показано ношение бандажа.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Оперативное вмешательство, производимое по поводу грыжи (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грыжесечение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>), заключается в удалении грыжевого мешка, вправлении внутренностей в брюшную полость и укреплении слабого участка брюшной стенки в области грыжевых ворот путем пластики местными тканями. При ущемлении грыжи показана неотложная операция, так как с каждым часом возрастает опасность развития некроза ущемленных органов.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>Грыжи у детей обычно выявляются вскоре после рождения. Чаще встречаются паховая и пупочная грыжи.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Паховая грыжа развивается при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незаращении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влагалищного отростка брюшины. При крике,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натуживании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ребенка в паховой области появляется безболезненное выпячивание, легко вправляющееся в положении лежа. Довольно часто с паховой грыжей сочетается крипторхизм —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неопущение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яичка с его задержкой в брюшной полости или в паховом канале. Дифференциальный диагноз паховой грыжи проводят с водянко</w:t>
      </w:r>
      <w:r w:rsidR="002767C3" w:rsidRPr="0043143B">
        <w:rPr>
          <w:rFonts w:ascii="Times New Roman" w:hAnsi="Times New Roman" w:cs="Times New Roman"/>
          <w:sz w:val="28"/>
          <w:szCs w:val="28"/>
          <w:lang w:val="ru-RU"/>
        </w:rPr>
        <w:t>й оболочек яичка</w:t>
      </w: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. Операцию при паховых грыжах производят в возрасте 6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мес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— 1 года. При ущемлении грыжи возникают внезапные сильные боли в области грыжевого выпячивания, его болезненное напряжение, при этом грыжа невправима. При ущемлении грыжи ребенка направляют в хирургический стационар.</w:t>
      </w:r>
    </w:p>
    <w:p w:rsidR="00900AC1" w:rsidRPr="0043143B" w:rsidRDefault="00900AC1" w:rsidP="00900A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lastRenderedPageBreak/>
        <w:t>Пупочные грыжи у детей проявляются в виде припухлости в области пупочного кольца, которая обычно возникает при крике, беспокойстве ребенка и легко вправляется в брюшную полость в состоянии покоя. Ущемление пупочной грыжи у детей наблюдается редко. Лечение пупочной грыжи вначале консервативное — массаж передней брюшной стенки, лечебная гимнастика, правильное питание. Обычно на фоне этого лечения по достижении ребенком 3 —5-летнего возраста пупочное кольцо уменьшается в размерах и самостоятельно закрывается. Если этого не происходит, показана операция.</w:t>
      </w:r>
    </w:p>
    <w:p w:rsidR="00084217" w:rsidRPr="0043143B" w:rsidRDefault="00084217" w:rsidP="00900A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67C3" w:rsidRPr="0043143B" w:rsidRDefault="002767C3" w:rsidP="00900AC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43B" w:rsidRDefault="0043143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084217" w:rsidRPr="0043143B" w:rsidRDefault="00084217" w:rsidP="004314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Использованная литература</w:t>
      </w:r>
    </w:p>
    <w:p w:rsidR="00084217" w:rsidRPr="0043143B" w:rsidRDefault="00084217" w:rsidP="00084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Сапин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М.Р.,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Брыксина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З.Г. — Анатомия человека //Просвещение, 1995 г.</w:t>
      </w:r>
    </w:p>
    <w:p w:rsidR="00084217" w:rsidRPr="0043143B" w:rsidRDefault="00084217" w:rsidP="00084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аспекты хирургического лечения грыж брюшной стенки И. А.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Шляховский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, И. А. </w:t>
      </w:r>
      <w:proofErr w:type="spellStart"/>
      <w:r w:rsidRPr="0043143B">
        <w:rPr>
          <w:rFonts w:ascii="Times New Roman" w:hAnsi="Times New Roman" w:cs="Times New Roman"/>
          <w:sz w:val="28"/>
          <w:szCs w:val="28"/>
          <w:lang w:val="ru-RU"/>
        </w:rPr>
        <w:t>Чекмазов</w:t>
      </w:r>
      <w:proofErr w:type="spellEnd"/>
      <w:r w:rsidRPr="0043143B">
        <w:rPr>
          <w:rFonts w:ascii="Times New Roman" w:hAnsi="Times New Roman" w:cs="Times New Roman"/>
          <w:sz w:val="28"/>
          <w:szCs w:val="28"/>
          <w:lang w:val="ru-RU"/>
        </w:rPr>
        <w:t xml:space="preserve"> Научно-клинический отдел хирургии Центрального научно-исследовательского института гастроэнтерологии, Москва</w:t>
      </w:r>
    </w:p>
    <w:sectPr w:rsidR="00084217" w:rsidRPr="0043143B" w:rsidSect="0002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FBE"/>
    <w:multiLevelType w:val="hybridMultilevel"/>
    <w:tmpl w:val="19B21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CA"/>
    <w:rsid w:val="000254C3"/>
    <w:rsid w:val="00084217"/>
    <w:rsid w:val="002767C3"/>
    <w:rsid w:val="00285CCA"/>
    <w:rsid w:val="0043143B"/>
    <w:rsid w:val="009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CC04"/>
  <w15:docId w15:val="{490B1CBF-CD50-48DD-A520-0D32056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Aoi Kazuma</cp:lastModifiedBy>
  <cp:revision>3</cp:revision>
  <dcterms:created xsi:type="dcterms:W3CDTF">2012-05-06T05:30:00Z</dcterms:created>
  <dcterms:modified xsi:type="dcterms:W3CDTF">2023-06-01T11:41:00Z</dcterms:modified>
</cp:coreProperties>
</file>