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70" w:rsidRPr="002A2A70" w:rsidRDefault="002A2A70" w:rsidP="002A2A70">
      <w:pPr>
        <w:pStyle w:val="Default"/>
        <w:ind w:firstLine="709"/>
      </w:pPr>
      <w:r w:rsidRPr="002A2A70">
        <w:rPr>
          <w:b/>
          <w:bCs/>
        </w:rPr>
        <w:t xml:space="preserve">Занятие № 7 </w:t>
      </w:r>
    </w:p>
    <w:p w:rsidR="002A2A70" w:rsidRPr="002A2A70" w:rsidRDefault="002A2A70" w:rsidP="002A2A70">
      <w:pPr>
        <w:pStyle w:val="Default"/>
        <w:ind w:firstLine="709"/>
        <w:jc w:val="center"/>
        <w:rPr>
          <w:b/>
        </w:rPr>
      </w:pPr>
      <w:r w:rsidRPr="002A2A70">
        <w:rPr>
          <w:b/>
        </w:rPr>
        <w:t>Особенности устного делового общения</w:t>
      </w:r>
    </w:p>
    <w:p w:rsidR="002A2A70" w:rsidRPr="002A2A70" w:rsidRDefault="002A2A70" w:rsidP="002A2A70">
      <w:pPr>
        <w:pStyle w:val="Default"/>
        <w:ind w:firstLine="709"/>
      </w:pPr>
    </w:p>
    <w:p w:rsidR="002A2A70" w:rsidRDefault="002A2A70" w:rsidP="002A2A70">
      <w:pPr>
        <w:pStyle w:val="Default"/>
        <w:ind w:firstLine="709"/>
        <w:jc w:val="right"/>
        <w:rPr>
          <w:i/>
          <w:iCs/>
        </w:rPr>
      </w:pPr>
      <w:r w:rsidRPr="002A2A70">
        <w:rPr>
          <w:i/>
          <w:iCs/>
        </w:rPr>
        <w:t>Общаясь, люди создают друг друга.</w:t>
      </w:r>
    </w:p>
    <w:p w:rsidR="002A2A70" w:rsidRPr="002A2A70" w:rsidRDefault="002A2A70" w:rsidP="002A2A70">
      <w:pPr>
        <w:pStyle w:val="Default"/>
        <w:ind w:firstLine="709"/>
        <w:jc w:val="right"/>
      </w:pPr>
      <w:r w:rsidRPr="002A2A70">
        <w:rPr>
          <w:i/>
          <w:iCs/>
        </w:rPr>
        <w:t xml:space="preserve"> </w:t>
      </w:r>
      <w:r w:rsidRPr="002A2A70">
        <w:rPr>
          <w:b/>
          <w:bCs/>
          <w:i/>
          <w:iCs/>
        </w:rPr>
        <w:t xml:space="preserve">Д. C. Лихачев </w:t>
      </w:r>
    </w:p>
    <w:p w:rsidR="002A2A70" w:rsidRPr="002A2A70" w:rsidRDefault="002A2A70" w:rsidP="002A2A70">
      <w:pPr>
        <w:pStyle w:val="Default"/>
        <w:ind w:firstLine="709"/>
        <w:rPr>
          <w:b/>
        </w:rPr>
      </w:pPr>
      <w:r w:rsidRPr="002A2A70">
        <w:rPr>
          <w:b/>
        </w:rPr>
        <w:t xml:space="preserve">Значение темы: </w:t>
      </w:r>
    </w:p>
    <w:p w:rsidR="002A2A70" w:rsidRPr="002A2A70" w:rsidRDefault="002A2A70" w:rsidP="002A2A70">
      <w:pPr>
        <w:pStyle w:val="Default"/>
        <w:ind w:firstLine="709"/>
      </w:pPr>
    </w:p>
    <w:p w:rsidR="002A2A70" w:rsidRPr="002A2A70" w:rsidRDefault="002A2A70" w:rsidP="002A2A70">
      <w:pPr>
        <w:pStyle w:val="Default"/>
        <w:ind w:firstLine="709"/>
        <w:jc w:val="both"/>
      </w:pPr>
      <w:r w:rsidRPr="002A2A70">
        <w:t>Деловое общение — это межличностное общение с целью организации и оптимизации того или иного вида предметной деятельности: производственной, управленческой, научной, коммерческой и т. д.</w:t>
      </w:r>
      <w:r>
        <w:t xml:space="preserve"> </w:t>
      </w:r>
      <w:r w:rsidRPr="002A2A70">
        <w:t xml:space="preserve">В этом определении подчеркивается цель делового общения </w:t>
      </w:r>
      <w:r>
        <w:t>–</w:t>
      </w:r>
      <w:r w:rsidRPr="002A2A70">
        <w:t xml:space="preserve"> организация плодотворного сотрудничества. Следует иметь в виду, что участники делового общения </w:t>
      </w:r>
      <w:r>
        <w:t>–</w:t>
      </w:r>
      <w:r w:rsidRPr="002A2A70">
        <w:t xml:space="preserve"> это, как правило, официальные, должностные лица, исполняющие свои служебные обязанности. Деловое общение может быть необходимым (без межличностных контактов осуществление совместной деятельности невозможно); желательным (определенные межличностные контакты способствуют более успешному осуществлению намеченных планов); нейтральным (межличностные контакты не способствуют, но и не мешают решению поставленных задач); нежелательным (общение между определенными лицами затрудняет достижение поставленной цели). </w:t>
      </w:r>
    </w:p>
    <w:p w:rsidR="002A2A70" w:rsidRDefault="002A2A70" w:rsidP="002A2A70">
      <w:pPr>
        <w:pStyle w:val="Default"/>
        <w:ind w:firstLine="709"/>
      </w:pPr>
      <w:r w:rsidRPr="002A2A70">
        <w:rPr>
          <w:b/>
        </w:rPr>
        <w:t>Цели занятия:</w:t>
      </w:r>
      <w:r w:rsidRPr="002A2A70">
        <w:t xml:space="preserve"> на основе теоретических знаний и практических умений </w:t>
      </w:r>
      <w:proofErr w:type="gramStart"/>
      <w:r w:rsidRPr="002A2A70">
        <w:t>обучающийся</w:t>
      </w:r>
      <w:proofErr w:type="gramEnd"/>
      <w:r w:rsidRPr="002A2A70">
        <w:t xml:space="preserve"> должен </w:t>
      </w:r>
    </w:p>
    <w:p w:rsidR="002A2A70" w:rsidRDefault="002A2A70" w:rsidP="002A2A70">
      <w:pPr>
        <w:pStyle w:val="Default"/>
        <w:ind w:firstLine="709"/>
      </w:pPr>
      <w:r w:rsidRPr="002A2A70">
        <w:t xml:space="preserve">знать: </w:t>
      </w:r>
    </w:p>
    <w:p w:rsidR="002A2A70" w:rsidRDefault="002A2A70" w:rsidP="002A2A70">
      <w:pPr>
        <w:pStyle w:val="Default"/>
        <w:ind w:firstLine="709"/>
      </w:pPr>
      <w:r w:rsidRPr="002A2A70">
        <w:t xml:space="preserve">- особенности устного делового общения; </w:t>
      </w:r>
    </w:p>
    <w:p w:rsidR="002A2A70" w:rsidRDefault="002A2A70" w:rsidP="002A2A70">
      <w:pPr>
        <w:pStyle w:val="Default"/>
        <w:ind w:firstLine="709"/>
      </w:pPr>
      <w:r w:rsidRPr="002A2A70">
        <w:t xml:space="preserve">- особенности делового этикета. </w:t>
      </w:r>
    </w:p>
    <w:p w:rsidR="002A2A70" w:rsidRDefault="002A2A70" w:rsidP="002A2A70">
      <w:pPr>
        <w:pStyle w:val="Default"/>
        <w:ind w:firstLine="709"/>
        <w:rPr>
          <w:b/>
          <w:bCs/>
          <w:i/>
          <w:iCs/>
        </w:rPr>
      </w:pPr>
      <w:r w:rsidRPr="002A2A70">
        <w:t>уметь</w:t>
      </w:r>
      <w:r w:rsidRPr="002A2A70">
        <w:rPr>
          <w:b/>
          <w:bCs/>
          <w:i/>
          <w:iCs/>
        </w:rPr>
        <w:t xml:space="preserve">: </w:t>
      </w:r>
    </w:p>
    <w:p w:rsidR="002A2A70" w:rsidRDefault="002A2A70" w:rsidP="002A2A70">
      <w:pPr>
        <w:pStyle w:val="Default"/>
        <w:ind w:firstLine="709"/>
      </w:pPr>
      <w:r w:rsidRPr="002A2A70">
        <w:t xml:space="preserve">- анализировать и редактировать устную речь; </w:t>
      </w:r>
    </w:p>
    <w:p w:rsidR="002A2A70" w:rsidRPr="002A2A70" w:rsidRDefault="002A2A70" w:rsidP="002A2A70">
      <w:pPr>
        <w:pStyle w:val="Default"/>
        <w:ind w:firstLine="709"/>
      </w:pPr>
      <w:r w:rsidRPr="002A2A70">
        <w:t xml:space="preserve">- соблюдать деловой и речевой этикет, ролевое амплуа. </w:t>
      </w:r>
    </w:p>
    <w:p w:rsidR="002A2A70" w:rsidRPr="002A2A70" w:rsidRDefault="002A2A70" w:rsidP="002A2A70">
      <w:pPr>
        <w:pStyle w:val="Default"/>
        <w:ind w:firstLine="709"/>
      </w:pPr>
    </w:p>
    <w:p w:rsidR="002A2A70" w:rsidRDefault="002A2A70" w:rsidP="002A2A70">
      <w:pPr>
        <w:pStyle w:val="Default"/>
        <w:ind w:firstLine="709"/>
      </w:pPr>
      <w:r w:rsidRPr="002A2A70">
        <w:rPr>
          <w:b/>
        </w:rPr>
        <w:t>План изучения темы</w:t>
      </w:r>
      <w:r w:rsidRPr="002A2A70">
        <w:t xml:space="preserve">: </w:t>
      </w:r>
    </w:p>
    <w:p w:rsidR="002A2A70" w:rsidRDefault="002A2A70" w:rsidP="002A2A70">
      <w:pPr>
        <w:pStyle w:val="Default"/>
        <w:ind w:firstLine="709"/>
      </w:pPr>
      <w:r w:rsidRPr="002A2A70">
        <w:rPr>
          <w:b/>
        </w:rPr>
        <w:t>Контроль исходного уровня знаний</w:t>
      </w:r>
      <w:r w:rsidRPr="002A2A70">
        <w:t xml:space="preserve">: </w:t>
      </w:r>
    </w:p>
    <w:p w:rsidR="002A2A70" w:rsidRDefault="002A2A70" w:rsidP="002A2A70">
      <w:pPr>
        <w:pStyle w:val="Default"/>
        <w:ind w:firstLine="709"/>
      </w:pPr>
      <w:r w:rsidRPr="002A2A70">
        <w:t xml:space="preserve">Фронтальный опрос: об особенностях устного делового общения (сопровождение - презентация). </w:t>
      </w:r>
    </w:p>
    <w:p w:rsidR="002A2A70" w:rsidRDefault="002A2A70" w:rsidP="002A2A70">
      <w:pPr>
        <w:pStyle w:val="Default"/>
        <w:ind w:firstLine="709"/>
      </w:pPr>
    </w:p>
    <w:p w:rsidR="002A2A70" w:rsidRDefault="002A2A70" w:rsidP="002A2A70">
      <w:pPr>
        <w:pStyle w:val="Default"/>
        <w:ind w:firstLine="709"/>
      </w:pPr>
      <w:r w:rsidRPr="002A2A70">
        <w:rPr>
          <w:b/>
        </w:rPr>
        <w:t>Краткое содержание темы</w:t>
      </w:r>
      <w:r w:rsidRPr="002A2A70">
        <w:t xml:space="preserve">: </w:t>
      </w:r>
    </w:p>
    <w:p w:rsidR="002A2A70" w:rsidRPr="002A2A70" w:rsidRDefault="002A2A70" w:rsidP="002A2A70">
      <w:pPr>
        <w:pStyle w:val="Default"/>
        <w:ind w:firstLine="709"/>
      </w:pPr>
      <w:r w:rsidRPr="002A2A70">
        <w:t xml:space="preserve">Рассмотрим специфические особенности делового общения. </w:t>
      </w:r>
    </w:p>
    <w:p w:rsid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70">
        <w:rPr>
          <w:rFonts w:ascii="Times New Roman" w:hAnsi="Times New Roman" w:cs="Times New Roman"/>
          <w:sz w:val="24"/>
          <w:szCs w:val="24"/>
        </w:rPr>
        <w:t xml:space="preserve">Прежде всего, это </w:t>
      </w:r>
      <w:proofErr w:type="spellStart"/>
      <w:r w:rsidRPr="002A2A70">
        <w:rPr>
          <w:rFonts w:ascii="Times New Roman" w:hAnsi="Times New Roman" w:cs="Times New Roman"/>
          <w:i/>
          <w:iCs/>
          <w:sz w:val="24"/>
          <w:szCs w:val="24"/>
        </w:rPr>
        <w:t>регламентированность</w:t>
      </w:r>
      <w:proofErr w:type="spellEnd"/>
      <w:r w:rsidRPr="002A2A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A2A70">
        <w:rPr>
          <w:rFonts w:ascii="Times New Roman" w:hAnsi="Times New Roman" w:cs="Times New Roman"/>
          <w:sz w:val="24"/>
          <w:szCs w:val="24"/>
        </w:rPr>
        <w:t xml:space="preserve">т. е. подчинение установленным правилам и ограничениям. </w:t>
      </w:r>
      <w:proofErr w:type="spellStart"/>
      <w:r w:rsidRPr="002A2A70">
        <w:rPr>
          <w:rFonts w:ascii="Times New Roman" w:hAnsi="Times New Roman" w:cs="Times New Roman"/>
          <w:sz w:val="24"/>
          <w:szCs w:val="24"/>
        </w:rPr>
        <w:t>Регламентированность</w:t>
      </w:r>
      <w:proofErr w:type="spellEnd"/>
      <w:r w:rsidRPr="002A2A70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A70">
        <w:rPr>
          <w:rFonts w:ascii="Times New Roman" w:hAnsi="Times New Roman" w:cs="Times New Roman"/>
          <w:i/>
          <w:iCs/>
          <w:sz w:val="24"/>
          <w:szCs w:val="24"/>
        </w:rPr>
        <w:t xml:space="preserve">соблюдение делового этикета, </w:t>
      </w:r>
      <w:r w:rsidRPr="002A2A70">
        <w:rPr>
          <w:rFonts w:ascii="Times New Roman" w:hAnsi="Times New Roman" w:cs="Times New Roman"/>
          <w:sz w:val="24"/>
          <w:szCs w:val="24"/>
        </w:rPr>
        <w:t xml:space="preserve">отражающего накопленный опыт, нравственные установки и вкусы определенных социальных групп. </w:t>
      </w:r>
      <w:proofErr w:type="spellStart"/>
      <w:r w:rsidRPr="002A2A70">
        <w:rPr>
          <w:rFonts w:ascii="Times New Roman" w:hAnsi="Times New Roman" w:cs="Times New Roman"/>
          <w:sz w:val="24"/>
          <w:szCs w:val="24"/>
        </w:rPr>
        <w:t>Регламентированность</w:t>
      </w:r>
      <w:proofErr w:type="spellEnd"/>
      <w:r w:rsidRPr="002A2A70">
        <w:rPr>
          <w:rFonts w:ascii="Times New Roman" w:hAnsi="Times New Roman" w:cs="Times New Roman"/>
          <w:sz w:val="24"/>
          <w:szCs w:val="24"/>
        </w:rPr>
        <w:t xml:space="preserve"> включает в себя также </w:t>
      </w:r>
      <w:r w:rsidRPr="002A2A70">
        <w:rPr>
          <w:rFonts w:ascii="Times New Roman" w:hAnsi="Times New Roman" w:cs="Times New Roman"/>
          <w:i/>
          <w:iCs/>
          <w:sz w:val="24"/>
          <w:szCs w:val="24"/>
        </w:rPr>
        <w:t xml:space="preserve">соблюдение речевого этикета. </w:t>
      </w:r>
      <w:proofErr w:type="spellStart"/>
      <w:r w:rsidRPr="002A2A70">
        <w:rPr>
          <w:rFonts w:ascii="Times New Roman" w:hAnsi="Times New Roman" w:cs="Times New Roman"/>
          <w:sz w:val="24"/>
          <w:szCs w:val="24"/>
        </w:rPr>
        <w:t>Регламентированность</w:t>
      </w:r>
      <w:proofErr w:type="spellEnd"/>
      <w:r w:rsidRPr="002A2A70">
        <w:rPr>
          <w:rFonts w:ascii="Times New Roman" w:hAnsi="Times New Roman" w:cs="Times New Roman"/>
          <w:sz w:val="24"/>
          <w:szCs w:val="24"/>
        </w:rPr>
        <w:t xml:space="preserve"> делового общения означает и </w:t>
      </w:r>
      <w:r w:rsidRPr="002A2A70">
        <w:rPr>
          <w:rFonts w:ascii="Times New Roman" w:hAnsi="Times New Roman" w:cs="Times New Roman"/>
          <w:i/>
          <w:iCs/>
          <w:sz w:val="24"/>
          <w:szCs w:val="24"/>
        </w:rPr>
        <w:t xml:space="preserve">ограниченность </w:t>
      </w:r>
      <w:r w:rsidRPr="002A2A70">
        <w:rPr>
          <w:rFonts w:ascii="Times New Roman" w:hAnsi="Times New Roman" w:cs="Times New Roman"/>
          <w:sz w:val="24"/>
          <w:szCs w:val="24"/>
        </w:rPr>
        <w:t xml:space="preserve">его определенными </w:t>
      </w:r>
      <w:r w:rsidRPr="002A2A70">
        <w:rPr>
          <w:rFonts w:ascii="Times New Roman" w:hAnsi="Times New Roman" w:cs="Times New Roman"/>
          <w:i/>
          <w:iCs/>
          <w:sz w:val="24"/>
          <w:szCs w:val="24"/>
        </w:rPr>
        <w:t xml:space="preserve">временными рамками. </w:t>
      </w:r>
      <w:r w:rsidRPr="002A2A70">
        <w:rPr>
          <w:rFonts w:ascii="Times New Roman" w:hAnsi="Times New Roman" w:cs="Times New Roman"/>
          <w:sz w:val="24"/>
          <w:szCs w:val="24"/>
        </w:rPr>
        <w:t xml:space="preserve">Деловые люди знают цену времени, стараются использовать его рационально и обычно расписывают свой рабочий день по часам и минутам. Поэтому, как правило, служебные деловые встречи имеют строгий регламент. А чтобы отведенное для них время было использовано эффективно, важно четко определить круг обсуждаемых проблем и тщательно подготовиться к встрече. </w:t>
      </w:r>
    </w:p>
    <w:p w:rsid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70">
        <w:rPr>
          <w:rFonts w:ascii="Times New Roman" w:hAnsi="Times New Roman" w:cs="Times New Roman"/>
          <w:sz w:val="24"/>
          <w:szCs w:val="24"/>
        </w:rPr>
        <w:t xml:space="preserve">Важная особенность делового общения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2A70">
        <w:rPr>
          <w:rFonts w:ascii="Times New Roman" w:hAnsi="Times New Roman" w:cs="Times New Roman"/>
          <w:sz w:val="24"/>
          <w:szCs w:val="24"/>
        </w:rPr>
        <w:t xml:space="preserve"> </w:t>
      </w:r>
      <w:r w:rsidRPr="002A2A70">
        <w:rPr>
          <w:rFonts w:ascii="Times New Roman" w:hAnsi="Times New Roman" w:cs="Times New Roman"/>
          <w:i/>
          <w:iCs/>
          <w:sz w:val="24"/>
          <w:szCs w:val="24"/>
        </w:rPr>
        <w:t xml:space="preserve">строгое соблюдение его участниками ролевого амплуа. </w:t>
      </w:r>
      <w:r w:rsidRPr="002A2A70">
        <w:rPr>
          <w:rFonts w:ascii="Times New Roman" w:hAnsi="Times New Roman" w:cs="Times New Roman"/>
          <w:sz w:val="24"/>
          <w:szCs w:val="24"/>
        </w:rPr>
        <w:t xml:space="preserve">В жизни мы постоянно исполняем, «играем» различные роли. В процессе взаимодействия деловому человеку (служащему) в разных ситуациях приходится быть и начальником, и подчиненным, и коллегой, и партнером, и официальным представителем на каком-либо мероприятии и т. п. Необходимо учитывать это и вести себя в строгом соответствии с требованиями, предъявляемыми конкретной обстановкой и принятой ролью. Соблюдение ролевого амплуа в деловом общении упорядочивает, стабилизирует рабочий процесс и тем самым обеспечивает его эффективность. </w:t>
      </w:r>
    </w:p>
    <w:p w:rsidR="00361005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70">
        <w:rPr>
          <w:rFonts w:ascii="Times New Roman" w:hAnsi="Times New Roman" w:cs="Times New Roman"/>
          <w:sz w:val="24"/>
          <w:szCs w:val="24"/>
        </w:rPr>
        <w:t xml:space="preserve">К особенностям делового общения относится и </w:t>
      </w:r>
      <w:r w:rsidRPr="002A2A70">
        <w:rPr>
          <w:rFonts w:ascii="Times New Roman" w:hAnsi="Times New Roman" w:cs="Times New Roman"/>
          <w:i/>
          <w:iCs/>
          <w:sz w:val="24"/>
          <w:szCs w:val="24"/>
        </w:rPr>
        <w:t xml:space="preserve">повышенная ответственность участников за его результат. </w:t>
      </w:r>
      <w:r w:rsidRPr="002A2A70">
        <w:rPr>
          <w:rFonts w:ascii="Times New Roman" w:hAnsi="Times New Roman" w:cs="Times New Roman"/>
          <w:sz w:val="24"/>
          <w:szCs w:val="24"/>
        </w:rPr>
        <w:t xml:space="preserve">Успешное деловое взаимодействие во многом определяется правильно выбранной стратегией и тактикой общения, т. е. умением сформулировать цели и задачи разговора, определить интересы, выстроить обоснование собственной позиции и т. д. Деловое общение требует и </w:t>
      </w:r>
      <w:r w:rsidRPr="002A2A70">
        <w:rPr>
          <w:rFonts w:ascii="Times New Roman" w:hAnsi="Times New Roman" w:cs="Times New Roman"/>
          <w:i/>
          <w:iCs/>
          <w:sz w:val="24"/>
          <w:szCs w:val="24"/>
        </w:rPr>
        <w:t>более строгого отношения к использованию его участниками речевых средств</w:t>
      </w:r>
      <w:r w:rsidRPr="002A2A70">
        <w:rPr>
          <w:rFonts w:ascii="Times New Roman" w:hAnsi="Times New Roman" w:cs="Times New Roman"/>
          <w:sz w:val="24"/>
          <w:szCs w:val="24"/>
        </w:rPr>
        <w:t>. В деловом общении не допускаются бранные слова и нецензурные выражения, просторечие, нежелательным является использование слов ограниченной сферы употребления (жаргонизмов, диалектизмов, архаизмов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A70">
        <w:rPr>
          <w:rFonts w:ascii="Times New Roman" w:hAnsi="Times New Roman" w:cs="Times New Roman"/>
          <w:sz w:val="24"/>
          <w:szCs w:val="24"/>
        </w:rPr>
        <w:t>Каждой сфере деятельности присущи свой профессиональный язык, специальная терминология.</w:t>
      </w:r>
    </w:p>
    <w:p w:rsid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70">
        <w:rPr>
          <w:rFonts w:ascii="Times New Roman" w:hAnsi="Times New Roman" w:cs="Times New Roman"/>
          <w:sz w:val="24"/>
          <w:szCs w:val="24"/>
        </w:rPr>
        <w:lastRenderedPageBreak/>
        <w:t xml:space="preserve">На деловое взаимодействие влияет </w:t>
      </w:r>
      <w:r w:rsidRPr="002A2A70">
        <w:rPr>
          <w:rFonts w:ascii="Times New Roman" w:hAnsi="Times New Roman" w:cs="Times New Roman"/>
          <w:i/>
          <w:iCs/>
          <w:sz w:val="24"/>
          <w:szCs w:val="24"/>
        </w:rPr>
        <w:t xml:space="preserve">иерархичность построения организации, </w:t>
      </w:r>
      <w:r w:rsidRPr="002A2A70">
        <w:rPr>
          <w:rFonts w:ascii="Times New Roman" w:hAnsi="Times New Roman" w:cs="Times New Roman"/>
          <w:sz w:val="24"/>
          <w:szCs w:val="24"/>
        </w:rPr>
        <w:t xml:space="preserve">характер вертикальных и горизонтальных связей, которые устанавливаются между сотрудниками и подразделениями. В связи с этим целесообразно говорить о разных типах отношений между его участниками в процессе делового общения: отношения «по вертикали»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2A70">
        <w:rPr>
          <w:rFonts w:ascii="Times New Roman" w:hAnsi="Times New Roman" w:cs="Times New Roman"/>
          <w:sz w:val="24"/>
          <w:szCs w:val="24"/>
        </w:rPr>
        <w:t xml:space="preserve"> субординационные, отношения «по горизонтали»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2A70">
        <w:rPr>
          <w:rFonts w:ascii="Times New Roman" w:hAnsi="Times New Roman" w:cs="Times New Roman"/>
          <w:sz w:val="24"/>
          <w:szCs w:val="24"/>
        </w:rPr>
        <w:t xml:space="preserve"> партнерские.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A70">
        <w:rPr>
          <w:rFonts w:ascii="Times New Roman" w:hAnsi="Times New Roman" w:cs="Times New Roman"/>
          <w:sz w:val="24"/>
          <w:szCs w:val="24"/>
        </w:rPr>
        <w:t xml:space="preserve">Иной характер носят партнерские отношения. Они предполагают участие в совместной деятельности на принципах сотрудничества и взаимопомощи, с учетом общих интересов и потребностей его участников. </w:t>
      </w:r>
    </w:p>
    <w:p w:rsid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70">
        <w:rPr>
          <w:rFonts w:ascii="Times New Roman" w:hAnsi="Times New Roman" w:cs="Times New Roman"/>
          <w:sz w:val="24"/>
          <w:szCs w:val="24"/>
        </w:rPr>
        <w:t xml:space="preserve">Необходимым условием эффективности делового общения является </w:t>
      </w:r>
      <w:r w:rsidRPr="002A2A70">
        <w:rPr>
          <w:rFonts w:ascii="Times New Roman" w:hAnsi="Times New Roman" w:cs="Times New Roman"/>
          <w:i/>
          <w:iCs/>
          <w:sz w:val="24"/>
          <w:szCs w:val="24"/>
        </w:rPr>
        <w:t xml:space="preserve">умение слушать. </w:t>
      </w:r>
      <w:r w:rsidRPr="002A2A70">
        <w:rPr>
          <w:rFonts w:ascii="Times New Roman" w:hAnsi="Times New Roman" w:cs="Times New Roman"/>
          <w:sz w:val="24"/>
          <w:szCs w:val="24"/>
        </w:rPr>
        <w:t xml:space="preserve">Слышать и слушать не совсем одно и то же. Слышать означает физически воспринимать звуки, а слушать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2A70">
        <w:rPr>
          <w:rFonts w:ascii="Times New Roman" w:hAnsi="Times New Roman" w:cs="Times New Roman"/>
          <w:sz w:val="24"/>
          <w:szCs w:val="24"/>
        </w:rPr>
        <w:t xml:space="preserve"> это сосредоточиться на </w:t>
      </w:r>
      <w:proofErr w:type="gramStart"/>
      <w:r w:rsidRPr="002A2A70">
        <w:rPr>
          <w:rFonts w:ascii="Times New Roman" w:hAnsi="Times New Roman" w:cs="Times New Roman"/>
          <w:sz w:val="24"/>
          <w:szCs w:val="24"/>
        </w:rPr>
        <w:t>воспринимаемом</w:t>
      </w:r>
      <w:proofErr w:type="gramEnd"/>
      <w:r w:rsidRPr="002A2A70">
        <w:rPr>
          <w:rFonts w:ascii="Times New Roman" w:hAnsi="Times New Roman" w:cs="Times New Roman"/>
          <w:sz w:val="24"/>
          <w:szCs w:val="24"/>
        </w:rPr>
        <w:t>, понимать, осмысливать значение сказанного.</w:t>
      </w:r>
      <w:r w:rsidRPr="002A2A70">
        <w:rPr>
          <w:sz w:val="28"/>
          <w:szCs w:val="28"/>
        </w:rPr>
        <w:t xml:space="preserve"> </w:t>
      </w:r>
      <w:r w:rsidRPr="002A2A70">
        <w:rPr>
          <w:rFonts w:ascii="Times New Roman" w:hAnsi="Times New Roman" w:cs="Times New Roman"/>
          <w:sz w:val="24"/>
          <w:szCs w:val="24"/>
        </w:rPr>
        <w:t xml:space="preserve">Различают два вида слушания. Один из них называется </w:t>
      </w:r>
      <w:r w:rsidRPr="002A2A70">
        <w:rPr>
          <w:rFonts w:ascii="Times New Roman" w:hAnsi="Times New Roman" w:cs="Times New Roman"/>
          <w:i/>
          <w:iCs/>
          <w:sz w:val="24"/>
          <w:szCs w:val="24"/>
        </w:rPr>
        <w:t xml:space="preserve">нерефлексивным. </w:t>
      </w:r>
      <w:r w:rsidRPr="002A2A70">
        <w:rPr>
          <w:rFonts w:ascii="Times New Roman" w:hAnsi="Times New Roman" w:cs="Times New Roman"/>
          <w:sz w:val="24"/>
          <w:szCs w:val="24"/>
        </w:rPr>
        <w:t xml:space="preserve">Он состоит в умении внимательно молчать, не вмешиваться в речь собеседника своими замечаниями. На первый взгляд такое слушание кажется пассивным, но оно требует значительного физического и психологического напряжения. Кроме того, следует иметь в виду, что некоторые собеседники не имеют достаточного желания высказать собственное мнение, другие, напротив, ждут активной поддержки, одобрения своим словам. В таких случаях рекомендуется применять другой вид слушания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2A70">
        <w:rPr>
          <w:rFonts w:ascii="Times New Roman" w:hAnsi="Times New Roman" w:cs="Times New Roman"/>
          <w:sz w:val="24"/>
          <w:szCs w:val="24"/>
        </w:rPr>
        <w:t xml:space="preserve"> </w:t>
      </w:r>
      <w:r w:rsidRPr="002A2A70">
        <w:rPr>
          <w:rFonts w:ascii="Times New Roman" w:hAnsi="Times New Roman" w:cs="Times New Roman"/>
          <w:i/>
          <w:iCs/>
          <w:sz w:val="24"/>
          <w:szCs w:val="24"/>
        </w:rPr>
        <w:t xml:space="preserve">рефлексивный. </w:t>
      </w:r>
      <w:r w:rsidRPr="002A2A70">
        <w:rPr>
          <w:rFonts w:ascii="Times New Roman" w:hAnsi="Times New Roman" w:cs="Times New Roman"/>
          <w:sz w:val="24"/>
          <w:szCs w:val="24"/>
        </w:rPr>
        <w:t xml:space="preserve">Суть его заключается в активном вмешательстве в речь собеседника, в оказании ему помощи выразить свои мысли и чувства, в создании благоприятных условий для общения, в обеспечении правильного и точного понимания собеседниками друг друга. Важно уметь выбрать вид слушания, наиболее уместный в данной ситуации, что позволит сделать деловое общение более плодотворным. </w:t>
      </w:r>
    </w:p>
    <w:p w:rsid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70">
        <w:rPr>
          <w:rFonts w:ascii="Times New Roman" w:hAnsi="Times New Roman" w:cs="Times New Roman"/>
          <w:b/>
          <w:sz w:val="24"/>
          <w:szCs w:val="24"/>
        </w:rPr>
        <w:t>Самостоятельная работа по теме</w:t>
      </w:r>
      <w:r w:rsidRPr="002A2A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этап:</w:t>
      </w:r>
      <w:r>
        <w:rPr>
          <w:rFonts w:ascii="Times New Roman" w:hAnsi="Times New Roman" w:cs="Times New Roman"/>
          <w:sz w:val="24"/>
          <w:szCs w:val="24"/>
        </w:rPr>
        <w:t xml:space="preserve"> законспектировать теоретический материал (ориентируясь на значение темы и краткое содержание).</w:t>
      </w:r>
    </w:p>
    <w:p w:rsidR="002A2A70" w:rsidRP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A2A70">
        <w:rPr>
          <w:rFonts w:ascii="Times New Roman" w:hAnsi="Times New Roman" w:cs="Times New Roman"/>
          <w:b/>
          <w:sz w:val="24"/>
          <w:szCs w:val="24"/>
        </w:rPr>
        <w:t xml:space="preserve"> этап:</w:t>
      </w:r>
      <w:r w:rsidRPr="002A2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упражнение</w:t>
      </w:r>
      <w:r w:rsidRPr="002A2A7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2A2A70">
        <w:rPr>
          <w:rFonts w:ascii="Times New Roman" w:hAnsi="Times New Roman" w:cs="Times New Roman"/>
          <w:sz w:val="24"/>
          <w:szCs w:val="24"/>
        </w:rPr>
        <w:t xml:space="preserve"> (опираясь на краткое содержание темы); </w:t>
      </w:r>
    </w:p>
    <w:p w:rsidR="002A2A70" w:rsidRP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A70">
        <w:rPr>
          <w:rFonts w:ascii="Times New Roman" w:hAnsi="Times New Roman" w:cs="Times New Roman"/>
          <w:b/>
          <w:sz w:val="24"/>
          <w:szCs w:val="24"/>
        </w:rPr>
        <w:t xml:space="preserve">Упражнение № 30. </w:t>
      </w:r>
    </w:p>
    <w:p w:rsid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A70">
        <w:rPr>
          <w:rFonts w:ascii="Times New Roman" w:hAnsi="Times New Roman" w:cs="Times New Roman"/>
          <w:sz w:val="24"/>
          <w:szCs w:val="24"/>
        </w:rPr>
        <w:t>Смоделируйте ситуацию устного делового общения между заведующим аптекой и фармацевтом с соблюдением делового этикета, ролевого амплуа.</w:t>
      </w:r>
    </w:p>
    <w:p w:rsid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2A70">
        <w:rPr>
          <w:rFonts w:ascii="Times New Roman" w:hAnsi="Times New Roman" w:cs="Times New Roman"/>
          <w:b/>
          <w:sz w:val="24"/>
          <w:szCs w:val="24"/>
        </w:rPr>
        <w:t xml:space="preserve"> этап:</w:t>
      </w:r>
      <w:r w:rsidRPr="002A2A70">
        <w:rPr>
          <w:rFonts w:ascii="Times New Roman" w:hAnsi="Times New Roman" w:cs="Times New Roman"/>
          <w:sz w:val="24"/>
          <w:szCs w:val="24"/>
        </w:rPr>
        <w:t xml:space="preserve"> письменная работа – упражнения № 56,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A70">
        <w:rPr>
          <w:rFonts w:ascii="Times New Roman" w:hAnsi="Times New Roman" w:cs="Times New Roman"/>
          <w:sz w:val="24"/>
          <w:szCs w:val="24"/>
        </w:rPr>
        <w:t xml:space="preserve">59 стр. </w:t>
      </w:r>
      <w:r>
        <w:rPr>
          <w:rFonts w:ascii="Times New Roman" w:hAnsi="Times New Roman" w:cs="Times New Roman"/>
          <w:sz w:val="24"/>
          <w:szCs w:val="24"/>
        </w:rPr>
        <w:t xml:space="preserve">167 </w:t>
      </w:r>
      <w:r w:rsidRPr="00B61101">
        <w:rPr>
          <w:rFonts w:ascii="Times New Roman" w:hAnsi="Times New Roman" w:cs="Times New Roman"/>
          <w:sz w:val="24"/>
          <w:szCs w:val="24"/>
        </w:rPr>
        <w:t>в учебнике Л.А. Введенской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A70" w:rsidRP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A7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2A2A70" w:rsidRPr="00B61101" w:rsidRDefault="002A2A70" w:rsidP="002A2A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1101">
        <w:rPr>
          <w:rFonts w:ascii="Times New Roman" w:hAnsi="Times New Roman" w:cs="Times New Roman"/>
          <w:sz w:val="24"/>
          <w:szCs w:val="24"/>
        </w:rPr>
        <w:t>1. Выполните письменно упражнения № 58, 62 на стр. 167 в учебнике Л.А. Введенской.</w:t>
      </w:r>
    </w:p>
    <w:p w:rsidR="002A2A70" w:rsidRPr="00B61101" w:rsidRDefault="002A2A70" w:rsidP="002A2A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61101">
        <w:rPr>
          <w:rFonts w:ascii="Times New Roman" w:hAnsi="Times New Roman" w:cs="Times New Roman"/>
          <w:sz w:val="24"/>
          <w:szCs w:val="24"/>
        </w:rPr>
        <w:t>. Выпол</w:t>
      </w:r>
      <w:r>
        <w:rPr>
          <w:rFonts w:ascii="Times New Roman" w:hAnsi="Times New Roman" w:cs="Times New Roman"/>
          <w:sz w:val="24"/>
          <w:szCs w:val="24"/>
        </w:rPr>
        <w:t xml:space="preserve">ните ситуационные задачи 30-34. </w:t>
      </w:r>
      <w:r w:rsidRPr="00B61101">
        <w:rPr>
          <w:rFonts w:ascii="Times New Roman" w:hAnsi="Times New Roman" w:cs="Times New Roman"/>
          <w:sz w:val="24"/>
          <w:szCs w:val="24"/>
        </w:rPr>
        <w:t>https://krasgmu.ru/index.php?page[common]=content&amp;id=152411</w:t>
      </w:r>
    </w:p>
    <w:p w:rsid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A70" w:rsidRP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A70" w:rsidRPr="002A2A70" w:rsidRDefault="002A2A70" w:rsidP="002A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2A70" w:rsidRPr="002A2A70" w:rsidSect="00E22E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1E09"/>
    <w:rsid w:val="001955ED"/>
    <w:rsid w:val="002A2A70"/>
    <w:rsid w:val="00361005"/>
    <w:rsid w:val="003B3336"/>
    <w:rsid w:val="004A1E09"/>
    <w:rsid w:val="00A4107D"/>
    <w:rsid w:val="00A8068D"/>
    <w:rsid w:val="00BA4E94"/>
    <w:rsid w:val="00DC4678"/>
    <w:rsid w:val="00E22E37"/>
    <w:rsid w:val="00F1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2020-03-28T05:02:00Z</dcterms:created>
  <dcterms:modified xsi:type="dcterms:W3CDTF">2020-03-28T05:02:00Z</dcterms:modified>
</cp:coreProperties>
</file>