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2EF" w:rsidRPr="00C47C0E" w:rsidRDefault="008532EF" w:rsidP="0032251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47C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ФГДС</w:t>
      </w:r>
      <w:r w:rsidRPr="00C47C0E">
        <w:rPr>
          <w:rFonts w:ascii="Times New Roman" w:hAnsi="Times New Roman" w:cs="Times New Roman"/>
          <w:color w:val="000000"/>
          <w:sz w:val="24"/>
          <w:szCs w:val="24"/>
        </w:rPr>
        <w:t>, или как называют данную процедуру в народе «глотать лампочку» является одним из самых распространенных и современных методов исследований.</w:t>
      </w:r>
    </w:p>
    <w:p w:rsidR="008532EF" w:rsidRPr="008532EF" w:rsidRDefault="008532EF" w:rsidP="008532EF">
      <w:pPr>
        <w:pStyle w:val="paragraph"/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8532EF">
        <w:rPr>
          <w:color w:val="000000"/>
          <w:szCs w:val="26"/>
        </w:rPr>
        <w:t>Расшифровывается</w:t>
      </w:r>
      <w:r w:rsidR="00C47C0E">
        <w:rPr>
          <w:color w:val="000000"/>
          <w:szCs w:val="26"/>
        </w:rPr>
        <w:t xml:space="preserve"> </w:t>
      </w:r>
      <w:r w:rsidRPr="008532EF">
        <w:rPr>
          <w:color w:val="000000"/>
          <w:szCs w:val="26"/>
        </w:rPr>
        <w:t xml:space="preserve">ФГДС как </w:t>
      </w:r>
      <w:proofErr w:type="spellStart"/>
      <w:r w:rsidRPr="008532EF">
        <w:rPr>
          <w:color w:val="000000"/>
          <w:szCs w:val="26"/>
        </w:rPr>
        <w:t>фиброгастродуоденоскопия</w:t>
      </w:r>
      <w:proofErr w:type="spellEnd"/>
      <w:r w:rsidRPr="008532EF">
        <w:rPr>
          <w:color w:val="000000"/>
          <w:szCs w:val="26"/>
        </w:rPr>
        <w:t>.</w:t>
      </w:r>
    </w:p>
    <w:p w:rsidR="008532EF" w:rsidRDefault="008532EF" w:rsidP="0085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2EF" w:rsidRPr="00C47C0E" w:rsidRDefault="008532EF" w:rsidP="0085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C47C0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Запрещается проводить ФГДС в случаях:</w:t>
      </w:r>
    </w:p>
    <w:p w:rsidR="008532EF" w:rsidRPr="008532EF" w:rsidRDefault="008532EF" w:rsidP="00853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32EF" w:rsidRPr="008532EF" w:rsidRDefault="008532EF" w:rsidP="00C47C0E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состояние больного тяжелое,</w:t>
      </w:r>
    </w:p>
    <w:p w:rsidR="008532EF" w:rsidRPr="008532EF" w:rsidRDefault="008532EF" w:rsidP="008532E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после гипертонического криза,</w:t>
      </w:r>
    </w:p>
    <w:p w:rsidR="008532EF" w:rsidRPr="008532EF" w:rsidRDefault="008532EF" w:rsidP="008532E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неделю после перенесенного инфаркта миокарда,</w:t>
      </w:r>
    </w:p>
    <w:p w:rsidR="008532EF" w:rsidRPr="008532EF" w:rsidRDefault="008532EF" w:rsidP="008532E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остром периоде инсульта,</w:t>
      </w:r>
    </w:p>
    <w:p w:rsidR="008532EF" w:rsidRPr="008532EF" w:rsidRDefault="008532EF" w:rsidP="008532E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нарушении свертываемости крови.</w:t>
      </w:r>
    </w:p>
    <w:p w:rsidR="008532EF" w:rsidRPr="008532EF" w:rsidRDefault="008532EF" w:rsidP="00853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процедура противопоказана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32EF" w:rsidRPr="008532EF" w:rsidRDefault="008532EF" w:rsidP="00C47C0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больным с психическими заболеваниями,</w:t>
      </w:r>
    </w:p>
    <w:p w:rsidR="008532EF" w:rsidRPr="008532EF" w:rsidRDefault="008532EF" w:rsidP="00C47C0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обострении бронхиальной астмы легкой и средней степени,</w:t>
      </w:r>
    </w:p>
    <w:p w:rsidR="008532EF" w:rsidRPr="008532EF" w:rsidRDefault="008532EF" w:rsidP="00C47C0E">
      <w:pPr>
        <w:pStyle w:val="ab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2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тяжелом течении бронхиальной астмы.</w:t>
      </w:r>
    </w:p>
    <w:p w:rsidR="003761CB" w:rsidRDefault="005970CD" w:rsidP="00C47C0E">
      <w:pPr>
        <w:pStyle w:val="ab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иннервации, травмы спинного мозга, синдром раздражённого кишечника, гормональные нарушения и другое. </w:t>
      </w:r>
    </w:p>
    <w:p w:rsidR="00C47C0E" w:rsidRPr="00C47C0E" w:rsidRDefault="00C47C0E" w:rsidP="00C47C0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7C0E" w:rsidRPr="00C47C0E" w:rsidRDefault="00C47C0E" w:rsidP="00C47C0E">
      <w:pPr>
        <w:pStyle w:val="ab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7C0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Подготовка к ФГДС:</w:t>
      </w:r>
    </w:p>
    <w:p w:rsidR="008532EF" w:rsidRDefault="008532EF" w:rsidP="008532EF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B42358" w:rsidRPr="00B42358" w:rsidRDefault="00B42358" w:rsidP="00522562">
      <w:pPr>
        <w:pStyle w:val="paragraph"/>
        <w:numPr>
          <w:ilvl w:val="0"/>
          <w:numId w:val="9"/>
        </w:numPr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B42358">
        <w:rPr>
          <w:color w:val="000000"/>
          <w:szCs w:val="26"/>
        </w:rPr>
        <w:t>За несколько дней отказываются от приема лекарственных препаратов или следует согласовать их употребление с врачом.</w:t>
      </w:r>
    </w:p>
    <w:p w:rsidR="00B42358" w:rsidRPr="00B42358" w:rsidRDefault="00B42358" w:rsidP="00522562">
      <w:pPr>
        <w:pStyle w:val="paragraph"/>
        <w:numPr>
          <w:ilvl w:val="0"/>
          <w:numId w:val="9"/>
        </w:numPr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B42358">
        <w:rPr>
          <w:color w:val="000000"/>
          <w:szCs w:val="26"/>
        </w:rPr>
        <w:t xml:space="preserve">За 12 часов до ФГДС следует отказаться от пищи. Последний прием </w:t>
      </w:r>
      <w:r w:rsidRPr="00B42358">
        <w:rPr>
          <w:color w:val="000000"/>
          <w:szCs w:val="26"/>
        </w:rPr>
        <w:t>еды должен быть не позднее 18.00 (процедура делается обычно утром).</w:t>
      </w:r>
    </w:p>
    <w:p w:rsidR="00B42358" w:rsidRPr="00B42358" w:rsidRDefault="00B42358" w:rsidP="00522562">
      <w:pPr>
        <w:pStyle w:val="paragraph"/>
        <w:numPr>
          <w:ilvl w:val="0"/>
          <w:numId w:val="9"/>
        </w:numPr>
        <w:shd w:val="clear" w:color="auto" w:fill="FFFFFF"/>
        <w:spacing w:before="180" w:beforeAutospacing="0" w:after="0" w:afterAutospacing="0"/>
        <w:jc w:val="both"/>
        <w:rPr>
          <w:color w:val="000000"/>
          <w:szCs w:val="26"/>
        </w:rPr>
      </w:pPr>
      <w:r w:rsidRPr="00B42358">
        <w:rPr>
          <w:color w:val="000000"/>
          <w:szCs w:val="26"/>
        </w:rPr>
        <w:t>Курящие должны прекратить курить за несколько часов до ФГДС</w:t>
      </w:r>
      <w:r w:rsidR="00C47C0E">
        <w:rPr>
          <w:color w:val="000000"/>
          <w:szCs w:val="26"/>
        </w:rPr>
        <w:t>.</w:t>
      </w:r>
    </w:p>
    <w:p w:rsidR="00522562" w:rsidRDefault="00522562" w:rsidP="008532EF">
      <w:pPr>
        <w:pStyle w:val="ab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22562" w:rsidRPr="00C47C0E" w:rsidRDefault="00C47C0E" w:rsidP="005225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47C0E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u w:val="single"/>
          <w:lang w:eastAsia="ru-RU"/>
        </w:rPr>
        <w:t>Во время исследования нельзя:</w:t>
      </w:r>
    </w:p>
    <w:p w:rsidR="00522562" w:rsidRDefault="00522562" w:rsidP="00A85FD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22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Разговаривать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</w:t>
      </w:r>
      <w:r w:rsidRPr="00522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лотать слюну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65D3" w:rsidRPr="00A85FD3" w:rsidRDefault="00A265D3" w:rsidP="00A85FD3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265D3">
        <w:drawing>
          <wp:inline distT="0" distB="0" distL="0" distR="0" wp14:anchorId="567CFBDE" wp14:editId="7CE71BBD">
            <wp:extent cx="3023870" cy="1677035"/>
            <wp:effectExtent l="0" t="0" r="508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562" w:rsidRPr="00A85FD3" w:rsidRDefault="007E7928" w:rsidP="00A85FD3">
      <w:pPr>
        <w:pStyle w:val="ab"/>
        <w:spacing w:after="0" w:line="240" w:lineRule="auto"/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</w:pPr>
      <w:r w:rsidRPr="00A85F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Что </w:t>
      </w:r>
      <w:r w:rsidR="00A85FD3" w:rsidRPr="00A85F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>можно</w:t>
      </w:r>
      <w:r w:rsidR="00522562" w:rsidRPr="00A85FD3">
        <w:rPr>
          <w:rStyle w:val="ad"/>
          <w:rFonts w:ascii="Times New Roman" w:hAnsi="Times New Roman" w:cs="Times New Roman"/>
          <w:color w:val="000000" w:themeColor="text1"/>
          <w:sz w:val="26"/>
          <w:szCs w:val="26"/>
          <w:u w:val="single"/>
          <w:shd w:val="clear" w:color="auto" w:fill="FFFFFF"/>
        </w:rPr>
        <w:t xml:space="preserve"> делать:</w:t>
      </w:r>
    </w:p>
    <w:p w:rsidR="00522562" w:rsidRDefault="00522562" w:rsidP="00522562">
      <w:pPr>
        <w:pStyle w:val="ab"/>
        <w:spacing w:after="0" w:line="240" w:lineRule="auto"/>
        <w:jc w:val="both"/>
        <w:rPr>
          <w:rStyle w:val="ad"/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2562" w:rsidRPr="00522562" w:rsidRDefault="00522562" w:rsidP="00522562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Глубоко медленное ды</w:t>
      </w:r>
      <w:r w:rsidR="00A85FD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шать</w:t>
      </w: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 через нос </w:t>
      </w:r>
      <w:r w:rsidR="00A85FD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(</w:t>
      </w: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способствует расслаблению мускулатуры ротоглотки и пищевода и облегчению проведения процедуры</w:t>
      </w:r>
      <w:r w:rsidR="00A85FD3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)</w:t>
      </w: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.</w:t>
      </w:r>
    </w:p>
    <w:p w:rsidR="00522562" w:rsidRDefault="00522562" w:rsidP="00522562">
      <w:pPr>
        <w:pStyle w:val="ab"/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22562" w:rsidRPr="00A85FD3" w:rsidRDefault="00522562" w:rsidP="00522562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</w:rPr>
      </w:pPr>
      <w:r w:rsidRPr="00A85FD3">
        <w:rPr>
          <w:rFonts w:ascii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</w:rPr>
        <w:t xml:space="preserve">Не </w:t>
      </w:r>
      <w:r w:rsidR="00A85FD3" w:rsidRPr="00A85FD3">
        <w:rPr>
          <w:rFonts w:ascii="Times New Roman" w:hAnsi="Times New Roman" w:cs="Times New Roman"/>
          <w:b/>
          <w:color w:val="000000"/>
          <w:sz w:val="24"/>
          <w:szCs w:val="26"/>
          <w:u w:val="single"/>
          <w:shd w:val="clear" w:color="auto" w:fill="FFFFFF"/>
        </w:rPr>
        <w:t>нужно бояться</w:t>
      </w:r>
    </w:p>
    <w:p w:rsidR="00522562" w:rsidRDefault="00522562" w:rsidP="00522562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</w:pP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Во врем</w:t>
      </w:r>
      <w:r w:rsidR="00D916E9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 xml:space="preserve">я процедуры </w:t>
      </w:r>
      <w:r w:rsidRPr="00522562">
        <w:rPr>
          <w:rFonts w:ascii="Times New Roman" w:hAnsi="Times New Roman" w:cs="Times New Roman"/>
          <w:color w:val="000000"/>
          <w:sz w:val="24"/>
          <w:szCs w:val="26"/>
          <w:shd w:val="clear" w:color="auto" w:fill="FFFFFF"/>
        </w:rPr>
        <w:t>Вы можете ощущать неприятное чувство раздувания желудка, также может возникнуть непроизвольная отрыжка. Это связано с принудительной подачей воздуха через эндоскоп для лучшей визуализации внутренних структур органов.</w:t>
      </w:r>
    </w:p>
    <w:p w:rsidR="00D916E9" w:rsidRPr="00D916E9" w:rsidRDefault="00D916E9" w:rsidP="00D916E9">
      <w:pPr>
        <w:pStyle w:val="ab"/>
        <w:spacing w:after="0" w:line="240" w:lineRule="auto"/>
        <w:jc w:val="center"/>
        <w:rPr>
          <w:rFonts w:ascii="Times New Roman" w:hAnsi="Times New Roman" w:cs="Times New Roman"/>
          <w:color w:val="C00000"/>
          <w:sz w:val="24"/>
          <w:szCs w:val="26"/>
          <w:u w:val="single"/>
          <w:shd w:val="clear" w:color="auto" w:fill="FFFFFF"/>
        </w:rPr>
      </w:pPr>
    </w:p>
    <w:p w:rsidR="00D916E9" w:rsidRDefault="00D916E9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6"/>
          <w:u w:val="single"/>
          <w:shd w:val="clear" w:color="auto" w:fill="FFFFFF"/>
        </w:rPr>
      </w:pPr>
    </w:p>
    <w:p w:rsidR="00A85FD3" w:rsidRDefault="00A85FD3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shd w:val="clear" w:color="auto" w:fill="FFFFFF"/>
        </w:rPr>
      </w:pPr>
    </w:p>
    <w:p w:rsidR="00A265D3" w:rsidRDefault="00A265D3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  <w:shd w:val="clear" w:color="auto" w:fill="FFFFFF"/>
        </w:rPr>
      </w:pPr>
    </w:p>
    <w:p w:rsidR="00A85FD3" w:rsidRPr="00A85FD3" w:rsidRDefault="00A85FD3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  <w:shd w:val="clear" w:color="auto" w:fill="FFFFFF"/>
        </w:rPr>
      </w:pPr>
      <w:r w:rsidRPr="00A85FD3">
        <w:rPr>
          <w:rFonts w:ascii="Times New Roman" w:hAnsi="Times New Roman" w:cs="Times New Roman"/>
          <w:b/>
          <w:color w:val="000000" w:themeColor="text1"/>
          <w:sz w:val="24"/>
          <w:szCs w:val="26"/>
          <w:u w:val="single"/>
          <w:shd w:val="clear" w:color="auto" w:fill="FFFFFF"/>
        </w:rPr>
        <w:t>Через какое время и почему можно принимать пищу после ФГДС:</w:t>
      </w:r>
    </w:p>
    <w:p w:rsidR="00D916E9" w:rsidRPr="00D916E9" w:rsidRDefault="00A85FD3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Запрещено кушать сразу после исследования!!!</w:t>
      </w:r>
    </w:p>
    <w:p w:rsidR="00D916E9" w:rsidRPr="00D916E9" w:rsidRDefault="00A85FD3" w:rsidP="00D916E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16E9" w:rsidRPr="00D91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ищу не стоит принимать в течении 1,5-2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ФГДС.</w:t>
      </w:r>
    </w:p>
    <w:p w:rsidR="00D916E9" w:rsidRPr="00D916E9" w:rsidRDefault="00A85FD3" w:rsidP="00D916E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85FD3">
        <w:drawing>
          <wp:inline distT="0" distB="0" distL="0" distR="0" wp14:anchorId="3F76FE2E" wp14:editId="69B47309">
            <wp:extent cx="2358034" cy="158634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62570" cy="1656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0CD" w:rsidRPr="009774FE" w:rsidRDefault="005970CD" w:rsidP="00D916E9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E9" w:rsidRDefault="00A85FD3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hd w:val="clear" w:color="auto" w:fill="FFFFFF"/>
        </w:rPr>
        <w:t>Потому что</w:t>
      </w:r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 xml:space="preserve"> </w:t>
      </w:r>
      <w:r w:rsidR="00D916E9">
        <w:rPr>
          <w:rFonts w:ascii="Times New Roman" w:hAnsi="Times New Roman" w:cs="Times New Roman"/>
          <w:sz w:val="24"/>
          <w:shd w:val="clear" w:color="auto" w:fill="FFFFFF"/>
        </w:rPr>
        <w:t xml:space="preserve">для </w:t>
      </w:r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 xml:space="preserve">снижения рвотного и кашлевого рефлексов перед процедурой глотку обрабатывают спреем </w:t>
      </w:r>
      <w:proofErr w:type="spellStart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>лидокаина</w:t>
      </w:r>
      <w:proofErr w:type="spellEnd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 xml:space="preserve">. Этот местный анестетик блокирует важные рефлексы, </w:t>
      </w:r>
      <w:proofErr w:type="gramStart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>и</w:t>
      </w:r>
      <w:proofErr w:type="gramEnd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 xml:space="preserve"> если не выждать время, возможно </w:t>
      </w:r>
      <w:proofErr w:type="spellStart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>поперхивание</w:t>
      </w:r>
      <w:proofErr w:type="spellEnd"/>
      <w:r w:rsidR="00D916E9" w:rsidRPr="00D916E9">
        <w:rPr>
          <w:rFonts w:ascii="Times New Roman" w:hAnsi="Times New Roman" w:cs="Times New Roman"/>
          <w:sz w:val="24"/>
          <w:shd w:val="clear" w:color="auto" w:fill="FFFFFF"/>
        </w:rPr>
        <w:t xml:space="preserve"> жидкой пищей.</w:t>
      </w:r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7E7928" w:rsidRDefault="007E7928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A265D3" w:rsidRPr="007E7928" w:rsidRDefault="00A265D3" w:rsidP="007E7928">
      <w:pPr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bookmarkStart w:id="0" w:name="_GoBack"/>
      <w:bookmarkEnd w:id="0"/>
    </w:p>
    <w:p w:rsidR="007E7928" w:rsidRDefault="007E7928" w:rsidP="00D916E9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hd w:val="clear" w:color="auto" w:fill="FFFFFF"/>
        </w:rPr>
      </w:pPr>
    </w:p>
    <w:p w:rsidR="00D916E9" w:rsidRPr="00D916E9" w:rsidRDefault="00322515" w:rsidP="00D916E9">
      <w:pPr>
        <w:pStyle w:val="a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Ломакина А.Г</w:t>
      </w:r>
      <w:r w:rsidR="00D916E9" w:rsidRPr="007E792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>.</w:t>
      </w:r>
      <w:proofErr w:type="gramStart"/>
      <w:r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, </w:t>
      </w:r>
      <w:r w:rsidR="007E7928" w:rsidRPr="007E792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№</w:t>
      </w:r>
      <w:proofErr w:type="gramEnd"/>
      <w:r w:rsidR="007E7928" w:rsidRPr="007E7928">
        <w:rPr>
          <w:rFonts w:ascii="Times New Roman" w:hAnsi="Times New Roman" w:cs="Times New Roman"/>
          <w:b/>
          <w:sz w:val="16"/>
          <w:szCs w:val="16"/>
          <w:shd w:val="clear" w:color="auto" w:fill="FFFFFF"/>
        </w:rPr>
        <w:t xml:space="preserve"> группы 208-2. г. Красноярск, 2020 г</w:t>
      </w:r>
      <w:r w:rsidR="007E7928">
        <w:rPr>
          <w:rFonts w:ascii="Times New Roman" w:hAnsi="Times New Roman" w:cs="Times New Roman"/>
          <w:sz w:val="24"/>
          <w:shd w:val="clear" w:color="auto" w:fill="FFFFFF"/>
        </w:rPr>
        <w:t>.</w:t>
      </w:r>
    </w:p>
    <w:p w:rsidR="008634F8" w:rsidRPr="00C1068E" w:rsidRDefault="003840D3" w:rsidP="00D916E9">
      <w:pPr>
        <w:pStyle w:val="ab"/>
        <w:spacing w:after="0" w:line="240" w:lineRule="auto"/>
      </w:pPr>
      <w:r>
        <w:tab/>
      </w:r>
    </w:p>
    <w:sectPr w:rsidR="008634F8" w:rsidRPr="00C1068E" w:rsidSect="00C1068E">
      <w:pgSz w:w="16838" w:h="11906" w:orient="landscape" w:code="9"/>
      <w:pgMar w:top="567" w:right="567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772" w:rsidRDefault="00580772" w:rsidP="00322515">
      <w:pPr>
        <w:spacing w:after="0" w:line="240" w:lineRule="auto"/>
      </w:pPr>
      <w:r>
        <w:separator/>
      </w:r>
    </w:p>
  </w:endnote>
  <w:endnote w:type="continuationSeparator" w:id="0">
    <w:p w:rsidR="00580772" w:rsidRDefault="00580772" w:rsidP="0032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772" w:rsidRDefault="00580772" w:rsidP="00322515">
      <w:pPr>
        <w:spacing w:after="0" w:line="240" w:lineRule="auto"/>
      </w:pPr>
      <w:r>
        <w:separator/>
      </w:r>
    </w:p>
  </w:footnote>
  <w:footnote w:type="continuationSeparator" w:id="0">
    <w:p w:rsidR="00580772" w:rsidRDefault="00580772" w:rsidP="00322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1144C"/>
    <w:multiLevelType w:val="hybridMultilevel"/>
    <w:tmpl w:val="D12E83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B2964"/>
    <w:multiLevelType w:val="hybridMultilevel"/>
    <w:tmpl w:val="3050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3CA1"/>
    <w:multiLevelType w:val="hybridMultilevel"/>
    <w:tmpl w:val="AF4A36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01990"/>
    <w:multiLevelType w:val="hybridMultilevel"/>
    <w:tmpl w:val="C74088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66E6A"/>
    <w:multiLevelType w:val="hybridMultilevel"/>
    <w:tmpl w:val="5972D5AA"/>
    <w:lvl w:ilvl="0" w:tplc="F8D838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9D4C55"/>
    <w:multiLevelType w:val="hybridMultilevel"/>
    <w:tmpl w:val="30D02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F47F3C"/>
    <w:multiLevelType w:val="hybridMultilevel"/>
    <w:tmpl w:val="A8F2E048"/>
    <w:lvl w:ilvl="0" w:tplc="D5F6F9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83305"/>
    <w:multiLevelType w:val="hybridMultilevel"/>
    <w:tmpl w:val="452C2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B55E45"/>
    <w:multiLevelType w:val="hybridMultilevel"/>
    <w:tmpl w:val="91DADF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30C54"/>
    <w:multiLevelType w:val="hybridMultilevel"/>
    <w:tmpl w:val="3B84C1C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B86"/>
    <w:rsid w:val="00005F3D"/>
    <w:rsid w:val="00024FA2"/>
    <w:rsid w:val="000E2161"/>
    <w:rsid w:val="001F52CE"/>
    <w:rsid w:val="00257F02"/>
    <w:rsid w:val="00287520"/>
    <w:rsid w:val="002C41B7"/>
    <w:rsid w:val="002F3F9A"/>
    <w:rsid w:val="00322515"/>
    <w:rsid w:val="003761CB"/>
    <w:rsid w:val="003840D3"/>
    <w:rsid w:val="00392984"/>
    <w:rsid w:val="00397B3E"/>
    <w:rsid w:val="0041190A"/>
    <w:rsid w:val="004748EE"/>
    <w:rsid w:val="004B39E5"/>
    <w:rsid w:val="004D6111"/>
    <w:rsid w:val="00522562"/>
    <w:rsid w:val="00530251"/>
    <w:rsid w:val="00564C60"/>
    <w:rsid w:val="00580772"/>
    <w:rsid w:val="005970CD"/>
    <w:rsid w:val="005D2143"/>
    <w:rsid w:val="006216A8"/>
    <w:rsid w:val="00624B01"/>
    <w:rsid w:val="00647599"/>
    <w:rsid w:val="006C5632"/>
    <w:rsid w:val="007C3945"/>
    <w:rsid w:val="007E7928"/>
    <w:rsid w:val="008532EF"/>
    <w:rsid w:val="008634F8"/>
    <w:rsid w:val="008928F9"/>
    <w:rsid w:val="0089685F"/>
    <w:rsid w:val="0092728E"/>
    <w:rsid w:val="0094297A"/>
    <w:rsid w:val="00963657"/>
    <w:rsid w:val="009746C4"/>
    <w:rsid w:val="009774FE"/>
    <w:rsid w:val="0099688B"/>
    <w:rsid w:val="00A14DB6"/>
    <w:rsid w:val="00A265D3"/>
    <w:rsid w:val="00A74EBA"/>
    <w:rsid w:val="00A85FD3"/>
    <w:rsid w:val="00AE741D"/>
    <w:rsid w:val="00B14945"/>
    <w:rsid w:val="00B21B86"/>
    <w:rsid w:val="00B42358"/>
    <w:rsid w:val="00C1068E"/>
    <w:rsid w:val="00C16215"/>
    <w:rsid w:val="00C47C0E"/>
    <w:rsid w:val="00D24FAA"/>
    <w:rsid w:val="00D90C35"/>
    <w:rsid w:val="00D916E9"/>
    <w:rsid w:val="00DA6AA4"/>
    <w:rsid w:val="00DC543A"/>
    <w:rsid w:val="00E057BA"/>
    <w:rsid w:val="00E33AE1"/>
    <w:rsid w:val="00E34BA0"/>
    <w:rsid w:val="00E845C2"/>
    <w:rsid w:val="00E92E84"/>
    <w:rsid w:val="00F33872"/>
    <w:rsid w:val="00FC325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C46E"/>
  <w15:docId w15:val="{6637E2D1-A769-48AA-A824-DED066E7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746C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9746C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9746C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746C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9746C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74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46C4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38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761CB"/>
    <w:pPr>
      <w:ind w:left="720"/>
      <w:contextualSpacing/>
    </w:pPr>
  </w:style>
  <w:style w:type="paragraph" w:customStyle="1" w:styleId="paragraph">
    <w:name w:val="paragraph"/>
    <w:basedOn w:val="a"/>
    <w:rsid w:val="00853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42358"/>
    <w:rPr>
      <w:color w:val="0000FF"/>
      <w:u w:val="single"/>
    </w:rPr>
  </w:style>
  <w:style w:type="character" w:styleId="ad">
    <w:name w:val="Strong"/>
    <w:basedOn w:val="a0"/>
    <w:uiPriority w:val="22"/>
    <w:qFormat/>
    <w:rsid w:val="00522562"/>
    <w:rPr>
      <w:b/>
      <w:bCs/>
    </w:rPr>
  </w:style>
  <w:style w:type="paragraph" w:styleId="ae">
    <w:name w:val="header"/>
    <w:basedOn w:val="a"/>
    <w:link w:val="af"/>
    <w:uiPriority w:val="99"/>
    <w:unhideWhenUsed/>
    <w:rsid w:val="0032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22515"/>
  </w:style>
  <w:style w:type="paragraph" w:styleId="af0">
    <w:name w:val="footer"/>
    <w:basedOn w:val="a"/>
    <w:link w:val="af1"/>
    <w:uiPriority w:val="99"/>
    <w:unhideWhenUsed/>
    <w:rsid w:val="00322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22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Artem Savkin</cp:lastModifiedBy>
  <cp:revision>2</cp:revision>
  <cp:lastPrinted>2019-04-29T00:06:00Z</cp:lastPrinted>
  <dcterms:created xsi:type="dcterms:W3CDTF">2020-07-02T02:35:00Z</dcterms:created>
  <dcterms:modified xsi:type="dcterms:W3CDTF">2020-07-02T02:35:00Z</dcterms:modified>
</cp:coreProperties>
</file>