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BD" w:rsidRPr="001E09F2" w:rsidRDefault="000C7566">
      <w:pPr>
        <w:rPr>
          <w:sz w:val="24"/>
          <w:szCs w:val="24"/>
          <w:lang w:val="en-US"/>
        </w:rPr>
      </w:pPr>
      <w:r w:rsidRPr="001E09F2">
        <w:rPr>
          <w:sz w:val="24"/>
          <w:szCs w:val="24"/>
          <w:lang w:val="en-US"/>
        </w:rPr>
        <w:t>Dental fluorosis</w:t>
      </w:r>
    </w:p>
    <w:p w:rsidR="000C7566" w:rsidRDefault="000C7566">
      <w:r w:rsidRPr="000C7566">
        <w:rPr>
          <w:noProof/>
          <w:lang w:eastAsia="ru-RU"/>
        </w:rPr>
        <w:drawing>
          <wp:inline distT="0" distB="0" distL="0" distR="0">
            <wp:extent cx="5940425" cy="387491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874916"/>
                    </a:xfrm>
                    <a:prstGeom prst="rect">
                      <a:avLst/>
                    </a:prstGeom>
                    <a:noFill/>
                    <a:ln>
                      <a:noFill/>
                    </a:ln>
                  </pic:spPr>
                </pic:pic>
              </a:graphicData>
            </a:graphic>
          </wp:inline>
        </w:drawing>
      </w:r>
    </w:p>
    <w:p w:rsidR="000C7566" w:rsidRPr="001E09F2" w:rsidRDefault="000C7566" w:rsidP="001E09F2">
      <w:pPr>
        <w:jc w:val="both"/>
        <w:rPr>
          <w:sz w:val="24"/>
          <w:szCs w:val="24"/>
          <w:lang w:val="en-US"/>
        </w:rPr>
      </w:pPr>
      <w:bookmarkStart w:id="0" w:name="_GoBack"/>
      <w:r w:rsidRPr="001E09F2">
        <w:rPr>
          <w:sz w:val="24"/>
          <w:szCs w:val="24"/>
          <w:lang w:val="en-US"/>
        </w:rPr>
        <w:t>Dental fluorosis in relation to the stage of tooth development and exposure to fluoride. The central incisor takes approximately 3 years to go through complete enamel mineralization (top). (a) Exposure during the first year of mineralization may only affect the incisal third of the tooth. (b) Exposure to fluoride throughout the entire mineralization period will affect the entire tooth surface. (c) Exposure to fluoride in the second and third year of mineralization will leave the incisal third of the tooth unaffected. (d) Exposure during the last year of mineralization will affect the cervical third of the tooth surface.</w:t>
      </w:r>
      <w:bookmarkEnd w:id="0"/>
    </w:p>
    <w:p w:rsidR="000C7566" w:rsidRPr="000C7566" w:rsidRDefault="000C7566">
      <w:pPr>
        <w:rPr>
          <w:lang w:val="en-US"/>
        </w:rPr>
      </w:pPr>
    </w:p>
    <w:p w:rsidR="000C7566" w:rsidRPr="000C7566" w:rsidRDefault="000C7566">
      <w:pPr>
        <w:rPr>
          <w:lang w:val="en-US"/>
        </w:rPr>
      </w:pPr>
    </w:p>
    <w:sectPr w:rsidR="000C7566" w:rsidRPr="000C7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66"/>
    <w:rsid w:val="000C7566"/>
    <w:rsid w:val="001E09F2"/>
    <w:rsid w:val="00223CDD"/>
    <w:rsid w:val="005E07DE"/>
    <w:rsid w:val="00AB177B"/>
    <w:rsid w:val="00DD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163AC-4BDD-4FAD-A1F5-2BBC919D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Anatoly Duzh</dc:creator>
  <cp:keywords/>
  <dc:description/>
  <cp:lastModifiedBy>Anatoly Duzh</cp:lastModifiedBy>
  <cp:revision>2</cp:revision>
  <dcterms:created xsi:type="dcterms:W3CDTF">2022-10-06T04:43:00Z</dcterms:created>
  <dcterms:modified xsi:type="dcterms:W3CDTF">2022-10-08T02:31:00Z</dcterms:modified>
</cp:coreProperties>
</file>