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DB" w:rsidRPr="00A91CE2" w:rsidRDefault="00777ADB" w:rsidP="00261A12">
      <w:pPr>
        <w:spacing w:line="360" w:lineRule="auto"/>
        <w:jc w:val="center"/>
        <w:rPr>
          <w:rFonts w:ascii="Times New Roman" w:hAnsi="Times New Roman" w:cs="Times New Roman"/>
          <w:sz w:val="28"/>
          <w:szCs w:val="28"/>
        </w:rPr>
      </w:pPr>
      <w:r w:rsidRPr="00A91CE2">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A91CE2">
        <w:rPr>
          <w:rFonts w:ascii="Times New Roman" w:hAnsi="Times New Roman" w:cs="Times New Roman"/>
          <w:sz w:val="28"/>
          <w:szCs w:val="28"/>
        </w:rPr>
        <w:t>Войно-Ясенецкого</w:t>
      </w:r>
      <w:proofErr w:type="spellEnd"/>
      <w:r w:rsidRPr="00A91CE2">
        <w:rPr>
          <w:rFonts w:ascii="Times New Roman" w:hAnsi="Times New Roman" w:cs="Times New Roman"/>
          <w:sz w:val="28"/>
          <w:szCs w:val="28"/>
        </w:rPr>
        <w:t>"</w:t>
      </w:r>
    </w:p>
    <w:p w:rsidR="00777ADB" w:rsidRPr="00A91CE2" w:rsidRDefault="00777ADB" w:rsidP="00261A12">
      <w:pPr>
        <w:spacing w:line="360" w:lineRule="auto"/>
        <w:jc w:val="center"/>
        <w:rPr>
          <w:rFonts w:ascii="Times New Roman" w:hAnsi="Times New Roman" w:cs="Times New Roman"/>
          <w:sz w:val="28"/>
          <w:szCs w:val="28"/>
        </w:rPr>
      </w:pPr>
      <w:r w:rsidRPr="00A91CE2">
        <w:rPr>
          <w:rFonts w:ascii="Times New Roman" w:hAnsi="Times New Roman" w:cs="Times New Roman"/>
          <w:sz w:val="28"/>
          <w:szCs w:val="28"/>
        </w:rPr>
        <w:t>Министерства здравоохранения Российской Федерации</w:t>
      </w:r>
    </w:p>
    <w:p w:rsidR="00777ADB" w:rsidRPr="00A91CE2" w:rsidRDefault="00777ADB" w:rsidP="00261A12">
      <w:pPr>
        <w:spacing w:line="360" w:lineRule="auto"/>
        <w:jc w:val="center"/>
        <w:rPr>
          <w:rFonts w:ascii="Times New Roman" w:hAnsi="Times New Roman" w:cs="Times New Roman"/>
          <w:sz w:val="28"/>
          <w:szCs w:val="28"/>
        </w:rPr>
      </w:pPr>
      <w:r w:rsidRPr="00A91CE2">
        <w:rPr>
          <w:rFonts w:ascii="Times New Roman" w:hAnsi="Times New Roman" w:cs="Times New Roman"/>
          <w:sz w:val="28"/>
          <w:szCs w:val="28"/>
        </w:rPr>
        <w:t>Институт последипломного образования</w:t>
      </w:r>
    </w:p>
    <w:p w:rsidR="00777ADB" w:rsidRPr="00A91CE2" w:rsidRDefault="00777ADB" w:rsidP="00261A12">
      <w:pPr>
        <w:spacing w:line="360" w:lineRule="auto"/>
        <w:jc w:val="center"/>
        <w:rPr>
          <w:rFonts w:ascii="Times New Roman" w:hAnsi="Times New Roman" w:cs="Times New Roman"/>
          <w:sz w:val="28"/>
          <w:szCs w:val="28"/>
        </w:rPr>
      </w:pPr>
      <w:r w:rsidRPr="00A91CE2">
        <w:rPr>
          <w:rFonts w:ascii="Times New Roman" w:hAnsi="Times New Roman" w:cs="Times New Roman"/>
          <w:sz w:val="28"/>
          <w:szCs w:val="28"/>
        </w:rPr>
        <w:t>Кафедра кардиологии, функциональной и клинико-лабораторной диагностики ИПО</w:t>
      </w:r>
    </w:p>
    <w:p w:rsidR="00777ADB" w:rsidRPr="00A91CE2" w:rsidRDefault="00777ADB" w:rsidP="00261A12">
      <w:pPr>
        <w:spacing w:line="360" w:lineRule="auto"/>
        <w:jc w:val="center"/>
        <w:rPr>
          <w:rFonts w:ascii="Times New Roman" w:hAnsi="Times New Roman" w:cs="Times New Roman"/>
          <w:sz w:val="28"/>
          <w:szCs w:val="28"/>
        </w:rPr>
      </w:pPr>
    </w:p>
    <w:p w:rsidR="00777ADB" w:rsidRPr="00A91CE2" w:rsidRDefault="00777ADB" w:rsidP="00261A12">
      <w:pPr>
        <w:spacing w:line="360" w:lineRule="auto"/>
        <w:jc w:val="center"/>
        <w:rPr>
          <w:rFonts w:ascii="Times New Roman" w:hAnsi="Times New Roman" w:cs="Times New Roman"/>
          <w:sz w:val="28"/>
          <w:szCs w:val="28"/>
        </w:rPr>
      </w:pPr>
    </w:p>
    <w:p w:rsidR="00777ADB" w:rsidRPr="00A91CE2" w:rsidRDefault="00777ADB" w:rsidP="00261A12">
      <w:pPr>
        <w:spacing w:line="360" w:lineRule="auto"/>
        <w:jc w:val="center"/>
        <w:rPr>
          <w:rFonts w:ascii="Times New Roman" w:hAnsi="Times New Roman" w:cs="Times New Roman"/>
          <w:sz w:val="28"/>
          <w:szCs w:val="28"/>
        </w:rPr>
      </w:pPr>
      <w:r w:rsidRPr="00A91CE2">
        <w:rPr>
          <w:rFonts w:ascii="Times New Roman" w:hAnsi="Times New Roman" w:cs="Times New Roman"/>
          <w:sz w:val="28"/>
          <w:szCs w:val="28"/>
        </w:rPr>
        <w:t>РЕФЕРАТ</w:t>
      </w:r>
    </w:p>
    <w:p w:rsidR="00777ADB" w:rsidRPr="00A91CE2" w:rsidRDefault="00777ADB" w:rsidP="00261A12">
      <w:pPr>
        <w:widowControl w:val="0"/>
        <w:spacing w:line="360" w:lineRule="auto"/>
        <w:ind w:hanging="2"/>
        <w:jc w:val="center"/>
        <w:rPr>
          <w:rFonts w:ascii="Times New Roman" w:hAnsi="Times New Roman" w:cs="Times New Roman"/>
          <w:sz w:val="28"/>
          <w:szCs w:val="28"/>
        </w:rPr>
      </w:pPr>
      <w:r w:rsidRPr="00A91CE2">
        <w:rPr>
          <w:rFonts w:ascii="Times New Roman" w:hAnsi="Times New Roman" w:cs="Times New Roman"/>
          <w:sz w:val="28"/>
          <w:szCs w:val="28"/>
        </w:rPr>
        <w:t>на тему: «</w:t>
      </w:r>
      <w:proofErr w:type="spellStart"/>
      <w:r w:rsidR="004D2106" w:rsidRPr="00A91CE2">
        <w:rPr>
          <w:rFonts w:ascii="Times New Roman" w:hAnsi="Times New Roman" w:cs="Times New Roman"/>
          <w:sz w:val="28"/>
          <w:szCs w:val="28"/>
        </w:rPr>
        <w:t>Пренатальный</w:t>
      </w:r>
      <w:proofErr w:type="spellEnd"/>
      <w:r w:rsidR="004D2106" w:rsidRPr="00A91CE2">
        <w:rPr>
          <w:rFonts w:ascii="Times New Roman" w:hAnsi="Times New Roman" w:cs="Times New Roman"/>
          <w:sz w:val="28"/>
          <w:szCs w:val="28"/>
        </w:rPr>
        <w:t xml:space="preserve"> биохимический скрининг</w:t>
      </w:r>
      <w:r w:rsidRPr="00A91CE2">
        <w:rPr>
          <w:rFonts w:ascii="Times New Roman" w:hAnsi="Times New Roman" w:cs="Times New Roman"/>
          <w:sz w:val="28"/>
          <w:szCs w:val="28"/>
        </w:rPr>
        <w:t>»</w:t>
      </w:r>
    </w:p>
    <w:p w:rsidR="00777ADB" w:rsidRPr="00A91CE2" w:rsidRDefault="00777ADB" w:rsidP="00261A12">
      <w:pPr>
        <w:spacing w:line="360" w:lineRule="auto"/>
        <w:jc w:val="center"/>
        <w:rPr>
          <w:rFonts w:ascii="Times New Roman" w:hAnsi="Times New Roman" w:cs="Times New Roman"/>
          <w:sz w:val="28"/>
          <w:szCs w:val="28"/>
        </w:rPr>
      </w:pPr>
    </w:p>
    <w:p w:rsidR="00777ADB" w:rsidRPr="00A91CE2" w:rsidRDefault="00777ADB" w:rsidP="00261A12">
      <w:pPr>
        <w:spacing w:line="360" w:lineRule="auto"/>
        <w:jc w:val="center"/>
        <w:rPr>
          <w:rFonts w:ascii="Times New Roman" w:hAnsi="Times New Roman" w:cs="Times New Roman"/>
          <w:sz w:val="28"/>
          <w:szCs w:val="28"/>
        </w:rPr>
      </w:pPr>
    </w:p>
    <w:p w:rsidR="00777ADB" w:rsidRPr="00A91CE2" w:rsidRDefault="00777ADB" w:rsidP="00261A12">
      <w:pPr>
        <w:spacing w:line="240" w:lineRule="auto"/>
        <w:jc w:val="right"/>
        <w:rPr>
          <w:rFonts w:ascii="Times New Roman" w:hAnsi="Times New Roman" w:cs="Times New Roman"/>
          <w:sz w:val="28"/>
          <w:szCs w:val="28"/>
        </w:rPr>
      </w:pPr>
      <w:r w:rsidRPr="00A91CE2">
        <w:rPr>
          <w:rFonts w:ascii="Times New Roman" w:hAnsi="Times New Roman" w:cs="Times New Roman"/>
          <w:sz w:val="28"/>
          <w:szCs w:val="28"/>
        </w:rPr>
        <w:t>Выполнила:</w:t>
      </w:r>
    </w:p>
    <w:p w:rsidR="00777ADB" w:rsidRPr="00A91CE2" w:rsidRDefault="00777ADB" w:rsidP="00261A12">
      <w:pPr>
        <w:spacing w:line="240" w:lineRule="auto"/>
        <w:jc w:val="right"/>
        <w:rPr>
          <w:rFonts w:ascii="Times New Roman" w:hAnsi="Times New Roman" w:cs="Times New Roman"/>
          <w:sz w:val="28"/>
          <w:szCs w:val="28"/>
        </w:rPr>
      </w:pPr>
      <w:r w:rsidRPr="00A91CE2">
        <w:rPr>
          <w:rFonts w:ascii="Times New Roman" w:hAnsi="Times New Roman" w:cs="Times New Roman"/>
          <w:sz w:val="28"/>
          <w:szCs w:val="28"/>
        </w:rPr>
        <w:t>врач-ординатор Черных В.Н.</w:t>
      </w:r>
    </w:p>
    <w:p w:rsidR="00777ADB" w:rsidRPr="00A91CE2" w:rsidRDefault="00777ADB" w:rsidP="00261A12">
      <w:pPr>
        <w:spacing w:line="240" w:lineRule="auto"/>
        <w:jc w:val="right"/>
        <w:rPr>
          <w:rFonts w:ascii="Times New Roman" w:hAnsi="Times New Roman" w:cs="Times New Roman"/>
          <w:sz w:val="28"/>
          <w:szCs w:val="28"/>
        </w:rPr>
      </w:pPr>
      <w:r w:rsidRPr="00A91CE2">
        <w:rPr>
          <w:rFonts w:ascii="Times New Roman" w:hAnsi="Times New Roman" w:cs="Times New Roman"/>
          <w:sz w:val="28"/>
          <w:szCs w:val="28"/>
        </w:rPr>
        <w:t>Проверила:</w:t>
      </w:r>
    </w:p>
    <w:p w:rsidR="00777ADB" w:rsidRPr="00A91CE2" w:rsidRDefault="00777ADB" w:rsidP="00261A12">
      <w:pPr>
        <w:spacing w:line="240" w:lineRule="auto"/>
        <w:jc w:val="right"/>
        <w:rPr>
          <w:rFonts w:ascii="Times New Roman" w:hAnsi="Times New Roman" w:cs="Times New Roman"/>
          <w:sz w:val="28"/>
          <w:szCs w:val="28"/>
        </w:rPr>
      </w:pPr>
      <w:r w:rsidRPr="00A91CE2">
        <w:rPr>
          <w:rFonts w:ascii="Times New Roman" w:hAnsi="Times New Roman" w:cs="Times New Roman"/>
          <w:sz w:val="28"/>
          <w:szCs w:val="28"/>
        </w:rPr>
        <w:t>КМН, доцент Анисимова Е.Н.</w:t>
      </w:r>
    </w:p>
    <w:p w:rsidR="00777ADB" w:rsidRPr="00A91CE2" w:rsidRDefault="00777ADB" w:rsidP="00261A12">
      <w:pPr>
        <w:spacing w:line="240" w:lineRule="auto"/>
        <w:jc w:val="center"/>
        <w:rPr>
          <w:rFonts w:ascii="Times New Roman" w:hAnsi="Times New Roman" w:cs="Times New Roman"/>
          <w:sz w:val="28"/>
          <w:szCs w:val="28"/>
        </w:rPr>
      </w:pPr>
    </w:p>
    <w:p w:rsidR="00777ADB" w:rsidRPr="00A91CE2" w:rsidRDefault="00777ADB" w:rsidP="00261A12">
      <w:pPr>
        <w:spacing w:line="240" w:lineRule="auto"/>
        <w:jc w:val="center"/>
        <w:rPr>
          <w:rFonts w:ascii="Times New Roman" w:hAnsi="Times New Roman" w:cs="Times New Roman"/>
          <w:sz w:val="28"/>
          <w:szCs w:val="28"/>
        </w:rPr>
      </w:pPr>
    </w:p>
    <w:p w:rsidR="00777ADB" w:rsidRPr="00A91CE2" w:rsidRDefault="00777ADB" w:rsidP="00261A12">
      <w:pPr>
        <w:spacing w:line="240" w:lineRule="auto"/>
        <w:jc w:val="center"/>
        <w:rPr>
          <w:rFonts w:ascii="Times New Roman" w:hAnsi="Times New Roman" w:cs="Times New Roman"/>
          <w:sz w:val="28"/>
          <w:szCs w:val="28"/>
        </w:rPr>
      </w:pPr>
    </w:p>
    <w:p w:rsidR="00777ADB" w:rsidRPr="00A91CE2" w:rsidRDefault="00777ADB" w:rsidP="00261A12">
      <w:pPr>
        <w:spacing w:line="240" w:lineRule="auto"/>
        <w:jc w:val="center"/>
        <w:rPr>
          <w:rFonts w:ascii="Times New Roman" w:hAnsi="Times New Roman" w:cs="Times New Roman"/>
          <w:sz w:val="28"/>
          <w:szCs w:val="28"/>
        </w:rPr>
      </w:pPr>
    </w:p>
    <w:p w:rsidR="00777ADB" w:rsidRPr="00A91CE2" w:rsidRDefault="00777ADB" w:rsidP="00261A12">
      <w:pPr>
        <w:spacing w:line="240" w:lineRule="auto"/>
        <w:jc w:val="center"/>
        <w:rPr>
          <w:rFonts w:ascii="Times New Roman" w:hAnsi="Times New Roman" w:cs="Times New Roman"/>
          <w:sz w:val="28"/>
          <w:szCs w:val="28"/>
        </w:rPr>
      </w:pPr>
    </w:p>
    <w:p w:rsidR="00777ADB" w:rsidRPr="00A91CE2" w:rsidRDefault="00777ADB" w:rsidP="00261A12">
      <w:pPr>
        <w:spacing w:line="360" w:lineRule="auto"/>
        <w:jc w:val="center"/>
        <w:rPr>
          <w:rFonts w:ascii="Times New Roman" w:hAnsi="Times New Roman" w:cs="Times New Roman"/>
          <w:sz w:val="28"/>
          <w:szCs w:val="28"/>
        </w:rPr>
      </w:pPr>
      <w:r w:rsidRPr="00A91CE2">
        <w:rPr>
          <w:rFonts w:ascii="Times New Roman" w:hAnsi="Times New Roman" w:cs="Times New Roman"/>
          <w:sz w:val="28"/>
          <w:szCs w:val="28"/>
        </w:rPr>
        <w:t>Красноярск, 20</w:t>
      </w:r>
      <w:r w:rsidR="004D2106" w:rsidRPr="00A91CE2">
        <w:rPr>
          <w:rFonts w:ascii="Times New Roman" w:hAnsi="Times New Roman" w:cs="Times New Roman"/>
          <w:sz w:val="28"/>
          <w:szCs w:val="28"/>
        </w:rPr>
        <w:t>23</w:t>
      </w:r>
      <w:r w:rsidRPr="00A91CE2">
        <w:rPr>
          <w:rFonts w:ascii="Times New Roman" w:hAnsi="Times New Roman" w:cs="Times New Roman"/>
          <w:sz w:val="28"/>
          <w:szCs w:val="28"/>
        </w:rPr>
        <w:t>г.</w:t>
      </w:r>
    </w:p>
    <w:p w:rsidR="00777ADB" w:rsidRPr="00A91CE2" w:rsidRDefault="00777ADB" w:rsidP="00261A12">
      <w:pPr>
        <w:jc w:val="both"/>
        <w:rPr>
          <w:rFonts w:ascii="Times New Roman" w:hAnsi="Times New Roman" w:cs="Times New Roman"/>
          <w:sz w:val="28"/>
          <w:szCs w:val="28"/>
        </w:rPr>
      </w:pPr>
      <w:r w:rsidRPr="00A91CE2">
        <w:rPr>
          <w:rFonts w:ascii="Times New Roman" w:hAnsi="Times New Roman" w:cs="Times New Roman"/>
          <w:sz w:val="28"/>
          <w:szCs w:val="28"/>
        </w:rPr>
        <w:br w:type="page"/>
      </w:r>
    </w:p>
    <w:sdt>
      <w:sdtPr>
        <w:rPr>
          <w:rFonts w:ascii="Times New Roman" w:eastAsiaTheme="minorHAnsi" w:hAnsi="Times New Roman" w:cs="Times New Roman"/>
          <w:b w:val="0"/>
          <w:bCs w:val="0"/>
          <w:color w:val="auto"/>
        </w:rPr>
        <w:id w:val="34982165"/>
        <w:docPartObj>
          <w:docPartGallery w:val="Table of Contents"/>
          <w:docPartUnique/>
        </w:docPartObj>
      </w:sdtPr>
      <w:sdtContent>
        <w:p w:rsidR="00261A12" w:rsidRPr="00A91CE2" w:rsidRDefault="00261A12">
          <w:pPr>
            <w:pStyle w:val="a7"/>
            <w:rPr>
              <w:rFonts w:ascii="Times New Roman" w:hAnsi="Times New Roman" w:cs="Times New Roman"/>
              <w:color w:val="auto"/>
            </w:rPr>
          </w:pPr>
          <w:r w:rsidRPr="00A91CE2">
            <w:rPr>
              <w:rFonts w:ascii="Times New Roman" w:hAnsi="Times New Roman" w:cs="Times New Roman"/>
              <w:color w:val="auto"/>
            </w:rPr>
            <w:t>Оглавление</w:t>
          </w:r>
        </w:p>
        <w:p w:rsidR="00A91CE2" w:rsidRDefault="00945913">
          <w:pPr>
            <w:pStyle w:val="21"/>
            <w:tabs>
              <w:tab w:val="right" w:leader="dot" w:pos="9345"/>
            </w:tabs>
            <w:rPr>
              <w:rFonts w:eastAsiaTheme="minorEastAsia"/>
              <w:noProof/>
              <w:lang w:eastAsia="ru-RU"/>
            </w:rPr>
          </w:pPr>
          <w:r w:rsidRPr="00A91CE2">
            <w:rPr>
              <w:rFonts w:ascii="Times New Roman" w:hAnsi="Times New Roman" w:cs="Times New Roman"/>
              <w:sz w:val="28"/>
              <w:szCs w:val="28"/>
            </w:rPr>
            <w:fldChar w:fldCharType="begin"/>
          </w:r>
          <w:r w:rsidR="00261A12" w:rsidRPr="00A91CE2">
            <w:rPr>
              <w:rFonts w:ascii="Times New Roman" w:hAnsi="Times New Roman" w:cs="Times New Roman"/>
              <w:sz w:val="28"/>
              <w:szCs w:val="28"/>
            </w:rPr>
            <w:instrText xml:space="preserve"> TOC \o "1-3" \h \z \u </w:instrText>
          </w:r>
          <w:r w:rsidRPr="00A91CE2">
            <w:rPr>
              <w:rFonts w:ascii="Times New Roman" w:hAnsi="Times New Roman" w:cs="Times New Roman"/>
              <w:sz w:val="28"/>
              <w:szCs w:val="28"/>
            </w:rPr>
            <w:fldChar w:fldCharType="separate"/>
          </w:r>
          <w:hyperlink w:anchor="_Toc138149652" w:history="1">
            <w:r w:rsidR="00A91CE2" w:rsidRPr="007754BE">
              <w:rPr>
                <w:rStyle w:val="a6"/>
                <w:rFonts w:ascii="Times New Roman" w:hAnsi="Times New Roman" w:cs="Times New Roman"/>
                <w:noProof/>
              </w:rPr>
              <w:t>Введение</w:t>
            </w:r>
            <w:r w:rsidR="00A91CE2">
              <w:rPr>
                <w:noProof/>
                <w:webHidden/>
              </w:rPr>
              <w:tab/>
            </w:r>
            <w:r w:rsidR="00A91CE2">
              <w:rPr>
                <w:noProof/>
                <w:webHidden/>
              </w:rPr>
              <w:fldChar w:fldCharType="begin"/>
            </w:r>
            <w:r w:rsidR="00A91CE2">
              <w:rPr>
                <w:noProof/>
                <w:webHidden/>
              </w:rPr>
              <w:instrText xml:space="preserve"> PAGEREF _Toc138149652 \h </w:instrText>
            </w:r>
            <w:r w:rsidR="00A91CE2">
              <w:rPr>
                <w:noProof/>
                <w:webHidden/>
              </w:rPr>
            </w:r>
            <w:r w:rsidR="00A91CE2">
              <w:rPr>
                <w:noProof/>
                <w:webHidden/>
              </w:rPr>
              <w:fldChar w:fldCharType="separate"/>
            </w:r>
            <w:r w:rsidR="00A91CE2">
              <w:rPr>
                <w:noProof/>
                <w:webHidden/>
              </w:rPr>
              <w:t>3</w:t>
            </w:r>
            <w:r w:rsidR="00A91CE2">
              <w:rPr>
                <w:noProof/>
                <w:webHidden/>
              </w:rPr>
              <w:fldChar w:fldCharType="end"/>
            </w:r>
          </w:hyperlink>
        </w:p>
        <w:p w:rsidR="00A91CE2" w:rsidRDefault="00A91CE2">
          <w:pPr>
            <w:pStyle w:val="21"/>
            <w:tabs>
              <w:tab w:val="right" w:leader="dot" w:pos="9345"/>
            </w:tabs>
            <w:rPr>
              <w:rFonts w:eastAsiaTheme="minorEastAsia"/>
              <w:noProof/>
              <w:lang w:eastAsia="ru-RU"/>
            </w:rPr>
          </w:pPr>
          <w:hyperlink w:anchor="_Toc138149653" w:history="1">
            <w:r w:rsidRPr="007754BE">
              <w:rPr>
                <w:rStyle w:val="a6"/>
                <w:rFonts w:ascii="Times New Roman" w:hAnsi="Times New Roman" w:cs="Times New Roman"/>
                <w:noProof/>
              </w:rPr>
              <w:t>Определение</w:t>
            </w:r>
            <w:r>
              <w:rPr>
                <w:noProof/>
                <w:webHidden/>
              </w:rPr>
              <w:tab/>
            </w:r>
            <w:r>
              <w:rPr>
                <w:noProof/>
                <w:webHidden/>
              </w:rPr>
              <w:fldChar w:fldCharType="begin"/>
            </w:r>
            <w:r>
              <w:rPr>
                <w:noProof/>
                <w:webHidden/>
              </w:rPr>
              <w:instrText xml:space="preserve"> PAGEREF _Toc138149653 \h </w:instrText>
            </w:r>
            <w:r>
              <w:rPr>
                <w:noProof/>
                <w:webHidden/>
              </w:rPr>
            </w:r>
            <w:r>
              <w:rPr>
                <w:noProof/>
                <w:webHidden/>
              </w:rPr>
              <w:fldChar w:fldCharType="separate"/>
            </w:r>
            <w:r>
              <w:rPr>
                <w:noProof/>
                <w:webHidden/>
              </w:rPr>
              <w:t>3</w:t>
            </w:r>
            <w:r>
              <w:rPr>
                <w:noProof/>
                <w:webHidden/>
              </w:rPr>
              <w:fldChar w:fldCharType="end"/>
            </w:r>
          </w:hyperlink>
        </w:p>
        <w:p w:rsidR="00A91CE2" w:rsidRDefault="00A91CE2">
          <w:pPr>
            <w:pStyle w:val="21"/>
            <w:tabs>
              <w:tab w:val="right" w:leader="dot" w:pos="9345"/>
            </w:tabs>
            <w:rPr>
              <w:rFonts w:eastAsiaTheme="minorEastAsia"/>
              <w:noProof/>
              <w:lang w:eastAsia="ru-RU"/>
            </w:rPr>
          </w:pPr>
          <w:hyperlink w:anchor="_Toc138149654" w:history="1">
            <w:r w:rsidRPr="007754BE">
              <w:rPr>
                <w:rStyle w:val="a6"/>
                <w:rFonts w:ascii="Times New Roman" w:hAnsi="Times New Roman" w:cs="Times New Roman"/>
                <w:noProof/>
              </w:rPr>
              <w:t>Сроки проведения б/х скрининга</w:t>
            </w:r>
            <w:r>
              <w:rPr>
                <w:noProof/>
                <w:webHidden/>
              </w:rPr>
              <w:tab/>
            </w:r>
            <w:r>
              <w:rPr>
                <w:noProof/>
                <w:webHidden/>
              </w:rPr>
              <w:fldChar w:fldCharType="begin"/>
            </w:r>
            <w:r>
              <w:rPr>
                <w:noProof/>
                <w:webHidden/>
              </w:rPr>
              <w:instrText xml:space="preserve"> PAGEREF _Toc138149654 \h </w:instrText>
            </w:r>
            <w:r>
              <w:rPr>
                <w:noProof/>
                <w:webHidden/>
              </w:rPr>
            </w:r>
            <w:r>
              <w:rPr>
                <w:noProof/>
                <w:webHidden/>
              </w:rPr>
              <w:fldChar w:fldCharType="separate"/>
            </w:r>
            <w:r>
              <w:rPr>
                <w:noProof/>
                <w:webHidden/>
              </w:rPr>
              <w:t>3</w:t>
            </w:r>
            <w:r>
              <w:rPr>
                <w:noProof/>
                <w:webHidden/>
              </w:rPr>
              <w:fldChar w:fldCharType="end"/>
            </w:r>
          </w:hyperlink>
        </w:p>
        <w:p w:rsidR="00A91CE2" w:rsidRDefault="00A91CE2">
          <w:pPr>
            <w:pStyle w:val="21"/>
            <w:tabs>
              <w:tab w:val="right" w:leader="dot" w:pos="9345"/>
            </w:tabs>
            <w:rPr>
              <w:rFonts w:eastAsiaTheme="minorEastAsia"/>
              <w:noProof/>
              <w:lang w:eastAsia="ru-RU"/>
            </w:rPr>
          </w:pPr>
          <w:hyperlink w:anchor="_Toc138149655" w:history="1">
            <w:r w:rsidRPr="007754BE">
              <w:rPr>
                <w:rStyle w:val="a6"/>
                <w:rFonts w:ascii="Times New Roman" w:hAnsi="Times New Roman" w:cs="Times New Roman"/>
                <w:noProof/>
              </w:rPr>
              <w:t>Показания к б/х скринингу</w:t>
            </w:r>
            <w:r>
              <w:rPr>
                <w:noProof/>
                <w:webHidden/>
              </w:rPr>
              <w:tab/>
            </w:r>
            <w:r>
              <w:rPr>
                <w:noProof/>
                <w:webHidden/>
              </w:rPr>
              <w:fldChar w:fldCharType="begin"/>
            </w:r>
            <w:r>
              <w:rPr>
                <w:noProof/>
                <w:webHidden/>
              </w:rPr>
              <w:instrText xml:space="preserve"> PAGEREF _Toc138149655 \h </w:instrText>
            </w:r>
            <w:r>
              <w:rPr>
                <w:noProof/>
                <w:webHidden/>
              </w:rPr>
            </w:r>
            <w:r>
              <w:rPr>
                <w:noProof/>
                <w:webHidden/>
              </w:rPr>
              <w:fldChar w:fldCharType="separate"/>
            </w:r>
            <w:r>
              <w:rPr>
                <w:noProof/>
                <w:webHidden/>
              </w:rPr>
              <w:t>3</w:t>
            </w:r>
            <w:r>
              <w:rPr>
                <w:noProof/>
                <w:webHidden/>
              </w:rPr>
              <w:fldChar w:fldCharType="end"/>
            </w:r>
          </w:hyperlink>
        </w:p>
        <w:p w:rsidR="00A91CE2" w:rsidRDefault="00A91CE2">
          <w:pPr>
            <w:pStyle w:val="21"/>
            <w:tabs>
              <w:tab w:val="right" w:leader="dot" w:pos="9345"/>
            </w:tabs>
            <w:rPr>
              <w:rFonts w:eastAsiaTheme="minorEastAsia"/>
              <w:noProof/>
              <w:lang w:eastAsia="ru-RU"/>
            </w:rPr>
          </w:pPr>
          <w:hyperlink w:anchor="_Toc138149656" w:history="1">
            <w:r w:rsidRPr="007754BE">
              <w:rPr>
                <w:rStyle w:val="a6"/>
                <w:rFonts w:ascii="Times New Roman" w:hAnsi="Times New Roman" w:cs="Times New Roman"/>
                <w:noProof/>
              </w:rPr>
              <w:t>Противопоказания</w:t>
            </w:r>
            <w:r>
              <w:rPr>
                <w:noProof/>
                <w:webHidden/>
              </w:rPr>
              <w:tab/>
            </w:r>
            <w:r>
              <w:rPr>
                <w:noProof/>
                <w:webHidden/>
              </w:rPr>
              <w:fldChar w:fldCharType="begin"/>
            </w:r>
            <w:r>
              <w:rPr>
                <w:noProof/>
                <w:webHidden/>
              </w:rPr>
              <w:instrText xml:space="preserve"> PAGEREF _Toc138149656 \h </w:instrText>
            </w:r>
            <w:r>
              <w:rPr>
                <w:noProof/>
                <w:webHidden/>
              </w:rPr>
            </w:r>
            <w:r>
              <w:rPr>
                <w:noProof/>
                <w:webHidden/>
              </w:rPr>
              <w:fldChar w:fldCharType="separate"/>
            </w:r>
            <w:r>
              <w:rPr>
                <w:noProof/>
                <w:webHidden/>
              </w:rPr>
              <w:t>4</w:t>
            </w:r>
            <w:r>
              <w:rPr>
                <w:noProof/>
                <w:webHidden/>
              </w:rPr>
              <w:fldChar w:fldCharType="end"/>
            </w:r>
          </w:hyperlink>
        </w:p>
        <w:p w:rsidR="00A91CE2" w:rsidRDefault="00A91CE2">
          <w:pPr>
            <w:pStyle w:val="21"/>
            <w:tabs>
              <w:tab w:val="right" w:leader="dot" w:pos="9345"/>
            </w:tabs>
            <w:rPr>
              <w:rFonts w:eastAsiaTheme="minorEastAsia"/>
              <w:noProof/>
              <w:lang w:eastAsia="ru-RU"/>
            </w:rPr>
          </w:pPr>
          <w:hyperlink w:anchor="_Toc138149657" w:history="1">
            <w:r w:rsidRPr="007754BE">
              <w:rPr>
                <w:rStyle w:val="a6"/>
                <w:rFonts w:ascii="Times New Roman" w:hAnsi="Times New Roman" w:cs="Times New Roman"/>
                <w:noProof/>
              </w:rPr>
              <w:t>Нормы</w:t>
            </w:r>
            <w:r>
              <w:rPr>
                <w:noProof/>
                <w:webHidden/>
              </w:rPr>
              <w:tab/>
            </w:r>
            <w:r>
              <w:rPr>
                <w:noProof/>
                <w:webHidden/>
              </w:rPr>
              <w:fldChar w:fldCharType="begin"/>
            </w:r>
            <w:r>
              <w:rPr>
                <w:noProof/>
                <w:webHidden/>
              </w:rPr>
              <w:instrText xml:space="preserve"> PAGEREF _Toc138149657 \h </w:instrText>
            </w:r>
            <w:r>
              <w:rPr>
                <w:noProof/>
                <w:webHidden/>
              </w:rPr>
            </w:r>
            <w:r>
              <w:rPr>
                <w:noProof/>
                <w:webHidden/>
              </w:rPr>
              <w:fldChar w:fldCharType="separate"/>
            </w:r>
            <w:r>
              <w:rPr>
                <w:noProof/>
                <w:webHidden/>
              </w:rPr>
              <w:t>4</w:t>
            </w:r>
            <w:r>
              <w:rPr>
                <w:noProof/>
                <w:webHidden/>
              </w:rPr>
              <w:fldChar w:fldCharType="end"/>
            </w:r>
          </w:hyperlink>
        </w:p>
        <w:p w:rsidR="00A91CE2" w:rsidRDefault="00A91CE2">
          <w:pPr>
            <w:pStyle w:val="21"/>
            <w:tabs>
              <w:tab w:val="right" w:leader="dot" w:pos="9345"/>
            </w:tabs>
            <w:rPr>
              <w:rFonts w:eastAsiaTheme="minorEastAsia"/>
              <w:noProof/>
              <w:lang w:eastAsia="ru-RU"/>
            </w:rPr>
          </w:pPr>
          <w:hyperlink w:anchor="_Toc138149658" w:history="1">
            <w:r w:rsidRPr="007754BE">
              <w:rPr>
                <w:rStyle w:val="a6"/>
                <w:rFonts w:ascii="Times New Roman" w:hAnsi="Times New Roman" w:cs="Times New Roman"/>
                <w:noProof/>
              </w:rPr>
              <w:t>Подтверждение диагноза</w:t>
            </w:r>
            <w:r>
              <w:rPr>
                <w:noProof/>
                <w:webHidden/>
              </w:rPr>
              <w:tab/>
            </w:r>
            <w:r>
              <w:rPr>
                <w:noProof/>
                <w:webHidden/>
              </w:rPr>
              <w:fldChar w:fldCharType="begin"/>
            </w:r>
            <w:r>
              <w:rPr>
                <w:noProof/>
                <w:webHidden/>
              </w:rPr>
              <w:instrText xml:space="preserve"> PAGEREF _Toc138149658 \h </w:instrText>
            </w:r>
            <w:r>
              <w:rPr>
                <w:noProof/>
                <w:webHidden/>
              </w:rPr>
            </w:r>
            <w:r>
              <w:rPr>
                <w:noProof/>
                <w:webHidden/>
              </w:rPr>
              <w:fldChar w:fldCharType="separate"/>
            </w:r>
            <w:r>
              <w:rPr>
                <w:noProof/>
                <w:webHidden/>
              </w:rPr>
              <w:t>4</w:t>
            </w:r>
            <w:r>
              <w:rPr>
                <w:noProof/>
                <w:webHidden/>
              </w:rPr>
              <w:fldChar w:fldCharType="end"/>
            </w:r>
          </w:hyperlink>
        </w:p>
        <w:p w:rsidR="00A91CE2" w:rsidRDefault="00A91CE2">
          <w:pPr>
            <w:pStyle w:val="21"/>
            <w:tabs>
              <w:tab w:val="right" w:leader="dot" w:pos="9345"/>
            </w:tabs>
            <w:rPr>
              <w:rFonts w:eastAsiaTheme="minorEastAsia"/>
              <w:noProof/>
              <w:lang w:eastAsia="ru-RU"/>
            </w:rPr>
          </w:pPr>
          <w:hyperlink w:anchor="_Toc138149659" w:history="1">
            <w:r w:rsidRPr="007754BE">
              <w:rPr>
                <w:rStyle w:val="a6"/>
                <w:rFonts w:ascii="Times New Roman" w:hAnsi="Times New Roman" w:cs="Times New Roman"/>
                <w:noProof/>
              </w:rPr>
              <w:t>Проведение методики</w:t>
            </w:r>
            <w:r>
              <w:rPr>
                <w:noProof/>
                <w:webHidden/>
              </w:rPr>
              <w:tab/>
            </w:r>
            <w:r>
              <w:rPr>
                <w:noProof/>
                <w:webHidden/>
              </w:rPr>
              <w:fldChar w:fldCharType="begin"/>
            </w:r>
            <w:r>
              <w:rPr>
                <w:noProof/>
                <w:webHidden/>
              </w:rPr>
              <w:instrText xml:space="preserve"> PAGEREF _Toc138149659 \h </w:instrText>
            </w:r>
            <w:r>
              <w:rPr>
                <w:noProof/>
                <w:webHidden/>
              </w:rPr>
            </w:r>
            <w:r>
              <w:rPr>
                <w:noProof/>
                <w:webHidden/>
              </w:rPr>
              <w:fldChar w:fldCharType="separate"/>
            </w:r>
            <w:r>
              <w:rPr>
                <w:noProof/>
                <w:webHidden/>
              </w:rPr>
              <w:t>4</w:t>
            </w:r>
            <w:r>
              <w:rPr>
                <w:noProof/>
                <w:webHidden/>
              </w:rPr>
              <w:fldChar w:fldCharType="end"/>
            </w:r>
          </w:hyperlink>
        </w:p>
        <w:p w:rsidR="00A91CE2" w:rsidRDefault="00A91CE2">
          <w:pPr>
            <w:pStyle w:val="21"/>
            <w:tabs>
              <w:tab w:val="right" w:leader="dot" w:pos="9345"/>
            </w:tabs>
            <w:rPr>
              <w:rFonts w:eastAsiaTheme="minorEastAsia"/>
              <w:noProof/>
              <w:lang w:eastAsia="ru-RU"/>
            </w:rPr>
          </w:pPr>
          <w:hyperlink w:anchor="_Toc138149660" w:history="1">
            <w:r w:rsidRPr="007754BE">
              <w:rPr>
                <w:rStyle w:val="a6"/>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_Toc138149660 \h </w:instrText>
            </w:r>
            <w:r>
              <w:rPr>
                <w:noProof/>
                <w:webHidden/>
              </w:rPr>
            </w:r>
            <w:r>
              <w:rPr>
                <w:noProof/>
                <w:webHidden/>
              </w:rPr>
              <w:fldChar w:fldCharType="separate"/>
            </w:r>
            <w:r>
              <w:rPr>
                <w:noProof/>
                <w:webHidden/>
              </w:rPr>
              <w:t>6</w:t>
            </w:r>
            <w:r>
              <w:rPr>
                <w:noProof/>
                <w:webHidden/>
              </w:rPr>
              <w:fldChar w:fldCharType="end"/>
            </w:r>
          </w:hyperlink>
        </w:p>
        <w:p w:rsidR="00261A12" w:rsidRPr="00A91CE2" w:rsidRDefault="00945913">
          <w:pPr>
            <w:rPr>
              <w:rFonts w:ascii="Times New Roman" w:hAnsi="Times New Roman" w:cs="Times New Roman"/>
              <w:sz w:val="28"/>
              <w:szCs w:val="28"/>
            </w:rPr>
          </w:pPr>
          <w:r w:rsidRPr="00A91CE2">
            <w:rPr>
              <w:rFonts w:ascii="Times New Roman" w:hAnsi="Times New Roman" w:cs="Times New Roman"/>
              <w:sz w:val="28"/>
              <w:szCs w:val="28"/>
            </w:rPr>
            <w:fldChar w:fldCharType="end"/>
          </w:r>
        </w:p>
      </w:sdtContent>
    </w:sdt>
    <w:p w:rsidR="00777ADB" w:rsidRPr="00A91CE2" w:rsidRDefault="00777ADB" w:rsidP="00261A12">
      <w:pPr>
        <w:spacing w:line="360" w:lineRule="auto"/>
        <w:jc w:val="both"/>
        <w:rPr>
          <w:rFonts w:ascii="Times New Roman" w:hAnsi="Times New Roman" w:cs="Times New Roman"/>
          <w:sz w:val="28"/>
          <w:szCs w:val="28"/>
        </w:rPr>
      </w:pPr>
    </w:p>
    <w:p w:rsidR="00777ADB" w:rsidRPr="00A91CE2" w:rsidRDefault="00777ADB" w:rsidP="00261A12">
      <w:pPr>
        <w:spacing w:line="360" w:lineRule="auto"/>
        <w:jc w:val="both"/>
        <w:rPr>
          <w:rFonts w:ascii="Times New Roman" w:hAnsi="Times New Roman" w:cs="Times New Roman"/>
          <w:sz w:val="28"/>
          <w:szCs w:val="28"/>
        </w:rPr>
      </w:pPr>
    </w:p>
    <w:p w:rsidR="00777ADB" w:rsidRPr="00A91CE2" w:rsidRDefault="00777ADB" w:rsidP="00261A12">
      <w:pPr>
        <w:spacing w:line="360" w:lineRule="auto"/>
        <w:jc w:val="both"/>
        <w:rPr>
          <w:rFonts w:ascii="Times New Roman" w:hAnsi="Times New Roman" w:cs="Times New Roman"/>
          <w:sz w:val="28"/>
          <w:szCs w:val="28"/>
        </w:rPr>
      </w:pPr>
    </w:p>
    <w:p w:rsidR="00777ADB" w:rsidRPr="00A91CE2" w:rsidRDefault="00777ADB" w:rsidP="00261A12">
      <w:pPr>
        <w:spacing w:line="360" w:lineRule="auto"/>
        <w:jc w:val="both"/>
        <w:rPr>
          <w:rFonts w:ascii="Times New Roman" w:hAnsi="Times New Roman" w:cs="Times New Roman"/>
          <w:sz w:val="28"/>
          <w:szCs w:val="28"/>
        </w:rPr>
      </w:pPr>
    </w:p>
    <w:p w:rsidR="00777ADB" w:rsidRPr="00A91CE2" w:rsidRDefault="00777ADB" w:rsidP="00261A12">
      <w:pPr>
        <w:jc w:val="both"/>
        <w:rPr>
          <w:rFonts w:ascii="Times New Roman" w:hAnsi="Times New Roman" w:cs="Times New Roman"/>
          <w:sz w:val="28"/>
          <w:szCs w:val="28"/>
        </w:rPr>
      </w:pPr>
      <w:r w:rsidRPr="00A91CE2">
        <w:rPr>
          <w:rFonts w:ascii="Times New Roman" w:hAnsi="Times New Roman" w:cs="Times New Roman"/>
          <w:sz w:val="28"/>
          <w:szCs w:val="28"/>
        </w:rPr>
        <w:br w:type="page"/>
      </w:r>
    </w:p>
    <w:p w:rsidR="00777ADB" w:rsidRPr="00A91CE2" w:rsidRDefault="00777ADB" w:rsidP="00261A12">
      <w:pPr>
        <w:pStyle w:val="2"/>
        <w:jc w:val="both"/>
        <w:rPr>
          <w:rFonts w:ascii="Times New Roman" w:hAnsi="Times New Roman" w:cs="Times New Roman"/>
          <w:color w:val="auto"/>
          <w:sz w:val="28"/>
          <w:szCs w:val="28"/>
        </w:rPr>
      </w:pPr>
      <w:bookmarkStart w:id="0" w:name="_Toc138149652"/>
      <w:r w:rsidRPr="00A91CE2">
        <w:rPr>
          <w:rFonts w:ascii="Times New Roman" w:hAnsi="Times New Roman" w:cs="Times New Roman"/>
          <w:color w:val="auto"/>
          <w:sz w:val="28"/>
          <w:szCs w:val="28"/>
        </w:rPr>
        <w:lastRenderedPageBreak/>
        <w:t>Введение</w:t>
      </w:r>
      <w:bookmarkEnd w:id="0"/>
    </w:p>
    <w:p w:rsidR="00777ADB" w:rsidRPr="00A91CE2" w:rsidRDefault="00777ADB" w:rsidP="00261A12">
      <w:pPr>
        <w:jc w:val="both"/>
        <w:rPr>
          <w:rFonts w:ascii="Times New Roman" w:hAnsi="Times New Roman" w:cs="Times New Roman"/>
          <w:sz w:val="28"/>
          <w:szCs w:val="28"/>
        </w:rPr>
      </w:pPr>
    </w:p>
    <w:p w:rsidR="00777ADB" w:rsidRPr="00A91CE2" w:rsidRDefault="004D2106" w:rsidP="004D2106">
      <w:pPr>
        <w:rPr>
          <w:rFonts w:ascii="Times New Roman" w:hAnsi="Times New Roman" w:cs="Times New Roman"/>
          <w:sz w:val="28"/>
          <w:szCs w:val="28"/>
        </w:rPr>
      </w:pPr>
      <w:proofErr w:type="spellStart"/>
      <w:r w:rsidRPr="00A91CE2">
        <w:rPr>
          <w:rFonts w:ascii="Times New Roman" w:hAnsi="Times New Roman" w:cs="Times New Roman"/>
          <w:sz w:val="28"/>
          <w:szCs w:val="28"/>
        </w:rPr>
        <w:t>Пренатальная</w:t>
      </w:r>
      <w:proofErr w:type="spellEnd"/>
      <w:r w:rsidRPr="00A91CE2">
        <w:rPr>
          <w:rFonts w:ascii="Times New Roman" w:hAnsi="Times New Roman" w:cs="Times New Roman"/>
          <w:sz w:val="28"/>
          <w:szCs w:val="28"/>
        </w:rPr>
        <w:t xml:space="preserve"> диагностика — комплекс мероприятий, направленный на выявление патологии на стадии внутриутробного развития. Одним </w:t>
      </w:r>
      <w:proofErr w:type="gramStart"/>
      <w:r w:rsidRPr="00A91CE2">
        <w:rPr>
          <w:rFonts w:ascii="Times New Roman" w:hAnsi="Times New Roman" w:cs="Times New Roman"/>
          <w:sz w:val="28"/>
          <w:szCs w:val="28"/>
        </w:rPr>
        <w:t>из</w:t>
      </w:r>
      <w:proofErr w:type="gramEnd"/>
      <w:r w:rsidRPr="00A91CE2">
        <w:rPr>
          <w:rFonts w:ascii="Times New Roman" w:hAnsi="Times New Roman" w:cs="Times New Roman"/>
          <w:sz w:val="28"/>
          <w:szCs w:val="28"/>
        </w:rPr>
        <w:t xml:space="preserve"> наименее </w:t>
      </w:r>
      <w:proofErr w:type="spellStart"/>
      <w:r w:rsidRPr="00A91CE2">
        <w:rPr>
          <w:rFonts w:ascii="Times New Roman" w:hAnsi="Times New Roman" w:cs="Times New Roman"/>
          <w:sz w:val="28"/>
          <w:szCs w:val="28"/>
        </w:rPr>
        <w:t>инвазивных</w:t>
      </w:r>
      <w:proofErr w:type="spellEnd"/>
      <w:r w:rsidRPr="00A91CE2">
        <w:rPr>
          <w:rFonts w:ascii="Times New Roman" w:hAnsi="Times New Roman" w:cs="Times New Roman"/>
          <w:sz w:val="28"/>
          <w:szCs w:val="28"/>
        </w:rPr>
        <w:t xml:space="preserve">, но </w:t>
      </w:r>
      <w:proofErr w:type="spellStart"/>
      <w:r w:rsidRPr="00A91CE2">
        <w:rPr>
          <w:rFonts w:ascii="Times New Roman" w:hAnsi="Times New Roman" w:cs="Times New Roman"/>
          <w:sz w:val="28"/>
          <w:szCs w:val="28"/>
        </w:rPr>
        <w:t>диагностически</w:t>
      </w:r>
      <w:proofErr w:type="spellEnd"/>
      <w:r w:rsidRPr="00A91CE2">
        <w:rPr>
          <w:rFonts w:ascii="Times New Roman" w:hAnsi="Times New Roman" w:cs="Times New Roman"/>
          <w:sz w:val="28"/>
          <w:szCs w:val="28"/>
        </w:rPr>
        <w:t xml:space="preserve"> </w:t>
      </w:r>
      <w:proofErr w:type="gramStart"/>
      <w:r w:rsidRPr="00A91CE2">
        <w:rPr>
          <w:rFonts w:ascii="Times New Roman" w:hAnsi="Times New Roman" w:cs="Times New Roman"/>
          <w:sz w:val="28"/>
          <w:szCs w:val="28"/>
        </w:rPr>
        <w:t>важным</w:t>
      </w:r>
      <w:proofErr w:type="gramEnd"/>
      <w:r w:rsidRPr="00A91CE2">
        <w:rPr>
          <w:rFonts w:ascii="Times New Roman" w:hAnsi="Times New Roman" w:cs="Times New Roman"/>
          <w:sz w:val="28"/>
          <w:szCs w:val="28"/>
        </w:rPr>
        <w:t xml:space="preserve"> является биохимический скрининг, позволяющий на ранних сроках предоставить будущим родителям информацию о риске рождения больного ребенка и, в крайних случаях, о необходимости прерывания беременности.</w:t>
      </w:r>
      <w:r w:rsidRPr="00A91CE2">
        <w:rPr>
          <w:rFonts w:ascii="Times New Roman" w:hAnsi="Times New Roman" w:cs="Times New Roman"/>
          <w:sz w:val="28"/>
          <w:szCs w:val="28"/>
        </w:rPr>
        <w:br/>
      </w:r>
    </w:p>
    <w:p w:rsidR="00777ADB" w:rsidRPr="00A91CE2" w:rsidRDefault="00777ADB" w:rsidP="00261A12">
      <w:pPr>
        <w:pStyle w:val="2"/>
        <w:jc w:val="both"/>
        <w:rPr>
          <w:rFonts w:ascii="Times New Roman" w:hAnsi="Times New Roman" w:cs="Times New Roman"/>
          <w:color w:val="auto"/>
          <w:sz w:val="28"/>
          <w:szCs w:val="28"/>
        </w:rPr>
      </w:pPr>
      <w:bookmarkStart w:id="1" w:name="_Toc138149653"/>
      <w:r w:rsidRPr="00A91CE2">
        <w:rPr>
          <w:rFonts w:ascii="Times New Roman" w:hAnsi="Times New Roman" w:cs="Times New Roman"/>
          <w:color w:val="auto"/>
          <w:sz w:val="28"/>
          <w:szCs w:val="28"/>
        </w:rPr>
        <w:t>Определение</w:t>
      </w:r>
      <w:bookmarkEnd w:id="1"/>
    </w:p>
    <w:p w:rsidR="00777ADB" w:rsidRPr="00A91CE2" w:rsidRDefault="00777ADB" w:rsidP="00261A12">
      <w:pPr>
        <w:jc w:val="both"/>
        <w:rPr>
          <w:rFonts w:ascii="Times New Roman" w:hAnsi="Times New Roman" w:cs="Times New Roman"/>
          <w:sz w:val="28"/>
          <w:szCs w:val="28"/>
        </w:rPr>
      </w:pPr>
    </w:p>
    <w:p w:rsidR="00777ADB" w:rsidRPr="00A91CE2" w:rsidRDefault="004D2106" w:rsidP="00261A12">
      <w:pPr>
        <w:jc w:val="both"/>
        <w:rPr>
          <w:rFonts w:ascii="Times New Roman" w:hAnsi="Times New Roman" w:cs="Times New Roman"/>
          <w:sz w:val="28"/>
          <w:szCs w:val="28"/>
        </w:rPr>
      </w:pPr>
      <w:r w:rsidRPr="00A91CE2">
        <w:rPr>
          <w:rFonts w:ascii="Times New Roman" w:hAnsi="Times New Roman" w:cs="Times New Roman"/>
          <w:color w:val="111111"/>
          <w:sz w:val="28"/>
          <w:szCs w:val="28"/>
          <w:shd w:val="clear" w:color="auto" w:fill="FFFFFF"/>
        </w:rPr>
        <w:t>Биохимический скрининг – анализ комплекса сывороточных маркёров течения беременности, позволяющий оценить вероятность развития ряда патологий у плода. Для этого в процедурном кабинете у будущей матери берут около 20 мл крови из вены и отправляют на исследование в лабораторию, оснащённую автоматическими анализаторами для определения гормональных маркёров.</w:t>
      </w:r>
    </w:p>
    <w:p w:rsidR="00777ADB" w:rsidRPr="00A91CE2" w:rsidRDefault="004D2106" w:rsidP="004D2106">
      <w:pPr>
        <w:pStyle w:val="2"/>
        <w:rPr>
          <w:rFonts w:ascii="Times New Roman" w:hAnsi="Times New Roman" w:cs="Times New Roman"/>
          <w:color w:val="000000" w:themeColor="text1"/>
          <w:sz w:val="28"/>
          <w:szCs w:val="28"/>
        </w:rPr>
      </w:pPr>
      <w:bookmarkStart w:id="2" w:name="_Toc138149654"/>
      <w:r w:rsidRPr="00A91CE2">
        <w:rPr>
          <w:rFonts w:ascii="Times New Roman" w:hAnsi="Times New Roman" w:cs="Times New Roman"/>
          <w:color w:val="000000" w:themeColor="text1"/>
          <w:sz w:val="28"/>
          <w:szCs w:val="28"/>
        </w:rPr>
        <w:t>Сроки проведения б/</w:t>
      </w:r>
      <w:proofErr w:type="spellStart"/>
      <w:r w:rsidRPr="00A91CE2">
        <w:rPr>
          <w:rFonts w:ascii="Times New Roman" w:hAnsi="Times New Roman" w:cs="Times New Roman"/>
          <w:color w:val="000000" w:themeColor="text1"/>
          <w:sz w:val="28"/>
          <w:szCs w:val="28"/>
        </w:rPr>
        <w:t>х</w:t>
      </w:r>
      <w:proofErr w:type="spellEnd"/>
      <w:r w:rsidRPr="00A91CE2">
        <w:rPr>
          <w:rFonts w:ascii="Times New Roman" w:hAnsi="Times New Roman" w:cs="Times New Roman"/>
          <w:color w:val="000000" w:themeColor="text1"/>
          <w:sz w:val="28"/>
          <w:szCs w:val="28"/>
        </w:rPr>
        <w:t xml:space="preserve"> скрининга</w:t>
      </w:r>
      <w:bookmarkEnd w:id="2"/>
    </w:p>
    <w:p w:rsidR="004D2106" w:rsidRPr="00A91CE2" w:rsidRDefault="004D2106" w:rsidP="00261A12">
      <w:pPr>
        <w:jc w:val="both"/>
        <w:rPr>
          <w:rFonts w:ascii="Times New Roman" w:hAnsi="Times New Roman" w:cs="Times New Roman"/>
          <w:color w:val="111111"/>
          <w:sz w:val="28"/>
          <w:szCs w:val="28"/>
          <w:shd w:val="clear" w:color="auto" w:fill="FFFFFF"/>
        </w:rPr>
      </w:pPr>
    </w:p>
    <w:p w:rsidR="009E5AAA" w:rsidRPr="00A91CE2" w:rsidRDefault="004D2106" w:rsidP="00261A12">
      <w:pPr>
        <w:jc w:val="both"/>
        <w:rPr>
          <w:rFonts w:ascii="Times New Roman" w:hAnsi="Times New Roman" w:cs="Times New Roman"/>
          <w:sz w:val="28"/>
          <w:szCs w:val="28"/>
        </w:rPr>
      </w:pPr>
      <w:r w:rsidRPr="00A91CE2">
        <w:rPr>
          <w:rFonts w:ascii="Times New Roman" w:hAnsi="Times New Roman" w:cs="Times New Roman"/>
          <w:color w:val="111111"/>
          <w:sz w:val="28"/>
          <w:szCs w:val="28"/>
          <w:shd w:val="clear" w:color="auto" w:fill="FFFFFF"/>
        </w:rPr>
        <w:t xml:space="preserve">Проводится на 11-14 неделе беременности. Перед исследованием по УЗИ определяется срок беременности. Если срок определён неверно, анализ покажет ошибочный результат. Если биохимический скрининг показал высокую вероятность хромосомных патологий, врач может назначить повторный биохимический скрининг на второй триместр или проведение </w:t>
      </w:r>
      <w:proofErr w:type="spellStart"/>
      <w:r w:rsidRPr="00A91CE2">
        <w:rPr>
          <w:rFonts w:ascii="Times New Roman" w:hAnsi="Times New Roman" w:cs="Times New Roman"/>
          <w:color w:val="111111"/>
          <w:sz w:val="28"/>
          <w:szCs w:val="28"/>
          <w:shd w:val="clear" w:color="auto" w:fill="FFFFFF"/>
        </w:rPr>
        <w:t>инвазивной</w:t>
      </w:r>
      <w:proofErr w:type="spellEnd"/>
      <w:r w:rsidRPr="00A91CE2">
        <w:rPr>
          <w:rFonts w:ascii="Times New Roman" w:hAnsi="Times New Roman" w:cs="Times New Roman"/>
          <w:color w:val="111111"/>
          <w:sz w:val="28"/>
          <w:szCs w:val="28"/>
          <w:shd w:val="clear" w:color="auto" w:fill="FFFFFF"/>
        </w:rPr>
        <w:t xml:space="preserve"> диагностики для верификации диагноза.</w:t>
      </w:r>
    </w:p>
    <w:p w:rsidR="009E5AAA" w:rsidRPr="00A91CE2" w:rsidRDefault="004D2106" w:rsidP="004D2106">
      <w:pPr>
        <w:pStyle w:val="2"/>
        <w:rPr>
          <w:rFonts w:ascii="Times New Roman" w:hAnsi="Times New Roman" w:cs="Times New Roman"/>
          <w:color w:val="000000" w:themeColor="text1"/>
          <w:sz w:val="28"/>
          <w:szCs w:val="28"/>
        </w:rPr>
      </w:pPr>
      <w:bookmarkStart w:id="3" w:name="_Toc138149655"/>
      <w:r w:rsidRPr="00A91CE2">
        <w:rPr>
          <w:rFonts w:ascii="Times New Roman" w:hAnsi="Times New Roman" w:cs="Times New Roman"/>
          <w:color w:val="000000" w:themeColor="text1"/>
          <w:sz w:val="28"/>
          <w:szCs w:val="28"/>
        </w:rPr>
        <w:t xml:space="preserve">Показания </w:t>
      </w:r>
      <w:proofErr w:type="gramStart"/>
      <w:r w:rsidRPr="00A91CE2">
        <w:rPr>
          <w:rFonts w:ascii="Times New Roman" w:hAnsi="Times New Roman" w:cs="Times New Roman"/>
          <w:color w:val="000000" w:themeColor="text1"/>
          <w:sz w:val="28"/>
          <w:szCs w:val="28"/>
        </w:rPr>
        <w:t>к б</w:t>
      </w:r>
      <w:proofErr w:type="gramEnd"/>
      <w:r w:rsidRPr="00A91CE2">
        <w:rPr>
          <w:rFonts w:ascii="Times New Roman" w:hAnsi="Times New Roman" w:cs="Times New Roman"/>
          <w:color w:val="000000" w:themeColor="text1"/>
          <w:sz w:val="28"/>
          <w:szCs w:val="28"/>
        </w:rPr>
        <w:t>/</w:t>
      </w:r>
      <w:proofErr w:type="spellStart"/>
      <w:r w:rsidRPr="00A91CE2">
        <w:rPr>
          <w:rFonts w:ascii="Times New Roman" w:hAnsi="Times New Roman" w:cs="Times New Roman"/>
          <w:color w:val="000000" w:themeColor="text1"/>
          <w:sz w:val="28"/>
          <w:szCs w:val="28"/>
        </w:rPr>
        <w:t>х</w:t>
      </w:r>
      <w:proofErr w:type="spellEnd"/>
      <w:r w:rsidRPr="00A91CE2">
        <w:rPr>
          <w:rFonts w:ascii="Times New Roman" w:hAnsi="Times New Roman" w:cs="Times New Roman"/>
          <w:color w:val="000000" w:themeColor="text1"/>
          <w:sz w:val="28"/>
          <w:szCs w:val="28"/>
        </w:rPr>
        <w:t xml:space="preserve"> скринингу</w:t>
      </w:r>
      <w:bookmarkEnd w:id="3"/>
    </w:p>
    <w:p w:rsidR="004D2106" w:rsidRPr="004D2106" w:rsidRDefault="004D2106" w:rsidP="004D2106">
      <w:pPr>
        <w:shd w:val="clear" w:color="auto" w:fill="FFFFFF"/>
        <w:spacing w:after="36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Даже у молодых и здоровых родителей есть риск рождения ребёнка с хромосомными патологиями, поэтому биохимический скрининг рекомендуется пройти каждой женщине независимо от возраста и группы риска. Группы, которым особенно рекомендовано пройти исследование:</w:t>
      </w:r>
    </w:p>
    <w:p w:rsidR="004D2106" w:rsidRPr="004D2106" w:rsidRDefault="004D2106" w:rsidP="004D2106">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Возраст матери превышает 35 лет, отца – 45 лет;</w:t>
      </w:r>
    </w:p>
    <w:p w:rsidR="004D2106" w:rsidRPr="004D2106" w:rsidRDefault="004D2106" w:rsidP="004D2106">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Генетические аномалии у родителей или их кровных родственников;</w:t>
      </w:r>
    </w:p>
    <w:p w:rsidR="004D2106" w:rsidRPr="004D2106" w:rsidRDefault="004D2106" w:rsidP="004D2106">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 xml:space="preserve">Рождение или </w:t>
      </w:r>
      <w:proofErr w:type="spellStart"/>
      <w:r w:rsidRPr="004D2106">
        <w:rPr>
          <w:rFonts w:ascii="Times New Roman" w:eastAsia="Times New Roman" w:hAnsi="Times New Roman" w:cs="Times New Roman"/>
          <w:color w:val="111111"/>
          <w:sz w:val="28"/>
          <w:szCs w:val="28"/>
          <w:lang w:eastAsia="ru-RU"/>
        </w:rPr>
        <w:t>невынашивание</w:t>
      </w:r>
      <w:proofErr w:type="spellEnd"/>
      <w:r w:rsidRPr="004D2106">
        <w:rPr>
          <w:rFonts w:ascii="Times New Roman" w:eastAsia="Times New Roman" w:hAnsi="Times New Roman" w:cs="Times New Roman"/>
          <w:color w:val="111111"/>
          <w:sz w:val="28"/>
          <w:szCs w:val="28"/>
          <w:lang w:eastAsia="ru-RU"/>
        </w:rPr>
        <w:t xml:space="preserve"> ребёнка с пороками развития;</w:t>
      </w:r>
    </w:p>
    <w:p w:rsidR="004D2106" w:rsidRPr="004D2106" w:rsidRDefault="004D2106" w:rsidP="004D2106">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Мать и отец имеют кровное родство.</w:t>
      </w:r>
    </w:p>
    <w:p w:rsidR="004D2106" w:rsidRPr="004D2106" w:rsidRDefault="004D2106" w:rsidP="004D2106">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Неблагоприятный анамнез: выкидыши, замершие и регрессирующие беременности;</w:t>
      </w:r>
    </w:p>
    <w:p w:rsidR="004D2106" w:rsidRPr="004D2106" w:rsidRDefault="004D2106" w:rsidP="004D2106">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lastRenderedPageBreak/>
        <w:t>Инфекционные заболевания, перенесённые до 10-11 недели текущей беременности;</w:t>
      </w:r>
    </w:p>
    <w:p w:rsidR="004D2106" w:rsidRPr="004D2106" w:rsidRDefault="004D2106" w:rsidP="004D2106">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Приём запрещённых беременным лека</w:t>
      </w:r>
      <w:proofErr w:type="gramStart"/>
      <w:r w:rsidRPr="004D2106">
        <w:rPr>
          <w:rFonts w:ascii="Times New Roman" w:eastAsia="Times New Roman" w:hAnsi="Times New Roman" w:cs="Times New Roman"/>
          <w:color w:val="111111"/>
          <w:sz w:val="28"/>
          <w:szCs w:val="28"/>
          <w:lang w:eastAsia="ru-RU"/>
        </w:rPr>
        <w:t>рств в п</w:t>
      </w:r>
      <w:proofErr w:type="gramEnd"/>
      <w:r w:rsidRPr="004D2106">
        <w:rPr>
          <w:rFonts w:ascii="Times New Roman" w:eastAsia="Times New Roman" w:hAnsi="Times New Roman" w:cs="Times New Roman"/>
          <w:color w:val="111111"/>
          <w:sz w:val="28"/>
          <w:szCs w:val="28"/>
          <w:lang w:eastAsia="ru-RU"/>
        </w:rPr>
        <w:t>ервом триместре.</w:t>
      </w:r>
    </w:p>
    <w:p w:rsidR="009E5AAA" w:rsidRPr="00A91CE2" w:rsidRDefault="004D2106" w:rsidP="00261A12">
      <w:pPr>
        <w:pStyle w:val="2"/>
        <w:jc w:val="both"/>
        <w:rPr>
          <w:rFonts w:ascii="Times New Roman" w:hAnsi="Times New Roman" w:cs="Times New Roman"/>
          <w:color w:val="auto"/>
          <w:sz w:val="28"/>
          <w:szCs w:val="28"/>
        </w:rPr>
      </w:pPr>
      <w:bookmarkStart w:id="4" w:name="_Toc138149656"/>
      <w:r w:rsidRPr="00A91CE2">
        <w:rPr>
          <w:rFonts w:ascii="Times New Roman" w:hAnsi="Times New Roman" w:cs="Times New Roman"/>
          <w:color w:val="auto"/>
          <w:sz w:val="28"/>
          <w:szCs w:val="28"/>
        </w:rPr>
        <w:t>Противопоказания</w:t>
      </w:r>
      <w:bookmarkEnd w:id="4"/>
    </w:p>
    <w:p w:rsidR="004D2106" w:rsidRPr="00A91CE2" w:rsidRDefault="004D2106" w:rsidP="004D2106">
      <w:pPr>
        <w:rPr>
          <w:rFonts w:ascii="Times New Roman" w:hAnsi="Times New Roman" w:cs="Times New Roman"/>
          <w:sz w:val="28"/>
          <w:szCs w:val="28"/>
        </w:rPr>
      </w:pPr>
    </w:p>
    <w:p w:rsidR="004D2106" w:rsidRPr="004D2106" w:rsidRDefault="004D2106" w:rsidP="004D2106">
      <w:pPr>
        <w:numPr>
          <w:ilvl w:val="0"/>
          <w:numId w:val="2"/>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Избыточный либо недостаточный вес тела беременной женщины;</w:t>
      </w:r>
    </w:p>
    <w:p w:rsidR="004D2106" w:rsidRPr="004D2106" w:rsidRDefault="004D2106" w:rsidP="004D2106">
      <w:pPr>
        <w:numPr>
          <w:ilvl w:val="0"/>
          <w:numId w:val="2"/>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Многоплодная беременность;</w:t>
      </w:r>
    </w:p>
    <w:p w:rsidR="004D2106" w:rsidRPr="004D2106" w:rsidRDefault="004D2106" w:rsidP="004D2106">
      <w:pPr>
        <w:numPr>
          <w:ilvl w:val="0"/>
          <w:numId w:val="2"/>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Сахарный диабет у будущей матери;</w:t>
      </w:r>
    </w:p>
    <w:p w:rsidR="004D2106" w:rsidRPr="004D2106" w:rsidRDefault="004D2106" w:rsidP="004D2106">
      <w:pPr>
        <w:numPr>
          <w:ilvl w:val="0"/>
          <w:numId w:val="2"/>
        </w:numPr>
        <w:shd w:val="clear" w:color="auto" w:fill="FFFFFF"/>
        <w:spacing w:after="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Беременность в результате ЭКО.</w:t>
      </w:r>
    </w:p>
    <w:p w:rsidR="004D2106" w:rsidRPr="00A91CE2" w:rsidRDefault="004D2106" w:rsidP="004D2106">
      <w:pPr>
        <w:shd w:val="clear" w:color="auto" w:fill="FFFFFF"/>
        <w:spacing w:after="36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Эти состояния влияют на уровень исследуемых гормональных маркёров, поэтому биохимический скрининг покажет неверный результат.</w:t>
      </w:r>
    </w:p>
    <w:p w:rsidR="00261A12" w:rsidRPr="00A91CE2" w:rsidRDefault="004D2106" w:rsidP="004D2106">
      <w:pPr>
        <w:pStyle w:val="2"/>
        <w:rPr>
          <w:rFonts w:ascii="Times New Roman" w:hAnsi="Times New Roman" w:cs="Times New Roman"/>
          <w:color w:val="000000" w:themeColor="text1"/>
          <w:sz w:val="28"/>
          <w:szCs w:val="28"/>
        </w:rPr>
      </w:pPr>
      <w:bookmarkStart w:id="5" w:name="_Toc138149657"/>
      <w:r w:rsidRPr="00A91CE2">
        <w:rPr>
          <w:rFonts w:ascii="Times New Roman" w:hAnsi="Times New Roman" w:cs="Times New Roman"/>
          <w:color w:val="000000" w:themeColor="text1"/>
          <w:sz w:val="28"/>
          <w:szCs w:val="28"/>
        </w:rPr>
        <w:t>Нормы</w:t>
      </w:r>
      <w:bookmarkEnd w:id="5"/>
    </w:p>
    <w:p w:rsidR="004D2106" w:rsidRPr="004D2106" w:rsidRDefault="004D2106" w:rsidP="004D2106">
      <w:pPr>
        <w:shd w:val="clear" w:color="auto" w:fill="FFFFFF"/>
        <w:spacing w:after="360" w:line="240" w:lineRule="auto"/>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Для каждого маркёра определены свои нормы, отклонения от которых указывают на проблемы. После расшифровки всех результатов и интегральной оценки с учётом возраста будущей матери определяется общий риск наличия хромосомных патологий у плода:</w:t>
      </w:r>
    </w:p>
    <w:p w:rsidR="004D2106" w:rsidRPr="004D2106" w:rsidRDefault="004D2106" w:rsidP="004D2106">
      <w:pPr>
        <w:numPr>
          <w:ilvl w:val="0"/>
          <w:numId w:val="3"/>
        </w:numPr>
        <w:shd w:val="clear" w:color="auto" w:fill="FFFFFF"/>
        <w:spacing w:after="0" w:line="240" w:lineRule="auto"/>
        <w:ind w:left="1080"/>
        <w:rPr>
          <w:rFonts w:ascii="Times New Roman" w:eastAsia="Times New Roman" w:hAnsi="Times New Roman" w:cs="Times New Roman"/>
          <w:color w:val="111111"/>
          <w:sz w:val="28"/>
          <w:szCs w:val="28"/>
          <w:lang w:eastAsia="ru-RU"/>
        </w:rPr>
      </w:pPr>
    </w:p>
    <w:p w:rsidR="004D2106" w:rsidRPr="004D2106" w:rsidRDefault="004D2106" w:rsidP="004D2106">
      <w:pPr>
        <w:numPr>
          <w:ilvl w:val="1"/>
          <w:numId w:val="3"/>
        </w:numPr>
        <w:shd w:val="clear" w:color="auto" w:fill="FFFFFF"/>
        <w:spacing w:after="0" w:line="240" w:lineRule="auto"/>
        <w:ind w:left="1080"/>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1:10000 и ниже. Низкий риск патологий, ребёнок здоров.</w:t>
      </w:r>
    </w:p>
    <w:p w:rsidR="004D2106" w:rsidRPr="004D2106" w:rsidRDefault="004D2106" w:rsidP="004D2106">
      <w:pPr>
        <w:numPr>
          <w:ilvl w:val="1"/>
          <w:numId w:val="3"/>
        </w:numPr>
        <w:shd w:val="clear" w:color="auto" w:fill="FFFFFF"/>
        <w:spacing w:after="0" w:line="240" w:lineRule="auto"/>
        <w:ind w:left="1080"/>
        <w:rPr>
          <w:rFonts w:ascii="Times New Roman" w:eastAsia="Times New Roman" w:hAnsi="Times New Roman" w:cs="Times New Roman"/>
          <w:color w:val="111111"/>
          <w:sz w:val="28"/>
          <w:szCs w:val="28"/>
          <w:lang w:eastAsia="ru-RU"/>
        </w:rPr>
      </w:pPr>
      <w:proofErr w:type="gramStart"/>
      <w:r w:rsidRPr="004D2106">
        <w:rPr>
          <w:rFonts w:ascii="Times New Roman" w:eastAsia="Times New Roman" w:hAnsi="Times New Roman" w:cs="Times New Roman"/>
          <w:color w:val="111111"/>
          <w:sz w:val="28"/>
          <w:szCs w:val="28"/>
          <w:lang w:eastAsia="ru-RU"/>
        </w:rPr>
        <w:t>о</w:t>
      </w:r>
      <w:proofErr w:type="gramEnd"/>
      <w:r w:rsidRPr="004D2106">
        <w:rPr>
          <w:rFonts w:ascii="Times New Roman" w:eastAsia="Times New Roman" w:hAnsi="Times New Roman" w:cs="Times New Roman"/>
          <w:color w:val="111111"/>
          <w:sz w:val="28"/>
          <w:szCs w:val="28"/>
          <w:lang w:eastAsia="ru-RU"/>
        </w:rPr>
        <w:t>т 1:1000 до 1:10000. Средний риск пороков развития.</w:t>
      </w:r>
    </w:p>
    <w:p w:rsidR="004D2106" w:rsidRPr="004D2106" w:rsidRDefault="004D2106" w:rsidP="004D2106">
      <w:pPr>
        <w:numPr>
          <w:ilvl w:val="1"/>
          <w:numId w:val="3"/>
        </w:numPr>
        <w:shd w:val="clear" w:color="auto" w:fill="FFFFFF"/>
        <w:spacing w:after="0" w:line="240" w:lineRule="auto"/>
        <w:ind w:left="1080"/>
        <w:rPr>
          <w:rFonts w:ascii="Times New Roman" w:eastAsia="Times New Roman" w:hAnsi="Times New Roman" w:cs="Times New Roman"/>
          <w:color w:val="111111"/>
          <w:sz w:val="28"/>
          <w:szCs w:val="28"/>
          <w:lang w:eastAsia="ru-RU"/>
        </w:rPr>
      </w:pPr>
      <w:r w:rsidRPr="004D2106">
        <w:rPr>
          <w:rFonts w:ascii="Times New Roman" w:eastAsia="Times New Roman" w:hAnsi="Times New Roman" w:cs="Times New Roman"/>
          <w:color w:val="111111"/>
          <w:sz w:val="28"/>
          <w:szCs w:val="28"/>
          <w:lang w:eastAsia="ru-RU"/>
        </w:rPr>
        <w:t>выше 1:1000. Высокий риск генетических отклонений, беременной назначаются дополнительные исследования.</w:t>
      </w:r>
    </w:p>
    <w:p w:rsidR="00261A12" w:rsidRPr="00A91CE2" w:rsidRDefault="00A91CE2" w:rsidP="00A91CE2">
      <w:pPr>
        <w:pStyle w:val="2"/>
        <w:rPr>
          <w:rFonts w:ascii="Times New Roman" w:hAnsi="Times New Roman" w:cs="Times New Roman"/>
          <w:color w:val="000000" w:themeColor="text1"/>
          <w:sz w:val="28"/>
          <w:szCs w:val="28"/>
        </w:rPr>
      </w:pPr>
      <w:bookmarkStart w:id="6" w:name="_Toc138149658"/>
      <w:r w:rsidRPr="00A91CE2">
        <w:rPr>
          <w:rFonts w:ascii="Times New Roman" w:hAnsi="Times New Roman" w:cs="Times New Roman"/>
          <w:color w:val="000000" w:themeColor="text1"/>
          <w:sz w:val="28"/>
          <w:szCs w:val="28"/>
        </w:rPr>
        <w:t>Подтверждение диагноза</w:t>
      </w:r>
      <w:bookmarkEnd w:id="6"/>
    </w:p>
    <w:p w:rsidR="00A91CE2" w:rsidRPr="00A91CE2" w:rsidRDefault="00A91CE2" w:rsidP="00A91CE2">
      <w:pPr>
        <w:pStyle w:val="a5"/>
        <w:shd w:val="clear" w:color="auto" w:fill="FFFFFF"/>
        <w:spacing w:before="0" w:beforeAutospacing="0" w:after="360" w:afterAutospacing="0"/>
        <w:rPr>
          <w:color w:val="111111"/>
          <w:sz w:val="28"/>
          <w:szCs w:val="28"/>
        </w:rPr>
      </w:pPr>
    </w:p>
    <w:p w:rsidR="00A91CE2" w:rsidRPr="00A91CE2" w:rsidRDefault="00A91CE2" w:rsidP="00A91CE2">
      <w:pPr>
        <w:pStyle w:val="a5"/>
        <w:shd w:val="clear" w:color="auto" w:fill="FFFFFF"/>
        <w:spacing w:before="0" w:beforeAutospacing="0" w:after="360" w:afterAutospacing="0"/>
        <w:rPr>
          <w:color w:val="111111"/>
          <w:sz w:val="28"/>
          <w:szCs w:val="28"/>
        </w:rPr>
      </w:pPr>
      <w:r w:rsidRPr="00A91CE2">
        <w:rPr>
          <w:color w:val="111111"/>
          <w:sz w:val="28"/>
          <w:szCs w:val="28"/>
        </w:rPr>
        <w:t xml:space="preserve">Единственный способ подтвердить диагноз — </w:t>
      </w:r>
      <w:proofErr w:type="spellStart"/>
      <w:r w:rsidRPr="00A91CE2">
        <w:rPr>
          <w:color w:val="111111"/>
          <w:sz w:val="28"/>
          <w:szCs w:val="28"/>
        </w:rPr>
        <w:t>инвазивная</w:t>
      </w:r>
      <w:proofErr w:type="spellEnd"/>
      <w:r w:rsidRPr="00A91CE2">
        <w:rPr>
          <w:color w:val="111111"/>
          <w:sz w:val="28"/>
          <w:szCs w:val="28"/>
        </w:rPr>
        <w:t xml:space="preserve"> диагностика, при которой производится прокол брюшной стенки и забор генетического материала плода для исследования. В первом триместре проводится биопсия ворсин хориона, во втором </w:t>
      </w:r>
      <w:proofErr w:type="gramStart"/>
      <w:r w:rsidRPr="00A91CE2">
        <w:rPr>
          <w:color w:val="111111"/>
          <w:sz w:val="28"/>
          <w:szCs w:val="28"/>
        </w:rPr>
        <w:t>–</w:t>
      </w:r>
      <w:proofErr w:type="spellStart"/>
      <w:r w:rsidRPr="00A91CE2">
        <w:rPr>
          <w:color w:val="111111"/>
          <w:sz w:val="28"/>
          <w:szCs w:val="28"/>
        </w:rPr>
        <w:t>а</w:t>
      </w:r>
      <w:proofErr w:type="gramEnd"/>
      <w:r w:rsidRPr="00A91CE2">
        <w:rPr>
          <w:color w:val="111111"/>
          <w:sz w:val="28"/>
          <w:szCs w:val="28"/>
        </w:rPr>
        <w:t>мниоцентез</w:t>
      </w:r>
      <w:proofErr w:type="spellEnd"/>
      <w:r w:rsidRPr="00A91CE2">
        <w:rPr>
          <w:color w:val="111111"/>
          <w:sz w:val="28"/>
          <w:szCs w:val="28"/>
        </w:rPr>
        <w:t xml:space="preserve"> и </w:t>
      </w:r>
      <w:proofErr w:type="spellStart"/>
      <w:r w:rsidRPr="00A91CE2">
        <w:rPr>
          <w:color w:val="111111"/>
          <w:sz w:val="28"/>
          <w:szCs w:val="28"/>
        </w:rPr>
        <w:t>кордоцентез</w:t>
      </w:r>
      <w:proofErr w:type="spellEnd"/>
      <w:r w:rsidRPr="00A91CE2">
        <w:rPr>
          <w:color w:val="111111"/>
          <w:sz w:val="28"/>
          <w:szCs w:val="28"/>
        </w:rPr>
        <w:t>.</w:t>
      </w:r>
    </w:p>
    <w:p w:rsidR="00A91CE2" w:rsidRPr="00A91CE2" w:rsidRDefault="00A91CE2" w:rsidP="00A91CE2">
      <w:pPr>
        <w:pStyle w:val="a5"/>
        <w:shd w:val="clear" w:color="auto" w:fill="FFFFFF"/>
        <w:spacing w:before="0" w:beforeAutospacing="0" w:after="360" w:afterAutospacing="0"/>
        <w:rPr>
          <w:color w:val="111111"/>
          <w:sz w:val="28"/>
          <w:szCs w:val="28"/>
        </w:rPr>
      </w:pPr>
      <w:proofErr w:type="spellStart"/>
      <w:r w:rsidRPr="00A91CE2">
        <w:rPr>
          <w:color w:val="111111"/>
          <w:sz w:val="28"/>
          <w:szCs w:val="28"/>
        </w:rPr>
        <w:t>Инвазивная</w:t>
      </w:r>
      <w:proofErr w:type="spellEnd"/>
      <w:r w:rsidRPr="00A91CE2">
        <w:rPr>
          <w:color w:val="111111"/>
          <w:sz w:val="28"/>
          <w:szCs w:val="28"/>
        </w:rPr>
        <w:t xml:space="preserve"> диагностика даёт стопроцентно надёжный результат, но имеет ряд рисков, очень низких в процентном выражении, но приобретающих значение с учётом массовости охвата беременных.</w:t>
      </w:r>
    </w:p>
    <w:p w:rsidR="00A91CE2" w:rsidRPr="00A91CE2" w:rsidRDefault="00A91CE2" w:rsidP="00A91CE2">
      <w:pPr>
        <w:pStyle w:val="2"/>
        <w:rPr>
          <w:rFonts w:ascii="Times New Roman" w:hAnsi="Times New Roman" w:cs="Times New Roman"/>
          <w:color w:val="000000" w:themeColor="text1"/>
          <w:sz w:val="28"/>
          <w:szCs w:val="28"/>
        </w:rPr>
      </w:pPr>
      <w:bookmarkStart w:id="7" w:name="_Toc138149659"/>
      <w:r w:rsidRPr="00A91CE2">
        <w:rPr>
          <w:rFonts w:ascii="Times New Roman" w:hAnsi="Times New Roman" w:cs="Times New Roman"/>
          <w:color w:val="000000" w:themeColor="text1"/>
          <w:sz w:val="28"/>
          <w:szCs w:val="28"/>
        </w:rPr>
        <w:t>Проведение методики</w:t>
      </w:r>
      <w:bookmarkEnd w:id="7"/>
    </w:p>
    <w:p w:rsidR="00A91CE2" w:rsidRPr="00A91CE2" w:rsidRDefault="00A91CE2" w:rsidP="00A91CE2">
      <w:pPr>
        <w:rPr>
          <w:rFonts w:ascii="Times New Roman" w:hAnsi="Times New Roman" w:cs="Times New Roman"/>
          <w:sz w:val="28"/>
          <w:szCs w:val="28"/>
        </w:rPr>
      </w:pPr>
      <w:r w:rsidRPr="00A91CE2">
        <w:rPr>
          <w:rFonts w:ascii="Times New Roman" w:hAnsi="Times New Roman" w:cs="Times New Roman"/>
          <w:sz w:val="28"/>
          <w:szCs w:val="28"/>
        </w:rPr>
        <w:t xml:space="preserve">Скрининг первого триместра представляет собой «двойной тест», который включает в себя определение двух маркёров в крови </w:t>
      </w:r>
      <w:proofErr w:type="spellStart"/>
      <w:r w:rsidRPr="00A91CE2">
        <w:rPr>
          <w:rFonts w:ascii="Times New Roman" w:hAnsi="Times New Roman" w:cs="Times New Roman"/>
          <w:sz w:val="28"/>
          <w:szCs w:val="28"/>
        </w:rPr>
        <w:t>беременной</w:t>
      </w:r>
      <w:proofErr w:type="gramStart"/>
      <w:r w:rsidRPr="00A91CE2">
        <w:rPr>
          <w:rFonts w:ascii="Times New Roman" w:hAnsi="Times New Roman" w:cs="Times New Roman"/>
          <w:sz w:val="28"/>
          <w:szCs w:val="28"/>
        </w:rPr>
        <w:t>:с</w:t>
      </w:r>
      <w:proofErr w:type="gramEnd"/>
      <w:r w:rsidRPr="00A91CE2">
        <w:rPr>
          <w:rFonts w:ascii="Times New Roman" w:hAnsi="Times New Roman" w:cs="Times New Roman"/>
          <w:sz w:val="28"/>
          <w:szCs w:val="28"/>
        </w:rPr>
        <w:t>вободная</w:t>
      </w:r>
      <w:proofErr w:type="spellEnd"/>
      <w:r w:rsidRPr="00A91CE2">
        <w:rPr>
          <w:rFonts w:ascii="Times New Roman" w:hAnsi="Times New Roman" w:cs="Times New Roman"/>
          <w:sz w:val="28"/>
          <w:szCs w:val="28"/>
        </w:rPr>
        <w:t xml:space="preserve"> β-субъединица ХГЧ (хорионический гонадотропин человека), PAPP-A (связанный с беременностью плазменный протеин A). Биохимический скрининг второго триместра состоит из «тройного теста»: общий ХГЧ, </w:t>
      </w:r>
      <w:r w:rsidRPr="00A91CE2">
        <w:rPr>
          <w:rFonts w:ascii="Times New Roman" w:hAnsi="Times New Roman" w:cs="Times New Roman"/>
          <w:sz w:val="28"/>
          <w:szCs w:val="28"/>
        </w:rPr>
        <w:lastRenderedPageBreak/>
        <w:t xml:space="preserve">свободный </w:t>
      </w:r>
      <w:proofErr w:type="spellStart"/>
      <w:r w:rsidRPr="00A91CE2">
        <w:rPr>
          <w:rFonts w:ascii="Times New Roman" w:hAnsi="Times New Roman" w:cs="Times New Roman"/>
          <w:sz w:val="28"/>
          <w:szCs w:val="28"/>
        </w:rPr>
        <w:t>эстриол</w:t>
      </w:r>
      <w:proofErr w:type="spellEnd"/>
      <w:r w:rsidRPr="00A91CE2">
        <w:rPr>
          <w:rFonts w:ascii="Times New Roman" w:hAnsi="Times New Roman" w:cs="Times New Roman"/>
          <w:sz w:val="28"/>
          <w:szCs w:val="28"/>
        </w:rPr>
        <w:t xml:space="preserve">, </w:t>
      </w:r>
      <w:proofErr w:type="spellStart"/>
      <w:r w:rsidRPr="00A91CE2">
        <w:rPr>
          <w:rFonts w:ascii="Times New Roman" w:hAnsi="Times New Roman" w:cs="Times New Roman"/>
          <w:sz w:val="28"/>
          <w:szCs w:val="28"/>
        </w:rPr>
        <w:t>ингибин</w:t>
      </w:r>
      <w:proofErr w:type="spellEnd"/>
      <w:proofErr w:type="gramStart"/>
      <w:r w:rsidRPr="00A91CE2">
        <w:rPr>
          <w:rFonts w:ascii="Times New Roman" w:hAnsi="Times New Roman" w:cs="Times New Roman"/>
          <w:sz w:val="28"/>
          <w:szCs w:val="28"/>
        </w:rPr>
        <w:t xml:space="preserve"> А</w:t>
      </w:r>
      <w:proofErr w:type="gramEnd"/>
      <w:r w:rsidRPr="00A91CE2">
        <w:rPr>
          <w:rFonts w:ascii="Times New Roman" w:hAnsi="Times New Roman" w:cs="Times New Roman"/>
          <w:sz w:val="28"/>
          <w:szCs w:val="28"/>
        </w:rPr>
        <w:t xml:space="preserve"> и АФП (</w:t>
      </w:r>
      <w:proofErr w:type="spellStart"/>
      <w:r w:rsidRPr="00A91CE2">
        <w:rPr>
          <w:rFonts w:ascii="Times New Roman" w:hAnsi="Times New Roman" w:cs="Times New Roman"/>
          <w:sz w:val="28"/>
          <w:szCs w:val="28"/>
        </w:rPr>
        <w:t>альфафетопротеин</w:t>
      </w:r>
      <w:proofErr w:type="spellEnd"/>
      <w:r w:rsidRPr="00A91CE2">
        <w:rPr>
          <w:rFonts w:ascii="Times New Roman" w:hAnsi="Times New Roman" w:cs="Times New Roman"/>
          <w:sz w:val="28"/>
          <w:szCs w:val="28"/>
        </w:rPr>
        <w:t xml:space="preserve">). Хорионический гонадотропин человека (ХГЧ) — гликопротеин с молекулярной массой 36.7 </w:t>
      </w:r>
      <w:proofErr w:type="spellStart"/>
      <w:r w:rsidRPr="00A91CE2">
        <w:rPr>
          <w:rFonts w:ascii="Times New Roman" w:hAnsi="Times New Roman" w:cs="Times New Roman"/>
          <w:sz w:val="28"/>
          <w:szCs w:val="28"/>
        </w:rPr>
        <w:t>килодальтон</w:t>
      </w:r>
      <w:proofErr w:type="spellEnd"/>
      <w:r w:rsidRPr="00A91CE2">
        <w:rPr>
          <w:rFonts w:ascii="Times New Roman" w:hAnsi="Times New Roman" w:cs="Times New Roman"/>
          <w:sz w:val="28"/>
          <w:szCs w:val="28"/>
        </w:rPr>
        <w:t xml:space="preserve">, состоящий из 237 аминокислот, продукция которого осуществляется </w:t>
      </w:r>
      <w:proofErr w:type="spellStart"/>
      <w:r w:rsidRPr="00A91CE2">
        <w:rPr>
          <w:rFonts w:ascii="Times New Roman" w:hAnsi="Times New Roman" w:cs="Times New Roman"/>
          <w:sz w:val="28"/>
          <w:szCs w:val="28"/>
        </w:rPr>
        <w:t>синцитиотрофобластом</w:t>
      </w:r>
      <w:proofErr w:type="spellEnd"/>
      <w:r w:rsidRPr="00A91CE2">
        <w:rPr>
          <w:rFonts w:ascii="Times New Roman" w:hAnsi="Times New Roman" w:cs="Times New Roman"/>
          <w:sz w:val="28"/>
          <w:szCs w:val="28"/>
        </w:rPr>
        <w:t xml:space="preserve">. ХГЧ попадает в материнский кровоток сразу после имплантации эмбриона в стенку матки, то есть на 6–7 сутки после оплодотворения. </w:t>
      </w:r>
      <w:proofErr w:type="gramStart"/>
      <w:r w:rsidRPr="00A91CE2">
        <w:rPr>
          <w:rFonts w:ascii="Times New Roman" w:hAnsi="Times New Roman" w:cs="Times New Roman"/>
          <w:sz w:val="28"/>
          <w:szCs w:val="28"/>
        </w:rPr>
        <w:t xml:space="preserve">Состоит из неспецифической </w:t>
      </w:r>
      <w:proofErr w:type="spellStart"/>
      <w:r w:rsidRPr="00A91CE2">
        <w:rPr>
          <w:rFonts w:ascii="Times New Roman" w:hAnsi="Times New Roman" w:cs="Times New Roman"/>
          <w:sz w:val="28"/>
          <w:szCs w:val="28"/>
        </w:rPr>
        <w:t>альфа-субъединицы</w:t>
      </w:r>
      <w:proofErr w:type="spellEnd"/>
      <w:r w:rsidRPr="00A91CE2">
        <w:rPr>
          <w:rFonts w:ascii="Times New Roman" w:hAnsi="Times New Roman" w:cs="Times New Roman"/>
          <w:sz w:val="28"/>
          <w:szCs w:val="28"/>
        </w:rPr>
        <w:t xml:space="preserve"> и </w:t>
      </w:r>
      <w:proofErr w:type="spellStart"/>
      <w:r w:rsidRPr="00A91CE2">
        <w:rPr>
          <w:rFonts w:ascii="Times New Roman" w:hAnsi="Times New Roman" w:cs="Times New Roman"/>
          <w:sz w:val="28"/>
          <w:szCs w:val="28"/>
        </w:rPr>
        <w:t>бета-субъединицы</w:t>
      </w:r>
      <w:proofErr w:type="spellEnd"/>
      <w:r w:rsidRPr="00A91CE2">
        <w:rPr>
          <w:rFonts w:ascii="Times New Roman" w:hAnsi="Times New Roman" w:cs="Times New Roman"/>
          <w:sz w:val="28"/>
          <w:szCs w:val="28"/>
        </w:rPr>
        <w:t xml:space="preserve">, определяющей свойства ХГЧ: улучшает трофику плаценты; препятствует атрезии жёлтого тела беременности; обладает кортикотропными свойствами, обеспечивая адаптацию женщины к стрессу, коим является беременность; обеспечивает физиологическую </w:t>
      </w:r>
      <w:proofErr w:type="spellStart"/>
      <w:r w:rsidRPr="00A91CE2">
        <w:rPr>
          <w:rFonts w:ascii="Times New Roman" w:hAnsi="Times New Roman" w:cs="Times New Roman"/>
          <w:sz w:val="28"/>
          <w:szCs w:val="28"/>
        </w:rPr>
        <w:t>иммуносупрессию</w:t>
      </w:r>
      <w:proofErr w:type="spellEnd"/>
      <w:r w:rsidRPr="00A91CE2">
        <w:rPr>
          <w:rFonts w:ascii="Times New Roman" w:hAnsi="Times New Roman" w:cs="Times New Roman"/>
          <w:sz w:val="28"/>
          <w:szCs w:val="28"/>
        </w:rPr>
        <w:t>, необходимую для развития генетически наполовину чужеродного организма внутри матки.</w:t>
      </w:r>
      <w:proofErr w:type="gramEnd"/>
      <w:r w:rsidRPr="00A91CE2">
        <w:rPr>
          <w:rFonts w:ascii="Times New Roman" w:hAnsi="Times New Roman" w:cs="Times New Roman"/>
          <w:sz w:val="28"/>
          <w:szCs w:val="28"/>
        </w:rPr>
        <w:t xml:space="preserve"> Низкий/высокий уровень ХГЧ у беременных женщин является </w:t>
      </w:r>
      <w:proofErr w:type="spellStart"/>
      <w:r w:rsidRPr="00A91CE2">
        <w:rPr>
          <w:rFonts w:ascii="Times New Roman" w:hAnsi="Times New Roman" w:cs="Times New Roman"/>
          <w:sz w:val="28"/>
          <w:szCs w:val="28"/>
        </w:rPr>
        <w:t>диагностически</w:t>
      </w:r>
      <w:proofErr w:type="spellEnd"/>
      <w:r w:rsidRPr="00A91CE2">
        <w:rPr>
          <w:rFonts w:ascii="Times New Roman" w:hAnsi="Times New Roman" w:cs="Times New Roman"/>
          <w:sz w:val="28"/>
          <w:szCs w:val="28"/>
        </w:rPr>
        <w:t xml:space="preserve"> значимым показателем для уточнения срока беременности, а также может быть признаком серьёзных генетических нарушений. Низкий уровень ХГЧ может наблюдаться при внематочной беременности, неразвивающейся беременности, угрозе самопроизвольного аборта (пониженный ХГЧ более чем на 50 %), хронической плацентарной недостаточности, истинном </w:t>
      </w:r>
      <w:proofErr w:type="spellStart"/>
      <w:r w:rsidRPr="00A91CE2">
        <w:rPr>
          <w:rFonts w:ascii="Times New Roman" w:hAnsi="Times New Roman" w:cs="Times New Roman"/>
          <w:sz w:val="28"/>
          <w:szCs w:val="28"/>
        </w:rPr>
        <w:t>перенашивании</w:t>
      </w:r>
      <w:proofErr w:type="spellEnd"/>
      <w:r w:rsidRPr="00A91CE2">
        <w:rPr>
          <w:rFonts w:ascii="Times New Roman" w:hAnsi="Times New Roman" w:cs="Times New Roman"/>
          <w:sz w:val="28"/>
          <w:szCs w:val="28"/>
        </w:rPr>
        <w:t xml:space="preserve"> беременности, задержке в развитии плода, гибели плода (во 2–3 триместре беременности).</w:t>
      </w:r>
    </w:p>
    <w:p w:rsidR="00A91CE2" w:rsidRPr="00A91CE2" w:rsidRDefault="00A91CE2" w:rsidP="00A91CE2">
      <w:pPr>
        <w:rPr>
          <w:rFonts w:ascii="Times New Roman" w:hAnsi="Times New Roman" w:cs="Times New Roman"/>
          <w:sz w:val="28"/>
          <w:szCs w:val="28"/>
        </w:rPr>
      </w:pPr>
      <w:r w:rsidRPr="00A91CE2">
        <w:rPr>
          <w:rFonts w:ascii="Times New Roman" w:hAnsi="Times New Roman" w:cs="Times New Roman"/>
          <w:sz w:val="28"/>
          <w:szCs w:val="28"/>
        </w:rPr>
        <w:t xml:space="preserve">Высокий уровень ХГЧ может наблюдаться при хромосомных мутациях плода, сахарном диабете у матери, </w:t>
      </w:r>
      <w:proofErr w:type="spellStart"/>
      <w:r w:rsidRPr="00A91CE2">
        <w:rPr>
          <w:rFonts w:ascii="Times New Roman" w:hAnsi="Times New Roman" w:cs="Times New Roman"/>
          <w:sz w:val="28"/>
          <w:szCs w:val="28"/>
        </w:rPr>
        <w:t>гестозе</w:t>
      </w:r>
      <w:proofErr w:type="spellEnd"/>
      <w:r w:rsidRPr="00A91CE2">
        <w:rPr>
          <w:rFonts w:ascii="Times New Roman" w:hAnsi="Times New Roman" w:cs="Times New Roman"/>
          <w:sz w:val="28"/>
          <w:szCs w:val="28"/>
        </w:rPr>
        <w:t xml:space="preserve">, применении синтетических </w:t>
      </w:r>
      <w:proofErr w:type="spellStart"/>
      <w:r w:rsidRPr="00A91CE2">
        <w:rPr>
          <w:rFonts w:ascii="Times New Roman" w:hAnsi="Times New Roman" w:cs="Times New Roman"/>
          <w:sz w:val="28"/>
          <w:szCs w:val="28"/>
        </w:rPr>
        <w:t>гестагенов</w:t>
      </w:r>
      <w:proofErr w:type="spellEnd"/>
      <w:r w:rsidRPr="00A91CE2">
        <w:rPr>
          <w:rFonts w:ascii="Times New Roman" w:hAnsi="Times New Roman" w:cs="Times New Roman"/>
          <w:sz w:val="28"/>
          <w:szCs w:val="28"/>
        </w:rPr>
        <w:t>. Свободный (</w:t>
      </w:r>
      <w:proofErr w:type="spellStart"/>
      <w:r w:rsidRPr="00A91CE2">
        <w:rPr>
          <w:rFonts w:ascii="Times New Roman" w:hAnsi="Times New Roman" w:cs="Times New Roman"/>
          <w:sz w:val="28"/>
          <w:szCs w:val="28"/>
        </w:rPr>
        <w:t>неконъюгированный</w:t>
      </w:r>
      <w:proofErr w:type="spellEnd"/>
      <w:proofErr w:type="gramStart"/>
      <w:r w:rsidRPr="00A91CE2">
        <w:rPr>
          <w:rFonts w:ascii="Times New Roman" w:hAnsi="Times New Roman" w:cs="Times New Roman"/>
          <w:sz w:val="28"/>
          <w:szCs w:val="28"/>
        </w:rPr>
        <w:t>)</w:t>
      </w:r>
      <w:proofErr w:type="spellStart"/>
      <w:r w:rsidRPr="00A91CE2">
        <w:rPr>
          <w:rFonts w:ascii="Times New Roman" w:hAnsi="Times New Roman" w:cs="Times New Roman"/>
          <w:sz w:val="28"/>
          <w:szCs w:val="28"/>
        </w:rPr>
        <w:t>э</w:t>
      </w:r>
      <w:proofErr w:type="gramEnd"/>
      <w:r w:rsidRPr="00A91CE2">
        <w:rPr>
          <w:rFonts w:ascii="Times New Roman" w:hAnsi="Times New Roman" w:cs="Times New Roman"/>
          <w:sz w:val="28"/>
          <w:szCs w:val="28"/>
        </w:rPr>
        <w:t>стриол</w:t>
      </w:r>
      <w:proofErr w:type="spellEnd"/>
      <w:r w:rsidRPr="00A91CE2">
        <w:rPr>
          <w:rFonts w:ascii="Times New Roman" w:hAnsi="Times New Roman" w:cs="Times New Roman"/>
          <w:sz w:val="28"/>
          <w:szCs w:val="28"/>
        </w:rPr>
        <w:t xml:space="preserve">— это стероид </w:t>
      </w:r>
      <w:proofErr w:type="spellStart"/>
      <w:r w:rsidRPr="00A91CE2">
        <w:rPr>
          <w:rFonts w:ascii="Times New Roman" w:hAnsi="Times New Roman" w:cs="Times New Roman"/>
          <w:sz w:val="28"/>
          <w:szCs w:val="28"/>
        </w:rPr>
        <w:t>фетоплацентарного</w:t>
      </w:r>
      <w:proofErr w:type="spellEnd"/>
      <w:r w:rsidRPr="00A91CE2">
        <w:rPr>
          <w:rFonts w:ascii="Times New Roman" w:hAnsi="Times New Roman" w:cs="Times New Roman"/>
          <w:sz w:val="28"/>
          <w:szCs w:val="28"/>
        </w:rPr>
        <w:t xml:space="preserve"> происхождения. </w:t>
      </w:r>
      <w:proofErr w:type="spellStart"/>
      <w:r w:rsidRPr="00A91CE2">
        <w:rPr>
          <w:rFonts w:ascii="Times New Roman" w:hAnsi="Times New Roman" w:cs="Times New Roman"/>
          <w:sz w:val="28"/>
          <w:szCs w:val="28"/>
        </w:rPr>
        <w:t>Эстриол</w:t>
      </w:r>
      <w:proofErr w:type="spellEnd"/>
      <w:r w:rsidRPr="00A91CE2">
        <w:rPr>
          <w:rFonts w:ascii="Times New Roman" w:hAnsi="Times New Roman" w:cs="Times New Roman"/>
          <w:sz w:val="28"/>
          <w:szCs w:val="28"/>
        </w:rPr>
        <w:t xml:space="preserve"> синтезируется в плаценте из 16-альфа-дегидроэпиандростерон-сульфата с первой недели беременности с последующим увеличением концентрации прямо пропорционально сроку беременности. Концентрация </w:t>
      </w:r>
      <w:proofErr w:type="spellStart"/>
      <w:r w:rsidRPr="00A91CE2">
        <w:rPr>
          <w:rFonts w:ascii="Times New Roman" w:hAnsi="Times New Roman" w:cs="Times New Roman"/>
          <w:sz w:val="28"/>
          <w:szCs w:val="28"/>
        </w:rPr>
        <w:t>эстриола</w:t>
      </w:r>
      <w:proofErr w:type="spellEnd"/>
      <w:r w:rsidRPr="00A91CE2">
        <w:rPr>
          <w:rFonts w:ascii="Times New Roman" w:hAnsi="Times New Roman" w:cs="Times New Roman"/>
          <w:sz w:val="28"/>
          <w:szCs w:val="28"/>
        </w:rPr>
        <w:t xml:space="preserve"> в крови в сроки с 1 по 4 неделю составляет 1.42 </w:t>
      </w:r>
      <w:proofErr w:type="spellStart"/>
      <w:r w:rsidRPr="00A91CE2">
        <w:rPr>
          <w:rFonts w:ascii="Times New Roman" w:hAnsi="Times New Roman" w:cs="Times New Roman"/>
          <w:sz w:val="28"/>
          <w:szCs w:val="28"/>
        </w:rPr>
        <w:t>нмоль</w:t>
      </w:r>
      <w:proofErr w:type="spellEnd"/>
      <w:r w:rsidRPr="00A91CE2">
        <w:rPr>
          <w:rFonts w:ascii="Times New Roman" w:hAnsi="Times New Roman" w:cs="Times New Roman"/>
          <w:sz w:val="28"/>
          <w:szCs w:val="28"/>
        </w:rPr>
        <w:t xml:space="preserve">/л, достигая к 38 неделе 89,01 </w:t>
      </w:r>
      <w:proofErr w:type="spellStart"/>
      <w:r w:rsidRPr="00A91CE2">
        <w:rPr>
          <w:rFonts w:ascii="Times New Roman" w:hAnsi="Times New Roman" w:cs="Times New Roman"/>
          <w:sz w:val="28"/>
          <w:szCs w:val="28"/>
        </w:rPr>
        <w:t>нмоль</w:t>
      </w:r>
      <w:proofErr w:type="spellEnd"/>
      <w:r w:rsidRPr="00A91CE2">
        <w:rPr>
          <w:rFonts w:ascii="Times New Roman" w:hAnsi="Times New Roman" w:cs="Times New Roman"/>
          <w:sz w:val="28"/>
          <w:szCs w:val="28"/>
        </w:rPr>
        <w:t xml:space="preserve">/л. </w:t>
      </w:r>
      <w:proofErr w:type="spellStart"/>
      <w:r w:rsidRPr="00A91CE2">
        <w:rPr>
          <w:rFonts w:ascii="Times New Roman" w:hAnsi="Times New Roman" w:cs="Times New Roman"/>
          <w:sz w:val="28"/>
          <w:szCs w:val="28"/>
        </w:rPr>
        <w:t>Эстриол</w:t>
      </w:r>
      <w:proofErr w:type="spellEnd"/>
      <w:r w:rsidRPr="00A91CE2">
        <w:rPr>
          <w:rFonts w:ascii="Times New Roman" w:hAnsi="Times New Roman" w:cs="Times New Roman"/>
          <w:sz w:val="28"/>
          <w:szCs w:val="28"/>
        </w:rPr>
        <w:t xml:space="preserve"> улучшает ток крови по сосудам матки, снижает их сопротивление и способствует развитию протоков молочных желез во время созревания плода. Снижение уровня </w:t>
      </w:r>
      <w:proofErr w:type="spellStart"/>
      <w:r w:rsidRPr="00A91CE2">
        <w:rPr>
          <w:rFonts w:ascii="Times New Roman" w:hAnsi="Times New Roman" w:cs="Times New Roman"/>
          <w:sz w:val="28"/>
          <w:szCs w:val="28"/>
        </w:rPr>
        <w:t>эстриола</w:t>
      </w:r>
      <w:proofErr w:type="spellEnd"/>
      <w:r w:rsidRPr="00A91CE2">
        <w:rPr>
          <w:rFonts w:ascii="Times New Roman" w:hAnsi="Times New Roman" w:cs="Times New Roman"/>
          <w:sz w:val="28"/>
          <w:szCs w:val="28"/>
        </w:rPr>
        <w:t xml:space="preserve"> в сыворотке во втором триместре наблюдается при беременностях плодом с синдромом Дауна, а также синдроме </w:t>
      </w:r>
      <w:proofErr w:type="spellStart"/>
      <w:r w:rsidRPr="00A91CE2">
        <w:rPr>
          <w:rFonts w:ascii="Times New Roman" w:hAnsi="Times New Roman" w:cs="Times New Roman"/>
          <w:sz w:val="28"/>
          <w:szCs w:val="28"/>
        </w:rPr>
        <w:t>Смита-Лемли-Опитца</w:t>
      </w:r>
      <w:proofErr w:type="spellEnd"/>
      <w:r w:rsidRPr="00A91CE2">
        <w:rPr>
          <w:rFonts w:ascii="Times New Roman" w:hAnsi="Times New Roman" w:cs="Times New Roman"/>
          <w:sz w:val="28"/>
          <w:szCs w:val="28"/>
        </w:rPr>
        <w:t xml:space="preserve">. </w:t>
      </w:r>
      <w:proofErr w:type="spellStart"/>
      <w:r w:rsidRPr="00A91CE2">
        <w:rPr>
          <w:rFonts w:ascii="Times New Roman" w:hAnsi="Times New Roman" w:cs="Times New Roman"/>
          <w:sz w:val="28"/>
          <w:szCs w:val="28"/>
        </w:rPr>
        <w:t>Альфа-фетопротеин</w:t>
      </w:r>
      <w:proofErr w:type="spellEnd"/>
      <w:r w:rsidRPr="00A91CE2">
        <w:rPr>
          <w:rFonts w:ascii="Times New Roman" w:hAnsi="Times New Roman" w:cs="Times New Roman"/>
          <w:sz w:val="28"/>
          <w:szCs w:val="28"/>
        </w:rPr>
        <w:t xml:space="preserve"> (АФП) — это гликопротеин плодного происхождения с молекулярной массой 70 </w:t>
      </w:r>
      <w:proofErr w:type="spellStart"/>
      <w:r w:rsidRPr="00A91CE2">
        <w:rPr>
          <w:rFonts w:ascii="Times New Roman" w:hAnsi="Times New Roman" w:cs="Times New Roman"/>
          <w:sz w:val="28"/>
          <w:szCs w:val="28"/>
        </w:rPr>
        <w:t>килодальтон</w:t>
      </w:r>
      <w:proofErr w:type="spellEnd"/>
      <w:r w:rsidRPr="00A91CE2">
        <w:rPr>
          <w:rFonts w:ascii="Times New Roman" w:hAnsi="Times New Roman" w:cs="Times New Roman"/>
          <w:sz w:val="28"/>
          <w:szCs w:val="28"/>
        </w:rPr>
        <w:t xml:space="preserve">, состоящий из одной полипептидной цепи, включающей 590 аминокислот. Углеводный компонент составляет около 4 %. Аминокислотный состав на 40 % </w:t>
      </w:r>
      <w:proofErr w:type="spellStart"/>
      <w:r w:rsidRPr="00A91CE2">
        <w:rPr>
          <w:rFonts w:ascii="Times New Roman" w:hAnsi="Times New Roman" w:cs="Times New Roman"/>
          <w:sz w:val="28"/>
          <w:szCs w:val="28"/>
        </w:rPr>
        <w:t>гомологичен</w:t>
      </w:r>
      <w:proofErr w:type="spellEnd"/>
      <w:r w:rsidRPr="00A91CE2">
        <w:rPr>
          <w:rFonts w:ascii="Times New Roman" w:hAnsi="Times New Roman" w:cs="Times New Roman"/>
          <w:sz w:val="28"/>
          <w:szCs w:val="28"/>
        </w:rPr>
        <w:t xml:space="preserve"> альбумину человека, и эти два белка во многом сходны по своим физическим и химическим свойствам, </w:t>
      </w:r>
      <w:r w:rsidRPr="00A91CE2">
        <w:rPr>
          <w:rFonts w:ascii="Times New Roman" w:hAnsi="Times New Roman" w:cs="Times New Roman"/>
          <w:sz w:val="28"/>
          <w:szCs w:val="28"/>
        </w:rPr>
        <w:lastRenderedPageBreak/>
        <w:t xml:space="preserve">однако отличаются иммунологически. Его продукция начинается в </w:t>
      </w:r>
      <w:proofErr w:type="spellStart"/>
      <w:r w:rsidRPr="00A91CE2">
        <w:rPr>
          <w:rFonts w:ascii="Times New Roman" w:hAnsi="Times New Roman" w:cs="Times New Roman"/>
          <w:sz w:val="28"/>
          <w:szCs w:val="28"/>
        </w:rPr>
        <w:t>синцитиотрофобласте</w:t>
      </w:r>
      <w:proofErr w:type="spellEnd"/>
      <w:r w:rsidRPr="00A91CE2">
        <w:rPr>
          <w:rFonts w:ascii="Times New Roman" w:hAnsi="Times New Roman" w:cs="Times New Roman"/>
          <w:sz w:val="28"/>
          <w:szCs w:val="28"/>
        </w:rPr>
        <w:t xml:space="preserve"> и желточном мешке, а с 11–12 недель источником секреции становится печень плода. В амниотическую жидкость АФП попадает через почки плода, в кровь матери — путём плацентарной диффузии (94 %) или трансмембранного транспорта из амниотической жидкости (6 %). Концентрация АФП повышается при: открытых дефектах нервной трубки, тератомах, </w:t>
      </w:r>
      <w:proofErr w:type="spellStart"/>
      <w:r w:rsidRPr="00A91CE2">
        <w:rPr>
          <w:rFonts w:ascii="Times New Roman" w:hAnsi="Times New Roman" w:cs="Times New Roman"/>
          <w:sz w:val="28"/>
          <w:szCs w:val="28"/>
        </w:rPr>
        <w:t>кистозно-аденоматозном</w:t>
      </w:r>
      <w:proofErr w:type="spellEnd"/>
      <w:r w:rsidRPr="00A91CE2">
        <w:rPr>
          <w:rFonts w:ascii="Times New Roman" w:hAnsi="Times New Roman" w:cs="Times New Roman"/>
          <w:sz w:val="28"/>
          <w:szCs w:val="28"/>
        </w:rPr>
        <w:t xml:space="preserve"> пороке развития легких, </w:t>
      </w:r>
      <w:proofErr w:type="spellStart"/>
      <w:r w:rsidRPr="00A91CE2">
        <w:rPr>
          <w:rFonts w:ascii="Times New Roman" w:hAnsi="Times New Roman" w:cs="Times New Roman"/>
          <w:sz w:val="28"/>
          <w:szCs w:val="28"/>
        </w:rPr>
        <w:t>гастрошизисе</w:t>
      </w:r>
      <w:proofErr w:type="spellEnd"/>
      <w:r w:rsidRPr="00A91CE2">
        <w:rPr>
          <w:rFonts w:ascii="Times New Roman" w:hAnsi="Times New Roman" w:cs="Times New Roman"/>
          <w:sz w:val="28"/>
          <w:szCs w:val="28"/>
        </w:rPr>
        <w:t xml:space="preserve">, </w:t>
      </w:r>
      <w:proofErr w:type="spellStart"/>
      <w:r w:rsidRPr="00A91CE2">
        <w:rPr>
          <w:rFonts w:ascii="Times New Roman" w:hAnsi="Times New Roman" w:cs="Times New Roman"/>
          <w:sz w:val="28"/>
          <w:szCs w:val="28"/>
        </w:rPr>
        <w:t>омфалоцеле</w:t>
      </w:r>
      <w:proofErr w:type="spellEnd"/>
      <w:r w:rsidRPr="00A91CE2">
        <w:rPr>
          <w:rFonts w:ascii="Times New Roman" w:hAnsi="Times New Roman" w:cs="Times New Roman"/>
          <w:sz w:val="28"/>
          <w:szCs w:val="28"/>
        </w:rPr>
        <w:t xml:space="preserve">, диафрагмальной грыже, атрезии 12-ти перстной кишки. </w:t>
      </w:r>
      <w:proofErr w:type="spellStart"/>
      <w:r w:rsidRPr="00A91CE2">
        <w:rPr>
          <w:rFonts w:ascii="Times New Roman" w:hAnsi="Times New Roman" w:cs="Times New Roman"/>
          <w:sz w:val="28"/>
          <w:szCs w:val="28"/>
        </w:rPr>
        <w:t>Ингибин</w:t>
      </w:r>
      <w:proofErr w:type="spellEnd"/>
      <w:r w:rsidRPr="00A91CE2">
        <w:rPr>
          <w:rFonts w:ascii="Times New Roman" w:hAnsi="Times New Roman" w:cs="Times New Roman"/>
          <w:sz w:val="28"/>
          <w:szCs w:val="28"/>
        </w:rPr>
        <w:t xml:space="preserve"> А— </w:t>
      </w:r>
      <w:proofErr w:type="spellStart"/>
      <w:proofErr w:type="gramStart"/>
      <w:r w:rsidRPr="00A91CE2">
        <w:rPr>
          <w:rFonts w:ascii="Times New Roman" w:hAnsi="Times New Roman" w:cs="Times New Roman"/>
          <w:sz w:val="28"/>
          <w:szCs w:val="28"/>
        </w:rPr>
        <w:t>ге</w:t>
      </w:r>
      <w:proofErr w:type="gramEnd"/>
      <w:r w:rsidRPr="00A91CE2">
        <w:rPr>
          <w:rFonts w:ascii="Times New Roman" w:hAnsi="Times New Roman" w:cs="Times New Roman"/>
          <w:sz w:val="28"/>
          <w:szCs w:val="28"/>
        </w:rPr>
        <w:t>теродимерный</w:t>
      </w:r>
      <w:proofErr w:type="spellEnd"/>
      <w:r w:rsidRPr="00A91CE2">
        <w:rPr>
          <w:rFonts w:ascii="Times New Roman" w:hAnsi="Times New Roman" w:cs="Times New Roman"/>
          <w:sz w:val="28"/>
          <w:szCs w:val="28"/>
        </w:rPr>
        <w:t xml:space="preserve"> гормон белковой природы с молекулярной массой около 32 </w:t>
      </w:r>
      <w:proofErr w:type="spellStart"/>
      <w:r w:rsidRPr="00A91CE2">
        <w:rPr>
          <w:rFonts w:ascii="Times New Roman" w:hAnsi="Times New Roman" w:cs="Times New Roman"/>
          <w:sz w:val="28"/>
          <w:szCs w:val="28"/>
        </w:rPr>
        <w:t>килодальтон</w:t>
      </w:r>
      <w:proofErr w:type="spellEnd"/>
      <w:r w:rsidRPr="00A91CE2">
        <w:rPr>
          <w:rFonts w:ascii="Times New Roman" w:hAnsi="Times New Roman" w:cs="Times New Roman"/>
          <w:sz w:val="28"/>
          <w:szCs w:val="28"/>
        </w:rPr>
        <w:t xml:space="preserve">. </w:t>
      </w:r>
      <w:proofErr w:type="spellStart"/>
      <w:r w:rsidRPr="00A91CE2">
        <w:rPr>
          <w:rFonts w:ascii="Times New Roman" w:hAnsi="Times New Roman" w:cs="Times New Roman"/>
          <w:sz w:val="28"/>
          <w:szCs w:val="28"/>
        </w:rPr>
        <w:t>Димер</w:t>
      </w:r>
      <w:proofErr w:type="spellEnd"/>
      <w:r w:rsidRPr="00A91CE2">
        <w:rPr>
          <w:rFonts w:ascii="Times New Roman" w:hAnsi="Times New Roman" w:cs="Times New Roman"/>
          <w:sz w:val="28"/>
          <w:szCs w:val="28"/>
        </w:rPr>
        <w:t xml:space="preserve"> состоит из альф</w:t>
      </w:r>
      <w:proofErr w:type="gramStart"/>
      <w:r w:rsidRPr="00A91CE2">
        <w:rPr>
          <w:rFonts w:ascii="Times New Roman" w:hAnsi="Times New Roman" w:cs="Times New Roman"/>
          <w:sz w:val="28"/>
          <w:szCs w:val="28"/>
        </w:rPr>
        <w:t>а-</w:t>
      </w:r>
      <w:proofErr w:type="gramEnd"/>
      <w:r w:rsidRPr="00A91CE2">
        <w:rPr>
          <w:rFonts w:ascii="Times New Roman" w:hAnsi="Times New Roman" w:cs="Times New Roman"/>
          <w:sz w:val="28"/>
          <w:szCs w:val="28"/>
        </w:rPr>
        <w:t xml:space="preserve"> и бета- субъединиц. Бета субъединица существует в </w:t>
      </w:r>
      <w:proofErr w:type="spellStart"/>
      <w:r w:rsidRPr="00A91CE2">
        <w:rPr>
          <w:rFonts w:ascii="Times New Roman" w:hAnsi="Times New Roman" w:cs="Times New Roman"/>
          <w:sz w:val="28"/>
          <w:szCs w:val="28"/>
        </w:rPr>
        <w:t>варинатах</w:t>
      </w:r>
      <w:proofErr w:type="spellEnd"/>
      <w:proofErr w:type="gramStart"/>
      <w:r w:rsidRPr="00A91CE2">
        <w:rPr>
          <w:rFonts w:ascii="Times New Roman" w:hAnsi="Times New Roman" w:cs="Times New Roman"/>
          <w:sz w:val="28"/>
          <w:szCs w:val="28"/>
        </w:rPr>
        <w:t xml:space="preserve"> А</w:t>
      </w:r>
      <w:proofErr w:type="gramEnd"/>
      <w:r w:rsidRPr="00A91CE2">
        <w:rPr>
          <w:rFonts w:ascii="Times New Roman" w:hAnsi="Times New Roman" w:cs="Times New Roman"/>
          <w:sz w:val="28"/>
          <w:szCs w:val="28"/>
        </w:rPr>
        <w:t xml:space="preserve"> и В. Секретируется клетками субстанции </w:t>
      </w:r>
      <w:proofErr w:type="spellStart"/>
      <w:r w:rsidRPr="00A91CE2">
        <w:rPr>
          <w:rFonts w:ascii="Times New Roman" w:hAnsi="Times New Roman" w:cs="Times New Roman"/>
          <w:sz w:val="28"/>
          <w:szCs w:val="28"/>
        </w:rPr>
        <w:t>granulose</w:t>
      </w:r>
      <w:proofErr w:type="spellEnd"/>
      <w:r w:rsidRPr="00A91CE2">
        <w:rPr>
          <w:rFonts w:ascii="Times New Roman" w:hAnsi="Times New Roman" w:cs="Times New Roman"/>
          <w:sz w:val="28"/>
          <w:szCs w:val="28"/>
        </w:rPr>
        <w:t xml:space="preserve"> яичников у женщин и клетками </w:t>
      </w:r>
      <w:proofErr w:type="spellStart"/>
      <w:r w:rsidRPr="00A91CE2">
        <w:rPr>
          <w:rFonts w:ascii="Times New Roman" w:hAnsi="Times New Roman" w:cs="Times New Roman"/>
          <w:sz w:val="28"/>
          <w:szCs w:val="28"/>
        </w:rPr>
        <w:t>Сертоли</w:t>
      </w:r>
      <w:proofErr w:type="spellEnd"/>
      <w:r w:rsidRPr="00A91CE2">
        <w:rPr>
          <w:rFonts w:ascii="Times New Roman" w:hAnsi="Times New Roman" w:cs="Times New Roman"/>
          <w:sz w:val="28"/>
          <w:szCs w:val="28"/>
        </w:rPr>
        <w:t xml:space="preserve"> у мужчин. </w:t>
      </w:r>
      <w:proofErr w:type="spellStart"/>
      <w:r w:rsidRPr="00A91CE2">
        <w:rPr>
          <w:rFonts w:ascii="Times New Roman" w:hAnsi="Times New Roman" w:cs="Times New Roman"/>
          <w:sz w:val="28"/>
          <w:szCs w:val="28"/>
        </w:rPr>
        <w:t>Ингибин</w:t>
      </w:r>
      <w:proofErr w:type="spellEnd"/>
      <w:proofErr w:type="gramStart"/>
      <w:r w:rsidRPr="00A91CE2">
        <w:rPr>
          <w:rFonts w:ascii="Times New Roman" w:hAnsi="Times New Roman" w:cs="Times New Roman"/>
          <w:sz w:val="28"/>
          <w:szCs w:val="28"/>
        </w:rPr>
        <w:t xml:space="preserve"> А</w:t>
      </w:r>
      <w:proofErr w:type="gramEnd"/>
      <w:r w:rsidRPr="00A91CE2">
        <w:rPr>
          <w:rFonts w:ascii="Times New Roman" w:hAnsi="Times New Roman" w:cs="Times New Roman"/>
          <w:sz w:val="28"/>
          <w:szCs w:val="28"/>
        </w:rPr>
        <w:t xml:space="preserve"> используется для регуляции секреции ФСГ, диагностики синдрома Дауна в качестве эндокринного маркера для мониторинга овариальной функции. PAPP-A(</w:t>
      </w:r>
      <w:proofErr w:type="spellStart"/>
      <w:r w:rsidRPr="00A91CE2">
        <w:rPr>
          <w:rFonts w:ascii="Times New Roman" w:hAnsi="Times New Roman" w:cs="Times New Roman"/>
          <w:sz w:val="28"/>
          <w:szCs w:val="28"/>
        </w:rPr>
        <w:t>Pregnancy-associated</w:t>
      </w:r>
      <w:proofErr w:type="spellEnd"/>
      <w:r w:rsidRPr="00A91CE2">
        <w:rPr>
          <w:rFonts w:ascii="Times New Roman" w:hAnsi="Times New Roman" w:cs="Times New Roman"/>
          <w:sz w:val="28"/>
          <w:szCs w:val="28"/>
        </w:rPr>
        <w:t xml:space="preserve"> </w:t>
      </w:r>
      <w:proofErr w:type="spellStart"/>
      <w:r w:rsidRPr="00A91CE2">
        <w:rPr>
          <w:rFonts w:ascii="Times New Roman" w:hAnsi="Times New Roman" w:cs="Times New Roman"/>
          <w:sz w:val="28"/>
          <w:szCs w:val="28"/>
        </w:rPr>
        <w:t>Plasma</w:t>
      </w:r>
      <w:proofErr w:type="spellEnd"/>
      <w:r w:rsidRPr="00A91CE2">
        <w:rPr>
          <w:rFonts w:ascii="Times New Roman" w:hAnsi="Times New Roman" w:cs="Times New Roman"/>
          <w:sz w:val="28"/>
          <w:szCs w:val="28"/>
        </w:rPr>
        <w:t xml:space="preserve"> </w:t>
      </w:r>
      <w:proofErr w:type="spellStart"/>
      <w:r w:rsidRPr="00A91CE2">
        <w:rPr>
          <w:rFonts w:ascii="Times New Roman" w:hAnsi="Times New Roman" w:cs="Times New Roman"/>
          <w:sz w:val="28"/>
          <w:szCs w:val="28"/>
        </w:rPr>
        <w:t>Protein-A</w:t>
      </w:r>
      <w:proofErr w:type="spellEnd"/>
      <w:r w:rsidRPr="00A91CE2">
        <w:rPr>
          <w:rFonts w:ascii="Times New Roman" w:hAnsi="Times New Roman" w:cs="Times New Roman"/>
          <w:sz w:val="28"/>
          <w:szCs w:val="28"/>
        </w:rPr>
        <w:t xml:space="preserve">) — гликопротеин, секретируемый тканями </w:t>
      </w:r>
      <w:proofErr w:type="spellStart"/>
      <w:r w:rsidRPr="00A91CE2">
        <w:rPr>
          <w:rFonts w:ascii="Times New Roman" w:hAnsi="Times New Roman" w:cs="Times New Roman"/>
          <w:sz w:val="28"/>
          <w:szCs w:val="28"/>
        </w:rPr>
        <w:t>трофобласта</w:t>
      </w:r>
      <w:proofErr w:type="spellEnd"/>
      <w:r w:rsidRPr="00A91CE2">
        <w:rPr>
          <w:rFonts w:ascii="Times New Roman" w:hAnsi="Times New Roman" w:cs="Times New Roman"/>
          <w:sz w:val="28"/>
          <w:szCs w:val="28"/>
        </w:rPr>
        <w:t xml:space="preserve"> в виде </w:t>
      </w:r>
      <w:proofErr w:type="spellStart"/>
      <w:r w:rsidRPr="00A91CE2">
        <w:rPr>
          <w:rFonts w:ascii="Times New Roman" w:hAnsi="Times New Roman" w:cs="Times New Roman"/>
          <w:sz w:val="28"/>
          <w:szCs w:val="28"/>
        </w:rPr>
        <w:t>гетеротетрамерного</w:t>
      </w:r>
      <w:proofErr w:type="spellEnd"/>
      <w:r w:rsidRPr="00A91CE2">
        <w:rPr>
          <w:rFonts w:ascii="Times New Roman" w:hAnsi="Times New Roman" w:cs="Times New Roman"/>
          <w:sz w:val="28"/>
          <w:szCs w:val="28"/>
        </w:rPr>
        <w:t xml:space="preserve"> комплекса, состоящего из 2 субъединиц PAPP-A, соединённых </w:t>
      </w:r>
      <w:proofErr w:type="spellStart"/>
      <w:r w:rsidRPr="00A91CE2">
        <w:rPr>
          <w:rFonts w:ascii="Times New Roman" w:hAnsi="Times New Roman" w:cs="Times New Roman"/>
          <w:sz w:val="28"/>
          <w:szCs w:val="28"/>
        </w:rPr>
        <w:t>дисульфидными</w:t>
      </w:r>
      <w:proofErr w:type="spellEnd"/>
      <w:r w:rsidRPr="00A91CE2">
        <w:rPr>
          <w:rFonts w:ascii="Times New Roman" w:hAnsi="Times New Roman" w:cs="Times New Roman"/>
          <w:sz w:val="28"/>
          <w:szCs w:val="28"/>
        </w:rPr>
        <w:t xml:space="preserve"> мостиками с двумя молекулами </w:t>
      </w:r>
      <w:proofErr w:type="spellStart"/>
      <w:r w:rsidRPr="00A91CE2">
        <w:rPr>
          <w:rFonts w:ascii="Times New Roman" w:hAnsi="Times New Roman" w:cs="Times New Roman"/>
          <w:sz w:val="28"/>
          <w:szCs w:val="28"/>
        </w:rPr>
        <w:t>про-МВР</w:t>
      </w:r>
      <w:proofErr w:type="spellEnd"/>
      <w:r w:rsidRPr="00A91CE2">
        <w:rPr>
          <w:rFonts w:ascii="Times New Roman" w:hAnsi="Times New Roman" w:cs="Times New Roman"/>
          <w:sz w:val="28"/>
          <w:szCs w:val="28"/>
        </w:rPr>
        <w:t xml:space="preserve"> (предшественник главного основного белка нейтрофилов). Снижение содержания PAPP-A наблюдается при беременности плодом с синдромом Дауна в 1-ом триместре. Во 2-ом триместре концентрация PAPP-A достигает нормы. На сегодняшний день PAPP-A — один из лучших биохимических маркеров синдрома Дауна в 1 триместре беременности. ADAM 12(A </w:t>
      </w:r>
      <w:proofErr w:type="spellStart"/>
      <w:r w:rsidRPr="00A91CE2">
        <w:rPr>
          <w:rFonts w:ascii="Times New Roman" w:hAnsi="Times New Roman" w:cs="Times New Roman"/>
          <w:sz w:val="28"/>
          <w:szCs w:val="28"/>
        </w:rPr>
        <w:t>Disintegrin</w:t>
      </w:r>
      <w:proofErr w:type="spellEnd"/>
      <w:r w:rsidRPr="00A91CE2">
        <w:rPr>
          <w:rFonts w:ascii="Times New Roman" w:hAnsi="Times New Roman" w:cs="Times New Roman"/>
          <w:sz w:val="28"/>
          <w:szCs w:val="28"/>
        </w:rPr>
        <w:t xml:space="preserve"> </w:t>
      </w:r>
      <w:proofErr w:type="spellStart"/>
      <w:r w:rsidRPr="00A91CE2">
        <w:rPr>
          <w:rFonts w:ascii="Times New Roman" w:hAnsi="Times New Roman" w:cs="Times New Roman"/>
          <w:sz w:val="28"/>
          <w:szCs w:val="28"/>
        </w:rPr>
        <w:t>And</w:t>
      </w:r>
      <w:proofErr w:type="spellEnd"/>
      <w:r w:rsidRPr="00A91CE2">
        <w:rPr>
          <w:rFonts w:ascii="Times New Roman" w:hAnsi="Times New Roman" w:cs="Times New Roman"/>
          <w:sz w:val="28"/>
          <w:szCs w:val="28"/>
        </w:rPr>
        <w:t xml:space="preserve"> </w:t>
      </w:r>
      <w:proofErr w:type="spellStart"/>
      <w:r w:rsidRPr="00A91CE2">
        <w:rPr>
          <w:rFonts w:ascii="Times New Roman" w:hAnsi="Times New Roman" w:cs="Times New Roman"/>
          <w:sz w:val="28"/>
          <w:szCs w:val="28"/>
        </w:rPr>
        <w:t>Metalloprotease</w:t>
      </w:r>
      <w:proofErr w:type="spellEnd"/>
      <w:r w:rsidRPr="00A91CE2">
        <w:rPr>
          <w:rFonts w:ascii="Times New Roman" w:hAnsi="Times New Roman" w:cs="Times New Roman"/>
          <w:sz w:val="28"/>
          <w:szCs w:val="28"/>
        </w:rPr>
        <w:t xml:space="preserve"> 12) — гликопротеин с активностью </w:t>
      </w:r>
      <w:proofErr w:type="spellStart"/>
      <w:r w:rsidRPr="00A91CE2">
        <w:rPr>
          <w:rFonts w:ascii="Times New Roman" w:hAnsi="Times New Roman" w:cs="Times New Roman"/>
          <w:sz w:val="28"/>
          <w:szCs w:val="28"/>
        </w:rPr>
        <w:t>металлопротеазы</w:t>
      </w:r>
      <w:proofErr w:type="spellEnd"/>
      <w:r w:rsidRPr="00A91CE2">
        <w:rPr>
          <w:rFonts w:ascii="Times New Roman" w:hAnsi="Times New Roman" w:cs="Times New Roman"/>
          <w:sz w:val="28"/>
          <w:szCs w:val="28"/>
        </w:rPr>
        <w:t xml:space="preserve">, биологическая функция которого заключается в расщеплении белков, связывающих инсулиноподобный фактор роста, стимулирующего рост плода. ADAM 12 состоит из </w:t>
      </w:r>
      <w:proofErr w:type="spellStart"/>
      <w:r w:rsidRPr="00A91CE2">
        <w:rPr>
          <w:rFonts w:ascii="Times New Roman" w:hAnsi="Times New Roman" w:cs="Times New Roman"/>
          <w:sz w:val="28"/>
          <w:szCs w:val="28"/>
        </w:rPr>
        <w:t>продомена</w:t>
      </w:r>
      <w:proofErr w:type="spellEnd"/>
      <w:r w:rsidRPr="00A91CE2">
        <w:rPr>
          <w:rFonts w:ascii="Times New Roman" w:hAnsi="Times New Roman" w:cs="Times New Roman"/>
          <w:sz w:val="28"/>
          <w:szCs w:val="28"/>
        </w:rPr>
        <w:t xml:space="preserve">, </w:t>
      </w:r>
      <w:proofErr w:type="spellStart"/>
      <w:r w:rsidRPr="00A91CE2">
        <w:rPr>
          <w:rFonts w:ascii="Times New Roman" w:hAnsi="Times New Roman" w:cs="Times New Roman"/>
          <w:sz w:val="28"/>
          <w:szCs w:val="28"/>
        </w:rPr>
        <w:t>металлопротеазного</w:t>
      </w:r>
      <w:proofErr w:type="spellEnd"/>
      <w:r w:rsidRPr="00A91CE2">
        <w:rPr>
          <w:rFonts w:ascii="Times New Roman" w:hAnsi="Times New Roman" w:cs="Times New Roman"/>
          <w:sz w:val="28"/>
          <w:szCs w:val="28"/>
        </w:rPr>
        <w:t xml:space="preserve"> домена, домена, подобного </w:t>
      </w:r>
      <w:proofErr w:type="spellStart"/>
      <w:r w:rsidRPr="00A91CE2">
        <w:rPr>
          <w:rFonts w:ascii="Times New Roman" w:hAnsi="Times New Roman" w:cs="Times New Roman"/>
          <w:sz w:val="28"/>
          <w:szCs w:val="28"/>
        </w:rPr>
        <w:t>дезинтегрину</w:t>
      </w:r>
      <w:proofErr w:type="spellEnd"/>
      <w:r w:rsidRPr="00A91CE2">
        <w:rPr>
          <w:rFonts w:ascii="Times New Roman" w:hAnsi="Times New Roman" w:cs="Times New Roman"/>
          <w:sz w:val="28"/>
          <w:szCs w:val="28"/>
        </w:rPr>
        <w:t>, домена, богатого цистеином, трансмембранного домена и цитоплазматического «хвоста». Этот белок синтезируется плацентой и присутствует в сыворотке крови беременной. Уровень ADAM 12 значительно понижается при беременности плодом с синдромом Дауна. Выводы:</w:t>
      </w:r>
      <w:r w:rsidRPr="00A91CE2">
        <w:rPr>
          <w:rFonts w:ascii="Times New Roman" w:hAnsi="Times New Roman" w:cs="Times New Roman"/>
          <w:sz w:val="28"/>
          <w:szCs w:val="28"/>
        </w:rPr>
        <w:br/>
      </w:r>
    </w:p>
    <w:p w:rsidR="00261A12" w:rsidRPr="00A91CE2" w:rsidRDefault="00261A12" w:rsidP="00261A12">
      <w:pPr>
        <w:pStyle w:val="2"/>
        <w:jc w:val="both"/>
        <w:rPr>
          <w:rFonts w:ascii="Times New Roman" w:hAnsi="Times New Roman" w:cs="Times New Roman"/>
          <w:color w:val="auto"/>
          <w:sz w:val="28"/>
          <w:szCs w:val="28"/>
        </w:rPr>
      </w:pPr>
      <w:bookmarkStart w:id="8" w:name="_Toc138149660"/>
      <w:r w:rsidRPr="00A91CE2">
        <w:rPr>
          <w:rFonts w:ascii="Times New Roman" w:hAnsi="Times New Roman" w:cs="Times New Roman"/>
          <w:color w:val="auto"/>
          <w:sz w:val="28"/>
          <w:szCs w:val="28"/>
        </w:rPr>
        <w:t>Заключение</w:t>
      </w:r>
      <w:bookmarkEnd w:id="8"/>
    </w:p>
    <w:p w:rsidR="00A91CE2" w:rsidRPr="00A91CE2" w:rsidRDefault="00A91CE2" w:rsidP="00A91CE2">
      <w:pPr>
        <w:rPr>
          <w:rFonts w:ascii="Times New Roman" w:hAnsi="Times New Roman" w:cs="Times New Roman"/>
          <w:sz w:val="28"/>
          <w:szCs w:val="28"/>
        </w:rPr>
      </w:pPr>
      <w:r w:rsidRPr="00A91CE2">
        <w:rPr>
          <w:rFonts w:ascii="Times New Roman" w:hAnsi="Times New Roman" w:cs="Times New Roman"/>
          <w:sz w:val="28"/>
          <w:szCs w:val="28"/>
        </w:rPr>
        <w:t xml:space="preserve">Во-первых, наибольшую точность имеет метод, сочетающий в себе скрининг по четырём биохимическим маркёрам: свободная бета субъединица ХГЧ, </w:t>
      </w:r>
      <w:proofErr w:type="spellStart"/>
      <w:r w:rsidRPr="00A91CE2">
        <w:rPr>
          <w:rFonts w:ascii="Times New Roman" w:hAnsi="Times New Roman" w:cs="Times New Roman"/>
          <w:sz w:val="28"/>
          <w:szCs w:val="28"/>
        </w:rPr>
        <w:t>неконьюгированный</w:t>
      </w:r>
      <w:proofErr w:type="spellEnd"/>
      <w:r w:rsidRPr="00A91CE2">
        <w:rPr>
          <w:rFonts w:ascii="Times New Roman" w:hAnsi="Times New Roman" w:cs="Times New Roman"/>
          <w:sz w:val="28"/>
          <w:szCs w:val="28"/>
        </w:rPr>
        <w:t xml:space="preserve"> </w:t>
      </w:r>
      <w:proofErr w:type="spellStart"/>
      <w:r w:rsidRPr="00A91CE2">
        <w:rPr>
          <w:rFonts w:ascii="Times New Roman" w:hAnsi="Times New Roman" w:cs="Times New Roman"/>
          <w:sz w:val="28"/>
          <w:szCs w:val="28"/>
        </w:rPr>
        <w:t>эстриол</w:t>
      </w:r>
      <w:proofErr w:type="spellEnd"/>
      <w:r w:rsidRPr="00A91CE2">
        <w:rPr>
          <w:rFonts w:ascii="Times New Roman" w:hAnsi="Times New Roman" w:cs="Times New Roman"/>
          <w:sz w:val="28"/>
          <w:szCs w:val="28"/>
        </w:rPr>
        <w:t>, плазменный протеин</w:t>
      </w:r>
      <w:proofErr w:type="gramStart"/>
      <w:r w:rsidRPr="00A91CE2">
        <w:rPr>
          <w:rFonts w:ascii="Times New Roman" w:hAnsi="Times New Roman" w:cs="Times New Roman"/>
          <w:sz w:val="28"/>
          <w:szCs w:val="28"/>
        </w:rPr>
        <w:t xml:space="preserve"> А</w:t>
      </w:r>
      <w:proofErr w:type="gramEnd"/>
      <w:r w:rsidRPr="00A91CE2">
        <w:rPr>
          <w:rFonts w:ascii="Times New Roman" w:hAnsi="Times New Roman" w:cs="Times New Roman"/>
          <w:sz w:val="28"/>
          <w:szCs w:val="28"/>
        </w:rPr>
        <w:t>, АФП.</w:t>
      </w:r>
    </w:p>
    <w:p w:rsidR="00261A12" w:rsidRPr="00A91CE2" w:rsidRDefault="00A91CE2" w:rsidP="00A91CE2">
      <w:pPr>
        <w:rPr>
          <w:rFonts w:ascii="Times New Roman" w:hAnsi="Times New Roman" w:cs="Times New Roman"/>
          <w:sz w:val="28"/>
          <w:szCs w:val="28"/>
        </w:rPr>
      </w:pPr>
      <w:r w:rsidRPr="00A91CE2">
        <w:rPr>
          <w:rFonts w:ascii="Times New Roman" w:hAnsi="Times New Roman" w:cs="Times New Roman"/>
          <w:sz w:val="28"/>
          <w:szCs w:val="28"/>
        </w:rPr>
        <w:lastRenderedPageBreak/>
        <w:t xml:space="preserve">Во-вторых, для получения достоверных данных скрининг необходимо производить на ранних этапах эмбрионального развития. </w:t>
      </w:r>
      <w:proofErr w:type="gramStart"/>
      <w:r w:rsidRPr="00A91CE2">
        <w:rPr>
          <w:rFonts w:ascii="Times New Roman" w:hAnsi="Times New Roman" w:cs="Times New Roman"/>
          <w:sz w:val="28"/>
          <w:szCs w:val="28"/>
        </w:rPr>
        <w:t>И</w:t>
      </w:r>
      <w:proofErr w:type="gramEnd"/>
      <w:r w:rsidRPr="00A91CE2">
        <w:rPr>
          <w:rFonts w:ascii="Times New Roman" w:hAnsi="Times New Roman" w:cs="Times New Roman"/>
          <w:sz w:val="28"/>
          <w:szCs w:val="28"/>
        </w:rPr>
        <w:t xml:space="preserve"> в-третьих, метод является </w:t>
      </w:r>
      <w:proofErr w:type="spellStart"/>
      <w:r w:rsidRPr="00A91CE2">
        <w:rPr>
          <w:rFonts w:ascii="Times New Roman" w:hAnsi="Times New Roman" w:cs="Times New Roman"/>
          <w:sz w:val="28"/>
          <w:szCs w:val="28"/>
        </w:rPr>
        <w:t>малоинвазивным</w:t>
      </w:r>
      <w:proofErr w:type="spellEnd"/>
      <w:r w:rsidRPr="00A91CE2">
        <w:rPr>
          <w:rFonts w:ascii="Times New Roman" w:hAnsi="Times New Roman" w:cs="Times New Roman"/>
          <w:sz w:val="28"/>
          <w:szCs w:val="28"/>
        </w:rPr>
        <w:t xml:space="preserve"> и, следовательно, имеет преимущества перед другими методами </w:t>
      </w:r>
      <w:proofErr w:type="spellStart"/>
      <w:r w:rsidRPr="00A91CE2">
        <w:rPr>
          <w:rFonts w:ascii="Times New Roman" w:hAnsi="Times New Roman" w:cs="Times New Roman"/>
          <w:sz w:val="28"/>
          <w:szCs w:val="28"/>
        </w:rPr>
        <w:t>пренатальной</w:t>
      </w:r>
      <w:proofErr w:type="spellEnd"/>
      <w:r w:rsidRPr="00A91CE2">
        <w:rPr>
          <w:rFonts w:ascii="Times New Roman" w:hAnsi="Times New Roman" w:cs="Times New Roman"/>
          <w:sz w:val="28"/>
          <w:szCs w:val="28"/>
        </w:rPr>
        <w:t xml:space="preserve"> диагностики.</w:t>
      </w:r>
      <w:r w:rsidRPr="00A91CE2">
        <w:rPr>
          <w:rFonts w:ascii="Times New Roman" w:hAnsi="Times New Roman" w:cs="Times New Roman"/>
          <w:sz w:val="28"/>
          <w:szCs w:val="28"/>
        </w:rPr>
        <w:br/>
      </w:r>
    </w:p>
    <w:sectPr w:rsidR="00261A12" w:rsidRPr="00A91CE2" w:rsidSect="00A27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1DAD"/>
    <w:multiLevelType w:val="multilevel"/>
    <w:tmpl w:val="F1C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990382"/>
    <w:multiLevelType w:val="multilevel"/>
    <w:tmpl w:val="A53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F93AE3"/>
    <w:multiLevelType w:val="multilevel"/>
    <w:tmpl w:val="CC8CA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ADB"/>
    <w:rsid w:val="00261A12"/>
    <w:rsid w:val="004D2106"/>
    <w:rsid w:val="00777ADB"/>
    <w:rsid w:val="00945913"/>
    <w:rsid w:val="009E5AAA"/>
    <w:rsid w:val="00A27D05"/>
    <w:rsid w:val="00A91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DB"/>
  </w:style>
  <w:style w:type="paragraph" w:styleId="1">
    <w:name w:val="heading 1"/>
    <w:basedOn w:val="a"/>
    <w:next w:val="a"/>
    <w:link w:val="10"/>
    <w:uiPriority w:val="9"/>
    <w:qFormat/>
    <w:rsid w:val="0026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7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7A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AD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777A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ADB"/>
    <w:rPr>
      <w:rFonts w:ascii="Tahoma" w:hAnsi="Tahoma" w:cs="Tahoma"/>
      <w:sz w:val="16"/>
      <w:szCs w:val="16"/>
    </w:rPr>
  </w:style>
  <w:style w:type="character" w:customStyle="1" w:styleId="30">
    <w:name w:val="Заголовок 3 Знак"/>
    <w:basedOn w:val="a0"/>
    <w:link w:val="3"/>
    <w:uiPriority w:val="9"/>
    <w:rsid w:val="00777ADB"/>
    <w:rPr>
      <w:rFonts w:asciiTheme="majorHAnsi" w:eastAsiaTheme="majorEastAsia" w:hAnsiTheme="majorHAnsi" w:cstheme="majorBidi"/>
      <w:b/>
      <w:bCs/>
      <w:color w:val="4F81BD" w:themeColor="accent1"/>
    </w:rPr>
  </w:style>
  <w:style w:type="paragraph" w:styleId="a5">
    <w:name w:val="Normal (Web)"/>
    <w:basedOn w:val="a"/>
    <w:uiPriority w:val="99"/>
    <w:unhideWhenUsed/>
    <w:rsid w:val="00261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61A12"/>
    <w:rPr>
      <w:color w:val="0000FF"/>
      <w:u w:val="single"/>
    </w:rPr>
  </w:style>
  <w:style w:type="character" w:customStyle="1" w:styleId="10">
    <w:name w:val="Заголовок 1 Знак"/>
    <w:basedOn w:val="a0"/>
    <w:link w:val="1"/>
    <w:uiPriority w:val="9"/>
    <w:rsid w:val="00261A1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261A12"/>
    <w:pPr>
      <w:outlineLvl w:val="9"/>
    </w:pPr>
  </w:style>
  <w:style w:type="paragraph" w:styleId="21">
    <w:name w:val="toc 2"/>
    <w:basedOn w:val="a"/>
    <w:next w:val="a"/>
    <w:autoRedefine/>
    <w:uiPriority w:val="39"/>
    <w:unhideWhenUsed/>
    <w:rsid w:val="00261A12"/>
    <w:pPr>
      <w:spacing w:after="100"/>
      <w:ind w:left="220"/>
    </w:pPr>
  </w:style>
  <w:style w:type="paragraph" w:styleId="31">
    <w:name w:val="toc 3"/>
    <w:basedOn w:val="a"/>
    <w:next w:val="a"/>
    <w:autoRedefine/>
    <w:uiPriority w:val="39"/>
    <w:unhideWhenUsed/>
    <w:rsid w:val="00261A12"/>
    <w:pPr>
      <w:spacing w:after="100"/>
      <w:ind w:left="440"/>
    </w:pPr>
  </w:style>
</w:styles>
</file>

<file path=word/webSettings.xml><?xml version="1.0" encoding="utf-8"?>
<w:webSettings xmlns:r="http://schemas.openxmlformats.org/officeDocument/2006/relationships" xmlns:w="http://schemas.openxmlformats.org/wordprocessingml/2006/main">
  <w:divs>
    <w:div w:id="1042244215">
      <w:bodyDiv w:val="1"/>
      <w:marLeft w:val="0"/>
      <w:marRight w:val="0"/>
      <w:marTop w:val="0"/>
      <w:marBottom w:val="0"/>
      <w:divBdr>
        <w:top w:val="none" w:sz="0" w:space="0" w:color="auto"/>
        <w:left w:val="none" w:sz="0" w:space="0" w:color="auto"/>
        <w:bottom w:val="none" w:sz="0" w:space="0" w:color="auto"/>
        <w:right w:val="none" w:sz="0" w:space="0" w:color="auto"/>
      </w:divBdr>
    </w:div>
    <w:div w:id="1101026007">
      <w:bodyDiv w:val="1"/>
      <w:marLeft w:val="0"/>
      <w:marRight w:val="0"/>
      <w:marTop w:val="0"/>
      <w:marBottom w:val="0"/>
      <w:divBdr>
        <w:top w:val="none" w:sz="0" w:space="0" w:color="auto"/>
        <w:left w:val="none" w:sz="0" w:space="0" w:color="auto"/>
        <w:bottom w:val="none" w:sz="0" w:space="0" w:color="auto"/>
        <w:right w:val="none" w:sz="0" w:space="0" w:color="auto"/>
      </w:divBdr>
    </w:div>
    <w:div w:id="1112162623">
      <w:bodyDiv w:val="1"/>
      <w:marLeft w:val="0"/>
      <w:marRight w:val="0"/>
      <w:marTop w:val="0"/>
      <w:marBottom w:val="0"/>
      <w:divBdr>
        <w:top w:val="none" w:sz="0" w:space="0" w:color="auto"/>
        <w:left w:val="none" w:sz="0" w:space="0" w:color="auto"/>
        <w:bottom w:val="none" w:sz="0" w:space="0" w:color="auto"/>
        <w:right w:val="none" w:sz="0" w:space="0" w:color="auto"/>
      </w:divBdr>
    </w:div>
    <w:div w:id="1971011791">
      <w:bodyDiv w:val="1"/>
      <w:marLeft w:val="0"/>
      <w:marRight w:val="0"/>
      <w:marTop w:val="0"/>
      <w:marBottom w:val="0"/>
      <w:divBdr>
        <w:top w:val="none" w:sz="0" w:space="0" w:color="auto"/>
        <w:left w:val="none" w:sz="0" w:space="0" w:color="auto"/>
        <w:bottom w:val="none" w:sz="0" w:space="0" w:color="auto"/>
        <w:right w:val="none" w:sz="0" w:space="0" w:color="auto"/>
      </w:divBdr>
    </w:div>
    <w:div w:id="20455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2F9D-F7F8-4C2F-AF0A-27C7D5CA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Тест</cp:lastModifiedBy>
  <cp:revision>2</cp:revision>
  <cp:lastPrinted>2022-12-27T12:55:00Z</cp:lastPrinted>
  <dcterms:created xsi:type="dcterms:W3CDTF">2023-06-20T03:35:00Z</dcterms:created>
  <dcterms:modified xsi:type="dcterms:W3CDTF">2023-06-20T03:35:00Z</dcterms:modified>
</cp:coreProperties>
</file>