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ИНСТРУКЦИЯ</w:t>
      </w:r>
    </w:p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:rsidR="001D7834" w:rsidRPr="00EF5601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>
        <w:rPr>
          <w:rFonts w:ascii="Times New Roman" w:hAnsi="Times New Roman"/>
          <w:sz w:val="28"/>
          <w:szCs w:val="28"/>
        </w:rPr>
        <w:t>ом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:rsidR="001D7834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Познакомиться с требованиями принимающей базы практики. 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:rsidR="00F048DD" w:rsidRPr="00EF5601" w:rsidRDefault="00F048DD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первый день обязательно пройти инструктаж по ТБ с подписями и  печатью. Ознакомиться и указать нормативные документы.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Pr="001A1910">
        <w:rPr>
          <w:rFonts w:ascii="Times New Roman" w:hAnsi="Times New Roman"/>
          <w:sz w:val="28"/>
          <w:szCs w:val="28"/>
        </w:rPr>
        <w:t xml:space="preserve"> </w:t>
      </w:r>
      <w:r w:rsidRPr="001247C7">
        <w:rPr>
          <w:rFonts w:ascii="Times New Roman" w:hAnsi="Times New Roman"/>
          <w:sz w:val="28"/>
          <w:szCs w:val="28"/>
        </w:rPr>
        <w:t xml:space="preserve"> 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</w:t>
      </w:r>
      <w:r w:rsidR="00F048DD">
        <w:rPr>
          <w:rFonts w:ascii="Times New Roman" w:hAnsi="Times New Roman"/>
          <w:sz w:val="28"/>
          <w:szCs w:val="28"/>
        </w:rPr>
        <w:t>атически вести дневник практики (описывать выполненную работу с приложением фотоотчета).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:rsidR="001D7834" w:rsidRPr="009561C8" w:rsidRDefault="001D7834" w:rsidP="001D7834">
      <w:pPr>
        <w:pStyle w:val="a0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  <w:r w:rsidR="00F048DD">
        <w:rPr>
          <w:color w:val="000000"/>
          <w:sz w:val="28"/>
          <w:szCs w:val="28"/>
        </w:rPr>
        <w:t xml:space="preserve"> (с обязательной печатью где указано МП организации)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 xml:space="preserve">индивидуальные </w:t>
      </w:r>
      <w:proofErr w:type="gramStart"/>
      <w:r w:rsidRPr="009561C8">
        <w:rPr>
          <w:color w:val="000000"/>
          <w:sz w:val="28"/>
          <w:szCs w:val="28"/>
        </w:rPr>
        <w:t>задания</w:t>
      </w:r>
      <w:r w:rsidR="00F048DD">
        <w:rPr>
          <w:color w:val="000000"/>
          <w:sz w:val="28"/>
          <w:szCs w:val="28"/>
        </w:rPr>
        <w:t>( по</w:t>
      </w:r>
      <w:proofErr w:type="gramEnd"/>
      <w:r w:rsidR="00F048DD">
        <w:rPr>
          <w:color w:val="000000"/>
          <w:sz w:val="28"/>
          <w:szCs w:val="28"/>
        </w:rPr>
        <w:t xml:space="preserve"> выбору из предложенного списка)</w:t>
      </w:r>
    </w:p>
    <w:p w:rsidR="001D7834" w:rsidRPr="00236B52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>
        <w:rPr>
          <w:color w:val="000000"/>
          <w:sz w:val="28"/>
          <w:szCs w:val="28"/>
        </w:rPr>
        <w:t>ики,</w:t>
      </w:r>
      <w:r w:rsidR="00F048DD" w:rsidRPr="00F048DD">
        <w:rPr>
          <w:color w:val="000000"/>
          <w:sz w:val="28"/>
          <w:szCs w:val="28"/>
        </w:rPr>
        <w:t xml:space="preserve"> </w:t>
      </w:r>
      <w:r w:rsidR="00F048DD">
        <w:rPr>
          <w:color w:val="000000"/>
          <w:sz w:val="28"/>
          <w:szCs w:val="28"/>
        </w:rPr>
        <w:t>аттестационный лист</w:t>
      </w:r>
      <w:r>
        <w:rPr>
          <w:color w:val="000000"/>
          <w:sz w:val="28"/>
          <w:szCs w:val="28"/>
        </w:rPr>
        <w:t xml:space="preserve"> </w:t>
      </w:r>
      <w:r w:rsidRPr="00F048DD">
        <w:rPr>
          <w:b/>
          <w:color w:val="000000"/>
          <w:sz w:val="28"/>
          <w:szCs w:val="28"/>
        </w:rPr>
        <w:t>заверенную печатью  организации</w:t>
      </w:r>
      <w:r w:rsidR="00F048DD">
        <w:rPr>
          <w:color w:val="000000"/>
          <w:sz w:val="28"/>
          <w:szCs w:val="28"/>
        </w:rPr>
        <w:t>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:rsidR="001D7834" w:rsidRPr="00236B52" w:rsidRDefault="001D7834" w:rsidP="001D7834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lastRenderedPageBreak/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FE3FC5">
        <w:rPr>
          <w:color w:val="000000"/>
          <w:sz w:val="28"/>
          <w:szCs w:val="28"/>
        </w:rPr>
        <w:t xml:space="preserve">01. 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1D7834" w:rsidP="001D7834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 w:rsidRPr="009561C8">
        <w:rPr>
          <w:color w:val="000000"/>
          <w:szCs w:val="28"/>
        </w:rPr>
        <w:t>Ф.И.О</w:t>
      </w:r>
      <w:r w:rsidR="00E325A1">
        <w:rPr>
          <w:color w:val="000000"/>
          <w:szCs w:val="28"/>
        </w:rPr>
        <w:tab/>
      </w:r>
      <w:r w:rsidR="00E325A1" w:rsidRPr="00E325A1">
        <w:rPr>
          <w:color w:val="000000"/>
          <w:szCs w:val="28"/>
          <w:u w:val="single"/>
        </w:rPr>
        <w:t>Метелица Диана Максимовна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E325A1" w:rsidRDefault="001D7834" w:rsidP="00E325A1">
      <w:pPr>
        <w:pStyle w:val="a0"/>
        <w:spacing w:after="0"/>
        <w:rPr>
          <w:u w:val="single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>Место прохождения практики</w:t>
      </w:r>
      <w:r w:rsidR="00E325A1">
        <w:rPr>
          <w:rFonts w:ascii="Times New Roman" w:hAnsi="Times New Roman"/>
          <w:color w:val="000000"/>
          <w:sz w:val="28"/>
          <w:szCs w:val="28"/>
        </w:rPr>
        <w:tab/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325A1" w:rsidRPr="00E325A1">
        <w:rPr>
          <w:rFonts w:ascii="Times New Roman" w:hAnsi="Times New Roman"/>
          <w:color w:val="000000"/>
          <w:sz w:val="28"/>
          <w:szCs w:val="28"/>
          <w:u w:val="single"/>
        </w:rPr>
        <w:t>Красноярская межрайонная детская больница №4</w:t>
      </w:r>
    </w:p>
    <w:p w:rsidR="001D7834" w:rsidRPr="009561C8" w:rsidRDefault="001D7834" w:rsidP="001D7834">
      <w:pPr>
        <w:pStyle w:val="a0"/>
        <w:spacing w:after="0" w:line="100" w:lineRule="atLeast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медицинская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организация</w:t>
      </w:r>
      <w:proofErr w:type="gramEnd"/>
      <w:r w:rsidRPr="009561C8">
        <w:rPr>
          <w:rFonts w:ascii="Times New Roman" w:hAnsi="Times New Roman"/>
          <w:color w:val="000000"/>
          <w:sz w:val="28"/>
          <w:szCs w:val="28"/>
        </w:rPr>
        <w:t>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FE3FC5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proofErr w:type="gramStart"/>
      <w:r w:rsidR="003464AE">
        <w:rPr>
          <w:rFonts w:ascii="Times New Roman" w:hAnsi="Times New Roman"/>
          <w:color w:val="000000"/>
          <w:sz w:val="28"/>
          <w:szCs w:val="28"/>
        </w:rPr>
        <w:t>22</w:t>
      </w:r>
      <w:r w:rsidR="00CF7633">
        <w:rPr>
          <w:rFonts w:ascii="Times New Roman" w:hAnsi="Times New Roman"/>
          <w:color w:val="000000"/>
          <w:sz w:val="28"/>
          <w:szCs w:val="28"/>
        </w:rPr>
        <w:t>»  мая</w:t>
      </w:r>
      <w:proofErr w:type="gramEnd"/>
      <w:r w:rsidR="003464AE">
        <w:rPr>
          <w:rFonts w:ascii="Times New Roman" w:hAnsi="Times New Roman"/>
          <w:color w:val="000000"/>
          <w:sz w:val="28"/>
          <w:szCs w:val="28"/>
        </w:rPr>
        <w:t xml:space="preserve">    2023 г.   по</w:t>
      </w:r>
      <w:proofErr w:type="gramStart"/>
      <w:r w:rsidR="003464AE">
        <w:rPr>
          <w:rFonts w:ascii="Times New Roman" w:hAnsi="Times New Roman"/>
          <w:color w:val="000000"/>
          <w:sz w:val="28"/>
          <w:szCs w:val="28"/>
        </w:rPr>
        <w:t xml:space="preserve">   «</w:t>
      </w:r>
      <w:proofErr w:type="gramEnd"/>
      <w:r w:rsidR="003464AE">
        <w:rPr>
          <w:rFonts w:ascii="Times New Roman" w:hAnsi="Times New Roman"/>
          <w:color w:val="000000"/>
          <w:sz w:val="28"/>
          <w:szCs w:val="28"/>
        </w:rPr>
        <w:t>3</w:t>
      </w:r>
      <w:r>
        <w:rPr>
          <w:rFonts w:ascii="Times New Roman" w:hAnsi="Times New Roman"/>
          <w:color w:val="000000"/>
          <w:sz w:val="28"/>
          <w:szCs w:val="28"/>
        </w:rPr>
        <w:t xml:space="preserve">»   </w:t>
      </w:r>
      <w:r w:rsidR="003464AE">
        <w:rPr>
          <w:rFonts w:ascii="Times New Roman" w:hAnsi="Times New Roman"/>
          <w:color w:val="000000"/>
          <w:sz w:val="28"/>
          <w:szCs w:val="28"/>
        </w:rPr>
        <w:t>июня 2023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</w:t>
      </w:r>
      <w:r w:rsidR="00CF7633">
        <w:rPr>
          <w:rFonts w:ascii="Times New Roman" w:hAnsi="Times New Roman"/>
          <w:color w:val="000000"/>
          <w:sz w:val="28"/>
          <w:szCs w:val="28"/>
        </w:rPr>
        <w:t>О. (его должность</w:t>
      </w:r>
      <w:proofErr w:type="gramStart"/>
      <w:r w:rsidR="00CF7633">
        <w:rPr>
          <w:rFonts w:ascii="Times New Roman" w:hAnsi="Times New Roman"/>
          <w:color w:val="000000"/>
          <w:sz w:val="28"/>
          <w:szCs w:val="28"/>
        </w:rPr>
        <w:t xml:space="preserve">):  </w:t>
      </w:r>
      <w:r w:rsidR="00CF7633" w:rsidRPr="00CF7633">
        <w:rPr>
          <w:rFonts w:ascii="Times New Roman" w:hAnsi="Times New Roman"/>
          <w:color w:val="000000"/>
          <w:sz w:val="28"/>
          <w:szCs w:val="28"/>
          <w:u w:val="single"/>
        </w:rPr>
        <w:t>Осада</w:t>
      </w:r>
      <w:proofErr w:type="gramEnd"/>
      <w:r w:rsidR="00CF7633" w:rsidRPr="00CF7633">
        <w:rPr>
          <w:rFonts w:ascii="Times New Roman" w:hAnsi="Times New Roman"/>
          <w:color w:val="000000"/>
          <w:sz w:val="28"/>
          <w:szCs w:val="28"/>
          <w:u w:val="single"/>
        </w:rPr>
        <w:t xml:space="preserve"> Оксана Николаевна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</w:t>
      </w:r>
      <w:r w:rsidR="00CF7633">
        <w:rPr>
          <w:rFonts w:ascii="Times New Roman" w:hAnsi="Times New Roman"/>
          <w:color w:val="000000"/>
          <w:sz w:val="28"/>
          <w:szCs w:val="28"/>
        </w:rPr>
        <w:t>: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7633" w:rsidRPr="00CF7633">
        <w:rPr>
          <w:rFonts w:ascii="Times New Roman" w:hAnsi="Times New Roman"/>
          <w:color w:val="000000"/>
          <w:sz w:val="28"/>
          <w:szCs w:val="28"/>
          <w:u w:val="single"/>
        </w:rPr>
        <w:t>Осада Оксана Николаевна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</w:t>
      </w:r>
      <w:proofErr w:type="gramStart"/>
      <w:r w:rsidRPr="009561C8">
        <w:rPr>
          <w:rFonts w:ascii="Times New Roman" w:hAnsi="Times New Roman"/>
          <w:color w:val="000000"/>
          <w:sz w:val="28"/>
          <w:szCs w:val="28"/>
        </w:rPr>
        <w:t xml:space="preserve">должность) </w:t>
      </w:r>
      <w:r w:rsidR="00FE3F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F7633">
        <w:rPr>
          <w:rFonts w:ascii="Times New Roman" w:hAnsi="Times New Roman"/>
          <w:color w:val="000000"/>
          <w:sz w:val="28"/>
          <w:szCs w:val="28"/>
        </w:rPr>
        <w:t>Шаталова</w:t>
      </w:r>
      <w:proofErr w:type="gramEnd"/>
      <w:r w:rsidR="00CF763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CF7633">
        <w:rPr>
          <w:rFonts w:ascii="Times New Roman" w:hAnsi="Times New Roman"/>
          <w:color w:val="000000"/>
          <w:sz w:val="28"/>
          <w:szCs w:val="28"/>
        </w:rPr>
        <w:t>23</w:t>
      </w:r>
    </w:p>
    <w:p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анализа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proofErr w:type="gramStart"/>
      <w:r w:rsidRPr="002E4C5C">
        <w:rPr>
          <w:rFonts w:ascii="Times New Roman" w:hAnsi="Times New Roman"/>
          <w:sz w:val="28"/>
          <w:szCs w:val="28"/>
        </w:rPr>
        <w:t>мочи,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5443B3" w:rsidRDefault="001D7834" w:rsidP="005443B3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</w:t>
      </w:r>
      <w:r w:rsidR="005443B3">
        <w:rPr>
          <w:rFonts w:ascii="Times New Roman" w:hAnsi="Times New Roman"/>
          <w:sz w:val="28"/>
        </w:rPr>
        <w:t xml:space="preserve"> микроскопического исследования.</w:t>
      </w:r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</w:t>
      </w:r>
      <w:proofErr w:type="gramStart"/>
      <w:r w:rsidRPr="002E4C5C">
        <w:rPr>
          <w:sz w:val="28"/>
        </w:rPr>
        <w:t>кала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F7633" w:rsidRDefault="00CF7633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106"/>
        <w:gridCol w:w="4317"/>
        <w:gridCol w:w="1508"/>
      </w:tblGrid>
      <w:tr w:rsidR="001D7834" w:rsidRPr="00F47976" w:rsidTr="00FE6E50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FE6E50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FE6E50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FE6E50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FE6E50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FE6E50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FE6E50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FE6E50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FE6E50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FE6E50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FE6E50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FE6E50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5443B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5443B3" w:rsidP="005443B3">
            <w:pPr>
              <w:pStyle w:val="ac"/>
              <w:numPr>
                <w:ilvl w:val="0"/>
                <w:numId w:val="17"/>
              </w:numPr>
              <w:spacing w:line="240" w:lineRule="auto"/>
            </w:pPr>
            <w:r w:rsidRPr="005443B3">
              <w:t xml:space="preserve">Исследование </w:t>
            </w:r>
            <w:r>
              <w:t>физических свойств мочи</w:t>
            </w:r>
          </w:p>
          <w:p w:rsidR="005443B3" w:rsidRDefault="005443B3" w:rsidP="005443B3">
            <w:pPr>
              <w:pStyle w:val="ac"/>
              <w:numPr>
                <w:ilvl w:val="0"/>
                <w:numId w:val="17"/>
              </w:numPr>
              <w:spacing w:line="240" w:lineRule="auto"/>
            </w:pPr>
            <w:r>
              <w:t>Исследование химических свойств мочи</w:t>
            </w:r>
          </w:p>
          <w:p w:rsidR="005443B3" w:rsidRDefault="005443B3" w:rsidP="005443B3">
            <w:pPr>
              <w:pStyle w:val="ac"/>
              <w:numPr>
                <w:ilvl w:val="0"/>
                <w:numId w:val="17"/>
              </w:numPr>
              <w:spacing w:line="240" w:lineRule="auto"/>
            </w:pPr>
            <w:r>
              <w:t>Микроскопия осадка мочи</w:t>
            </w:r>
          </w:p>
          <w:p w:rsidR="00FB1405" w:rsidRPr="005443B3" w:rsidRDefault="00FB1405" w:rsidP="005443B3">
            <w:pPr>
              <w:pStyle w:val="ac"/>
              <w:numPr>
                <w:ilvl w:val="0"/>
                <w:numId w:val="17"/>
              </w:numPr>
              <w:spacing w:line="240" w:lineRule="auto"/>
            </w:pPr>
            <w:r>
              <w:t>Исследование желудочного сока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FE6E50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FE6E50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FE6E50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FE6E50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FE6E50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B1405" w:rsidRDefault="00FB1405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B1405" w:rsidRDefault="00FB1405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FB1405" w:rsidRDefault="00FB1405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3464AE" w:rsidRDefault="003464AE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.05.23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.05.23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.05.23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464AE">
              <w:rPr>
                <w:rFonts w:ascii="Times New Roman" w:hAnsi="Times New Roman"/>
                <w:sz w:val="28"/>
                <w:szCs w:val="28"/>
              </w:rPr>
              <w:t>6.05</w:t>
            </w:r>
            <w:r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27.05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29.05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30.05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3584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31.05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F7633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.06.23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F7633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.06.23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F7633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B1405">
        <w:trPr>
          <w:trHeight w:val="74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3464AE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="0073584E">
              <w:rPr>
                <w:rFonts w:ascii="Times New Roman" w:hAnsi="Times New Roman"/>
                <w:sz w:val="28"/>
                <w:szCs w:val="28"/>
              </w:rPr>
              <w:t>.06.23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F7633" w:rsidP="007358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8:00-14:00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3464AE" w:rsidRDefault="003464AE" w:rsidP="00CF7633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4"/>
        </w:rPr>
      </w:pPr>
    </w:p>
    <w:p w:rsidR="001D7834" w:rsidRPr="00831377" w:rsidRDefault="001D7834" w:rsidP="00AD3377">
      <w:pPr>
        <w:pStyle w:val="a8"/>
        <w:ind w:left="0" w:firstLine="0"/>
        <w:rPr>
          <w:rFonts w:cs="Times New Roman"/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 xml:space="preserve">ИНСТРУКТАЖ </w:t>
      </w:r>
      <w:proofErr w:type="gramStart"/>
      <w:r w:rsidRPr="00831377">
        <w:rPr>
          <w:b/>
          <w:szCs w:val="28"/>
        </w:rPr>
        <w:t>ПО  ТЕХНИКЕ</w:t>
      </w:r>
      <w:proofErr w:type="gramEnd"/>
      <w:r w:rsidRPr="00831377">
        <w:rPr>
          <w:b/>
          <w:szCs w:val="28"/>
        </w:rPr>
        <w:t xml:space="preserve"> БЕЗОПАСНОСТИ</w:t>
      </w:r>
    </w:p>
    <w:p w:rsidR="001D7834" w:rsidRPr="00831377" w:rsidRDefault="001D7834" w:rsidP="001D7834">
      <w:pPr>
        <w:pStyle w:val="a8"/>
        <w:rPr>
          <w:rFonts w:cs="Times New Roman"/>
          <w:b/>
          <w:szCs w:val="28"/>
        </w:rPr>
      </w:pPr>
    </w:p>
    <w:p w:rsidR="001D7834" w:rsidRDefault="00EA685B" w:rsidP="00EA685B">
      <w:pPr>
        <w:pStyle w:val="a8"/>
        <w:ind w:left="567" w:firstLine="0"/>
        <w:rPr>
          <w:szCs w:val="28"/>
        </w:rPr>
      </w:pPr>
      <w:r>
        <w:rPr>
          <w:szCs w:val="28"/>
        </w:rPr>
        <w:t>Все биологические материалы, исследуемые в лаборатории, могут содержать возбудителей инфекционных заболеваний и являются потенциально опасными.</w:t>
      </w:r>
    </w:p>
    <w:p w:rsidR="00EA685B" w:rsidRDefault="00EA685B" w:rsidP="00EA685B">
      <w:pPr>
        <w:pStyle w:val="a8"/>
        <w:ind w:left="567" w:firstLine="0"/>
        <w:rPr>
          <w:szCs w:val="28"/>
        </w:rPr>
      </w:pPr>
      <w:r>
        <w:rPr>
          <w:szCs w:val="28"/>
        </w:rPr>
        <w:t>Следует соблюдать определенные правила при работе с ними: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>перед работой с биологическими жидкостями необходимо надеть средства индивидуальной защиты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 xml:space="preserve">для переливания жидкостей использовать резиновые груши и пипетки (не допускать </w:t>
      </w:r>
      <w:proofErr w:type="spellStart"/>
      <w:r w:rsidRPr="00D179A6">
        <w:rPr>
          <w:rFonts w:cs="Times New Roman"/>
          <w:sz w:val="28"/>
          <w:szCs w:val="28"/>
        </w:rPr>
        <w:t>пипетирование</w:t>
      </w:r>
      <w:proofErr w:type="spellEnd"/>
      <w:r w:rsidRPr="00D179A6">
        <w:rPr>
          <w:rFonts w:cs="Times New Roman"/>
          <w:sz w:val="28"/>
          <w:szCs w:val="28"/>
        </w:rPr>
        <w:t xml:space="preserve"> ртом)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>не допускается работа при наличии открытых порезов, любую рану сначала заклеивают лейкопластырем или закрывают напальчниками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>все, что соприкасалось с биологическими жидкостями должно быть обеззаражено и продезинфицировано, посуда – стерилизована.</w:t>
      </w:r>
    </w:p>
    <w:p w:rsidR="00D179A6" w:rsidRPr="00D179A6" w:rsidRDefault="00D179A6" w:rsidP="00D179A6">
      <w:pPr>
        <w:spacing w:after="0"/>
        <w:ind w:left="927"/>
        <w:rPr>
          <w:rFonts w:ascii="Times New Roman" w:hAnsi="Times New Roman" w:cs="Times New Roman"/>
          <w:sz w:val="28"/>
          <w:szCs w:val="28"/>
        </w:rPr>
      </w:pPr>
      <w:r w:rsidRPr="00D179A6">
        <w:rPr>
          <w:rFonts w:ascii="Times New Roman" w:hAnsi="Times New Roman" w:cs="Times New Roman"/>
          <w:sz w:val="28"/>
          <w:szCs w:val="28"/>
        </w:rPr>
        <w:t>При аварийной ситуации необходимо соблюдать правила: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 xml:space="preserve">при попадании биологического материала на поверхности следует стразу же продезинфицировать имеющимся в лаборатории </w:t>
      </w:r>
      <w:proofErr w:type="spellStart"/>
      <w:proofErr w:type="gramStart"/>
      <w:r w:rsidRPr="00D179A6">
        <w:rPr>
          <w:rFonts w:cs="Times New Roman"/>
          <w:sz w:val="28"/>
          <w:szCs w:val="28"/>
        </w:rPr>
        <w:t>дез.раствором</w:t>
      </w:r>
      <w:proofErr w:type="spellEnd"/>
      <w:proofErr w:type="gramEnd"/>
      <w:r w:rsidRPr="00D179A6">
        <w:rPr>
          <w:rFonts w:cs="Times New Roman"/>
          <w:sz w:val="28"/>
          <w:szCs w:val="28"/>
        </w:rPr>
        <w:t>, а затем повторить протирание через 15 минут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>при попадании в рот нужно тщательно прополоскать его водой, а затем 70% спиртом</w:t>
      </w:r>
    </w:p>
    <w:p w:rsidR="00D179A6" w:rsidRPr="00D179A6" w:rsidRDefault="00D179A6" w:rsidP="00D179A6">
      <w:pPr>
        <w:pStyle w:val="ac"/>
        <w:numPr>
          <w:ilvl w:val="0"/>
          <w:numId w:val="16"/>
        </w:numPr>
        <w:rPr>
          <w:rFonts w:cs="Times New Roman"/>
          <w:sz w:val="28"/>
          <w:szCs w:val="28"/>
        </w:rPr>
      </w:pPr>
      <w:r w:rsidRPr="00D179A6">
        <w:rPr>
          <w:rFonts w:cs="Times New Roman"/>
          <w:sz w:val="28"/>
          <w:szCs w:val="28"/>
        </w:rPr>
        <w:t>при попадании биологической жидкости на не защищённую кожу требуется незамедлительно обработать это место 70% спиртом, вымыть руки дважды с мылом под проточной водой, повторно обработать 70% спиртом.</w:t>
      </w: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Default="001D7834" w:rsidP="00D179A6">
      <w:pPr>
        <w:pStyle w:val="a8"/>
        <w:ind w:left="0" w:firstLine="0"/>
        <w:rPr>
          <w:szCs w:val="28"/>
        </w:rPr>
      </w:pPr>
    </w:p>
    <w:p w:rsidR="001D7834" w:rsidRDefault="001D7834" w:rsidP="001D7834">
      <w:pPr>
        <w:pStyle w:val="a8"/>
        <w:rPr>
          <w:szCs w:val="28"/>
        </w:rPr>
      </w:pPr>
    </w:p>
    <w:p w:rsidR="001D7834" w:rsidRPr="009A2B46" w:rsidRDefault="001D7834" w:rsidP="001D7834">
      <w:pPr>
        <w:pStyle w:val="a8"/>
        <w:ind w:left="0" w:firstLine="0"/>
        <w:rPr>
          <w:rFonts w:cs="Times New Roman"/>
          <w:szCs w:val="28"/>
        </w:rPr>
      </w:pPr>
      <w:r>
        <w:rPr>
          <w:szCs w:val="28"/>
        </w:rPr>
        <w:t>Подпись общего руководителя</w:t>
      </w:r>
      <w:r w:rsidRPr="009A2B46">
        <w:rPr>
          <w:rFonts w:cs="Times New Roman"/>
          <w:szCs w:val="28"/>
        </w:rPr>
        <w:t xml:space="preserve"> 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  <w:r>
        <w:rPr>
          <w:szCs w:val="28"/>
        </w:rPr>
        <w:t xml:space="preserve">Подпись студента          </w:t>
      </w:r>
      <w:r w:rsidRPr="009A2B46">
        <w:rPr>
          <w:rFonts w:cs="Times New Roman"/>
          <w:szCs w:val="28"/>
        </w:rPr>
        <w:t xml:space="preserve"> _________________________</w:t>
      </w:r>
    </w:p>
    <w:p w:rsidR="001D7834" w:rsidRPr="009A2B46" w:rsidRDefault="001D7834" w:rsidP="001D7834">
      <w:pPr>
        <w:pStyle w:val="a8"/>
        <w:rPr>
          <w:rFonts w:cs="Times New Roman"/>
          <w:szCs w:val="28"/>
        </w:rPr>
      </w:pPr>
    </w:p>
    <w:p w:rsidR="00AD3377" w:rsidRDefault="00CF7633" w:rsidP="00CF7633">
      <w:pPr>
        <w:pStyle w:val="a8"/>
        <w:rPr>
          <w:rFonts w:cs="Times New Roman"/>
          <w:szCs w:val="28"/>
        </w:rPr>
      </w:pPr>
      <w:r>
        <w:rPr>
          <w:rFonts w:cs="Times New Roman"/>
          <w:szCs w:val="28"/>
        </w:rPr>
        <w:t>Печать лечебного учреждения</w:t>
      </w:r>
    </w:p>
    <w:p w:rsidR="003464AE" w:rsidRPr="00CF7633" w:rsidRDefault="003464AE" w:rsidP="00CF7633">
      <w:pPr>
        <w:pStyle w:val="a8"/>
        <w:rPr>
          <w:rFonts w:cs="Times New Roman"/>
          <w:szCs w:val="28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FE3FC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2/3</w:t>
      </w:r>
      <w:r w:rsidR="001D7834">
        <w:rPr>
          <w:rFonts w:ascii="Times New Roman" w:hAnsi="Times New Roman"/>
          <w:b/>
          <w:sz w:val="24"/>
          <w:szCs w:val="24"/>
        </w:rPr>
        <w:t xml:space="preserve"> </w:t>
      </w:r>
      <w:r w:rsidR="001D7834"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FE6E50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FE6E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FE6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FE6E50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FE6E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FE6E50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FE6E50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FE6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FE6E5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E6E5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1D7834" w:rsidRPr="00405FF3" w:rsidTr="00FE6E5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1D7834" w:rsidRPr="00405FF3" w:rsidTr="00FE6E50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CC7B38" w:rsidP="00FE6E5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FE6E50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8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3464AE" w:rsidP="003464AE">
            <w:pPr>
              <w:spacing w:before="8" w:after="8" w:line="240" w:lineRule="auto"/>
              <w:rPr>
                <w:rFonts w:ascii="Times New Roman" w:hAnsi="Times New Roman"/>
              </w:rPr>
            </w:pPr>
            <w:r w:rsidRPr="003464AE">
              <w:rPr>
                <w:rFonts w:ascii="Times New Roman" w:hAnsi="Times New Roman"/>
                <w:sz w:val="24"/>
                <w:szCs w:val="24"/>
              </w:rPr>
              <w:t>- исследование ОП мочи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CC7B38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8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3464AE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464A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исследование содержания белка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8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3464AE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исследование количества белка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5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3464AE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исследование содержания глюкозы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8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3464AE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исследование количества глюкозы в моче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CC7B38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микроскопия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1D7834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3464AE" w:rsidRDefault="00CC7B38" w:rsidP="00FE6E50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микроскопия по Нечипоренко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CC7B38" w:rsidP="00FE6E50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CC7B38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3464AE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DE430F" w:rsidRDefault="003464AE" w:rsidP="003464AE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3464AE" w:rsidRPr="00AA4D31" w:rsidRDefault="003464AE" w:rsidP="003464AE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3464AE" w:rsidRPr="00405FF3" w:rsidRDefault="003464AE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4AE" w:rsidRPr="00405FF3" w:rsidRDefault="00CC7B38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3464AE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AA4D31" w:rsidRDefault="003464AE" w:rsidP="003464AE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3464AE" w:rsidRPr="00405FF3" w:rsidRDefault="003464AE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4AE" w:rsidRPr="00405FF3" w:rsidRDefault="00CC7B38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  <w:tr w:rsidR="003464AE" w:rsidRPr="00405FF3" w:rsidTr="00FE6E50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AA4D31" w:rsidRDefault="003464AE" w:rsidP="003464AE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3464AE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64AE" w:rsidRPr="00405FF3" w:rsidRDefault="00CC7B38" w:rsidP="003464AE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3464AE" w:rsidRPr="00405FF3" w:rsidRDefault="003464AE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64AE" w:rsidRPr="00405FF3" w:rsidRDefault="00CC7B38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10</w:t>
            </w: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3464AE" w:rsidRDefault="003464AE" w:rsidP="001D7834">
      <w:pPr>
        <w:pStyle w:val="a1"/>
        <w:jc w:val="center"/>
        <w:rPr>
          <w:b/>
          <w:sz w:val="28"/>
          <w:szCs w:val="28"/>
        </w:rPr>
      </w:pPr>
    </w:p>
    <w:p w:rsidR="003464AE" w:rsidRDefault="003464AE" w:rsidP="001D7834">
      <w:pPr>
        <w:pStyle w:val="a1"/>
        <w:jc w:val="center"/>
        <w:rPr>
          <w:b/>
          <w:sz w:val="28"/>
          <w:szCs w:val="28"/>
        </w:rPr>
      </w:pPr>
    </w:p>
    <w:p w:rsidR="003464AE" w:rsidRDefault="003464AE" w:rsidP="00CC7B38">
      <w:pPr>
        <w:pStyle w:val="a1"/>
        <w:rPr>
          <w:b/>
          <w:sz w:val="28"/>
          <w:szCs w:val="28"/>
        </w:rPr>
      </w:pPr>
    </w:p>
    <w:p w:rsidR="00CC7B38" w:rsidRDefault="00CC7B38" w:rsidP="00CC7B38">
      <w:pPr>
        <w:pStyle w:val="a1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>7.</w:t>
      </w:r>
      <w:proofErr w:type="gramStart"/>
      <w:r w:rsidRPr="003D09B6">
        <w:rPr>
          <w:b/>
          <w:sz w:val="28"/>
          <w:szCs w:val="28"/>
        </w:rPr>
        <w:t>Индивидуальные  задания</w:t>
      </w:r>
      <w:proofErr w:type="gramEnd"/>
      <w:r w:rsidRPr="003D09B6">
        <w:rPr>
          <w:b/>
          <w:sz w:val="28"/>
          <w:szCs w:val="28"/>
        </w:rPr>
        <w:t xml:space="preserve">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8646"/>
      </w:tblGrid>
      <w:tr w:rsidR="001D7834" w:rsidRPr="00AD016A" w:rsidTr="00FE6E50">
        <w:tc>
          <w:tcPr>
            <w:tcW w:w="1101" w:type="dxa"/>
            <w:vAlign w:val="center"/>
          </w:tcPr>
          <w:p w:rsidR="001D7834" w:rsidRPr="00AD016A" w:rsidRDefault="001D7834" w:rsidP="00FE6E50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FE6E50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FE6E50">
        <w:tc>
          <w:tcPr>
            <w:tcW w:w="1101" w:type="dxa"/>
          </w:tcPr>
          <w:p w:rsidR="001D7834" w:rsidRPr="00AD016A" w:rsidRDefault="001D7834" w:rsidP="00FE6E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FE6E50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FE6E50">
        <w:tc>
          <w:tcPr>
            <w:tcW w:w="1101" w:type="dxa"/>
          </w:tcPr>
          <w:p w:rsidR="001D7834" w:rsidRPr="00AD016A" w:rsidRDefault="001D7834" w:rsidP="00FE6E50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Pr="00AD016A" w:rsidRDefault="001D7834" w:rsidP="00FE6E50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lastRenderedPageBreak/>
        <w:t>8.ОТЧЕТ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Ф.И.О. обучающегося </w:t>
      </w:r>
    </w:p>
    <w:p w:rsidR="003464AE" w:rsidRPr="003464AE" w:rsidRDefault="003464AE" w:rsidP="001D7834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Метелица Диана Максимовна</w:t>
      </w: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Группы    </w:t>
      </w:r>
      <w:r w:rsidR="003464AE">
        <w:rPr>
          <w:rFonts w:ascii="Times New Roman" w:hAnsi="Times New Roman"/>
          <w:sz w:val="28"/>
          <w:szCs w:val="28"/>
        </w:rPr>
        <w:t>223</w:t>
      </w:r>
      <w:r w:rsidRPr="00F7406A">
        <w:rPr>
          <w:rFonts w:ascii="Times New Roman" w:hAnsi="Times New Roman"/>
          <w:sz w:val="28"/>
          <w:szCs w:val="28"/>
        </w:rPr>
        <w:t xml:space="preserve">      </w:t>
      </w:r>
      <w:r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 xml:space="preserve">Проходившего (ей) производственную практику </w:t>
      </w:r>
    </w:p>
    <w:p w:rsidR="001D7834" w:rsidRPr="00F7406A" w:rsidRDefault="003464AE" w:rsidP="001D78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22 мая по 3 июня 2023</w:t>
      </w:r>
      <w:r w:rsidR="001D7834" w:rsidRPr="00F7406A">
        <w:rPr>
          <w:rFonts w:ascii="Times New Roman" w:hAnsi="Times New Roman"/>
          <w:sz w:val="28"/>
          <w:szCs w:val="28"/>
        </w:rPr>
        <w:t xml:space="preserve"> 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708"/>
      </w:tblGrid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FE6E50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Default="00FB1405" w:rsidP="00FB1405">
            <w:pPr>
              <w:pStyle w:val="ac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Исследование физических свойств </w:t>
            </w:r>
          </w:p>
          <w:p w:rsidR="00FB1405" w:rsidRDefault="00FB1405" w:rsidP="00FB1405">
            <w:pPr>
              <w:pStyle w:val="ac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химических свойств мочи</w:t>
            </w:r>
          </w:p>
          <w:p w:rsidR="00FB1405" w:rsidRDefault="00FB1405" w:rsidP="00FB1405">
            <w:pPr>
              <w:pStyle w:val="ac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Микроскопия осадка мочи</w:t>
            </w:r>
          </w:p>
          <w:p w:rsidR="00FB1405" w:rsidRPr="00FB1405" w:rsidRDefault="00FB1405" w:rsidP="00FB1405">
            <w:pPr>
              <w:pStyle w:val="ac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желудочного сока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Default="001D7834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7B38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C7B38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  <w:p w:rsidR="00CC7B38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C7B38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bookmarkStart w:id="1" w:name="_GoBack"/>
            <w:bookmarkEnd w:id="1"/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1D7834" w:rsidRPr="00F7406A" w:rsidTr="00FE6E5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E6E50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FE6E50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CC7B38" w:rsidP="00FE6E5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D7834" w:rsidRPr="00143ACF" w:rsidRDefault="001D7834" w:rsidP="001D7834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D7834" w:rsidRDefault="001D7834" w:rsidP="001D7834">
      <w:pPr>
        <w:pStyle w:val="1"/>
        <w:spacing w:line="276" w:lineRule="auto"/>
        <w:ind w:firstLine="0"/>
        <w:rPr>
          <w:b w:val="0"/>
          <w:bCs w:val="0"/>
          <w:sz w:val="24"/>
          <w:szCs w:val="24"/>
        </w:rPr>
      </w:pPr>
      <w:bookmarkStart w:id="2" w:name="_Toc358385192"/>
      <w:bookmarkStart w:id="3" w:name="_Toc358385537"/>
      <w:bookmarkStart w:id="4" w:name="_Toc358385866"/>
      <w:bookmarkStart w:id="5" w:name="_Toc359316875"/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AD3377" w:rsidRDefault="00AD3377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FB1405" w:rsidRDefault="00FB140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464AE" w:rsidRDefault="003464AE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3464AE" w:rsidRDefault="003464AE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1D7834" w:rsidRPr="001321E7" w:rsidRDefault="001D7834" w:rsidP="001D7834">
      <w:pPr>
        <w:spacing w:after="0"/>
        <w:rPr>
          <w:rFonts w:ascii="Times New Roman" w:hAnsi="Times New Roman"/>
          <w:b/>
          <w:bCs/>
          <w:caps/>
          <w:sz w:val="28"/>
          <w:szCs w:val="28"/>
        </w:rPr>
      </w:pPr>
      <w:r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"/>
      <w:bookmarkEnd w:id="3"/>
      <w:bookmarkEnd w:id="4"/>
      <w:bookmarkEnd w:id="5"/>
      <w:r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3464AE">
              <w:rPr>
                <w:rFonts w:ascii="Times New Roman" w:hAnsi="Times New Roman"/>
                <w:sz w:val="28"/>
                <w:szCs w:val="24"/>
              </w:rPr>
              <w:t xml:space="preserve"> организация 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3464A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</w:t>
            </w:r>
            <w:r w:rsidR="003464AE">
              <w:rPr>
                <w:rFonts w:ascii="Times New Roman" w:hAnsi="Times New Roman"/>
                <w:sz w:val="28"/>
                <w:szCs w:val="24"/>
              </w:rPr>
              <w:t>абочего места</w:t>
            </w:r>
            <w:r>
              <w:rPr>
                <w:rFonts w:ascii="Times New Roman" w:hAnsi="Times New Roman"/>
                <w:sz w:val="28"/>
                <w:szCs w:val="24"/>
              </w:rPr>
              <w:t>; исследование на анализаторе; микроскопия осадка мочи;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организация рабочего места; утилизация отработанного материала; 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регистрация материала; проведение исследования физико-химических 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свойств мочи; микроскопия осадка мочи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Бала оказана каждый день во время прохождения практики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E61956" w:rsidP="00E6195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и предложений нет</w:t>
            </w: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E6E50">
        <w:tc>
          <w:tcPr>
            <w:tcW w:w="9571" w:type="dxa"/>
          </w:tcPr>
          <w:p w:rsidR="001D7834" w:rsidRPr="00405FF3" w:rsidRDefault="001D7834" w:rsidP="00FE6E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1D7834" w:rsidRPr="00405FF3" w:rsidRDefault="001D7834" w:rsidP="001D783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7D22" w:rsidRDefault="001D7834" w:rsidP="001D7834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/>
          <w:b/>
          <w:sz w:val="24"/>
          <w:szCs w:val="24"/>
        </w:rPr>
        <w:t xml:space="preserve">9.  </w:t>
      </w:r>
      <w:r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:rsidR="001D7834" w:rsidRPr="00E61956" w:rsidRDefault="00E61956" w:rsidP="001D7834">
      <w:pPr>
        <w:pStyle w:val="aa"/>
        <w:spacing w:before="10" w:after="10" w:line="240" w:lineRule="auto"/>
        <w:jc w:val="center"/>
        <w:rPr>
          <w:b/>
          <w:iCs/>
          <w:sz w:val="24"/>
          <w:szCs w:val="28"/>
          <w:u w:val="single"/>
        </w:rPr>
      </w:pPr>
      <w:r>
        <w:rPr>
          <w:b/>
          <w:iCs/>
          <w:sz w:val="24"/>
          <w:szCs w:val="28"/>
          <w:u w:val="single"/>
        </w:rPr>
        <w:t>Метелица Диана Максимовна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1D7834" w:rsidRPr="00506385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</w:t>
      </w:r>
      <w:proofErr w:type="gramStart"/>
      <w:r>
        <w:rPr>
          <w:iCs/>
          <w:sz w:val="24"/>
          <w:szCs w:val="24"/>
        </w:rPr>
        <w:t xml:space="preserve">на  </w:t>
      </w:r>
      <w:r w:rsidR="00E61956">
        <w:rPr>
          <w:iCs/>
          <w:sz w:val="24"/>
          <w:szCs w:val="24"/>
        </w:rPr>
        <w:t>2</w:t>
      </w:r>
      <w:proofErr w:type="gramEnd"/>
      <w:r>
        <w:rPr>
          <w:iCs/>
          <w:sz w:val="24"/>
          <w:szCs w:val="24"/>
        </w:rPr>
        <w:t xml:space="preserve">_ курсе  по специальности </w:t>
      </w:r>
      <w:r w:rsidRPr="00506385">
        <w:rPr>
          <w:b/>
          <w:iCs/>
          <w:sz w:val="24"/>
          <w:szCs w:val="24"/>
        </w:rPr>
        <w:t xml:space="preserve">  </w:t>
      </w:r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</w:p>
    <w:p w:rsidR="001D7834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  <w:u w:val="single"/>
        </w:rPr>
      </w:pPr>
      <w:r w:rsidRPr="00506385">
        <w:rPr>
          <w:i/>
          <w:iCs/>
          <w:sz w:val="24"/>
          <w:szCs w:val="24"/>
        </w:rPr>
        <w:t xml:space="preserve">                                         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:rsidR="001D7834" w:rsidRPr="00D52640" w:rsidRDefault="001D7834" w:rsidP="001D7834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/>
          <w:iCs/>
          <w:sz w:val="24"/>
          <w:szCs w:val="24"/>
        </w:rPr>
      </w:pPr>
      <w:r w:rsidRPr="00506385">
        <w:rPr>
          <w:iCs/>
          <w:sz w:val="24"/>
          <w:szCs w:val="24"/>
        </w:rPr>
        <w:t xml:space="preserve">                                                     </w:t>
      </w:r>
    </w:p>
    <w:p w:rsidR="001D7834" w:rsidRPr="00506385" w:rsidRDefault="001D7834" w:rsidP="001D7834">
      <w:pPr>
        <w:pStyle w:val="aa"/>
        <w:spacing w:before="10" w:after="10" w:line="240" w:lineRule="auto"/>
        <w:rPr>
          <w:iCs/>
          <w:sz w:val="24"/>
          <w:szCs w:val="24"/>
        </w:rPr>
      </w:pPr>
      <w:r w:rsidRPr="00506385">
        <w:rPr>
          <w:iCs/>
          <w:sz w:val="24"/>
          <w:szCs w:val="24"/>
        </w:rPr>
        <w:t>в объеме___</w:t>
      </w:r>
      <w:r>
        <w:rPr>
          <w:iCs/>
          <w:sz w:val="24"/>
          <w:szCs w:val="24"/>
        </w:rPr>
        <w:t xml:space="preserve">72___ часа </w:t>
      </w:r>
      <w:proofErr w:type="gramStart"/>
      <w:r>
        <w:rPr>
          <w:iCs/>
          <w:sz w:val="24"/>
          <w:szCs w:val="24"/>
        </w:rPr>
        <w:t>с  «</w:t>
      </w:r>
      <w:proofErr w:type="gramEnd"/>
      <w:r>
        <w:rPr>
          <w:iCs/>
          <w:sz w:val="24"/>
          <w:szCs w:val="24"/>
        </w:rPr>
        <w:t xml:space="preserve"> </w:t>
      </w:r>
      <w:r w:rsidR="00E61956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 xml:space="preserve"> » </w:t>
      </w:r>
      <w:r w:rsidR="00E61956">
        <w:rPr>
          <w:iCs/>
          <w:sz w:val="24"/>
          <w:szCs w:val="24"/>
          <w:u w:val="single"/>
        </w:rPr>
        <w:t xml:space="preserve">мая </w:t>
      </w:r>
      <w:r w:rsidR="00E61956">
        <w:rPr>
          <w:iCs/>
          <w:sz w:val="24"/>
          <w:szCs w:val="24"/>
        </w:rPr>
        <w:t>2023</w:t>
      </w:r>
      <w:r>
        <w:rPr>
          <w:iCs/>
          <w:sz w:val="24"/>
          <w:szCs w:val="24"/>
        </w:rPr>
        <w:t xml:space="preserve">г.  по </w:t>
      </w:r>
      <w:proofErr w:type="gramStart"/>
      <w:r>
        <w:rPr>
          <w:iCs/>
          <w:sz w:val="24"/>
          <w:szCs w:val="24"/>
        </w:rPr>
        <w:t xml:space="preserve">« </w:t>
      </w:r>
      <w:r w:rsidR="00E61956">
        <w:rPr>
          <w:iCs/>
          <w:sz w:val="24"/>
          <w:szCs w:val="24"/>
        </w:rPr>
        <w:t>3</w:t>
      </w:r>
      <w:proofErr w:type="gramEnd"/>
      <w:r>
        <w:rPr>
          <w:iCs/>
          <w:sz w:val="24"/>
          <w:szCs w:val="24"/>
        </w:rPr>
        <w:t xml:space="preserve"> » </w:t>
      </w:r>
      <w:r w:rsidR="00E61956">
        <w:rPr>
          <w:iCs/>
          <w:sz w:val="24"/>
          <w:szCs w:val="24"/>
          <w:u w:val="single"/>
        </w:rPr>
        <w:t xml:space="preserve">июня </w:t>
      </w:r>
      <w:r w:rsidR="00E61956">
        <w:rPr>
          <w:iCs/>
          <w:sz w:val="24"/>
          <w:szCs w:val="24"/>
        </w:rPr>
        <w:t>2023</w:t>
      </w:r>
      <w:r w:rsidRPr="00506385">
        <w:rPr>
          <w:iCs/>
          <w:sz w:val="24"/>
          <w:szCs w:val="24"/>
        </w:rPr>
        <w:t>г.</w:t>
      </w:r>
    </w:p>
    <w:p w:rsidR="001D7834" w:rsidRPr="00E61956" w:rsidRDefault="001D7834" w:rsidP="001D7834">
      <w:pPr>
        <w:pStyle w:val="aa"/>
        <w:spacing w:before="10" w:after="10" w:line="240" w:lineRule="auto"/>
        <w:rPr>
          <w:iCs/>
          <w:sz w:val="24"/>
          <w:szCs w:val="24"/>
          <w:u w:val="single"/>
        </w:rPr>
      </w:pPr>
      <w:r w:rsidRPr="00506385">
        <w:rPr>
          <w:iCs/>
          <w:sz w:val="24"/>
          <w:szCs w:val="24"/>
        </w:rPr>
        <w:t>в организации</w:t>
      </w:r>
      <w:r w:rsidR="00E61956">
        <w:rPr>
          <w:iCs/>
          <w:sz w:val="24"/>
          <w:szCs w:val="24"/>
        </w:rPr>
        <w:t xml:space="preserve">: </w:t>
      </w:r>
      <w:r w:rsidR="00E61956">
        <w:rPr>
          <w:iCs/>
          <w:sz w:val="24"/>
          <w:szCs w:val="24"/>
          <w:u w:val="single"/>
        </w:rPr>
        <w:t>КМДБ №4, по адресу Юшкова 22а</w:t>
      </w:r>
    </w:p>
    <w:p w:rsidR="001D7834" w:rsidRPr="00506385" w:rsidRDefault="001D7834" w:rsidP="001D7834">
      <w:pPr>
        <w:pStyle w:val="aa"/>
        <w:spacing w:before="10" w:after="10" w:line="240" w:lineRule="auto"/>
        <w:jc w:val="center"/>
        <w:rPr>
          <w:i/>
          <w:iCs/>
          <w:sz w:val="18"/>
        </w:rPr>
      </w:pPr>
      <w:r w:rsidRPr="00A90470">
        <w:rPr>
          <w:i/>
          <w:iCs/>
          <w:sz w:val="18"/>
        </w:rPr>
        <w:t>наименование организации, юридический адрес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p w:rsidR="001D7834" w:rsidRDefault="001D7834" w:rsidP="001D7834">
      <w:pPr>
        <w:pStyle w:val="aa"/>
        <w:spacing w:before="10" w:after="10" w:line="240" w:lineRule="auto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7494"/>
        <w:gridCol w:w="976"/>
      </w:tblGrid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proofErr w:type="spellStart"/>
            <w:r>
              <w:rPr>
                <w:iCs/>
                <w:sz w:val="24"/>
                <w:szCs w:val="24"/>
              </w:rPr>
              <w:t>Даа</w:t>
            </w:r>
            <w:proofErr w:type="spellEnd"/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rPr>
          <w:trHeight w:val="4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ПК1.4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r w:rsidRPr="008450A7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1D7834" w:rsidTr="00FE6E50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834" w:rsidRPr="008450A7" w:rsidRDefault="001D7834" w:rsidP="00FE6E50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8450A7" w:rsidRDefault="00E61956" w:rsidP="00FE6E50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1D7834" w:rsidRDefault="001D7834" w:rsidP="001D7834">
      <w:pPr>
        <w:pStyle w:val="aa"/>
        <w:spacing w:before="12" w:after="12"/>
        <w:rPr>
          <w:iCs/>
          <w:sz w:val="22"/>
          <w:szCs w:val="24"/>
        </w:rPr>
      </w:pP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1D7834" w:rsidRPr="00A90470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1D7834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1D7834" w:rsidRPr="007A6471" w:rsidRDefault="001D7834" w:rsidP="001D7834">
      <w:pPr>
        <w:pStyle w:val="aa"/>
        <w:spacing w:before="10" w:after="10"/>
        <w:jc w:val="right"/>
        <w:rPr>
          <w:iCs/>
          <w:sz w:val="22"/>
          <w:szCs w:val="24"/>
        </w:rPr>
      </w:pPr>
    </w:p>
    <w:p w:rsidR="00137333" w:rsidRPr="00A90470" w:rsidRDefault="001D7834" w:rsidP="00137333">
      <w:pPr>
        <w:pStyle w:val="aa"/>
        <w:spacing w:before="10" w:after="10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45175" w:rsidRDefault="001D7834" w:rsidP="001D7834">
      <w:pPr>
        <w:pStyle w:val="aa"/>
        <w:jc w:val="center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м.п.</w:t>
      </w:r>
    </w:p>
    <w:p w:rsidR="00FE6E50" w:rsidRDefault="00FE6E50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1.</w:t>
      </w:r>
    </w:p>
    <w:p w:rsidR="00FE6E50" w:rsidRDefault="00FE6E50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нормативными документами.</w:t>
      </w:r>
    </w:p>
    <w:p w:rsidR="00FB1405" w:rsidRDefault="00D179A6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9A6">
        <w:rPr>
          <w:rFonts w:ascii="Times New Roman" w:hAnsi="Times New Roman" w:cs="Times New Roman"/>
          <w:sz w:val="28"/>
          <w:szCs w:val="28"/>
        </w:rPr>
        <w:t xml:space="preserve">Ознакомление с правилами работы в лаборатории. В первый день практики нам провели экскурсию по всему помещению лаборатории. </w:t>
      </w:r>
    </w:p>
    <w:p w:rsidR="00FB1405" w:rsidRDefault="00D179A6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79A6">
        <w:rPr>
          <w:rFonts w:ascii="Times New Roman" w:hAnsi="Times New Roman" w:cs="Times New Roman"/>
          <w:sz w:val="28"/>
          <w:szCs w:val="28"/>
        </w:rPr>
        <w:t>Кдл</w:t>
      </w:r>
      <w:proofErr w:type="spellEnd"/>
      <w:r w:rsidRPr="00D179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79A6">
        <w:rPr>
          <w:rFonts w:ascii="Times New Roman" w:hAnsi="Times New Roman" w:cs="Times New Roman"/>
          <w:sz w:val="28"/>
          <w:szCs w:val="28"/>
        </w:rPr>
        <w:t>планировочно</w:t>
      </w:r>
      <w:proofErr w:type="spellEnd"/>
      <w:r w:rsidRPr="00D179A6">
        <w:rPr>
          <w:rFonts w:ascii="Times New Roman" w:hAnsi="Times New Roman" w:cs="Times New Roman"/>
          <w:sz w:val="28"/>
          <w:szCs w:val="28"/>
        </w:rPr>
        <w:t xml:space="preserve"> изолирована от остальных лечебно-профилактических учреждений. Устройство, состав помещений лаборатории </w:t>
      </w:r>
      <w:proofErr w:type="spellStart"/>
      <w:r w:rsidRPr="00D179A6">
        <w:rPr>
          <w:rFonts w:ascii="Times New Roman" w:hAnsi="Times New Roman" w:cs="Times New Roman"/>
          <w:sz w:val="28"/>
          <w:szCs w:val="28"/>
        </w:rPr>
        <w:t>соотвествуют</w:t>
      </w:r>
      <w:proofErr w:type="spellEnd"/>
      <w:r w:rsidRPr="00D179A6">
        <w:rPr>
          <w:rFonts w:ascii="Times New Roman" w:hAnsi="Times New Roman" w:cs="Times New Roman"/>
          <w:sz w:val="28"/>
          <w:szCs w:val="28"/>
        </w:rPr>
        <w:t xml:space="preserve"> установленным «Строительным нормам и правилам» Помещение оборудовано вытяжной вентиляцией, которые не мешают работе сотрудников, окна оборудованы легко открывающимся форточками. Для проведения исследований мочи, кала и </w:t>
      </w:r>
      <w:proofErr w:type="spellStart"/>
      <w:r w:rsidRPr="00D179A6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D179A6">
        <w:rPr>
          <w:rFonts w:ascii="Times New Roman" w:hAnsi="Times New Roman" w:cs="Times New Roman"/>
          <w:sz w:val="28"/>
          <w:szCs w:val="28"/>
        </w:rPr>
        <w:t xml:space="preserve">, в каждой специализированной комнате имеется вытяжной шкаф. Лаборатория обеспечена водопроводом, горячим водоснабжением, канализацией, имеются </w:t>
      </w:r>
      <w:r w:rsidR="00FB1405">
        <w:rPr>
          <w:rFonts w:ascii="Times New Roman" w:hAnsi="Times New Roman" w:cs="Times New Roman"/>
          <w:sz w:val="28"/>
          <w:szCs w:val="28"/>
        </w:rPr>
        <w:t>водопроводные раковины для мыть</w:t>
      </w:r>
      <w:r w:rsidRPr="00D179A6">
        <w:rPr>
          <w:rFonts w:ascii="Times New Roman" w:hAnsi="Times New Roman" w:cs="Times New Roman"/>
          <w:sz w:val="28"/>
          <w:szCs w:val="28"/>
        </w:rPr>
        <w:t>я рук и инвентаря.</w:t>
      </w:r>
    </w:p>
    <w:p w:rsidR="00FB1405" w:rsidRDefault="00D179A6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9A6">
        <w:rPr>
          <w:rFonts w:ascii="Times New Roman" w:hAnsi="Times New Roman" w:cs="Times New Roman"/>
          <w:sz w:val="28"/>
          <w:szCs w:val="28"/>
        </w:rPr>
        <w:t>Обязанности медицинского лабораторного техника и медицинского технолога</w:t>
      </w:r>
      <w:r w:rsidR="00FB1405">
        <w:rPr>
          <w:rFonts w:ascii="Times New Roman" w:hAnsi="Times New Roman" w:cs="Times New Roman"/>
          <w:sz w:val="28"/>
          <w:szCs w:val="28"/>
        </w:rPr>
        <w:t>: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>Производить забор крови из пальца. Забор остальных материалов для исследования проводит либо сам больной (моча, кал), либо медсестра (желудочный сок, желчь), либо врач (спинномозговая жидк</w:t>
      </w:r>
      <w:r w:rsidR="00FB1405">
        <w:rPr>
          <w:rFonts w:cs="Times New Roman"/>
          <w:sz w:val="28"/>
          <w:szCs w:val="28"/>
        </w:rPr>
        <w:t>ость, экссудаты и транссудаты);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>Проводить анализы крови, мочи, отделяемого ЖКТ, мокроты, ликвора</w:t>
      </w:r>
      <w:r w:rsidR="00FB1405">
        <w:rPr>
          <w:rFonts w:cs="Times New Roman"/>
          <w:sz w:val="28"/>
          <w:szCs w:val="28"/>
        </w:rPr>
        <w:t xml:space="preserve"> и др. биологических материалов;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 xml:space="preserve">Готовить реактивы для проведения анализов и дез. </w:t>
      </w:r>
      <w:r w:rsidR="00FB1405" w:rsidRPr="00FB1405">
        <w:rPr>
          <w:rFonts w:cs="Times New Roman"/>
          <w:sz w:val="28"/>
          <w:szCs w:val="28"/>
        </w:rPr>
        <w:t>Р</w:t>
      </w:r>
      <w:r w:rsidRPr="00FB1405">
        <w:rPr>
          <w:rFonts w:cs="Times New Roman"/>
          <w:sz w:val="28"/>
          <w:szCs w:val="28"/>
        </w:rPr>
        <w:t>астворы</w:t>
      </w:r>
      <w:r w:rsidR="00FB1405">
        <w:rPr>
          <w:rFonts w:cs="Times New Roman"/>
          <w:sz w:val="28"/>
          <w:szCs w:val="28"/>
        </w:rPr>
        <w:t>.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 xml:space="preserve"> Проводить обеззара</w:t>
      </w:r>
      <w:r w:rsidR="00FB1405">
        <w:rPr>
          <w:rFonts w:cs="Times New Roman"/>
          <w:sz w:val="28"/>
          <w:szCs w:val="28"/>
        </w:rPr>
        <w:t>живание отработанного материала.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 xml:space="preserve">Ведение документации: - журнала учета количества выполненных анализов - рабочего журнала лабораторных исследований - журнала регистрации </w:t>
      </w:r>
      <w:r w:rsidR="00FB1405">
        <w:rPr>
          <w:rFonts w:cs="Times New Roman"/>
          <w:sz w:val="28"/>
          <w:szCs w:val="28"/>
        </w:rPr>
        <w:t>анализов и их результатов и др.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>Соблюда</w:t>
      </w:r>
      <w:r w:rsidR="00FB1405">
        <w:rPr>
          <w:rFonts w:cs="Times New Roman"/>
          <w:sz w:val="28"/>
          <w:szCs w:val="28"/>
        </w:rPr>
        <w:t>ть правила техники безопасности.</w:t>
      </w:r>
    </w:p>
    <w:p w:rsidR="00FB1405" w:rsidRDefault="00D179A6" w:rsidP="00FB1405">
      <w:pPr>
        <w:pStyle w:val="ac"/>
        <w:numPr>
          <w:ilvl w:val="0"/>
          <w:numId w:val="19"/>
        </w:numPr>
        <w:jc w:val="both"/>
        <w:rPr>
          <w:rFonts w:cs="Times New Roman"/>
          <w:sz w:val="28"/>
          <w:szCs w:val="28"/>
        </w:rPr>
      </w:pPr>
      <w:r w:rsidRPr="00FB1405">
        <w:rPr>
          <w:rFonts w:cs="Times New Roman"/>
          <w:sz w:val="28"/>
          <w:szCs w:val="28"/>
        </w:rPr>
        <w:t xml:space="preserve">Участвовать во </w:t>
      </w:r>
      <w:proofErr w:type="spellStart"/>
      <w:r w:rsidRPr="00FB1405">
        <w:rPr>
          <w:rFonts w:cs="Times New Roman"/>
          <w:sz w:val="28"/>
          <w:szCs w:val="28"/>
        </w:rPr>
        <w:t>внутрилабораторном</w:t>
      </w:r>
      <w:proofErr w:type="spellEnd"/>
      <w:r w:rsidRPr="00FB1405">
        <w:rPr>
          <w:rFonts w:cs="Times New Roman"/>
          <w:sz w:val="28"/>
          <w:szCs w:val="28"/>
        </w:rPr>
        <w:t xml:space="preserve"> контроле качества исследований и др. </w:t>
      </w:r>
    </w:p>
    <w:p w:rsid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>Также нас ознакомили с нормат</w:t>
      </w:r>
      <w:r w:rsidR="00FB1405">
        <w:rPr>
          <w:rFonts w:ascii="Times New Roman" w:hAnsi="Times New Roman" w:cs="Times New Roman"/>
          <w:sz w:val="28"/>
          <w:szCs w:val="28"/>
        </w:rPr>
        <w:t>ивными документами такими как:</w:t>
      </w:r>
    </w:p>
    <w:p w:rsid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 xml:space="preserve"> 1. Инструкция по мерам профилактики распространения инфекционных заболеваний при работе в КДЛ ЛПУ.</w:t>
      </w:r>
    </w:p>
    <w:p w:rsid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 xml:space="preserve"> 2. ОСТ 42-21-2-85 «Стерилизация и дезинфекция изделий медицинского назначения». </w:t>
      </w:r>
    </w:p>
    <w:p w:rsid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>3. Приказ Министерства здравоохранения РФ от 18 мая 2021 г. № 464н "Об утверждении Правил проведения лабораторных исследований</w:t>
      </w:r>
    </w:p>
    <w:p w:rsid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 xml:space="preserve">7. СанПиН 2.1.3684 - 21 «Санитарно - 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</w:t>
      </w:r>
      <w:r w:rsidRPr="00FB1405">
        <w:rPr>
          <w:rFonts w:ascii="Times New Roman" w:hAnsi="Times New Roman" w:cs="Times New Roman"/>
          <w:sz w:val="28"/>
          <w:szCs w:val="28"/>
        </w:rPr>
        <w:lastRenderedPageBreak/>
        <w:t>общественных помещений, организации и проведению санитарно - противоэпидемических (профилактических) мероприятий».</w:t>
      </w:r>
    </w:p>
    <w:p w:rsidR="00EA685B" w:rsidRPr="00FB1405" w:rsidRDefault="00D179A6" w:rsidP="00FB1405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B1405">
        <w:rPr>
          <w:rFonts w:ascii="Times New Roman" w:hAnsi="Times New Roman" w:cs="Times New Roman"/>
          <w:sz w:val="28"/>
          <w:szCs w:val="28"/>
        </w:rPr>
        <w:t xml:space="preserve"> 8. </w:t>
      </w:r>
      <w:proofErr w:type="spellStart"/>
      <w:r w:rsidRPr="00FB1405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B1405">
        <w:rPr>
          <w:rFonts w:ascii="Times New Roman" w:hAnsi="Times New Roman" w:cs="Times New Roman"/>
          <w:sz w:val="28"/>
          <w:szCs w:val="28"/>
        </w:rPr>
        <w:t xml:space="preserve"> 3.3686-21 «Санитарно-эпидемиологические требования по профилактике инфекционных болезней» 9. Приказ № 170 МЗ РФ от 15.08.94 «О мерах по совершенствованию профилактики и лечения ВИЧ инфекции в РФ»;</w:t>
      </w:r>
    </w:p>
    <w:p w:rsidR="00FE6E50" w:rsidRDefault="00FE6E50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2.</w:t>
      </w:r>
    </w:p>
    <w:p w:rsidR="00FE6E50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материалов.</w:t>
      </w:r>
    </w:p>
    <w:p w:rsidR="007902C9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Биоматериал в лабораторию привозят с детских поликлиник данной организации, школ, детских садов. </w:t>
      </w:r>
    </w:p>
    <w:p w:rsidR="00FE6B6E" w:rsidRDefault="00FE6B6E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поступает в лабораторию к 10:00 часам утра.  </w:t>
      </w:r>
      <w:r w:rsidR="00907CA9">
        <w:rPr>
          <w:rFonts w:ascii="Times New Roman" w:hAnsi="Times New Roman" w:cs="Times New Roman"/>
          <w:sz w:val="28"/>
          <w:szCs w:val="28"/>
        </w:rPr>
        <w:t xml:space="preserve">Далее мочу начинают подготавливать к исследованиям. </w:t>
      </w:r>
      <w:r>
        <w:rPr>
          <w:rFonts w:ascii="Times New Roman" w:hAnsi="Times New Roman" w:cs="Times New Roman"/>
          <w:sz w:val="28"/>
          <w:szCs w:val="28"/>
        </w:rPr>
        <w:t>Биоматериал поступает в контейнерах, там же лежат запечатанные направления на анализ. Направления разбирают по порядковому номеру и цели исследования. В каждом бланке прописывают задачу для лаборанта на исследования.</w:t>
      </w:r>
    </w:p>
    <w:p w:rsidR="00FE6B6E" w:rsidRDefault="00FE6B6E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разбора направлений начинают сортировку мочи в зависимости от цели исследования. Биоматериал выставляют по порядковому номеру с 1 по н количество. </w:t>
      </w:r>
      <w:r w:rsidR="007F689D">
        <w:rPr>
          <w:rFonts w:ascii="Times New Roman" w:hAnsi="Times New Roman" w:cs="Times New Roman"/>
          <w:sz w:val="28"/>
          <w:szCs w:val="28"/>
        </w:rPr>
        <w:t>Откручивают с баночек крышки и утилизируют их в контейнер отходов класса Б. На каждую баночку готовят по одной тест-полоске и кладут наверх емкости.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654" w:rsidRDefault="005C4654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user\Desktop\сортировка мо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ртировка моч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C9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3.</w:t>
      </w:r>
    </w:p>
    <w:p w:rsidR="007902C9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анализаторе.</w:t>
      </w:r>
    </w:p>
    <w:p w:rsidR="007902C9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часть качественных физико-химических методов в лаборатории проводят на анализаторе.</w:t>
      </w:r>
    </w:p>
    <w:p w:rsidR="006B153D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делают анализ физических свойств: количество и цвет.</w:t>
      </w:r>
      <w:r w:rsidR="00907C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02C9" w:rsidRDefault="007902C9" w:rsidP="00FE6E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проводят анализ мочи на анализаторе:</w:t>
      </w:r>
    </w:p>
    <w:p w:rsidR="007F689D" w:rsidRPr="007F689D" w:rsidRDefault="007F689D" w:rsidP="007F689D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Вначале проводят калибровку, для этого используют подготовленную тест-полоску и проверяют работу по напечатанному чеку</w:t>
      </w:r>
    </w:p>
    <w:p w:rsidR="007902C9" w:rsidRDefault="007902C9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Окунают тест-полоску в мочу, аккуратно удаляют излишние капли, при помощи ветоши</w:t>
      </w:r>
      <w:r w:rsidR="007F689D">
        <w:rPr>
          <w:rFonts w:cs="Times New Roman"/>
          <w:sz w:val="28"/>
          <w:szCs w:val="28"/>
        </w:rPr>
        <w:t xml:space="preserve"> или фильтровальной бумаги</w:t>
      </w:r>
    </w:p>
    <w:p w:rsidR="007F689D" w:rsidRDefault="007F689D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Нажимают кнопку «Старт»</w:t>
      </w:r>
    </w:p>
    <w:p w:rsidR="007902C9" w:rsidRDefault="007F689D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Далее тест-полоску помещают в</w:t>
      </w:r>
      <w:r w:rsidR="007902C9">
        <w:rPr>
          <w:rFonts w:cs="Times New Roman"/>
          <w:sz w:val="28"/>
          <w:szCs w:val="28"/>
        </w:rPr>
        <w:t xml:space="preserve"> каретку анализатора и ждут результата</w:t>
      </w:r>
    </w:p>
    <w:p w:rsidR="007902C9" w:rsidRDefault="007902C9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Напечатанный на анализаторе чек прикрепляют к направлению</w:t>
      </w:r>
    </w:p>
    <w:p w:rsidR="00642CCB" w:rsidRDefault="00642CCB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Тест-полоску утилизируют в контейнер с отходами класса «Б»</w:t>
      </w:r>
    </w:p>
    <w:p w:rsidR="007902C9" w:rsidRDefault="007902C9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Мочу, не имеющую патологий, утилизируют</w:t>
      </w:r>
    </w:p>
    <w:p w:rsidR="007902C9" w:rsidRDefault="007902C9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Моча, в которой анализатор обнаружил лейкоциты, кровяной пигмент, белок или глюкозу отставляют</w:t>
      </w:r>
    </w:p>
    <w:p w:rsidR="007902C9" w:rsidRDefault="007902C9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После проведения </w:t>
      </w:r>
      <w:r w:rsidR="00642CCB">
        <w:rPr>
          <w:rFonts w:cs="Times New Roman"/>
          <w:sz w:val="28"/>
          <w:szCs w:val="28"/>
        </w:rPr>
        <w:t>исследований на анализаторе мочу, в которой были обнаружены патологии, отливают в центрифужную градуированную пробирку, центрифугируют и микроскопируют</w:t>
      </w:r>
    </w:p>
    <w:p w:rsidR="00642CCB" w:rsidRDefault="00642CCB" w:rsidP="007902C9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После всей манипуляций, </w:t>
      </w:r>
      <w:r w:rsidR="00F00A92">
        <w:rPr>
          <w:rFonts w:cs="Times New Roman"/>
          <w:sz w:val="28"/>
          <w:szCs w:val="28"/>
        </w:rPr>
        <w:t xml:space="preserve">оставшуюся </w:t>
      </w:r>
      <w:r>
        <w:rPr>
          <w:rFonts w:cs="Times New Roman"/>
          <w:sz w:val="28"/>
          <w:szCs w:val="28"/>
        </w:rPr>
        <w:t>мочу утилизируют</w:t>
      </w:r>
    </w:p>
    <w:p w:rsidR="00642CCB" w:rsidRDefault="00642CCB" w:rsidP="00642CCB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Обрабатывают рабочую поверхность ветошью с дез. </w:t>
      </w:r>
      <w:r w:rsidR="00F00A92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>редст</w:t>
      </w:r>
      <w:r w:rsidR="00F00A92">
        <w:rPr>
          <w:rFonts w:cs="Times New Roman"/>
          <w:sz w:val="28"/>
          <w:szCs w:val="28"/>
        </w:rPr>
        <w:t>вом, обрабатывают перчатки, замачивают их в дез. Средстве не менее, чем на 1 час</w:t>
      </w:r>
    </w:p>
    <w:p w:rsidR="00642CCB" w:rsidRDefault="00271732" w:rsidP="00642CCB">
      <w:pPr>
        <w:pStyle w:val="ac"/>
        <w:numPr>
          <w:ilvl w:val="0"/>
          <w:numId w:val="1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335280</wp:posOffset>
            </wp:positionV>
            <wp:extent cx="3200400" cy="3905250"/>
            <wp:effectExtent l="19050" t="0" r="0" b="0"/>
            <wp:wrapThrough wrapText="bothSides">
              <wp:wrapPolygon edited="0">
                <wp:start x="-129" y="0"/>
                <wp:lineTo x="-129" y="21495"/>
                <wp:lineTo x="21600" y="21495"/>
                <wp:lineTo x="21600" y="0"/>
                <wp:lineTo x="-129" y="0"/>
              </wp:wrapPolygon>
            </wp:wrapThrough>
            <wp:docPr id="2" name="Рисунок 2" descr="C:\Users\user\Desktop\анализатор мо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ализатор моч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CCB">
        <w:rPr>
          <w:rFonts w:cs="Times New Roman"/>
          <w:sz w:val="28"/>
          <w:szCs w:val="28"/>
        </w:rPr>
        <w:t>Результаты исследований записывают в журнал, соответствующей поликлиники</w:t>
      </w:r>
    </w:p>
    <w:p w:rsidR="005C4654" w:rsidRDefault="005C4654" w:rsidP="005C4654">
      <w:pPr>
        <w:ind w:left="360"/>
        <w:jc w:val="both"/>
        <w:rPr>
          <w:rFonts w:cs="Times New Roman"/>
          <w:sz w:val="28"/>
          <w:szCs w:val="28"/>
        </w:rPr>
      </w:pPr>
    </w:p>
    <w:p w:rsidR="00271732" w:rsidRDefault="00271732" w:rsidP="005C4654">
      <w:pPr>
        <w:ind w:left="360"/>
        <w:jc w:val="both"/>
        <w:rPr>
          <w:rFonts w:cs="Times New Roman"/>
          <w:sz w:val="28"/>
          <w:szCs w:val="28"/>
        </w:rPr>
      </w:pPr>
    </w:p>
    <w:p w:rsidR="00271732" w:rsidRDefault="00271732" w:rsidP="005C4654">
      <w:pPr>
        <w:ind w:left="360"/>
        <w:jc w:val="both"/>
        <w:rPr>
          <w:rFonts w:cs="Times New Roman"/>
          <w:sz w:val="28"/>
          <w:szCs w:val="28"/>
        </w:rPr>
      </w:pPr>
    </w:p>
    <w:p w:rsidR="00271732" w:rsidRPr="005C4654" w:rsidRDefault="00271732" w:rsidP="005C4654">
      <w:pPr>
        <w:ind w:left="360"/>
        <w:jc w:val="both"/>
        <w:rPr>
          <w:rFonts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642CCB" w:rsidRDefault="00642CCB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CCB"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r>
        <w:rPr>
          <w:rFonts w:ascii="Times New Roman" w:hAnsi="Times New Roman" w:cs="Times New Roman"/>
          <w:sz w:val="28"/>
          <w:szCs w:val="28"/>
        </w:rPr>
        <w:t>4.</w:t>
      </w:r>
    </w:p>
    <w:p w:rsidR="00FE6E50" w:rsidRDefault="00642CCB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Количественное измерение белка в моче.</w:t>
      </w:r>
    </w:p>
    <w:p w:rsidR="00F00A92" w:rsidRDefault="00F00A92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только в тех случаях, когда белок обнаружен.</w:t>
      </w:r>
    </w:p>
    <w:p w:rsidR="00642CCB" w:rsidRDefault="00642CCB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количества белка проводят на «Белуре</w:t>
      </w:r>
      <w:r w:rsidR="006B153D">
        <w:rPr>
          <w:rFonts w:ascii="Times New Roman" w:hAnsi="Times New Roman" w:cs="Times New Roman"/>
          <w:sz w:val="28"/>
          <w:szCs w:val="28"/>
        </w:rPr>
        <w:t xml:space="preserve"> 600</w:t>
      </w:r>
      <w:r>
        <w:rPr>
          <w:rFonts w:ascii="Times New Roman" w:hAnsi="Times New Roman" w:cs="Times New Roman"/>
          <w:sz w:val="28"/>
          <w:szCs w:val="28"/>
        </w:rPr>
        <w:t>» с ПГК:</w:t>
      </w:r>
    </w:p>
    <w:p w:rsidR="00642CCB" w:rsidRDefault="00642CCB" w:rsidP="00642CCB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исследования берут 3 кюветы, их используют не более 1 раза</w:t>
      </w:r>
    </w:p>
    <w:p w:rsidR="00377962" w:rsidRDefault="00377962" w:rsidP="00642CCB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Кюветы маркируют: опыт, контроль и холостая</w:t>
      </w:r>
    </w:p>
    <w:p w:rsidR="00642CCB" w:rsidRDefault="000F4A30" w:rsidP="00642CCB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Во все пробирки наливают по 1мл ПГК</w:t>
      </w:r>
    </w:p>
    <w:p w:rsidR="000F4A30" w:rsidRDefault="00377962" w:rsidP="00642CCB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опытную </w:t>
      </w:r>
      <w:r w:rsidR="000F4A30">
        <w:rPr>
          <w:rFonts w:cs="Times New Roman"/>
          <w:sz w:val="28"/>
          <w:szCs w:val="28"/>
        </w:rPr>
        <w:t>20мкл мочи</w:t>
      </w:r>
    </w:p>
    <w:p w:rsidR="000F4A30" w:rsidRDefault="000F4A30" w:rsidP="00642CCB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</w:t>
      </w:r>
      <w:r w:rsidR="00377962">
        <w:rPr>
          <w:rFonts w:cs="Times New Roman"/>
          <w:sz w:val="28"/>
          <w:szCs w:val="28"/>
        </w:rPr>
        <w:t xml:space="preserve">контрольную </w:t>
      </w:r>
      <w:r>
        <w:rPr>
          <w:rFonts w:cs="Times New Roman"/>
          <w:sz w:val="28"/>
          <w:szCs w:val="28"/>
        </w:rPr>
        <w:t>20мкл калибратора</w:t>
      </w:r>
    </w:p>
    <w:p w:rsidR="000F4A30" w:rsidRDefault="000F4A30" w:rsidP="000F4A30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того, чтобы прошла реакция ждут 10 минут, в это время проверяют работу Белура</w:t>
      </w:r>
    </w:p>
    <w:p w:rsidR="000F4A30" w:rsidRDefault="000F4A30" w:rsidP="000F4A30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Далее производят измерение</w:t>
      </w:r>
    </w:p>
    <w:p w:rsidR="000F4A30" w:rsidRDefault="000F4A30" w:rsidP="000F4A30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Вначале проводят «обнуление»</w:t>
      </w:r>
    </w:p>
    <w:p w:rsidR="000F4A30" w:rsidRDefault="000F4A30" w:rsidP="000F4A30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После «калибровку»</w:t>
      </w:r>
    </w:p>
    <w:p w:rsidR="000F4A30" w:rsidRDefault="000F4A30" w:rsidP="000F4A30">
      <w:pPr>
        <w:pStyle w:val="ac"/>
        <w:numPr>
          <w:ilvl w:val="0"/>
          <w:numId w:val="1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 само измерение, количество белка записывают в направление.</w:t>
      </w:r>
    </w:p>
    <w:p w:rsidR="00377962" w:rsidRDefault="0037796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работы на Белуре</w:t>
      </w:r>
      <w:r w:rsidR="006B153D">
        <w:rPr>
          <w:rFonts w:ascii="Times New Roman" w:hAnsi="Times New Roman" w:cs="Times New Roman"/>
          <w:sz w:val="28"/>
          <w:szCs w:val="28"/>
        </w:rPr>
        <w:t xml:space="preserve"> 600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77962" w:rsidRDefault="0037796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оптического нуля: налить в кювету из пробирки «Х»; вставить в ячейку, вынуть и нажать кнопку В до звукового сигнала; проверить «обнуление» - повторно вставить кювету в ячейку – на табло должно быть число «-3 до +3»</w:t>
      </w:r>
    </w:p>
    <w:p w:rsidR="00377962" w:rsidRDefault="0037796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Калибровка: налить в кювету из пробирки «К»; нажать кратковременно кнопку С; вставить кювету в ячейку, вынуть; нажать кнопку С – на табло появится «</w:t>
      </w:r>
      <w:r>
        <w:rPr>
          <w:rFonts w:ascii="Times New Roman" w:hAnsi="Times New Roman" w:cs="Times New Roman"/>
          <w:sz w:val="28"/>
          <w:szCs w:val="28"/>
          <w:lang w:val="en-US"/>
        </w:rPr>
        <w:t>Std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77962" w:rsidRDefault="0037796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образца: в кювету налить из пробирки «О»; вставить в ячейку, вынуть</w:t>
      </w:r>
    </w:p>
    <w:p w:rsidR="00377962" w:rsidRDefault="0027173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508000</wp:posOffset>
            </wp:positionV>
            <wp:extent cx="2628900" cy="3505200"/>
            <wp:effectExtent l="19050" t="0" r="0" b="0"/>
            <wp:wrapThrough wrapText="bothSides">
              <wp:wrapPolygon edited="0">
                <wp:start x="-157" y="0"/>
                <wp:lineTo x="-157" y="21483"/>
                <wp:lineTo x="21600" y="21483"/>
                <wp:lineTo x="21600" y="0"/>
                <wp:lineTo x="-157" y="0"/>
              </wp:wrapPolygon>
            </wp:wrapThrough>
            <wp:docPr id="4" name="Рисунок 4" descr="C:\Users\user\Desktop\реагенты бел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агенты белу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62">
        <w:rPr>
          <w:rFonts w:ascii="Times New Roman" w:hAnsi="Times New Roman" w:cs="Times New Roman"/>
          <w:sz w:val="28"/>
          <w:szCs w:val="28"/>
        </w:rPr>
        <w:t>Оценка результатов: если значение «ХХХ», то умножить на 0,001(</w:t>
      </w:r>
      <w:proofErr w:type="spellStart"/>
      <w:r w:rsidR="00377962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377962">
        <w:rPr>
          <w:rFonts w:ascii="Times New Roman" w:hAnsi="Times New Roman" w:cs="Times New Roman"/>
          <w:sz w:val="28"/>
          <w:szCs w:val="28"/>
        </w:rPr>
        <w:t>/л); если «Х.Х», то это уже показатель белка.</w:t>
      </w:r>
    </w:p>
    <w:p w:rsidR="005C4654" w:rsidRPr="00377962" w:rsidRDefault="00271732" w:rsidP="0037796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75565</wp:posOffset>
            </wp:positionV>
            <wp:extent cx="2352675" cy="3143250"/>
            <wp:effectExtent l="19050" t="0" r="9525" b="0"/>
            <wp:wrapThrough wrapText="bothSides">
              <wp:wrapPolygon edited="0">
                <wp:start x="-175" y="0"/>
                <wp:lineTo x="-175" y="21469"/>
                <wp:lineTo x="21687" y="21469"/>
                <wp:lineTo x="21687" y="0"/>
                <wp:lineTo x="-175" y="0"/>
              </wp:wrapPolygon>
            </wp:wrapThrough>
            <wp:docPr id="3" name="Рисунок 3" descr="C:\Users\user\Desktop\белур 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лур 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Default="000F4A30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5.</w:t>
      </w:r>
    </w:p>
    <w:p w:rsidR="00907CA9" w:rsidRDefault="000F4A30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Измерение количества глюкозы.</w:t>
      </w:r>
    </w:p>
    <w:p w:rsidR="00F00A92" w:rsidRDefault="00F00A9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только в тех пробах, в которых анализатор обнаружил глюкозу или по назначению врача. Мы разобрали </w:t>
      </w:r>
      <w:r w:rsidR="00E466C2">
        <w:rPr>
          <w:rFonts w:ascii="Times New Roman" w:hAnsi="Times New Roman" w:cs="Times New Roman"/>
          <w:sz w:val="28"/>
          <w:szCs w:val="28"/>
        </w:rPr>
        <w:t xml:space="preserve">два прибора для </w:t>
      </w:r>
      <w:r>
        <w:rPr>
          <w:rFonts w:ascii="Times New Roman" w:hAnsi="Times New Roman" w:cs="Times New Roman"/>
          <w:sz w:val="28"/>
          <w:szCs w:val="28"/>
        </w:rPr>
        <w:t xml:space="preserve"> количественного </w:t>
      </w:r>
      <w:r w:rsidR="00E466C2">
        <w:rPr>
          <w:rFonts w:ascii="Times New Roman" w:hAnsi="Times New Roman" w:cs="Times New Roman"/>
          <w:sz w:val="28"/>
          <w:szCs w:val="28"/>
        </w:rPr>
        <w:t>определения</w:t>
      </w:r>
      <w:r>
        <w:rPr>
          <w:rFonts w:ascii="Times New Roman" w:hAnsi="Times New Roman" w:cs="Times New Roman"/>
          <w:sz w:val="28"/>
          <w:szCs w:val="28"/>
        </w:rPr>
        <w:t xml:space="preserve"> глюкозы. </w:t>
      </w:r>
    </w:p>
    <w:p w:rsidR="00F00A92" w:rsidRDefault="00CF3071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 w:rsidR="00F00A92">
        <w:rPr>
          <w:rFonts w:ascii="Times New Roman" w:hAnsi="Times New Roman" w:cs="Times New Roman"/>
          <w:sz w:val="28"/>
          <w:szCs w:val="28"/>
        </w:rPr>
        <w:t xml:space="preserve">на анализаторе </w:t>
      </w:r>
      <w:r w:rsidR="006B153D">
        <w:rPr>
          <w:rFonts w:ascii="Times New Roman" w:hAnsi="Times New Roman" w:cs="Times New Roman"/>
          <w:sz w:val="28"/>
          <w:szCs w:val="28"/>
        </w:rPr>
        <w:t>Фотометр ПМ 5010</w:t>
      </w:r>
      <w:r w:rsidR="00F00A92">
        <w:rPr>
          <w:rFonts w:ascii="Times New Roman" w:hAnsi="Times New Roman" w:cs="Times New Roman"/>
          <w:sz w:val="28"/>
          <w:szCs w:val="28"/>
        </w:rPr>
        <w:t>.</w:t>
      </w:r>
    </w:p>
    <w:p w:rsidR="00E466C2" w:rsidRDefault="00E466C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Реактивы: рабочий реагент, калибратор.</w:t>
      </w:r>
    </w:p>
    <w:p w:rsidR="00F00A92" w:rsidRDefault="00F00A92" w:rsidP="003779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заключается в образовании окрашенных комплексов, </w:t>
      </w:r>
      <w:r w:rsidR="00480C79">
        <w:rPr>
          <w:rFonts w:ascii="Times New Roman" w:hAnsi="Times New Roman" w:cs="Times New Roman"/>
          <w:sz w:val="28"/>
          <w:szCs w:val="28"/>
        </w:rPr>
        <w:t>интенсивность окраски пропорциональна содержанию глюкозы в моче. Данный анализатор используют также для определения</w:t>
      </w:r>
      <w:r w:rsidR="00E466C2">
        <w:rPr>
          <w:rFonts w:ascii="Times New Roman" w:hAnsi="Times New Roman" w:cs="Times New Roman"/>
          <w:sz w:val="28"/>
          <w:szCs w:val="28"/>
        </w:rPr>
        <w:t xml:space="preserve"> концентрации глюкозы в цельной крови, сыворотке и плазме крови.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начале доводят рабочий реагент до рабочей температуры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 w:rsidRPr="00E466C2">
        <w:rPr>
          <w:rFonts w:cs="Times New Roman"/>
          <w:sz w:val="28"/>
          <w:szCs w:val="28"/>
        </w:rPr>
        <w:t xml:space="preserve">Для проведения анализа берут 3 </w:t>
      </w:r>
      <w:proofErr w:type="spellStart"/>
      <w:r w:rsidRPr="00E466C2">
        <w:rPr>
          <w:rFonts w:cs="Times New Roman"/>
          <w:sz w:val="28"/>
          <w:szCs w:val="28"/>
        </w:rPr>
        <w:t>термостатируемые</w:t>
      </w:r>
      <w:proofErr w:type="spellEnd"/>
      <w:r w:rsidRPr="00E466C2">
        <w:rPr>
          <w:rFonts w:cs="Times New Roman"/>
          <w:sz w:val="28"/>
          <w:szCs w:val="28"/>
        </w:rPr>
        <w:t xml:space="preserve"> кюветы, так как, реакция происходит только при температуре 37</w:t>
      </w:r>
      <w:r w:rsidRPr="00E466C2">
        <w:rPr>
          <w:rFonts w:cs="Times New Roman"/>
          <w:sz w:val="28"/>
          <w:szCs w:val="28"/>
          <w:vertAlign w:val="superscript"/>
        </w:rPr>
        <w:t>о</w:t>
      </w:r>
      <w:r w:rsidRPr="00E466C2">
        <w:rPr>
          <w:rFonts w:cs="Times New Roman"/>
          <w:sz w:val="28"/>
          <w:szCs w:val="28"/>
        </w:rPr>
        <w:t xml:space="preserve">С. 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Маркируют кюветы как: опыт, контроль, холостая.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каждую кювету наливают по 1 мл рабочего реагента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холостую добавляют 10мкл дистиллированной воды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опытную – 10 мкл мочи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контрольную – 10 мкл калибратора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Выдерживают в термостате при  </w:t>
      </w:r>
      <w:r w:rsidRPr="00E466C2">
        <w:rPr>
          <w:rFonts w:cs="Times New Roman"/>
          <w:sz w:val="28"/>
          <w:szCs w:val="28"/>
        </w:rPr>
        <w:t>37</w:t>
      </w:r>
      <w:r w:rsidRPr="00E466C2">
        <w:rPr>
          <w:rFonts w:cs="Times New Roman"/>
          <w:sz w:val="28"/>
          <w:szCs w:val="28"/>
          <w:vertAlign w:val="superscript"/>
        </w:rPr>
        <w:t>о</w:t>
      </w:r>
      <w:r w:rsidRPr="00E466C2">
        <w:rPr>
          <w:rFonts w:cs="Times New Roman"/>
          <w:sz w:val="28"/>
          <w:szCs w:val="28"/>
        </w:rPr>
        <w:t>С</w:t>
      </w:r>
      <w:r>
        <w:rPr>
          <w:rFonts w:cs="Times New Roman"/>
          <w:sz w:val="28"/>
          <w:szCs w:val="28"/>
        </w:rPr>
        <w:t xml:space="preserve"> 10 минут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Настраивают анализатор на исследование глюкозы в моче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Проводят измерение</w:t>
      </w:r>
    </w:p>
    <w:p w:rsidR="00E466C2" w:rsidRDefault="0027173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546100</wp:posOffset>
            </wp:positionV>
            <wp:extent cx="2756535" cy="3676650"/>
            <wp:effectExtent l="19050" t="0" r="5715" b="0"/>
            <wp:wrapThrough wrapText="bothSides">
              <wp:wrapPolygon edited="0">
                <wp:start x="-149" y="0"/>
                <wp:lineTo x="-149" y="21488"/>
                <wp:lineTo x="21645" y="21488"/>
                <wp:lineTo x="21645" y="0"/>
                <wp:lineTo x="-149" y="0"/>
              </wp:wrapPolygon>
            </wp:wrapThrough>
            <wp:docPr id="5" name="Рисунок 5" descr="C:\Users\user\Desktop\фот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ме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153D">
        <w:rPr>
          <w:rFonts w:cs="Times New Roman"/>
          <w:sz w:val="28"/>
          <w:szCs w:val="28"/>
        </w:rPr>
        <w:t xml:space="preserve">Фотометр </w:t>
      </w:r>
      <w:r w:rsidR="00E466C2">
        <w:rPr>
          <w:rFonts w:cs="Times New Roman"/>
          <w:sz w:val="28"/>
          <w:szCs w:val="28"/>
        </w:rPr>
        <w:t>сразу выдает чек, а также содержание глюкозы высвечивается на табло с пометками: нормальное или высокое количество вещества</w:t>
      </w:r>
    </w:p>
    <w:p w:rsidR="00E466C2" w:rsidRDefault="00E466C2" w:rsidP="00E466C2">
      <w:pPr>
        <w:pStyle w:val="ac"/>
        <w:numPr>
          <w:ilvl w:val="0"/>
          <w:numId w:val="15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Чек прикрепляют к направлению</w:t>
      </w:r>
      <w:r w:rsidR="006B153D">
        <w:rPr>
          <w:rFonts w:cs="Times New Roman"/>
          <w:sz w:val="28"/>
          <w:szCs w:val="28"/>
        </w:rPr>
        <w:t>,</w:t>
      </w:r>
      <w:r>
        <w:rPr>
          <w:rFonts w:cs="Times New Roman"/>
          <w:sz w:val="28"/>
          <w:szCs w:val="28"/>
        </w:rPr>
        <w:t xml:space="preserve"> и данные заносят в журнал регистрации</w:t>
      </w:r>
    </w:p>
    <w:p w:rsidR="005C4654" w:rsidRPr="005C4654" w:rsidRDefault="005C4654" w:rsidP="005C4654">
      <w:pPr>
        <w:ind w:left="360"/>
        <w:jc w:val="both"/>
        <w:rPr>
          <w:rFonts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B153D" w:rsidRDefault="006B153D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Вторая методика на аппарате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Энзискан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Ультра.</w:t>
      </w:r>
    </w:p>
    <w:p w:rsidR="00271732" w:rsidRDefault="00271732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ее проведения берут 10мкл мочи, дозатором, и выливают в ячейку. Ждут результатов. Результат высвечивается на табло в течении нескольких секунд.</w:t>
      </w:r>
    </w:p>
    <w:p w:rsidR="006B153D" w:rsidRPr="006B153D" w:rsidRDefault="005C4654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1080" cy="3238500"/>
            <wp:effectExtent l="19050" t="0" r="0" b="0"/>
            <wp:docPr id="6" name="Рисунок 6" descr="C:\Users\user\Desktop\энзискан уль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нзискан ульт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30" w:rsidRPr="006B153D" w:rsidRDefault="000F4A30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53D">
        <w:rPr>
          <w:rFonts w:ascii="Times New Roman" w:hAnsi="Times New Roman" w:cs="Times New Roman"/>
          <w:sz w:val="28"/>
          <w:szCs w:val="28"/>
        </w:rPr>
        <w:t>День 6.</w:t>
      </w:r>
    </w:p>
    <w:p w:rsidR="000F4A30" w:rsidRPr="006B153D" w:rsidRDefault="000F4A30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B153D">
        <w:rPr>
          <w:rFonts w:ascii="Times New Roman" w:hAnsi="Times New Roman" w:cs="Times New Roman"/>
          <w:sz w:val="28"/>
          <w:szCs w:val="28"/>
        </w:rPr>
        <w:t>МЕТОД ДЕНЬ.</w:t>
      </w:r>
    </w:p>
    <w:p w:rsidR="000F4A30" w:rsidRDefault="000F4A30" w:rsidP="006B15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7.</w:t>
      </w:r>
    </w:p>
    <w:p w:rsidR="000F4A30" w:rsidRDefault="000F4A30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Микроскопия осадка мочи.</w:t>
      </w:r>
    </w:p>
    <w:p w:rsidR="000F4A30" w:rsidRDefault="000F4A30" w:rsidP="00642C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Моча, в которой при работе на анализаторе были найдены отклонения от нормы, подвергается микроскопии.</w:t>
      </w:r>
    </w:p>
    <w:p w:rsidR="000F4A30" w:rsidRDefault="000F4A30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10мл мочи наливают в градуированную центрифужную пробирку</w:t>
      </w:r>
    </w:p>
    <w:p w:rsidR="000F4A30" w:rsidRDefault="000F4A30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Центрифугируют при 1,5тыс оборотах 10 минут</w:t>
      </w:r>
    </w:p>
    <w:p w:rsidR="000F4A30" w:rsidRDefault="000F4A30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Дал</w:t>
      </w:r>
      <w:r w:rsidR="00CF3071">
        <w:rPr>
          <w:rFonts w:cs="Times New Roman"/>
          <w:sz w:val="28"/>
          <w:szCs w:val="28"/>
        </w:rPr>
        <w:t>ее резким движением сливают над</w:t>
      </w:r>
      <w:r>
        <w:rPr>
          <w:rFonts w:cs="Times New Roman"/>
          <w:sz w:val="28"/>
          <w:szCs w:val="28"/>
        </w:rPr>
        <w:t>осадочную жидкость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Микроскопию проводят в специальных </w:t>
      </w:r>
      <w:r w:rsidR="005C4654">
        <w:rPr>
          <w:rFonts w:cs="Times New Roman"/>
          <w:sz w:val="28"/>
          <w:szCs w:val="28"/>
        </w:rPr>
        <w:t>слайд-планшетах</w:t>
      </w:r>
      <w:r>
        <w:rPr>
          <w:rFonts w:cs="Times New Roman"/>
          <w:sz w:val="28"/>
          <w:szCs w:val="28"/>
        </w:rPr>
        <w:t xml:space="preserve">, в </w:t>
      </w:r>
      <w:r w:rsidR="005C4654">
        <w:rPr>
          <w:rFonts w:cs="Times New Roman"/>
          <w:sz w:val="28"/>
          <w:szCs w:val="28"/>
        </w:rPr>
        <w:t>которых</w:t>
      </w:r>
      <w:r>
        <w:rPr>
          <w:rFonts w:cs="Times New Roman"/>
          <w:sz w:val="28"/>
          <w:szCs w:val="28"/>
        </w:rPr>
        <w:t xml:space="preserve"> есть пронумерованные отсеки, для заполнения их осадком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За один раз на таком </w:t>
      </w:r>
      <w:r w:rsidR="005C4654">
        <w:rPr>
          <w:rFonts w:cs="Times New Roman"/>
          <w:sz w:val="28"/>
          <w:szCs w:val="28"/>
        </w:rPr>
        <w:t>планшете</w:t>
      </w:r>
      <w:r>
        <w:rPr>
          <w:rFonts w:cs="Times New Roman"/>
          <w:sz w:val="28"/>
          <w:szCs w:val="28"/>
        </w:rPr>
        <w:t xml:space="preserve"> можно сделать до 10 препаратов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Подготавливают микроскоп: протирают ветошью, смоченной спиртом. Обрабатывают в последовательности: окуляры, объективы, предметный столик.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Микроскопировать начинают на малом увеличении: окуляр 7х или 8х, объектив 10х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Далее переводят микроскоп на большее увеличение: окуляр 7х или 8х, объектив 40х.</w:t>
      </w:r>
    </w:p>
    <w:p w:rsidR="00DE2AE7" w:rsidRDefault="00DE2AE7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Конденсор опущен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 нахождении клеточных элементов, их дифференцируют и подсчитывают</w:t>
      </w:r>
    </w:p>
    <w:p w:rsidR="009F31D9" w:rsidRDefault="009F31D9" w:rsidP="000F4A30">
      <w:pPr>
        <w:pStyle w:val="ac"/>
        <w:numPr>
          <w:ilvl w:val="0"/>
          <w:numId w:val="1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Для более точных результатов подсчитывают элементы не менее чем в 10-15 полях зрения и после указывают среднее количество элементов.</w:t>
      </w:r>
    </w:p>
    <w:p w:rsidR="005C4654" w:rsidRDefault="008E54EF" w:rsidP="005C4654">
      <w:pPr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337185</wp:posOffset>
            </wp:positionV>
            <wp:extent cx="3067050" cy="2305050"/>
            <wp:effectExtent l="19050" t="0" r="0" b="0"/>
            <wp:wrapThrough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hrough>
            <wp:docPr id="11" name="Рисунок 11" descr="C:\Users\user\Desktop\микрос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икрос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2642235</wp:posOffset>
            </wp:positionV>
            <wp:extent cx="2813050" cy="3171825"/>
            <wp:effectExtent l="19050" t="0" r="6350" b="0"/>
            <wp:wrapThrough wrapText="bothSides">
              <wp:wrapPolygon edited="0">
                <wp:start x="-146" y="0"/>
                <wp:lineTo x="-146" y="21535"/>
                <wp:lineTo x="21649" y="21535"/>
                <wp:lineTo x="21649" y="0"/>
                <wp:lineTo x="-146" y="0"/>
              </wp:wrapPolygon>
            </wp:wrapThrough>
            <wp:docPr id="8" name="Рисунок 8" descr="C:\Users\user\Desktop\эритроц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ритроцит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552" r="23435" b="23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2642235</wp:posOffset>
            </wp:positionV>
            <wp:extent cx="3105150" cy="3124200"/>
            <wp:effectExtent l="19050" t="0" r="0" b="0"/>
            <wp:wrapThrough wrapText="bothSides">
              <wp:wrapPolygon edited="0">
                <wp:start x="-133" y="0"/>
                <wp:lineTo x="-133" y="21468"/>
                <wp:lineTo x="21600" y="21468"/>
                <wp:lineTo x="21600" y="0"/>
                <wp:lineTo x="-133" y="0"/>
              </wp:wrapPolygon>
            </wp:wrapThrough>
            <wp:docPr id="9" name="Рисунок 9" descr="C:\Users\user\Desktop\эпите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эпител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87" t="3868" r="3745" b="2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654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-348615</wp:posOffset>
            </wp:positionV>
            <wp:extent cx="3981450" cy="2990850"/>
            <wp:effectExtent l="19050" t="0" r="0" b="0"/>
            <wp:wrapThrough wrapText="bothSides">
              <wp:wrapPolygon edited="0">
                <wp:start x="-103" y="0"/>
                <wp:lineTo x="-103" y="21462"/>
                <wp:lineTo x="21600" y="21462"/>
                <wp:lineTo x="21600" y="0"/>
                <wp:lineTo x="-103" y="0"/>
              </wp:wrapPolygon>
            </wp:wrapThrough>
            <wp:docPr id="7" name="Рисунок 7" descr="C:\Users\user\Desktop\слайд-планшет микрос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лайд-планшет микрос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732" w:rsidRDefault="00271732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31D9" w:rsidRPr="009F31D9" w:rsidRDefault="009F31D9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31D9">
        <w:rPr>
          <w:rFonts w:ascii="Times New Roman" w:hAnsi="Times New Roman" w:cs="Times New Roman"/>
          <w:sz w:val="28"/>
          <w:szCs w:val="28"/>
        </w:rPr>
        <w:t xml:space="preserve">День 8 </w:t>
      </w:r>
    </w:p>
    <w:p w:rsidR="00FE6E50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Количественное определение форменных элементов по методу Нечипоренко.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Проводится только по назначению врача. 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Мочу подготавливают, центрифугируют при 1,5 тыс. оборотах 10 минут.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Отсасывают надосадочную жидкость, чтобы остался 1мл осадка.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Подготавливают камеру Горяева: притирают покровное стекло</w:t>
      </w:r>
      <w:r w:rsidR="00DE2AE7">
        <w:rPr>
          <w:rFonts w:ascii="Times New Roman" w:hAnsi="Times New Roman" w:cs="Times New Roman"/>
          <w:sz w:val="28"/>
          <w:szCs w:val="28"/>
        </w:rPr>
        <w:t xml:space="preserve"> до появления радужных оболочек. </w:t>
      </w:r>
    </w:p>
    <w:p w:rsidR="00DE2AE7" w:rsidRDefault="00DE2AE7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Камеру заполняют с помощью стеклянной палочки, подготовленным осадком.</w:t>
      </w:r>
    </w:p>
    <w:p w:rsidR="00DE2AE7" w:rsidRPr="00DE2AE7" w:rsidRDefault="00DE2AE7" w:rsidP="00DE2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AE7">
        <w:rPr>
          <w:rFonts w:ascii="Times New Roman" w:hAnsi="Times New Roman" w:cs="Times New Roman"/>
          <w:sz w:val="28"/>
          <w:szCs w:val="28"/>
        </w:rPr>
        <w:t>Микроскопируют при условиях: окуляр 7х или 8х, объектив 10х</w:t>
      </w:r>
    </w:p>
    <w:p w:rsidR="00DE2AE7" w:rsidRPr="00DE2AE7" w:rsidRDefault="00DE2AE7" w:rsidP="00DE2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2AE7">
        <w:rPr>
          <w:rFonts w:ascii="Times New Roman" w:hAnsi="Times New Roman" w:cs="Times New Roman"/>
          <w:sz w:val="28"/>
          <w:szCs w:val="28"/>
        </w:rPr>
        <w:t>Далее переводят микроскоп на большее увеличение: окуляр 7х или 8х, объектив 40х.</w:t>
      </w:r>
      <w:r>
        <w:rPr>
          <w:rFonts w:ascii="Times New Roman" w:hAnsi="Times New Roman" w:cs="Times New Roman"/>
          <w:sz w:val="28"/>
          <w:szCs w:val="28"/>
        </w:rPr>
        <w:t xml:space="preserve"> конденсор опущен.</w:t>
      </w:r>
    </w:p>
    <w:p w:rsidR="00DE2AE7" w:rsidRDefault="00DE2AE7" w:rsidP="00DE2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нахождении клеточных элементов камере, работают микровинтом, для их лучшей дифференцировки. После подсчитывают количество элементов в 4 счетных камерах. Далее полученные результаты вписывают в формулу и рассчитывают количество клеточных элементов в 1мл мочи.</w:t>
      </w:r>
    </w:p>
    <w:p w:rsidR="005C4654" w:rsidRPr="00DE2AE7" w:rsidRDefault="005C4654" w:rsidP="00DE2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4180" cy="3057525"/>
            <wp:effectExtent l="19050" t="0" r="7620" b="0"/>
            <wp:docPr id="10" name="Рисунок 10" descr="C:\Users\user\Desktop\нечепор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ечепорен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65" r="6279" b="23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71" w:rsidRDefault="00CF3071" w:rsidP="00DE2A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9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Проба Зимницкого.</w:t>
      </w:r>
    </w:p>
    <w:p w:rsidR="00C576A3" w:rsidRDefault="007B130C" w:rsidP="00C576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Производится по специаль</w:t>
      </w:r>
      <w:r w:rsidR="00C576A3">
        <w:rPr>
          <w:rFonts w:ascii="Times New Roman" w:hAnsi="Times New Roman" w:cs="Times New Roman"/>
          <w:sz w:val="28"/>
          <w:szCs w:val="28"/>
        </w:rPr>
        <w:t>ному назначению врача. Она проводится для оценки концентрационной и выделительной способности почек</w:t>
      </w:r>
    </w:p>
    <w:p w:rsidR="007B130C" w:rsidRDefault="007B130C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анализа в лабораторию поступает </w:t>
      </w:r>
      <w:r w:rsidR="00E966B3">
        <w:rPr>
          <w:rFonts w:ascii="Times New Roman" w:hAnsi="Times New Roman" w:cs="Times New Roman"/>
          <w:sz w:val="28"/>
          <w:szCs w:val="28"/>
        </w:rPr>
        <w:t>моча пациента,</w:t>
      </w:r>
      <w:r>
        <w:rPr>
          <w:rFonts w:ascii="Times New Roman" w:hAnsi="Times New Roman" w:cs="Times New Roman"/>
          <w:sz w:val="28"/>
          <w:szCs w:val="28"/>
        </w:rPr>
        <w:t xml:space="preserve"> собранная в течение суток </w:t>
      </w:r>
      <w:r w:rsidR="00E966B3">
        <w:rPr>
          <w:rFonts w:ascii="Times New Roman" w:hAnsi="Times New Roman" w:cs="Times New Roman"/>
          <w:sz w:val="28"/>
          <w:szCs w:val="28"/>
        </w:rPr>
        <w:t xml:space="preserve">- </w:t>
      </w:r>
      <w:r w:rsidR="005C4654">
        <w:rPr>
          <w:rFonts w:ascii="Times New Roman" w:hAnsi="Times New Roman" w:cs="Times New Roman"/>
          <w:sz w:val="28"/>
          <w:szCs w:val="28"/>
        </w:rPr>
        <w:t>8 порций:</w:t>
      </w:r>
    </w:p>
    <w:p w:rsidR="005C4654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6-9 часов – 1-я порция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18-21 час – 5-я порция</w:t>
      </w:r>
    </w:p>
    <w:p w:rsidR="005C4654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9-12 часов – 2-я порция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21-24 часа – 6-я порция</w:t>
      </w:r>
    </w:p>
    <w:p w:rsidR="005C4654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12-15 часов – 3-я порция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0-3 часа – 7-я порция</w:t>
      </w:r>
    </w:p>
    <w:p w:rsidR="005C4654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15-18 часов – 4-я порция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3-6 часов – 8-я порция</w:t>
      </w:r>
    </w:p>
    <w:p w:rsidR="00E966B3" w:rsidRDefault="00E966B3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проводится по следующей схеме:</w:t>
      </w:r>
    </w:p>
    <w:p w:rsidR="00E966B3" w:rsidRDefault="00E966B3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 утра пациент опорожняет мочевой пузырь, эту порцию утилизируют. Затем каждые 3 часа собирается моча в отдельные банки. Проба проводится при обычном питьевом режиме, но желательно, чтобы количество выпитой жидкости за сутки не превышало 1-1,5л.</w:t>
      </w:r>
    </w:p>
    <w:p w:rsidR="00C576A3" w:rsidRDefault="007B130C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Лаборант определяет количество и относительную плотность каждой порции. После по формулам высчитывает: суточный, ночной, дневной диурез</w:t>
      </w:r>
      <w:r w:rsidR="00F636FA">
        <w:rPr>
          <w:rFonts w:ascii="Times New Roman" w:hAnsi="Times New Roman" w:cs="Times New Roman"/>
          <w:sz w:val="28"/>
          <w:szCs w:val="28"/>
        </w:rPr>
        <w:t>; отношение дневного диуреза к ночному; разницу между максимальной и минимальной относительной плотностью</w:t>
      </w:r>
      <w:r w:rsidR="00C576A3">
        <w:rPr>
          <w:rFonts w:ascii="Times New Roman" w:hAnsi="Times New Roman" w:cs="Times New Roman"/>
          <w:sz w:val="28"/>
          <w:szCs w:val="28"/>
        </w:rPr>
        <w:t>; отношение выпитой и выделенной жидкости</w:t>
      </w:r>
    </w:p>
    <w:p w:rsidR="00C576A3" w:rsidRDefault="00C576A3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Нормальные показатели: суточный диурез 0,8-1,5л; отношение дневного и ночного диуреза 4:1 или 3:1; разница между максимальным и минимальным </w:t>
      </w:r>
      <w:r>
        <w:rPr>
          <w:rFonts w:ascii="Times New Roman" w:hAnsi="Times New Roman" w:cs="Times New Roman"/>
          <w:sz w:val="28"/>
          <w:szCs w:val="28"/>
        </w:rPr>
        <w:lastRenderedPageBreak/>
        <w:t>значением относительной плотности более 0,016; отношение выпитой и выделенной жидкости 70%</w:t>
      </w:r>
    </w:p>
    <w:p w:rsidR="00F636FA" w:rsidRDefault="00F636FA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Записывают результат в направление</w:t>
      </w:r>
      <w:r w:rsidR="007B7DD6">
        <w:rPr>
          <w:rFonts w:ascii="Times New Roman" w:hAnsi="Times New Roman" w:cs="Times New Roman"/>
          <w:sz w:val="28"/>
          <w:szCs w:val="28"/>
        </w:rPr>
        <w:t>.</w:t>
      </w:r>
    </w:p>
    <w:p w:rsidR="00F636FA" w:rsidRDefault="00F636FA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Вносят данные в журнал регистрации</w:t>
      </w:r>
      <w:r w:rsidR="007B7DD6">
        <w:rPr>
          <w:rFonts w:ascii="Times New Roman" w:hAnsi="Times New Roman" w:cs="Times New Roman"/>
          <w:sz w:val="28"/>
          <w:szCs w:val="28"/>
        </w:rPr>
        <w:t>.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10</w:t>
      </w:r>
    </w:p>
    <w:p w:rsidR="007B7DD6" w:rsidRDefault="005C4654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ж/с.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sz w:val="28"/>
          <w:szCs w:val="28"/>
        </w:rPr>
        <w:t>ОПРЕДЕЛЕНИЕ КИСЛОТНОСТИ ЖЕЛУДОЧНОГО СОКА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sz w:val="28"/>
          <w:szCs w:val="28"/>
        </w:rPr>
        <w:t>МЕТОДОМ МИХАЭЛИСА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Принцип.</w:t>
      </w:r>
      <w:r w:rsidRPr="003A3A5C">
        <w:rPr>
          <w:rFonts w:ascii="Times New Roman" w:hAnsi="Times New Roman" w:cs="Times New Roman"/>
          <w:sz w:val="28"/>
          <w:szCs w:val="28"/>
        </w:rPr>
        <w:t> Кислотность желудочного сока определяют методом нейтрализации при титровании щелочью в присутствии индикаторов, меняющих свой цвет в зависимости от рН среды.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Реактивы: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1)    0,1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N  раствор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 xml:space="preserve"> едкого натра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2)    1% спиртовой раствор фенолфталеина. Это индикатор на общую кислотность. В кислой среде он бесцветен, а в щелочной (рН более 8,2) приобретает красный цвет.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3)    0,5% спиртовой раствор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– специфический индикатор на свободную соляную кислоту.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В  присутствии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 xml:space="preserve"> свободной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диметиламиноазобензол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  имеет красный цвет, а  в ее отсутствии                     приобретает желто-оранжевый цвет (цвет семги). Интервал перехода окраски при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рН  2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>,4-4,0.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  исследования</w:t>
      </w:r>
      <w:proofErr w:type="gramEnd"/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В химический стаканчик мерной пипеткой отмеривают 5мл профильтрованного желудочного сока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Добавляют по 1 капле индикаторов – фенолфталеина и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. Желудочный сок приобретает 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>красный цвет</w:t>
      </w:r>
      <w:r w:rsidRPr="003A3A5C">
        <w:rPr>
          <w:rFonts w:ascii="Times New Roman" w:hAnsi="Times New Roman" w:cs="Times New Roman"/>
          <w:sz w:val="28"/>
          <w:szCs w:val="28"/>
        </w:rPr>
        <w:t xml:space="preserve"> за счет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в присутствии свободной соляной кислоты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Отмечают в бюретке исходный (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Pr="003A3A5C">
        <w:rPr>
          <w:rFonts w:ascii="Times New Roman" w:hAnsi="Times New Roman" w:cs="Times New Roman"/>
          <w:sz w:val="28"/>
          <w:szCs w:val="28"/>
        </w:rPr>
        <w:t>) уровень щелочи.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Титруют щелочью до 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 xml:space="preserve">желто-оранжевого </w:t>
      </w:r>
      <w:proofErr w:type="gramStart"/>
      <w:r w:rsidRPr="003A3A5C">
        <w:rPr>
          <w:rFonts w:ascii="Times New Roman" w:hAnsi="Times New Roman" w:cs="Times New Roman"/>
          <w:b/>
          <w:bCs/>
          <w:sz w:val="28"/>
          <w:szCs w:val="28"/>
        </w:rPr>
        <w:t>цвета  (</w:t>
      </w:r>
      <w:proofErr w:type="gramEnd"/>
      <w:r w:rsidRPr="003A3A5C">
        <w:rPr>
          <w:rFonts w:ascii="Times New Roman" w:hAnsi="Times New Roman" w:cs="Times New Roman"/>
          <w:b/>
          <w:bCs/>
          <w:sz w:val="28"/>
          <w:szCs w:val="28"/>
        </w:rPr>
        <w:t>цвета семги</w:t>
      </w:r>
      <w:r w:rsidRPr="003A3A5C">
        <w:rPr>
          <w:rFonts w:ascii="Times New Roman" w:hAnsi="Times New Roman" w:cs="Times New Roman"/>
          <w:sz w:val="28"/>
          <w:szCs w:val="28"/>
        </w:rPr>
        <w:t xml:space="preserve">),  который  свидетельствует о полной нейтрализации свободной соляной кислоты и появляется за счет индикатора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диметиаминоазобензола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  в отсутствии свободной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. – это  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3A3A5C">
        <w:rPr>
          <w:rFonts w:ascii="Times New Roman" w:hAnsi="Times New Roman" w:cs="Times New Roman"/>
          <w:sz w:val="28"/>
          <w:szCs w:val="28"/>
        </w:rPr>
        <w:t> уровень щелочи в бюретке.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Титруют далее до лимонно-желтого цвета, что соответствует 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>III</w:t>
      </w:r>
      <w:r w:rsidRPr="003A3A5C">
        <w:rPr>
          <w:rFonts w:ascii="Times New Roman" w:hAnsi="Times New Roman" w:cs="Times New Roman"/>
          <w:sz w:val="28"/>
          <w:szCs w:val="28"/>
        </w:rPr>
        <w:t> уровню щелочи в бюретке</w:t>
      </w:r>
    </w:p>
    <w:p w:rsidR="003A3A5C" w:rsidRPr="003A3A5C" w:rsidRDefault="003A3A5C" w:rsidP="003A3A5C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Продолжают титровать до стойко розового цвета – </w:t>
      </w:r>
      <w:r w:rsidRPr="003A3A5C">
        <w:rPr>
          <w:rFonts w:ascii="Times New Roman" w:hAnsi="Times New Roman" w:cs="Times New Roman"/>
          <w:b/>
          <w:bCs/>
          <w:sz w:val="28"/>
          <w:szCs w:val="28"/>
        </w:rPr>
        <w:t>IV</w:t>
      </w:r>
      <w:r w:rsidRPr="003A3A5C">
        <w:rPr>
          <w:rFonts w:ascii="Times New Roman" w:hAnsi="Times New Roman" w:cs="Times New Roman"/>
          <w:sz w:val="28"/>
          <w:szCs w:val="28"/>
        </w:rPr>
        <w:t xml:space="preserve"> уровень, который зависит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от  фенолфталеина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>, приобретающего красный цвет в щелочной среде, то есть при нейтрализации всех кисло реагирующих веществ.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Расчет.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sz w:val="28"/>
          <w:szCs w:val="28"/>
        </w:rPr>
        <w:t>       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Так  как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 xml:space="preserve"> для титрования  было взято 5мл желудочного сока, а расчет кислотности  ведется на 100мл, количество щелочи, пошедшей на разных этапах титрования,  умножают на 20.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 Свободная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= (II-I) ·20ммоль/л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Общая кислотность = (IV-I) ·20ммоль/л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Сумма свободной и связанной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=  (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 xml:space="preserve">(1V+111) / 2) - 1 уровень) х 20=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Связанная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= сумма свободной и связанной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 xml:space="preserve">свободная 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proofErr w:type="gramEnd"/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Кислотный остаток = общая кислотность – сумма свободной и связанной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b/>
          <w:bCs/>
          <w:sz w:val="28"/>
          <w:szCs w:val="28"/>
        </w:rPr>
        <w:t>Пример расчета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 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I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уровень  4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>,0                                      III уровень 6,0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II уровень 5,4                                      IV уровень 6,8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 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Свободная </w:t>
      </w:r>
      <w:proofErr w:type="spellStart"/>
      <w:proofErr w:type="gram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b/>
          <w:bCs/>
          <w:sz w:val="28"/>
          <w:szCs w:val="28"/>
        </w:rPr>
        <w:t>  =</w:t>
      </w:r>
      <w:proofErr w:type="gramEnd"/>
      <w:r w:rsidRPr="003A3A5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A3A5C">
        <w:rPr>
          <w:rFonts w:ascii="Times New Roman" w:hAnsi="Times New Roman" w:cs="Times New Roman"/>
          <w:sz w:val="28"/>
          <w:szCs w:val="28"/>
        </w:rPr>
        <w:t xml:space="preserve">(5,4 – 4,0) х 20 = 28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Общая кислотность = (6,8 – 4,0) х 20 = 56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∑ свободной и связанной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b/>
          <w:bCs/>
          <w:sz w:val="28"/>
          <w:szCs w:val="28"/>
        </w:rPr>
        <w:t> = </w:t>
      </w:r>
      <w:r w:rsidRPr="003A3A5C">
        <w:rPr>
          <w:rFonts w:ascii="Times New Roman" w:hAnsi="Times New Roman" w:cs="Times New Roman"/>
          <w:sz w:val="28"/>
          <w:szCs w:val="28"/>
        </w:rPr>
        <w:t xml:space="preserve">((6,0 +6,8)/2) - 4,0) · 20 = 48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3A5C">
        <w:rPr>
          <w:rFonts w:ascii="Times New Roman" w:hAnsi="Times New Roman" w:cs="Times New Roman"/>
          <w:sz w:val="28"/>
          <w:szCs w:val="28"/>
        </w:rPr>
        <w:t xml:space="preserve">Связанная 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proofErr w:type="gramEnd"/>
      <w:r w:rsidRPr="003A3A5C">
        <w:rPr>
          <w:rFonts w:ascii="Times New Roman" w:hAnsi="Times New Roman" w:cs="Times New Roman"/>
          <w:b/>
          <w:bCs/>
          <w:sz w:val="28"/>
          <w:szCs w:val="28"/>
        </w:rPr>
        <w:t> = </w:t>
      </w:r>
      <w:r w:rsidRPr="003A3A5C">
        <w:rPr>
          <w:rFonts w:ascii="Times New Roman" w:hAnsi="Times New Roman" w:cs="Times New Roman"/>
          <w:sz w:val="28"/>
          <w:szCs w:val="28"/>
        </w:rPr>
        <w:t>48 – 28 = 20ммоль/л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Кислотный остаток = 56 – 48 = 8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3A3A5C">
        <w:rPr>
          <w:rFonts w:ascii="Times New Roman" w:hAnsi="Times New Roman" w:cs="Times New Roman"/>
          <w:sz w:val="28"/>
          <w:szCs w:val="28"/>
        </w:rPr>
        <w:t>/л</w:t>
      </w:r>
    </w:p>
    <w:p w:rsidR="003A3A5C" w:rsidRPr="003A3A5C" w:rsidRDefault="003A3A5C" w:rsidP="003A3A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> </w:t>
      </w:r>
      <w:r w:rsidRPr="003A3A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Примечание.</w:t>
      </w:r>
      <w:r w:rsidRPr="003A3A5C">
        <w:rPr>
          <w:rFonts w:ascii="Times New Roman" w:hAnsi="Times New Roman" w:cs="Times New Roman"/>
          <w:sz w:val="28"/>
          <w:szCs w:val="28"/>
        </w:rPr>
        <w:t xml:space="preserve"> При отсутствии в желудочном соке свободной </w:t>
      </w:r>
      <w:proofErr w:type="spellStart"/>
      <w:r w:rsidRPr="003A3A5C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A3A5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A3A5C">
        <w:rPr>
          <w:rFonts w:ascii="Times New Roman" w:hAnsi="Times New Roman" w:cs="Times New Roman"/>
          <w:sz w:val="28"/>
          <w:szCs w:val="28"/>
        </w:rPr>
        <w:t>после добавления индикаторов жидкость не краснеет, а приобретает сразу цвет семги. В таких случаях определяют только общую и связанную кислотность.</w:t>
      </w:r>
    </w:p>
    <w:p w:rsidR="003A3A5C" w:rsidRDefault="003A3A5C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3A5C">
        <w:rPr>
          <w:rFonts w:ascii="Times New Roman" w:hAnsi="Times New Roman" w:cs="Times New Roman"/>
          <w:sz w:val="28"/>
          <w:szCs w:val="28"/>
        </w:rPr>
        <w:t xml:space="preserve">       При отсутствии в желудочном соке и свободной, и связанной соляной кислоты добавление индикаторов придает жидкости лимонно-желтый цвет. </w:t>
      </w:r>
      <w:proofErr w:type="gramStart"/>
      <w:r w:rsidRPr="003A3A5C">
        <w:rPr>
          <w:rFonts w:ascii="Times New Roman" w:hAnsi="Times New Roman" w:cs="Times New Roman"/>
          <w:sz w:val="28"/>
          <w:szCs w:val="28"/>
        </w:rPr>
        <w:t>Тогда  определяют</w:t>
      </w:r>
      <w:proofErr w:type="gramEnd"/>
      <w:r w:rsidRPr="003A3A5C">
        <w:rPr>
          <w:rFonts w:ascii="Times New Roman" w:hAnsi="Times New Roman" w:cs="Times New Roman"/>
          <w:sz w:val="28"/>
          <w:szCs w:val="28"/>
        </w:rPr>
        <w:t xml:space="preserve"> только общую кислотность.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11</w:t>
      </w: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ж/с</w:t>
      </w:r>
      <w:r w:rsidR="008614D8">
        <w:rPr>
          <w:rFonts w:ascii="Times New Roman" w:hAnsi="Times New Roman" w:cs="Times New Roman"/>
          <w:sz w:val="28"/>
          <w:szCs w:val="28"/>
        </w:rPr>
        <w:t>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sz w:val="28"/>
          <w:szCs w:val="28"/>
        </w:rPr>
        <w:t>ОПРЕДЕЛЕНИЕ КИСЛОТНОСТИ ЖЕЛУДОЧНОГО СОКА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sz w:val="28"/>
          <w:szCs w:val="28"/>
        </w:rPr>
        <w:t>МЕТОДОМ   ТЕПФФЕРА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Принцип.</w:t>
      </w:r>
      <w:r w:rsidRPr="00E637F1">
        <w:rPr>
          <w:rFonts w:ascii="Times New Roman" w:hAnsi="Times New Roman" w:cs="Times New Roman"/>
          <w:sz w:val="28"/>
          <w:szCs w:val="28"/>
        </w:rPr>
        <w:t xml:space="preserve"> Такой же, как в методе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Михаэлиса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, но используются 3 индикатора и титрование ведется в двух стаканчиках.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Реактивы: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1) 0,1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>N  раствор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 xml:space="preserve"> едкого натра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2) 1% спиртовой раствор фенолфталеина.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3) 0,5% спиртовой раствор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4)  1% водный раствор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ализаринсульфоновокислого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 xml:space="preserve"> натрия – индикатор на связанную соляную кислоту. В кислой среде он имеет желтый цвет, а при </w:t>
      </w:r>
      <w:r w:rsidRPr="00E637F1">
        <w:rPr>
          <w:rFonts w:ascii="Times New Roman" w:hAnsi="Times New Roman" w:cs="Times New Roman"/>
          <w:sz w:val="28"/>
          <w:szCs w:val="28"/>
        </w:rPr>
        <w:lastRenderedPageBreak/>
        <w:t>нейтрализации всех кислых факторов, кроме связанной соляной кислоты, становится фиолетовым. Интервал перехода окраски при рН = 5,0-6,8.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 исследования.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В два химических 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>стаканчика  отмеривают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>  по 5мл профильтрованного желудочного сока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В первый    стаканчик 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>добавляют  по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 xml:space="preserve"> 1 капле индикаторов – фенолфталеина и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диметиламиноазобензола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. Желудочный сок приобретает красный цвет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Отмечают в бюретке исходный (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I'</w:t>
      </w:r>
      <w:r w:rsidRPr="00E637F1">
        <w:rPr>
          <w:rFonts w:ascii="Times New Roman" w:hAnsi="Times New Roman" w:cs="Times New Roman"/>
          <w:sz w:val="28"/>
          <w:szCs w:val="28"/>
        </w:rPr>
        <w:t>) уровень щелочи.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Титруют щелочью до желто-оранжевого 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>цвета  (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>цвета семги).  Отмечают 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II' </w:t>
      </w:r>
      <w:r w:rsidRPr="00E637F1">
        <w:rPr>
          <w:rFonts w:ascii="Times New Roman" w:hAnsi="Times New Roman" w:cs="Times New Roman"/>
          <w:sz w:val="28"/>
          <w:szCs w:val="28"/>
        </w:rPr>
        <w:t>уровень щелочи в бюретке.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Титруют далее до стойко розового цвета (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III'</w:t>
      </w:r>
      <w:r w:rsidRPr="00E637F1">
        <w:rPr>
          <w:rFonts w:ascii="Times New Roman" w:hAnsi="Times New Roman" w:cs="Times New Roman"/>
          <w:sz w:val="28"/>
          <w:szCs w:val="28"/>
        </w:rPr>
        <w:t> уровень щелочи в бюретке)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Во второй стаканчик добавляют 1 каплю 1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 xml:space="preserve">% 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ализаринсульфоновокислого</w:t>
      </w:r>
      <w:proofErr w:type="spellEnd"/>
      <w:proofErr w:type="gramEnd"/>
      <w:r w:rsidRPr="00E637F1">
        <w:rPr>
          <w:rFonts w:ascii="Times New Roman" w:hAnsi="Times New Roman" w:cs="Times New Roman"/>
          <w:sz w:val="28"/>
          <w:szCs w:val="28"/>
        </w:rPr>
        <w:t xml:space="preserve"> натрия. Раствор приобретает желтый цвет.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637F1">
        <w:rPr>
          <w:rFonts w:ascii="Times New Roman" w:hAnsi="Times New Roman" w:cs="Times New Roman"/>
          <w:sz w:val="28"/>
          <w:szCs w:val="28"/>
        </w:rPr>
        <w:t>Замечают  уровень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 xml:space="preserve"> щелочи в бюретке (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I"</w:t>
      </w:r>
      <w:r w:rsidRPr="00E637F1">
        <w:rPr>
          <w:rFonts w:ascii="Times New Roman" w:hAnsi="Times New Roman" w:cs="Times New Roman"/>
          <w:sz w:val="28"/>
          <w:szCs w:val="28"/>
        </w:rPr>
        <w:t> уровень)</w:t>
      </w:r>
    </w:p>
    <w:p w:rsidR="00E637F1" w:rsidRPr="00E637F1" w:rsidRDefault="00E637F1" w:rsidP="00E637F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Титруют щелочью до появления светло-фиолетового цвета (</w:t>
      </w:r>
      <w:proofErr w:type="spellStart"/>
      <w:r w:rsidRPr="00E637F1">
        <w:rPr>
          <w:rFonts w:ascii="Times New Roman" w:hAnsi="Times New Roman" w:cs="Times New Roman"/>
          <w:b/>
          <w:bCs/>
          <w:sz w:val="28"/>
          <w:szCs w:val="28"/>
        </w:rPr>
        <w:t>II"</w:t>
      </w:r>
      <w:r w:rsidRPr="00E637F1">
        <w:rPr>
          <w:rFonts w:ascii="Times New Roman" w:hAnsi="Times New Roman" w:cs="Times New Roman"/>
          <w:sz w:val="28"/>
          <w:szCs w:val="28"/>
        </w:rPr>
        <w:t>уровень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).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> 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Расчет</w:t>
      </w:r>
      <w:r w:rsidRPr="00E637F1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E637F1">
        <w:rPr>
          <w:rFonts w:ascii="Times New Roman" w:hAnsi="Times New Roman" w:cs="Times New Roman"/>
          <w:sz w:val="28"/>
          <w:szCs w:val="28"/>
        </w:rPr>
        <w:t xml:space="preserve">свободной соляной кислоты и общей </w:t>
      </w:r>
      <w:proofErr w:type="gramStart"/>
      <w:r w:rsidRPr="00E637F1">
        <w:rPr>
          <w:rFonts w:ascii="Times New Roman" w:hAnsi="Times New Roman" w:cs="Times New Roman"/>
          <w:sz w:val="28"/>
          <w:szCs w:val="28"/>
        </w:rPr>
        <w:t>кислотности  проводится</w:t>
      </w:r>
      <w:proofErr w:type="gramEnd"/>
      <w:r w:rsidRPr="00E637F1">
        <w:rPr>
          <w:rFonts w:ascii="Times New Roman" w:hAnsi="Times New Roman" w:cs="Times New Roman"/>
          <w:sz w:val="28"/>
          <w:szCs w:val="28"/>
        </w:rPr>
        <w:t xml:space="preserve"> по 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первому стаканчику</w:t>
      </w:r>
      <w:r w:rsidRPr="00E637F1">
        <w:rPr>
          <w:rFonts w:ascii="Times New Roman" w:hAnsi="Times New Roman" w:cs="Times New Roman"/>
          <w:sz w:val="28"/>
          <w:szCs w:val="28"/>
        </w:rPr>
        <w:t>; связанная соляная кислота рассчитывается </w:t>
      </w:r>
      <w:r w:rsidRPr="00E637F1">
        <w:rPr>
          <w:rFonts w:ascii="Times New Roman" w:hAnsi="Times New Roman" w:cs="Times New Roman"/>
          <w:b/>
          <w:bCs/>
          <w:sz w:val="28"/>
          <w:szCs w:val="28"/>
        </w:rPr>
        <w:t>по второму стаканчику.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Свободная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 xml:space="preserve"> = (II'-I') ·20=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/л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Общая кислотность = (III'-I') · 20=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/л</w:t>
      </w:r>
    </w:p>
    <w:p w:rsidR="00E637F1" w:rsidRPr="00E637F1" w:rsidRDefault="00E637F1" w:rsidP="00E63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37F1">
        <w:rPr>
          <w:rFonts w:ascii="Times New Roman" w:hAnsi="Times New Roman" w:cs="Times New Roman"/>
          <w:sz w:val="28"/>
          <w:szCs w:val="28"/>
        </w:rPr>
        <w:t xml:space="preserve">Связанная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 xml:space="preserve"> = [(III' - I') – (II" - I")] · 20= </w:t>
      </w:r>
      <w:proofErr w:type="spellStart"/>
      <w:r w:rsidRPr="00E637F1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E637F1">
        <w:rPr>
          <w:rFonts w:ascii="Times New Roman" w:hAnsi="Times New Roman" w:cs="Times New Roman"/>
          <w:sz w:val="28"/>
          <w:szCs w:val="28"/>
        </w:rPr>
        <w:t>/л</w:t>
      </w:r>
    </w:p>
    <w:p w:rsidR="00E637F1" w:rsidRDefault="00E637F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F3071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12</w:t>
      </w:r>
    </w:p>
    <w:p w:rsidR="00CF3071" w:rsidRPr="009F31D9" w:rsidRDefault="00CF3071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ДЕНЬ.</w:t>
      </w: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E6E50" w:rsidRPr="009F31D9" w:rsidRDefault="00FE6E50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614D8" w:rsidRPr="009F31D9" w:rsidRDefault="008614D8" w:rsidP="00CF30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7333" w:rsidRPr="004F05DD" w:rsidRDefault="00137333" w:rsidP="00CF307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lastRenderedPageBreak/>
        <w:t>Аттестационный лист производственной практики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r w:rsidR="00E61956">
        <w:rPr>
          <w:rFonts w:ascii="Times New Roman" w:hAnsi="Times New Roman" w:cs="Times New Roman"/>
          <w:sz w:val="28"/>
          <w:szCs w:val="28"/>
          <w:u w:val="single"/>
        </w:rPr>
        <w:t>Метелица Д.М.</w:t>
      </w:r>
    </w:p>
    <w:p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на курсе 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по </w:t>
      </w:r>
    </w:p>
    <w:p w:rsidR="00137333" w:rsidRPr="00E61956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 w:rsidRPr="00E61956">
        <w:rPr>
          <w:rFonts w:ascii="Times New Roman" w:hAnsi="Times New Roman" w:cs="Times New Roman"/>
          <w:sz w:val="28"/>
          <w:szCs w:val="28"/>
        </w:rPr>
        <w:t xml:space="preserve">(01) Проведение лабораторных общеклинических </w:t>
      </w:r>
      <w:proofErr w:type="gramStart"/>
      <w:r w:rsidRPr="00E61956">
        <w:rPr>
          <w:rFonts w:ascii="Times New Roman" w:hAnsi="Times New Roman" w:cs="Times New Roman"/>
          <w:sz w:val="28"/>
          <w:szCs w:val="28"/>
        </w:rPr>
        <w:t>исследований  МДК</w:t>
      </w:r>
      <w:proofErr w:type="gramEnd"/>
      <w:r w:rsidRPr="00E61956">
        <w:rPr>
          <w:rFonts w:ascii="Times New Roman" w:hAnsi="Times New Roman" w:cs="Times New Roman"/>
          <w:sz w:val="28"/>
          <w:szCs w:val="28"/>
        </w:rPr>
        <w:t xml:space="preserve"> (01)Теория и практика лабораторных общеклинических исследований </w:t>
      </w:r>
    </w:p>
    <w:p w:rsidR="00137333" w:rsidRDefault="00E61956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 мая 2023</w:t>
      </w:r>
      <w:r w:rsidR="00FE3FC5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E3FC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3 июня 2023</w:t>
      </w:r>
      <w:r w:rsidR="00137333">
        <w:rPr>
          <w:rFonts w:ascii="Times New Roman" w:hAnsi="Times New Roman" w:cs="Times New Roman"/>
          <w:sz w:val="28"/>
          <w:szCs w:val="28"/>
        </w:rPr>
        <w:t>г.     в объеме  72 часов</w:t>
      </w:r>
    </w:p>
    <w:p w:rsidR="00137333" w:rsidRPr="00E61956" w:rsidRDefault="00137333" w:rsidP="00137333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="00E61956">
        <w:rPr>
          <w:rFonts w:ascii="Times New Roman" w:hAnsi="Times New Roman" w:cs="Times New Roman"/>
          <w:sz w:val="28"/>
          <w:szCs w:val="28"/>
        </w:rPr>
        <w:t xml:space="preserve">: </w:t>
      </w:r>
      <w:r w:rsidR="00E61956">
        <w:rPr>
          <w:rFonts w:ascii="Times New Roman" w:hAnsi="Times New Roman" w:cs="Times New Roman"/>
          <w:sz w:val="28"/>
          <w:szCs w:val="28"/>
          <w:u w:val="single"/>
        </w:rPr>
        <w:t>Красноярская межрайонная детская больница №4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освоил  общ</w:t>
      </w:r>
      <w:r w:rsidR="00FE3FC5">
        <w:rPr>
          <w:rFonts w:ascii="Times New Roman" w:hAnsi="Times New Roman" w:cs="Times New Roman"/>
          <w:sz w:val="28"/>
          <w:szCs w:val="28"/>
        </w:rPr>
        <w:t>ие</w:t>
      </w:r>
      <w:proofErr w:type="gramEnd"/>
      <w:r w:rsidR="00FE3FC5">
        <w:rPr>
          <w:rFonts w:ascii="Times New Roman" w:hAnsi="Times New Roman" w:cs="Times New Roman"/>
          <w:sz w:val="28"/>
          <w:szCs w:val="28"/>
        </w:rPr>
        <w:t xml:space="preserve"> компетенции    (перечень ОК) </w:t>
      </w:r>
      <w:r>
        <w:rPr>
          <w:rFonts w:ascii="Times New Roman" w:hAnsi="Times New Roman" w:cs="Times New Roman"/>
          <w:sz w:val="28"/>
          <w:szCs w:val="28"/>
        </w:rPr>
        <w:t>ОК 1- ОК 14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>перечень ПК, соответствующего МДК)  ПК1.1 , ПК 1.2, ПК 1.3, ПК 1.4.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137333" w:rsidTr="00FE6E50">
        <w:tc>
          <w:tcPr>
            <w:tcW w:w="959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:rsidTr="00FE6E50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:rsidTr="00FE6E50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E6E50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E6E50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E6E50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137333" w:rsidRDefault="00137333" w:rsidP="00FE6E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    м</w:t>
      </w:r>
      <w:r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FE3FC5">
        <w:rPr>
          <w:rFonts w:ascii="Times New Roman" w:hAnsi="Times New Roman" w:cs="Times New Roman"/>
          <w:sz w:val="28"/>
          <w:szCs w:val="28"/>
        </w:rPr>
        <w:t xml:space="preserve"> _________Ф.И.О.   т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A6462F"/>
    <w:multiLevelType w:val="hybridMultilevel"/>
    <w:tmpl w:val="961C371A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6337A"/>
    <w:multiLevelType w:val="hybridMultilevel"/>
    <w:tmpl w:val="256AC980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1651B31"/>
    <w:multiLevelType w:val="hybridMultilevel"/>
    <w:tmpl w:val="ACD4BBE2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B4019"/>
    <w:multiLevelType w:val="multilevel"/>
    <w:tmpl w:val="952C5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B74DB3"/>
    <w:multiLevelType w:val="hybridMultilevel"/>
    <w:tmpl w:val="3642F2AE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B3880"/>
    <w:multiLevelType w:val="hybridMultilevel"/>
    <w:tmpl w:val="1DACBF78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4FF0D9C"/>
    <w:multiLevelType w:val="hybridMultilevel"/>
    <w:tmpl w:val="B70CF1EC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14432D"/>
    <w:multiLevelType w:val="hybridMultilevel"/>
    <w:tmpl w:val="AA528152"/>
    <w:lvl w:ilvl="0" w:tplc="7D828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69AE7FE4"/>
    <w:multiLevelType w:val="hybridMultilevel"/>
    <w:tmpl w:val="43BC0A22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45591A"/>
    <w:multiLevelType w:val="hybridMultilevel"/>
    <w:tmpl w:val="6AE2C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91595"/>
    <w:multiLevelType w:val="hybridMultilevel"/>
    <w:tmpl w:val="417A4FD4"/>
    <w:lvl w:ilvl="0" w:tplc="7D8289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805BF"/>
    <w:multiLevelType w:val="multilevel"/>
    <w:tmpl w:val="5C686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2"/>
  </w:num>
  <w:num w:numId="3">
    <w:abstractNumId w:val="5"/>
  </w:num>
  <w:num w:numId="4">
    <w:abstractNumId w:val="4"/>
  </w:num>
  <w:num w:numId="5">
    <w:abstractNumId w:val="6"/>
  </w:num>
  <w:num w:numId="6">
    <w:abstractNumId w:val="20"/>
  </w:num>
  <w:num w:numId="7">
    <w:abstractNumId w:val="0"/>
  </w:num>
  <w:num w:numId="8">
    <w:abstractNumId w:val="17"/>
  </w:num>
  <w:num w:numId="9">
    <w:abstractNumId w:val="3"/>
  </w:num>
  <w:num w:numId="10">
    <w:abstractNumId w:val="9"/>
  </w:num>
  <w:num w:numId="11">
    <w:abstractNumId w:val="11"/>
  </w:num>
  <w:num w:numId="12">
    <w:abstractNumId w:val="7"/>
  </w:num>
  <w:num w:numId="13">
    <w:abstractNumId w:val="1"/>
  </w:num>
  <w:num w:numId="14">
    <w:abstractNumId w:val="16"/>
  </w:num>
  <w:num w:numId="15">
    <w:abstractNumId w:val="18"/>
  </w:num>
  <w:num w:numId="16">
    <w:abstractNumId w:val="14"/>
  </w:num>
  <w:num w:numId="17">
    <w:abstractNumId w:val="2"/>
  </w:num>
  <w:num w:numId="18">
    <w:abstractNumId w:val="10"/>
  </w:num>
  <w:num w:numId="19">
    <w:abstractNumId w:val="13"/>
  </w:num>
  <w:num w:numId="20">
    <w:abstractNumId w:val="1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7834"/>
    <w:rsid w:val="0000408F"/>
    <w:rsid w:val="000F4A30"/>
    <w:rsid w:val="00137333"/>
    <w:rsid w:val="001D7834"/>
    <w:rsid w:val="00271732"/>
    <w:rsid w:val="003464AE"/>
    <w:rsid w:val="00377962"/>
    <w:rsid w:val="003A3A5C"/>
    <w:rsid w:val="00431404"/>
    <w:rsid w:val="00480C79"/>
    <w:rsid w:val="005163B2"/>
    <w:rsid w:val="00536295"/>
    <w:rsid w:val="005443B3"/>
    <w:rsid w:val="005C4654"/>
    <w:rsid w:val="005D0B19"/>
    <w:rsid w:val="005D4F89"/>
    <w:rsid w:val="0063562F"/>
    <w:rsid w:val="00642CCB"/>
    <w:rsid w:val="006B153D"/>
    <w:rsid w:val="0073584E"/>
    <w:rsid w:val="007902C9"/>
    <w:rsid w:val="007B130C"/>
    <w:rsid w:val="007B7DD6"/>
    <w:rsid w:val="007C2258"/>
    <w:rsid w:val="007F689D"/>
    <w:rsid w:val="008614D8"/>
    <w:rsid w:val="0087626C"/>
    <w:rsid w:val="008E54EF"/>
    <w:rsid w:val="00907CA9"/>
    <w:rsid w:val="00945175"/>
    <w:rsid w:val="009613BE"/>
    <w:rsid w:val="009F31D9"/>
    <w:rsid w:val="00AD3377"/>
    <w:rsid w:val="00C576A3"/>
    <w:rsid w:val="00CC7B38"/>
    <w:rsid w:val="00CF3071"/>
    <w:rsid w:val="00CF7633"/>
    <w:rsid w:val="00D179A6"/>
    <w:rsid w:val="00DC4349"/>
    <w:rsid w:val="00DE2AE7"/>
    <w:rsid w:val="00E325A1"/>
    <w:rsid w:val="00E466C2"/>
    <w:rsid w:val="00E61956"/>
    <w:rsid w:val="00E637F1"/>
    <w:rsid w:val="00E966B3"/>
    <w:rsid w:val="00EA685B"/>
    <w:rsid w:val="00F00A92"/>
    <w:rsid w:val="00F0183B"/>
    <w:rsid w:val="00F048DD"/>
    <w:rsid w:val="00F40C30"/>
    <w:rsid w:val="00F636FA"/>
    <w:rsid w:val="00F83FFF"/>
    <w:rsid w:val="00FB1405"/>
    <w:rsid w:val="00FE3FC5"/>
    <w:rsid w:val="00FE6B6E"/>
    <w:rsid w:val="00F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1F12"/>
  <w15:docId w15:val="{8735212C-34C1-4935-8F36-598FCDF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Заголовок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Hyperlink"/>
    <w:basedOn w:val="a2"/>
    <w:uiPriority w:val="99"/>
    <w:unhideWhenUsed/>
    <w:rsid w:val="00D179A6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5C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5C465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20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25</Pages>
  <Words>4731</Words>
  <Characters>26970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Admin</cp:lastModifiedBy>
  <cp:revision>26</cp:revision>
  <cp:lastPrinted>2023-06-04T17:06:00Z</cp:lastPrinted>
  <dcterms:created xsi:type="dcterms:W3CDTF">2017-11-21T02:34:00Z</dcterms:created>
  <dcterms:modified xsi:type="dcterms:W3CDTF">2023-07-22T05:12:00Z</dcterms:modified>
</cp:coreProperties>
</file>