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6" w:rsidRPr="00FB3086" w:rsidRDefault="00FB3086" w:rsidP="00FB3086">
      <w:pPr>
        <w:spacing w:after="0" w:line="240" w:lineRule="auto"/>
        <w:ind w:firstLine="709"/>
        <w:contextualSpacing/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 w:rsidRPr="00FB3086">
        <w:rPr>
          <w:rFonts w:ascii="Book Antiqua" w:hAnsi="Book Antiqua"/>
          <w:b/>
          <w:sz w:val="28"/>
          <w:szCs w:val="28"/>
        </w:rPr>
        <w:t xml:space="preserve">ПРОГРАММА </w:t>
      </w:r>
    </w:p>
    <w:p w:rsidR="00FB3086" w:rsidRPr="00FB3086" w:rsidRDefault="00FB3086" w:rsidP="00FB3086">
      <w:pPr>
        <w:spacing w:after="0" w:line="240" w:lineRule="auto"/>
        <w:ind w:firstLine="709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FB3086">
        <w:rPr>
          <w:rFonts w:ascii="Book Antiqua" w:hAnsi="Book Antiqua"/>
          <w:b/>
          <w:sz w:val="28"/>
          <w:szCs w:val="28"/>
        </w:rPr>
        <w:t>Региональной научно-практической конференции</w:t>
      </w:r>
    </w:p>
    <w:p w:rsidR="00FB3086" w:rsidRPr="00FB3086" w:rsidRDefault="00FB3086" w:rsidP="00FB3086">
      <w:pPr>
        <w:spacing w:after="0" w:line="240" w:lineRule="auto"/>
        <w:ind w:firstLine="709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FB3086">
        <w:rPr>
          <w:rFonts w:ascii="Book Antiqua" w:hAnsi="Book Antiqua"/>
          <w:b/>
          <w:sz w:val="28"/>
          <w:szCs w:val="28"/>
        </w:rPr>
        <w:t xml:space="preserve"> на тему: «ПИТАНИЕ И  ЗДОРОВЬЕ»</w:t>
      </w:r>
    </w:p>
    <w:p w:rsidR="00FB3086" w:rsidRPr="00FB3086" w:rsidRDefault="00FB3086" w:rsidP="00FB3086">
      <w:pPr>
        <w:spacing w:after="0" w:line="240" w:lineRule="auto"/>
        <w:ind w:firstLine="709"/>
        <w:contextualSpacing/>
        <w:jc w:val="center"/>
        <w:rPr>
          <w:rFonts w:ascii="Book Antiqua" w:hAnsi="Book Antiqua"/>
          <w:b/>
          <w:sz w:val="28"/>
          <w:szCs w:val="28"/>
        </w:rPr>
      </w:pPr>
    </w:p>
    <w:p w:rsidR="00FB3086" w:rsidRPr="00FB3086" w:rsidRDefault="00FB3086" w:rsidP="00FB3086">
      <w:pPr>
        <w:spacing w:after="0" w:line="240" w:lineRule="auto"/>
        <w:ind w:firstLine="709"/>
        <w:contextualSpacing/>
        <w:jc w:val="center"/>
        <w:rPr>
          <w:rFonts w:ascii="Book Antiqua" w:hAnsi="Book Antiqua"/>
          <w:b/>
          <w:sz w:val="28"/>
          <w:szCs w:val="28"/>
        </w:rPr>
      </w:pPr>
      <w:r w:rsidRPr="00FB3086">
        <w:rPr>
          <w:rFonts w:ascii="Book Antiqua" w:hAnsi="Book Antiqua"/>
          <w:b/>
          <w:sz w:val="28"/>
          <w:szCs w:val="28"/>
        </w:rPr>
        <w:t>Г. Красноярск, 17 декабря 2015 г.</w:t>
      </w:r>
    </w:p>
    <w:p w:rsidR="0090376B" w:rsidRDefault="0090376B" w:rsidP="0080580F">
      <w:pPr>
        <w:spacing w:after="0" w:line="240" w:lineRule="auto"/>
        <w:contextualSpacing/>
        <w:rPr>
          <w:rFonts w:ascii="Book Antiqua" w:hAnsi="Book Antiqua"/>
          <w:b/>
          <w:sz w:val="24"/>
          <w:szCs w:val="24"/>
        </w:rPr>
      </w:pPr>
    </w:p>
    <w:p w:rsidR="00FB3086" w:rsidRPr="00FB3086" w:rsidRDefault="00FB3086" w:rsidP="00FB30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3086">
        <w:rPr>
          <w:rFonts w:ascii="Book Antiqua" w:hAnsi="Book Antiqua"/>
          <w:sz w:val="28"/>
          <w:szCs w:val="28"/>
        </w:rPr>
        <w:t>Президиум:</w:t>
      </w:r>
    </w:p>
    <w:p w:rsidR="00FB3086" w:rsidRPr="00FB3086" w:rsidRDefault="00FB3086" w:rsidP="00FB30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B3086">
        <w:rPr>
          <w:rFonts w:ascii="Book Antiqua" w:hAnsi="Book Antiqua"/>
          <w:sz w:val="28"/>
          <w:szCs w:val="28"/>
        </w:rPr>
        <w:t xml:space="preserve">-Макарова М.В., </w:t>
      </w:r>
      <w:r w:rsidRPr="00FB3086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Руководитель Института профилактического и лечебного питания </w:t>
      </w:r>
      <w:proofErr w:type="spellStart"/>
      <w:r w:rsidRPr="00FB3086">
        <w:rPr>
          <w:rFonts w:ascii="Book Antiqua" w:hAnsi="Book Antiqua"/>
          <w:color w:val="000000"/>
          <w:sz w:val="28"/>
          <w:szCs w:val="28"/>
          <w:shd w:val="clear" w:color="auto" w:fill="FFFFFF"/>
        </w:rPr>
        <w:t>КрасГМУ</w:t>
      </w:r>
      <w:proofErr w:type="spellEnd"/>
      <w:r w:rsidRPr="00FB3086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, </w:t>
      </w:r>
      <w:r w:rsidRPr="00FB3086">
        <w:rPr>
          <w:rFonts w:ascii="Book Antiqua" w:hAnsi="Book Antiqua"/>
          <w:sz w:val="28"/>
          <w:szCs w:val="28"/>
        </w:rPr>
        <w:t xml:space="preserve"> д.м.н. </w:t>
      </w:r>
      <w:r w:rsidRPr="00FB3086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</w:p>
    <w:p w:rsidR="00FB3086" w:rsidRPr="00FB3086" w:rsidRDefault="00FB3086" w:rsidP="00FB3086">
      <w:pPr>
        <w:spacing w:after="0" w:line="240" w:lineRule="auto"/>
        <w:ind w:firstLine="709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FB3086">
        <w:rPr>
          <w:rFonts w:ascii="Book Antiqua" w:hAnsi="Book Antiqua"/>
          <w:sz w:val="28"/>
          <w:szCs w:val="28"/>
        </w:rPr>
        <w:t>-</w:t>
      </w:r>
      <w:proofErr w:type="spellStart"/>
      <w:r w:rsidRPr="00FB3086">
        <w:rPr>
          <w:rFonts w:ascii="Book Antiqua" w:hAnsi="Book Antiqua"/>
          <w:sz w:val="28"/>
          <w:szCs w:val="28"/>
        </w:rPr>
        <w:t>Прахин</w:t>
      </w:r>
      <w:proofErr w:type="spellEnd"/>
      <w:r w:rsidRPr="00FB3086">
        <w:rPr>
          <w:rFonts w:ascii="Book Antiqua" w:hAnsi="Book Antiqua"/>
          <w:sz w:val="28"/>
          <w:szCs w:val="28"/>
        </w:rPr>
        <w:t xml:space="preserve"> Е.И., </w:t>
      </w:r>
      <w:r w:rsidRPr="00FB3086">
        <w:rPr>
          <w:rFonts w:ascii="Book Antiqua" w:hAnsi="Book Antiqua" w:cs="Arial"/>
          <w:color w:val="000000"/>
          <w:sz w:val="28"/>
          <w:szCs w:val="28"/>
          <w:shd w:val="clear" w:color="auto" w:fill="FFFFFF"/>
        </w:rPr>
        <w:t xml:space="preserve"> профессор, </w:t>
      </w:r>
      <w:r w:rsidRPr="00FB3086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научный руководитель Института профилактического и лечебного питания </w:t>
      </w:r>
      <w:proofErr w:type="spellStart"/>
      <w:r w:rsidRPr="00FB3086">
        <w:rPr>
          <w:rFonts w:ascii="Book Antiqua" w:hAnsi="Book Antiqua"/>
          <w:color w:val="000000"/>
          <w:sz w:val="28"/>
          <w:szCs w:val="28"/>
          <w:shd w:val="clear" w:color="auto" w:fill="FFFFFF"/>
        </w:rPr>
        <w:t>КрасГМУ</w:t>
      </w:r>
      <w:proofErr w:type="spellEnd"/>
      <w:r w:rsidRPr="00FB3086">
        <w:rPr>
          <w:rFonts w:ascii="Book Antiqua" w:hAnsi="Book Antiqua"/>
          <w:color w:val="000000"/>
          <w:sz w:val="28"/>
          <w:szCs w:val="28"/>
          <w:shd w:val="clear" w:color="auto" w:fill="FFFFFF"/>
        </w:rPr>
        <w:t>, главный диетолог Сибирского федерального округа, д.м.н.</w:t>
      </w:r>
    </w:p>
    <w:p w:rsidR="00FB3086" w:rsidRDefault="00FB3086" w:rsidP="00FB3086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FB3086">
        <w:rPr>
          <w:rFonts w:ascii="Book Antiqua" w:hAnsi="Book Antiqua"/>
          <w:sz w:val="28"/>
          <w:szCs w:val="28"/>
        </w:rPr>
        <w:t xml:space="preserve">-Шестопалов А.Е., профессор, вице-президент  Национальной ассоциации парентерального и </w:t>
      </w:r>
      <w:proofErr w:type="spellStart"/>
      <w:r w:rsidRPr="00FB3086">
        <w:rPr>
          <w:rFonts w:ascii="Book Antiqua" w:hAnsi="Book Antiqua"/>
          <w:sz w:val="28"/>
          <w:szCs w:val="28"/>
        </w:rPr>
        <w:t>энтерального</w:t>
      </w:r>
      <w:proofErr w:type="spellEnd"/>
      <w:r w:rsidRPr="00FB3086">
        <w:rPr>
          <w:rFonts w:ascii="Book Antiqua" w:hAnsi="Book Antiqua"/>
          <w:sz w:val="28"/>
          <w:szCs w:val="28"/>
        </w:rPr>
        <w:t xml:space="preserve"> питания</w:t>
      </w:r>
    </w:p>
    <w:p w:rsidR="0090376B" w:rsidRDefault="0090376B" w:rsidP="0080580F">
      <w:pPr>
        <w:spacing w:after="0" w:line="240" w:lineRule="auto"/>
        <w:contextualSpacing/>
        <w:jc w:val="both"/>
        <w:rPr>
          <w:rFonts w:ascii="Book Antiqua" w:hAnsi="Book Antiqua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142"/>
        <w:gridCol w:w="2799"/>
      </w:tblGrid>
      <w:tr w:rsidR="0080392C" w:rsidRPr="0090376B" w:rsidTr="0090376B">
        <w:tc>
          <w:tcPr>
            <w:tcW w:w="1668" w:type="dxa"/>
          </w:tcPr>
          <w:p w:rsidR="0080392C" w:rsidRPr="0090376B" w:rsidRDefault="0080392C" w:rsidP="0080392C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9.00-10.00</w:t>
            </w:r>
          </w:p>
        </w:tc>
        <w:tc>
          <w:tcPr>
            <w:tcW w:w="7902" w:type="dxa"/>
            <w:gridSpan w:val="3"/>
            <w:vAlign w:val="center"/>
          </w:tcPr>
          <w:p w:rsidR="0080392C" w:rsidRPr="0090376B" w:rsidRDefault="0080392C" w:rsidP="0090376B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Регистрация участников</w:t>
            </w:r>
          </w:p>
        </w:tc>
      </w:tr>
      <w:tr w:rsidR="0080392C" w:rsidRPr="0090376B" w:rsidTr="0090376B">
        <w:tc>
          <w:tcPr>
            <w:tcW w:w="1668" w:type="dxa"/>
          </w:tcPr>
          <w:p w:rsidR="0080392C" w:rsidRPr="0090376B" w:rsidRDefault="0080392C" w:rsidP="0080392C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10.00-10.30</w:t>
            </w:r>
          </w:p>
        </w:tc>
        <w:tc>
          <w:tcPr>
            <w:tcW w:w="4961" w:type="dxa"/>
            <w:vAlign w:val="center"/>
          </w:tcPr>
          <w:p w:rsidR="0080392C" w:rsidRPr="0090376B" w:rsidRDefault="0080392C" w:rsidP="0090376B">
            <w:pPr>
              <w:jc w:val="both"/>
              <w:rPr>
                <w:rFonts w:ascii="Book Antiqua" w:hAnsi="Book Antiqua"/>
                <w:b/>
                <w:sz w:val="26"/>
                <w:szCs w:val="26"/>
              </w:rPr>
            </w:pPr>
            <w:r w:rsidRPr="0090376B">
              <w:rPr>
                <w:rFonts w:ascii="Book Antiqua" w:hAnsi="Book Antiqua"/>
                <w:b/>
                <w:sz w:val="26"/>
                <w:szCs w:val="26"/>
              </w:rPr>
              <w:t>Открытие конференции.</w:t>
            </w:r>
          </w:p>
          <w:p w:rsidR="0080392C" w:rsidRPr="0090376B" w:rsidRDefault="0080392C" w:rsidP="0090376B">
            <w:pPr>
              <w:shd w:val="clear" w:color="auto" w:fill="FFFFFF"/>
              <w:jc w:val="both"/>
              <w:rPr>
                <w:rFonts w:ascii="Book Antiqua" w:hAnsi="Book Antiqua"/>
                <w:color w:val="000000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/>
                <w:sz w:val="26"/>
                <w:szCs w:val="26"/>
              </w:rPr>
              <w:t>Приветственное слово</w:t>
            </w:r>
          </w:p>
        </w:tc>
        <w:tc>
          <w:tcPr>
            <w:tcW w:w="2941" w:type="dxa"/>
            <w:gridSpan w:val="2"/>
            <w:vAlign w:val="center"/>
          </w:tcPr>
          <w:p w:rsidR="0080392C" w:rsidRPr="0090376B" w:rsidRDefault="006C28B4" w:rsidP="0090376B">
            <w:pPr>
              <w:contextualSpacing/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И.П. Артюхов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10.30-10.45</w:t>
            </w:r>
          </w:p>
        </w:tc>
        <w:tc>
          <w:tcPr>
            <w:tcW w:w="4961" w:type="dxa"/>
            <w:vAlign w:val="center"/>
          </w:tcPr>
          <w:p w:rsidR="006C28B4" w:rsidRPr="0090376B" w:rsidRDefault="006C28B4" w:rsidP="0090376B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Питание и проблемы управления популяционным здоровьем населения</w:t>
            </w:r>
          </w:p>
        </w:tc>
        <w:tc>
          <w:tcPr>
            <w:tcW w:w="2941" w:type="dxa"/>
            <w:gridSpan w:val="2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 xml:space="preserve">Е.И. </w:t>
            </w:r>
            <w:proofErr w:type="spellStart"/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Прахин</w:t>
            </w:r>
            <w:proofErr w:type="spellEnd"/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Красноярск)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80392C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10.45-11.15</w:t>
            </w:r>
          </w:p>
        </w:tc>
        <w:tc>
          <w:tcPr>
            <w:tcW w:w="4961" w:type="dxa"/>
            <w:vAlign w:val="center"/>
          </w:tcPr>
          <w:p w:rsidR="006C28B4" w:rsidRPr="0090376B" w:rsidRDefault="006C28B4" w:rsidP="0090376B">
            <w:pPr>
              <w:shd w:val="clear" w:color="auto" w:fill="FFFFFF"/>
              <w:contextualSpacing/>
              <w:jc w:val="both"/>
              <w:rPr>
                <w:rFonts w:ascii="Book Antiqua" w:hAnsi="Book Antiqua"/>
                <w:color w:val="000000"/>
                <w:sz w:val="26"/>
                <w:szCs w:val="26"/>
                <w:lang w:eastAsia="ru-RU"/>
              </w:rPr>
            </w:pPr>
            <w:r w:rsidRPr="0090376B">
              <w:rPr>
                <w:rFonts w:ascii="Book Antiqua" w:hAnsi="Book Antiqua"/>
                <w:color w:val="000000"/>
                <w:sz w:val="26"/>
                <w:szCs w:val="26"/>
                <w:lang w:eastAsia="ru-RU"/>
              </w:rPr>
              <w:t xml:space="preserve">Современные подходы к </w:t>
            </w:r>
            <w:proofErr w:type="spellStart"/>
            <w:r w:rsidRPr="0090376B">
              <w:rPr>
                <w:rFonts w:ascii="Book Antiqua" w:hAnsi="Book Antiqua"/>
                <w:color w:val="000000"/>
                <w:sz w:val="26"/>
                <w:szCs w:val="26"/>
                <w:lang w:eastAsia="ru-RU"/>
              </w:rPr>
              <w:t>нутритивной</w:t>
            </w:r>
            <w:proofErr w:type="spellEnd"/>
            <w:r w:rsidRPr="0090376B">
              <w:rPr>
                <w:rFonts w:ascii="Book Antiqua" w:hAnsi="Book Antiqua"/>
                <w:color w:val="000000"/>
                <w:sz w:val="26"/>
                <w:szCs w:val="26"/>
                <w:lang w:eastAsia="ru-RU"/>
              </w:rPr>
              <w:t xml:space="preserve"> поддержке на этапах медицинской реабилитации</w:t>
            </w:r>
          </w:p>
        </w:tc>
        <w:tc>
          <w:tcPr>
            <w:tcW w:w="2941" w:type="dxa"/>
            <w:gridSpan w:val="2"/>
            <w:vAlign w:val="center"/>
          </w:tcPr>
          <w:p w:rsidR="006C28B4" w:rsidRPr="0090376B" w:rsidRDefault="006C28B4" w:rsidP="0090376B">
            <w:pPr>
              <w:jc w:val="center"/>
              <w:rPr>
                <w:rStyle w:val="a3"/>
                <w:rFonts w:ascii="Book Antiqua" w:hAnsi="Book Antiqua"/>
                <w:b w:val="0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0376B">
              <w:rPr>
                <w:rStyle w:val="a3"/>
                <w:rFonts w:ascii="Book Antiqua" w:hAnsi="Book Antiqua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А.Е. Шестопалов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b/>
                <w:color w:val="000000" w:themeColor="text1"/>
                <w:sz w:val="26"/>
                <w:szCs w:val="26"/>
              </w:rPr>
            </w:pPr>
            <w:r w:rsidRPr="0090376B">
              <w:rPr>
                <w:rStyle w:val="a3"/>
                <w:rFonts w:ascii="Book Antiqua" w:hAnsi="Book Antiqua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(г. Москва)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80392C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11.15-11.45</w:t>
            </w:r>
          </w:p>
        </w:tc>
        <w:tc>
          <w:tcPr>
            <w:tcW w:w="4961" w:type="dxa"/>
            <w:vAlign w:val="center"/>
          </w:tcPr>
          <w:p w:rsidR="006C28B4" w:rsidRPr="0090376B" w:rsidRDefault="006C28B4" w:rsidP="0090376B">
            <w:pPr>
              <w:shd w:val="clear" w:color="auto" w:fill="FFFFFF"/>
              <w:contextualSpacing/>
              <w:jc w:val="both"/>
              <w:rPr>
                <w:rFonts w:ascii="Book Antiqua" w:hAnsi="Book Antiqua" w:cs="Arial"/>
                <w:color w:val="000000"/>
                <w:sz w:val="26"/>
                <w:szCs w:val="26"/>
                <w:lang w:eastAsia="ru-RU"/>
              </w:rPr>
            </w:pPr>
            <w:r w:rsidRPr="0090376B">
              <w:rPr>
                <w:rFonts w:ascii="Book Antiqua" w:hAnsi="Book Antiqua" w:cs="Arial"/>
                <w:color w:val="000000"/>
                <w:sz w:val="26"/>
                <w:szCs w:val="26"/>
                <w:lang w:eastAsia="ru-RU"/>
              </w:rPr>
              <w:t>Преемственность диетотерапии на этапах медицинской реабилитации.</w:t>
            </w:r>
          </w:p>
          <w:p w:rsidR="006C28B4" w:rsidRPr="0090376B" w:rsidRDefault="006C28B4" w:rsidP="0090376B">
            <w:pPr>
              <w:shd w:val="clear" w:color="auto" w:fill="FFFFFF"/>
              <w:contextualSpacing/>
              <w:jc w:val="both"/>
              <w:rPr>
                <w:rFonts w:ascii="Book Antiqua" w:hAnsi="Book Antiqua" w:cs="Arial"/>
                <w:color w:val="000000"/>
                <w:sz w:val="26"/>
                <w:szCs w:val="26"/>
                <w:lang w:eastAsia="ru-RU"/>
              </w:rPr>
            </w:pPr>
            <w:r w:rsidRPr="0090376B">
              <w:rPr>
                <w:rFonts w:ascii="Book Antiqua" w:hAnsi="Book Antiqua" w:cs="Arial"/>
                <w:color w:val="000000"/>
                <w:sz w:val="26"/>
                <w:szCs w:val="26"/>
                <w:lang w:eastAsia="ru-RU"/>
              </w:rPr>
              <w:t>Роль лечебного питания в условиях сокращения сроков госпитализации</w:t>
            </w:r>
          </w:p>
        </w:tc>
        <w:tc>
          <w:tcPr>
            <w:tcW w:w="2941" w:type="dxa"/>
            <w:gridSpan w:val="2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Э.Н. Преображенская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Санкт-Петербург)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80392C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11.45-12.05</w:t>
            </w:r>
          </w:p>
        </w:tc>
        <w:tc>
          <w:tcPr>
            <w:tcW w:w="4961" w:type="dxa"/>
            <w:vAlign w:val="center"/>
          </w:tcPr>
          <w:p w:rsidR="006C28B4" w:rsidRPr="0090376B" w:rsidRDefault="006C28B4" w:rsidP="0090376B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Организации центра клинической диетологии в системе ЛПУ: проблемы и пути решения</w:t>
            </w:r>
          </w:p>
        </w:tc>
        <w:tc>
          <w:tcPr>
            <w:tcW w:w="2941" w:type="dxa"/>
            <w:gridSpan w:val="2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О.Н. Герасименко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Новосибирск)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12.05-12.20</w:t>
            </w:r>
          </w:p>
        </w:tc>
        <w:tc>
          <w:tcPr>
            <w:tcW w:w="4961" w:type="dxa"/>
            <w:vAlign w:val="center"/>
          </w:tcPr>
          <w:p w:rsidR="006C28B4" w:rsidRPr="0090376B" w:rsidRDefault="0080580F" w:rsidP="0080580F">
            <w:pPr>
              <w:jc w:val="both"/>
              <w:rPr>
                <w:rFonts w:ascii="Book Antiqua" w:hAnsi="Book Antiqu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z w:val="26"/>
                <w:szCs w:val="26"/>
                <w:shd w:val="clear" w:color="auto" w:fill="FFFFFF"/>
              </w:rPr>
              <w:t>Региональные особенности развития алиментарно-зависимых заболеваний в Республике Хакасия</w:t>
            </w:r>
          </w:p>
        </w:tc>
        <w:tc>
          <w:tcPr>
            <w:tcW w:w="2941" w:type="dxa"/>
            <w:gridSpan w:val="2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Е.В. Захарова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Абакан)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12.20-12.35</w:t>
            </w:r>
          </w:p>
        </w:tc>
        <w:tc>
          <w:tcPr>
            <w:tcW w:w="4961" w:type="dxa"/>
            <w:vAlign w:val="center"/>
          </w:tcPr>
          <w:p w:rsidR="006C28B4" w:rsidRPr="0090376B" w:rsidRDefault="006C28B4" w:rsidP="0090376B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Модульное обучение в системе непрерывного образования по вопросам профилактического оздоровительного и лечебного питания</w:t>
            </w:r>
          </w:p>
        </w:tc>
        <w:tc>
          <w:tcPr>
            <w:tcW w:w="2941" w:type="dxa"/>
            <w:gridSpan w:val="2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М.В. Макарова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Красноярск)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12.35-13.00</w:t>
            </w:r>
          </w:p>
        </w:tc>
        <w:tc>
          <w:tcPr>
            <w:tcW w:w="7902" w:type="dxa"/>
            <w:gridSpan w:val="3"/>
            <w:vAlign w:val="center"/>
          </w:tcPr>
          <w:p w:rsidR="0090376B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Перерыв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13.00-13.30</w:t>
            </w:r>
          </w:p>
        </w:tc>
        <w:tc>
          <w:tcPr>
            <w:tcW w:w="5103" w:type="dxa"/>
            <w:gridSpan w:val="2"/>
            <w:vAlign w:val="center"/>
          </w:tcPr>
          <w:p w:rsidR="006C28B4" w:rsidRPr="0090376B" w:rsidRDefault="006C28B4" w:rsidP="0090376B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Организация независимой экспертизы качества продуктов питания</w:t>
            </w:r>
          </w:p>
        </w:tc>
        <w:tc>
          <w:tcPr>
            <w:tcW w:w="2799" w:type="dxa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Т.И. Новоселова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Новосибирск)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13.30-14.00</w:t>
            </w:r>
          </w:p>
        </w:tc>
        <w:tc>
          <w:tcPr>
            <w:tcW w:w="5103" w:type="dxa"/>
            <w:gridSpan w:val="2"/>
            <w:vAlign w:val="center"/>
          </w:tcPr>
          <w:p w:rsidR="006C28B4" w:rsidRPr="0090376B" w:rsidRDefault="006C28B4" w:rsidP="0090376B">
            <w:pPr>
              <w:jc w:val="both"/>
              <w:rPr>
                <w:rFonts w:ascii="Book Antiqua" w:hAnsi="Book Antiqua" w:cs="Arial"/>
                <w:color w:val="000000"/>
                <w:sz w:val="26"/>
                <w:szCs w:val="26"/>
                <w:shd w:val="clear" w:color="auto" w:fill="FFFFFF"/>
              </w:rPr>
            </w:pPr>
            <w:r w:rsidRPr="0090376B">
              <w:rPr>
                <w:rFonts w:ascii="Book Antiqua" w:hAnsi="Book Antiqua" w:cs="Arial"/>
                <w:color w:val="000000"/>
                <w:sz w:val="26"/>
                <w:szCs w:val="26"/>
                <w:shd w:val="clear" w:color="auto" w:fill="FFFFFF"/>
              </w:rPr>
              <w:t>Роль продуктов ГРАНДЭ,</w:t>
            </w:r>
            <w:r w:rsidRPr="0090376B">
              <w:rPr>
                <w:rFonts w:ascii="Book Antiqua" w:hAnsi="Book Antiqua" w:cs="Arial"/>
                <w:color w:val="000000"/>
                <w:sz w:val="26"/>
                <w:szCs w:val="26"/>
              </w:rPr>
              <w:t xml:space="preserve"> </w:t>
            </w:r>
            <w:r w:rsidRPr="0090376B">
              <w:rPr>
                <w:rFonts w:ascii="Book Antiqua" w:hAnsi="Book Antiqua" w:cs="Arial"/>
                <w:color w:val="000000"/>
                <w:sz w:val="26"/>
                <w:szCs w:val="26"/>
                <w:shd w:val="clear" w:color="auto" w:fill="FFFFFF"/>
              </w:rPr>
              <w:t>произведенных по криогенной технологии, в коррекции состояния антиоксидантной системы организма</w:t>
            </w:r>
          </w:p>
        </w:tc>
        <w:tc>
          <w:tcPr>
            <w:tcW w:w="2799" w:type="dxa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Р.С. Рахманов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Нижний Новгород)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lastRenderedPageBreak/>
              <w:t>14.00-14.30</w:t>
            </w:r>
          </w:p>
        </w:tc>
        <w:tc>
          <w:tcPr>
            <w:tcW w:w="5103" w:type="dxa"/>
            <w:gridSpan w:val="2"/>
            <w:vAlign w:val="center"/>
          </w:tcPr>
          <w:p w:rsidR="006C28B4" w:rsidRPr="0090376B" w:rsidRDefault="006C28B4" w:rsidP="0090376B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Межведомственный подход к решению проблем питания в условиях Северных регионов</w:t>
            </w:r>
          </w:p>
        </w:tc>
        <w:tc>
          <w:tcPr>
            <w:tcW w:w="2799" w:type="dxa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У.М. Лебедева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Якутск)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14.30-14.45</w:t>
            </w:r>
          </w:p>
        </w:tc>
        <w:tc>
          <w:tcPr>
            <w:tcW w:w="5103" w:type="dxa"/>
            <w:gridSpan w:val="2"/>
            <w:vAlign w:val="center"/>
          </w:tcPr>
          <w:p w:rsidR="006C28B4" w:rsidRPr="0090376B" w:rsidRDefault="006C28B4" w:rsidP="0090376B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Современные технологии в обеспечении потребности населения в витаминах и микроэлементах</w:t>
            </w:r>
          </w:p>
        </w:tc>
        <w:tc>
          <w:tcPr>
            <w:tcW w:w="2799" w:type="dxa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Н.В. Андрианов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Москва)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14.45-15.05</w:t>
            </w:r>
          </w:p>
        </w:tc>
        <w:tc>
          <w:tcPr>
            <w:tcW w:w="5103" w:type="dxa"/>
            <w:gridSpan w:val="2"/>
            <w:vAlign w:val="center"/>
          </w:tcPr>
          <w:p w:rsidR="006C28B4" w:rsidRPr="0090376B" w:rsidRDefault="006C28B4" w:rsidP="0090376B">
            <w:pPr>
              <w:contextualSpacing/>
              <w:jc w:val="both"/>
              <w:rPr>
                <w:rFonts w:ascii="Book Antiqua" w:hAnsi="Book Antiqua"/>
                <w:i/>
                <w:color w:val="FF0000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/>
                <w:sz w:val="26"/>
                <w:szCs w:val="26"/>
              </w:rPr>
              <w:t>Особенности элементного статуса</w:t>
            </w:r>
            <w:r w:rsidRPr="0090376B">
              <w:rPr>
                <w:rFonts w:ascii="Book Antiqua" w:hAnsi="Book Antiqua"/>
                <w:i/>
                <w:color w:val="FF0000"/>
                <w:sz w:val="26"/>
                <w:szCs w:val="26"/>
              </w:rPr>
              <w:t xml:space="preserve"> </w:t>
            </w:r>
            <w:r w:rsidRPr="0090376B">
              <w:rPr>
                <w:rFonts w:ascii="Book Antiqua" w:hAnsi="Book Antiqua"/>
                <w:color w:val="000000"/>
                <w:sz w:val="26"/>
                <w:szCs w:val="26"/>
              </w:rPr>
              <w:t xml:space="preserve">населения СФО. Заболеваемость, связанная с </w:t>
            </w:r>
            <w:proofErr w:type="spellStart"/>
            <w:r w:rsidRPr="0090376B">
              <w:rPr>
                <w:rFonts w:ascii="Book Antiqua" w:hAnsi="Book Antiqua"/>
                <w:color w:val="000000"/>
                <w:sz w:val="26"/>
                <w:szCs w:val="26"/>
              </w:rPr>
              <w:t>микронутриентной</w:t>
            </w:r>
            <w:proofErr w:type="spellEnd"/>
            <w:r w:rsidRPr="0090376B">
              <w:rPr>
                <w:rFonts w:ascii="Book Antiqua" w:hAnsi="Book Antiqua"/>
                <w:color w:val="000000"/>
                <w:sz w:val="26"/>
                <w:szCs w:val="26"/>
              </w:rPr>
              <w:t xml:space="preserve"> недостаточностью, профилактика и коррекция</w:t>
            </w:r>
          </w:p>
        </w:tc>
        <w:tc>
          <w:tcPr>
            <w:tcW w:w="2799" w:type="dxa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 xml:space="preserve">О.Б. </w:t>
            </w:r>
            <w:proofErr w:type="spellStart"/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Мутиц</w:t>
            </w:r>
            <w:proofErr w:type="spellEnd"/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,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Л.Э. Скрипкина</w:t>
            </w:r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Красноярск)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15.05-15.25</w:t>
            </w:r>
          </w:p>
        </w:tc>
        <w:tc>
          <w:tcPr>
            <w:tcW w:w="5103" w:type="dxa"/>
            <w:gridSpan w:val="2"/>
            <w:vAlign w:val="center"/>
          </w:tcPr>
          <w:p w:rsidR="006C28B4" w:rsidRPr="0090376B" w:rsidRDefault="006C28B4" w:rsidP="0090376B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 w:cs="Arial"/>
                <w:color w:val="000000"/>
                <w:sz w:val="26"/>
                <w:szCs w:val="26"/>
                <w:shd w:val="clear" w:color="auto" w:fill="FFFFFF"/>
              </w:rPr>
              <w:t>Организация и развитие производств диетических продуктов питания из молока домашних животных в условиях Сибири</w:t>
            </w:r>
          </w:p>
        </w:tc>
        <w:tc>
          <w:tcPr>
            <w:tcW w:w="2799" w:type="dxa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proofErr w:type="spellStart"/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Джастас</w:t>
            </w:r>
            <w:proofErr w:type="spellEnd"/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Уолкер</w:t>
            </w:r>
            <w:proofErr w:type="spellEnd"/>
          </w:p>
          <w:p w:rsidR="006C28B4" w:rsidRPr="0090376B" w:rsidRDefault="006C28B4" w:rsidP="0090376B">
            <w:pPr>
              <w:jc w:val="center"/>
              <w:rPr>
                <w:rFonts w:ascii="Book Antiqua" w:hAnsi="Book Antiqua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90376B">
              <w:rPr>
                <w:rFonts w:ascii="Book Antiqua" w:hAnsi="Book Antiqua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  <w:t>(</w:t>
            </w:r>
            <w:proofErr w:type="spellStart"/>
            <w:r w:rsidRPr="0090376B">
              <w:rPr>
                <w:rFonts w:ascii="Book Antiqua" w:hAnsi="Book Antiqua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  <w:t>Oakley</w:t>
            </w:r>
            <w:proofErr w:type="spellEnd"/>
            <w:r w:rsidRPr="0090376B">
              <w:rPr>
                <w:rFonts w:ascii="Book Antiqua" w:hAnsi="Book Antiqua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  <w:t>, USA</w:t>
            </w:r>
            <w:proofErr w:type="gramEnd"/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i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 w:cs="Arial"/>
                <w:bCs/>
                <w:color w:val="000000" w:themeColor="text1"/>
                <w:sz w:val="26"/>
                <w:szCs w:val="26"/>
                <w:shd w:val="clear" w:color="auto" w:fill="FFFFFF"/>
              </w:rPr>
              <w:t>г. Красноярск)</w:t>
            </w:r>
          </w:p>
        </w:tc>
      </w:tr>
      <w:tr w:rsidR="006C28B4" w:rsidRPr="0090376B" w:rsidTr="0090376B">
        <w:tc>
          <w:tcPr>
            <w:tcW w:w="1668" w:type="dxa"/>
          </w:tcPr>
          <w:p w:rsidR="006C28B4" w:rsidRPr="0090376B" w:rsidRDefault="006C28B4" w:rsidP="006C28B4">
            <w:pPr>
              <w:contextualSpacing/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/>
                <w:sz w:val="26"/>
                <w:szCs w:val="26"/>
              </w:rPr>
              <w:t>15.25-15.40</w:t>
            </w:r>
          </w:p>
        </w:tc>
        <w:tc>
          <w:tcPr>
            <w:tcW w:w="5103" w:type="dxa"/>
            <w:gridSpan w:val="2"/>
            <w:vAlign w:val="center"/>
          </w:tcPr>
          <w:p w:rsidR="006C28B4" w:rsidRPr="0090376B" w:rsidRDefault="006C28B4" w:rsidP="0090376B">
            <w:pPr>
              <w:jc w:val="both"/>
              <w:rPr>
                <w:rFonts w:ascii="Book Antiqua" w:hAnsi="Book Antiqua"/>
                <w:sz w:val="26"/>
                <w:szCs w:val="26"/>
              </w:rPr>
            </w:pPr>
            <w:r w:rsidRPr="0090376B">
              <w:rPr>
                <w:rFonts w:ascii="Book Antiqua" w:hAnsi="Book Antiqua" w:cs="Arial"/>
                <w:color w:val="000000"/>
                <w:sz w:val="26"/>
                <w:szCs w:val="26"/>
                <w:shd w:val="clear" w:color="auto" w:fill="FFFFFF"/>
              </w:rPr>
              <w:t>Корреляционная зависимость социальной жизни человека от повседневного питания</w:t>
            </w:r>
          </w:p>
        </w:tc>
        <w:tc>
          <w:tcPr>
            <w:tcW w:w="2799" w:type="dxa"/>
            <w:vAlign w:val="center"/>
          </w:tcPr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 xml:space="preserve">Г.В. </w:t>
            </w:r>
            <w:proofErr w:type="spellStart"/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Гордомысова</w:t>
            </w:r>
            <w:proofErr w:type="spellEnd"/>
          </w:p>
          <w:p w:rsidR="006C28B4" w:rsidRPr="0090376B" w:rsidRDefault="006C28B4" w:rsidP="0090376B">
            <w:pPr>
              <w:jc w:val="center"/>
              <w:rPr>
                <w:rFonts w:ascii="Book Antiqua" w:hAnsi="Book Antiqua"/>
                <w:color w:val="000000" w:themeColor="text1"/>
                <w:sz w:val="26"/>
                <w:szCs w:val="26"/>
              </w:rPr>
            </w:pPr>
            <w:r w:rsidRPr="0090376B">
              <w:rPr>
                <w:rFonts w:ascii="Book Antiqua" w:hAnsi="Book Antiqua"/>
                <w:color w:val="000000" w:themeColor="text1"/>
                <w:sz w:val="26"/>
                <w:szCs w:val="26"/>
              </w:rPr>
              <w:t>(г. Красноярск)</w:t>
            </w:r>
          </w:p>
        </w:tc>
      </w:tr>
    </w:tbl>
    <w:p w:rsidR="0080392C" w:rsidRPr="00FB3086" w:rsidRDefault="0080392C" w:rsidP="00FB3086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</w:p>
    <w:p w:rsidR="00FB3086" w:rsidRPr="00D04356" w:rsidRDefault="00FB3086" w:rsidP="00FB3086">
      <w:pPr>
        <w:spacing w:after="0" w:line="240" w:lineRule="auto"/>
        <w:ind w:firstLine="709"/>
        <w:contextualSpacing/>
        <w:jc w:val="both"/>
        <w:rPr>
          <w:rFonts w:ascii="Book Antiqua" w:hAnsi="Book Antiqua"/>
          <w:b/>
          <w:sz w:val="28"/>
          <w:szCs w:val="28"/>
        </w:rPr>
      </w:pPr>
    </w:p>
    <w:p w:rsidR="00FB3086" w:rsidRPr="005468D8" w:rsidRDefault="00FB3086" w:rsidP="00FB308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50CCE" w:rsidRDefault="00950CCE"/>
    <w:sectPr w:rsidR="00950CCE" w:rsidSect="006A53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08" w:rsidRDefault="00DC1008" w:rsidP="00803333">
      <w:pPr>
        <w:spacing w:after="0" w:line="240" w:lineRule="auto"/>
      </w:pPr>
      <w:r>
        <w:separator/>
      </w:r>
    </w:p>
  </w:endnote>
  <w:endnote w:type="continuationSeparator" w:id="0">
    <w:p w:rsidR="00DC1008" w:rsidRDefault="00DC1008" w:rsidP="0080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08" w:rsidRDefault="00DC1008" w:rsidP="00803333">
      <w:pPr>
        <w:spacing w:after="0" w:line="240" w:lineRule="auto"/>
      </w:pPr>
      <w:r>
        <w:separator/>
      </w:r>
    </w:p>
  </w:footnote>
  <w:footnote w:type="continuationSeparator" w:id="0">
    <w:p w:rsidR="00DC1008" w:rsidRDefault="00DC1008" w:rsidP="00803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86"/>
    <w:rsid w:val="00646037"/>
    <w:rsid w:val="006C28B4"/>
    <w:rsid w:val="00803333"/>
    <w:rsid w:val="0080392C"/>
    <w:rsid w:val="0080580F"/>
    <w:rsid w:val="0090376B"/>
    <w:rsid w:val="00950CCE"/>
    <w:rsid w:val="009D0015"/>
    <w:rsid w:val="00B66A5A"/>
    <w:rsid w:val="00DC1008"/>
    <w:rsid w:val="00DE0FA0"/>
    <w:rsid w:val="00F279C0"/>
    <w:rsid w:val="00F82703"/>
    <w:rsid w:val="00FB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086"/>
    <w:rPr>
      <w:b/>
      <w:bCs/>
    </w:rPr>
  </w:style>
  <w:style w:type="table" w:styleId="a4">
    <w:name w:val="Table Grid"/>
    <w:basedOn w:val="a1"/>
    <w:uiPriority w:val="59"/>
    <w:rsid w:val="0080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33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0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33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086"/>
    <w:rPr>
      <w:b/>
      <w:bCs/>
    </w:rPr>
  </w:style>
  <w:style w:type="table" w:styleId="a4">
    <w:name w:val="Table Grid"/>
    <w:basedOn w:val="a1"/>
    <w:uiPriority w:val="59"/>
    <w:rsid w:val="00803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333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80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333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dcterms:created xsi:type="dcterms:W3CDTF">2015-12-15T04:13:00Z</dcterms:created>
  <dcterms:modified xsi:type="dcterms:W3CDTF">2015-12-15T04:13:00Z</dcterms:modified>
</cp:coreProperties>
</file>