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DC" w:rsidRPr="00DE6811" w:rsidRDefault="006606DC" w:rsidP="006606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Задача</w:t>
      </w:r>
    </w:p>
    <w:p w:rsidR="006606DC" w:rsidRPr="00DE6811" w:rsidRDefault="006606DC" w:rsidP="006606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Труп гр-на П. 48 лет, обнаружен в квартире 05.03.с.г. на полу в спальной комнате, обнаружено большое количество подсохшей бурой жидкости. </w:t>
      </w:r>
      <w:r w:rsidRPr="00DE681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 правой половине спины на участке 6x6 см, центр которого распо</w:t>
      </w:r>
      <w:r w:rsidRPr="00DE681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ложен в 124 см от подошвенной поверхности и в 7 см от задней срединной линии, 12 трех- лучевой формы ран. Длина лучей — 0,5 см. Углы, образуемые лучами, примерно одинаковые. Поверхность, ограниченная лучами, покрыта представлена ссадиной в виде равностороннего треугольника с длиной сторон 1,5 см. Края ран отно</w:t>
      </w:r>
      <w:r w:rsidRPr="00DE681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сительно ровные, концы острые. Одна рана проникает в правую плевральную по</w:t>
      </w:r>
      <w:r w:rsidRPr="00DE681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softHyphen/>
        <w:t>лость. На плевре линейное повреждение, длиной 0,7см. На задней поверхности нижней доли правого легкого — щелевидная рана длиной 0,8 см, глубиной 2,5 см, расположенная горизонтально.</w:t>
      </w: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 </w:t>
      </w:r>
      <w:r w:rsidRPr="00DE6811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Общая длина раневого канала — около 8 см. В правой плевральной полости — 2500 мл жидкой крови и кровяных свертков. Остальные 11 ран оканчиваются в мышцах спины, глубина их колеблется от 3 до 3,5 см, все раневые каналы прямолинейные, их направление горизонтальное сзади наперед. Отмечается малокровие внутренних органов. </w:t>
      </w:r>
    </w:p>
    <w:p w:rsidR="006606DC" w:rsidRPr="00DE6811" w:rsidRDefault="006606DC" w:rsidP="00DE6811">
      <w:pPr>
        <w:spacing w:after="0" w:line="240" w:lineRule="auto"/>
        <w:ind w:left="3828" w:hanging="2880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1. Определить наличие повреждений, их вид, характер, локализацию.</w:t>
      </w:r>
    </w:p>
    <w:p w:rsidR="006606DC" w:rsidRPr="00DE6811" w:rsidRDefault="006606DC" w:rsidP="00DE6811">
      <w:pPr>
        <w:spacing w:after="0" w:line="240" w:lineRule="auto"/>
        <w:ind w:left="3828" w:hanging="2880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2. Каков механизм повреждения?</w:t>
      </w:r>
    </w:p>
    <w:p w:rsidR="006606DC" w:rsidRPr="00DE6811" w:rsidRDefault="006606DC" w:rsidP="00DE6811">
      <w:pPr>
        <w:spacing w:after="0" w:line="240" w:lineRule="auto"/>
        <w:ind w:left="3828" w:hanging="2880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3. Решить вопрос о прижизненности (давности) повреждений.</w:t>
      </w:r>
    </w:p>
    <w:p w:rsidR="006606DC" w:rsidRPr="00DE6811" w:rsidRDefault="006606DC" w:rsidP="00DE6811">
      <w:pPr>
        <w:spacing w:after="0" w:line="240" w:lineRule="auto"/>
        <w:ind w:left="3828" w:hanging="2880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>4. Какова тяжесть вреда, причиненного здоровью человека?</w:t>
      </w:r>
    </w:p>
    <w:p w:rsidR="006606DC" w:rsidRPr="00DE6811" w:rsidRDefault="006606DC" w:rsidP="00DE6811">
      <w:pPr>
        <w:spacing w:after="0" w:line="240" w:lineRule="auto"/>
        <w:ind w:left="3828" w:hanging="2880"/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</w:pPr>
      <w:r w:rsidRPr="00DE6811">
        <w:rPr>
          <w:rFonts w:ascii="Times New Roman" w:eastAsia="Times New Roman" w:hAnsi="Times New Roman" w:cs="Times New Roman"/>
          <w:bCs/>
          <w:sz w:val="24"/>
          <w:szCs w:val="16"/>
          <w:lang w:eastAsia="ru-RU"/>
        </w:rPr>
        <w:t xml:space="preserve">5. Какова причина смерти? </w:t>
      </w:r>
      <w:r w:rsidRPr="00DE6811">
        <w:rPr>
          <w:rFonts w:ascii="Times New Roman" w:eastAsia="Times New Roman" w:hAnsi="Times New Roman" w:cs="Times New Roman"/>
          <w:bCs/>
          <w:i/>
          <w:sz w:val="24"/>
          <w:szCs w:val="16"/>
          <w:lang w:eastAsia="ru-RU"/>
        </w:rPr>
        <w:t>(сформулировать судебно-медицинский диагноз)</w:t>
      </w:r>
    </w:p>
    <w:p w:rsidR="00C63491" w:rsidRDefault="006F619B"/>
    <w:p w:rsidR="006606DC" w:rsidRDefault="006606DC"/>
    <w:p w:rsidR="006606DC" w:rsidRPr="006606DC" w:rsidRDefault="006606DC" w:rsidP="006606DC">
      <w:pPr>
        <w:jc w:val="center"/>
        <w:rPr>
          <w:rFonts w:cstheme="minorHAnsi"/>
          <w:b/>
          <w:color w:val="FF0000"/>
        </w:rPr>
      </w:pPr>
      <w:bookmarkStart w:id="0" w:name="_GoBack"/>
      <w:bookmarkEnd w:id="0"/>
    </w:p>
    <w:sectPr w:rsidR="006606DC" w:rsidRPr="006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6A"/>
    <w:rsid w:val="00277000"/>
    <w:rsid w:val="002C4DB5"/>
    <w:rsid w:val="003D4725"/>
    <w:rsid w:val="004D776A"/>
    <w:rsid w:val="006606DC"/>
    <w:rsid w:val="006F619B"/>
    <w:rsid w:val="00DE6811"/>
    <w:rsid w:val="00E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">
    <w:name w:val="TNR"/>
    <w:basedOn w:val="a"/>
    <w:link w:val="TNR0"/>
    <w:autoRedefine/>
    <w:qFormat/>
    <w:rsid w:val="00ED6C77"/>
    <w:pPr>
      <w:widowControl w:val="0"/>
      <w:suppressAutoHyphens/>
      <w:spacing w:after="0"/>
      <w:ind w:firstLine="567"/>
      <w:jc w:val="both"/>
    </w:pPr>
    <w:rPr>
      <w:color w:val="000000"/>
      <w:sz w:val="24"/>
      <w:szCs w:val="24"/>
      <w:lang w:eastAsia="hi-IN" w:bidi="hi-IN"/>
    </w:rPr>
  </w:style>
  <w:style w:type="character" w:customStyle="1" w:styleId="TNR0">
    <w:name w:val="TNR Знак"/>
    <w:link w:val="TNR"/>
    <w:rsid w:val="00ED6C77"/>
    <w:rPr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</dc:creator>
  <cp:keywords/>
  <dc:description/>
  <cp:lastModifiedBy>ФединИВ</cp:lastModifiedBy>
  <cp:revision>5</cp:revision>
  <dcterms:created xsi:type="dcterms:W3CDTF">2020-10-20T13:44:00Z</dcterms:created>
  <dcterms:modified xsi:type="dcterms:W3CDTF">2020-10-31T04:53:00Z</dcterms:modified>
</cp:coreProperties>
</file>