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1 вопрос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Зубная паста – это сложносоставная система, в состав которой входят абразивные, увлажняющие, связующие, пенообразующие, поверхностно-активные компоненты, консерванты, вкусовые наполнители, вода и лечебно-профилактические элементы. Их соотношение определяет свойства, механизм назначения, действия и эффективность паст.</w:t>
      </w: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2 вопрос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Полирующее (абразивное) вещество может составлять от 20 до 40% от общего состава пасты, и предназначено для удаления зубного налета и остатков пищи. Существует достаточно много веществ, используемых в пастах в качестве полирующих.</w:t>
      </w: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Абразивность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 (RDA) зависит от величины частиц, входящих в состав полирующего компонента пасты: карбонат </w:t>
      </w: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, бикарбонат </w:t>
      </w: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>, гидроокись алюминия и т.д.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Увлажняющие вещества – способствуют поддержанию однородности пасты и препятствуют испарению воды. В качестве увлажнителей, в основном, используют глицерин и сорбитол.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Связующее вещество (смолы, получаемые из растений и водорослей) составляет от 1%-5% от общего состава, удерживает все компоненты пасты вместе и предотвращает их отделения.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Детергенты (пенообразующие вещества) от 1%-2% - </w:t>
      </w: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лаурилсульфат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 натрия способствует образованию пены и облегчению очищающих способностей пасты.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Консерванты (антимикробные компоненты) необходимы для борьбы с патогенной микрофлорой полости рта, также препятствуют размножению микроорганизмов в самой пасте: спирт, </w:t>
      </w: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бензоат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>, формальдегид.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Отдушки (вкусовые наполнители) нужны в составе пасты для улучшения вкуса: ментол, мята, ванилин, эвкалипт и т.д.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Вода один из основополагающих компонентов зубной пасты, связывает все ингредиенты, составляет от 20%-30%</w:t>
      </w: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Вопрос 3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1. Зубная паста должна быть совместима с тканями полости рта.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Зубная паста не должна содержать </w:t>
      </w: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легкоподдающиеся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 ферментации углеводы.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3. Водородный показатель (рН) = 5,5-10,5. При рН меньше 5,5 зубная паста должна быть протестирована на деминерализацию.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4. Массовая доля суммы тяжелых металлов не более 20 мг/кг (0,002%).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5. Массовая доля фторидов в расчете на молярную массу фтора - 0,05 - 0,15%. Масса фторидов в расчете на молярную массу фтора в единице упаковки не более 300 мг.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Абразивность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7. Органолептические показатели (внешний вид, цвет, запах, вкус).</w:t>
      </w: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 5 </w:t>
      </w:r>
      <w:proofErr w:type="gram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вопрос..</w:t>
      </w:r>
      <w:proofErr w:type="gramEnd"/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Лечебно-профилактические зубные пасты классифицируют следующим образом (</w:t>
      </w: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Улитовский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 СБ., 2000</w:t>
      </w:r>
      <w:proofErr w:type="gram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):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профилактики кариеса,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- при заболеваниях пародонта,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- при заболеваниях слизистой оболочки,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- антигрибковые,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- при повышенной чувствительности зубов,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- комбинированные,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-комплексные (смешанные или универсальные).</w:t>
      </w: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6 вопрос.</w:t>
      </w:r>
    </w:p>
    <w:p w:rsidR="0005501F" w:rsidRPr="00D041A7" w:rsidRDefault="0005501F" w:rsidP="00D041A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041A7">
        <w:rPr>
          <w:color w:val="000000"/>
        </w:rPr>
        <w:t>Функции: обеспечение зубов минеральными веществами; предупреждение образования зубного налета.</w:t>
      </w:r>
    </w:p>
    <w:p w:rsidR="0005501F" w:rsidRPr="00D041A7" w:rsidRDefault="0005501F" w:rsidP="00D041A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041A7">
        <w:rPr>
          <w:color w:val="000000"/>
        </w:rPr>
        <w:t>Рекомендуются при следующих заболеваниях: кариес.</w:t>
      </w:r>
    </w:p>
    <w:p w:rsidR="0005501F" w:rsidRPr="00D041A7" w:rsidRDefault="0005501F" w:rsidP="00D041A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041A7">
        <w:rPr>
          <w:color w:val="000000"/>
        </w:rPr>
        <w:t>Состав: Натрий, фтор, кальций, фосфор и др.</w:t>
      </w:r>
    </w:p>
    <w:p w:rsidR="0005501F" w:rsidRPr="00D041A7" w:rsidRDefault="0005501F" w:rsidP="00D041A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041A7">
        <w:rPr>
          <w:color w:val="000000"/>
        </w:rPr>
        <w:t>При частом использовании: Флюороз зубов, изменение цвета.</w:t>
      </w:r>
    </w:p>
    <w:p w:rsidR="0005501F" w:rsidRPr="00D041A7" w:rsidRDefault="0005501F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Примеры зубных паст: 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President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Unique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SILCA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Natural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Extrakt</w:t>
      </w:r>
      <w:proofErr w:type="spellEnd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LACALUT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Aktiv</w:t>
      </w:r>
      <w:proofErr w:type="spellEnd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Splat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Ликвум</w:t>
      </w:r>
      <w:proofErr w:type="spellEnd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-Гель»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Splat</w:t>
      </w:r>
      <w:proofErr w:type="spellEnd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Биокальций</w:t>
      </w:r>
      <w:proofErr w:type="spellEnd"/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7F5E" w:rsidRPr="00D041A7" w:rsidRDefault="00107F5E" w:rsidP="00D041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5501F"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</w:t>
      </w:r>
      <w:r w:rsidRPr="00D0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вопрос.</w:t>
      </w:r>
    </w:p>
    <w:p w:rsidR="0005501F" w:rsidRPr="00D041A7" w:rsidRDefault="0005501F" w:rsidP="00D041A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041A7">
        <w:rPr>
          <w:color w:val="000000"/>
        </w:rPr>
        <w:t>Функции: борьба с патогенной микрофлорой полости рта, вызывающей воспалительные процессы и как следствие снятие воспалений.</w:t>
      </w:r>
    </w:p>
    <w:p w:rsidR="0005501F" w:rsidRPr="00D041A7" w:rsidRDefault="0005501F" w:rsidP="00D041A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041A7">
        <w:rPr>
          <w:color w:val="000000"/>
        </w:rPr>
        <w:t xml:space="preserve">Рекомендуются при следующих заболеваниях: гингивит, </w:t>
      </w:r>
      <w:proofErr w:type="spellStart"/>
      <w:r w:rsidRPr="00D041A7">
        <w:rPr>
          <w:color w:val="000000"/>
        </w:rPr>
        <w:t>парадонтит</w:t>
      </w:r>
      <w:proofErr w:type="spellEnd"/>
      <w:r w:rsidRPr="00D041A7">
        <w:rPr>
          <w:color w:val="000000"/>
        </w:rPr>
        <w:t>, стоматит.</w:t>
      </w:r>
    </w:p>
    <w:p w:rsidR="0005501F" w:rsidRPr="00D041A7" w:rsidRDefault="0005501F" w:rsidP="00D041A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041A7">
        <w:rPr>
          <w:color w:val="000000"/>
        </w:rPr>
        <w:t xml:space="preserve">Состав: Антимикробные компоненты, минеральные соли, экстракты трав, биологически активные вещества, </w:t>
      </w:r>
      <w:proofErr w:type="spellStart"/>
      <w:r w:rsidRPr="00D041A7">
        <w:rPr>
          <w:color w:val="000000"/>
        </w:rPr>
        <w:t>биосол</w:t>
      </w:r>
      <w:proofErr w:type="spellEnd"/>
      <w:r w:rsidRPr="00D041A7">
        <w:rPr>
          <w:color w:val="000000"/>
        </w:rPr>
        <w:t xml:space="preserve">, </w:t>
      </w:r>
      <w:proofErr w:type="spellStart"/>
      <w:r w:rsidRPr="00D041A7">
        <w:rPr>
          <w:color w:val="000000"/>
        </w:rPr>
        <w:t>триклозан</w:t>
      </w:r>
      <w:proofErr w:type="spellEnd"/>
      <w:r w:rsidRPr="00D041A7">
        <w:rPr>
          <w:color w:val="000000"/>
        </w:rPr>
        <w:t xml:space="preserve"> и др.</w:t>
      </w:r>
    </w:p>
    <w:p w:rsidR="0005501F" w:rsidRPr="00D041A7" w:rsidRDefault="0005501F" w:rsidP="00D041A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041A7">
        <w:rPr>
          <w:color w:val="000000"/>
        </w:rPr>
        <w:t>При частом использовании: дисбактериоз, молочница полости рта.</w:t>
      </w:r>
    </w:p>
    <w:p w:rsidR="0005501F" w:rsidRPr="00D041A7" w:rsidRDefault="0005501F" w:rsidP="00D041A7">
      <w:pPr>
        <w:pStyle w:val="3"/>
        <w:shd w:val="clear" w:color="auto" w:fill="FFFFFF"/>
        <w:spacing w:before="510" w:beforeAutospacing="0" w:after="90" w:afterAutospacing="0"/>
        <w:rPr>
          <w:b w:val="0"/>
          <w:color w:val="000000"/>
          <w:sz w:val="24"/>
          <w:szCs w:val="24"/>
          <w:lang w:val="en-US"/>
        </w:rPr>
      </w:pPr>
      <w:r w:rsidRPr="00D041A7">
        <w:rPr>
          <w:b w:val="0"/>
          <w:color w:val="3B3B3B"/>
          <w:sz w:val="24"/>
          <w:szCs w:val="24"/>
          <w:shd w:val="clear" w:color="auto" w:fill="FFFFFF"/>
        </w:rPr>
        <w:t>Примеры</w:t>
      </w:r>
      <w:r w:rsidRPr="00D041A7">
        <w:rPr>
          <w:b w:val="0"/>
          <w:color w:val="3B3B3B"/>
          <w:sz w:val="24"/>
          <w:szCs w:val="24"/>
          <w:shd w:val="clear" w:color="auto" w:fill="FFFFFF"/>
          <w:lang w:val="en-US"/>
        </w:rPr>
        <w:t xml:space="preserve"> </w:t>
      </w:r>
      <w:r w:rsidRPr="00D041A7">
        <w:rPr>
          <w:b w:val="0"/>
          <w:color w:val="3B3B3B"/>
          <w:sz w:val="24"/>
          <w:szCs w:val="24"/>
          <w:shd w:val="clear" w:color="auto" w:fill="FFFFFF"/>
        </w:rPr>
        <w:t>зубных</w:t>
      </w:r>
      <w:r w:rsidRPr="00D041A7">
        <w:rPr>
          <w:b w:val="0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D041A7">
        <w:rPr>
          <w:b w:val="0"/>
          <w:color w:val="3B3B3B"/>
          <w:sz w:val="24"/>
          <w:szCs w:val="24"/>
          <w:shd w:val="clear" w:color="auto" w:fill="FFFFFF"/>
        </w:rPr>
        <w:t>паст</w:t>
      </w:r>
      <w:r w:rsidRPr="00D041A7">
        <w:rPr>
          <w:b w:val="0"/>
          <w:color w:val="3B3B3B"/>
          <w:sz w:val="24"/>
          <w:szCs w:val="24"/>
          <w:shd w:val="clear" w:color="auto" w:fill="FFFFFF"/>
          <w:lang w:val="en-US"/>
        </w:rPr>
        <w:t xml:space="preserve"> :</w:t>
      </w:r>
      <w:proofErr w:type="gramEnd"/>
      <w:r w:rsidRPr="00D041A7">
        <w:rPr>
          <w:b w:val="0"/>
          <w:color w:val="3B3B3B"/>
          <w:sz w:val="24"/>
          <w:szCs w:val="24"/>
          <w:shd w:val="clear" w:color="auto" w:fill="FFFFFF"/>
          <w:lang w:val="en-US"/>
        </w:rPr>
        <w:t xml:space="preserve"> «</w:t>
      </w:r>
      <w:proofErr w:type="spellStart"/>
      <w:r w:rsidRPr="00D041A7">
        <w:rPr>
          <w:b w:val="0"/>
          <w:color w:val="000000"/>
          <w:sz w:val="24"/>
          <w:szCs w:val="24"/>
          <w:lang w:val="en-US"/>
        </w:rPr>
        <w:t>Lacalut</w:t>
      </w:r>
      <w:proofErr w:type="spellEnd"/>
      <w:r w:rsidRPr="00D041A7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D041A7">
        <w:rPr>
          <w:b w:val="0"/>
          <w:color w:val="000000"/>
          <w:sz w:val="24"/>
          <w:szCs w:val="24"/>
          <w:lang w:val="en-US"/>
        </w:rPr>
        <w:t>Fitoformula</w:t>
      </w:r>
      <w:proofErr w:type="spellEnd"/>
      <w:r w:rsidRPr="00D041A7">
        <w:rPr>
          <w:b w:val="0"/>
          <w:color w:val="000000"/>
          <w:sz w:val="24"/>
          <w:szCs w:val="24"/>
          <w:lang w:val="en-US"/>
        </w:rPr>
        <w:t>», «</w:t>
      </w:r>
      <w:proofErr w:type="spellStart"/>
      <w:r w:rsidRPr="00D041A7">
        <w:rPr>
          <w:b w:val="0"/>
          <w:color w:val="000000"/>
          <w:sz w:val="24"/>
          <w:szCs w:val="24"/>
          <w:lang w:val="en-US"/>
        </w:rPr>
        <w:t>Parodontax</w:t>
      </w:r>
      <w:proofErr w:type="spellEnd"/>
      <w:r w:rsidRPr="00D041A7">
        <w:rPr>
          <w:b w:val="0"/>
          <w:color w:val="000000"/>
          <w:sz w:val="24"/>
          <w:szCs w:val="24"/>
          <w:lang w:val="en-US"/>
        </w:rPr>
        <w:t>»</w:t>
      </w:r>
      <w:r w:rsidRPr="00D041A7">
        <w:rPr>
          <w:b w:val="0"/>
          <w:color w:val="000000"/>
          <w:sz w:val="24"/>
          <w:szCs w:val="24"/>
          <w:lang w:val="en-US"/>
        </w:rPr>
        <w:t xml:space="preserve"> </w:t>
      </w:r>
      <w:r w:rsidRPr="00D041A7">
        <w:rPr>
          <w:b w:val="0"/>
          <w:color w:val="000000"/>
          <w:sz w:val="24"/>
          <w:szCs w:val="24"/>
        </w:rPr>
        <w:t>с</w:t>
      </w:r>
      <w:r w:rsidRPr="00D041A7">
        <w:rPr>
          <w:b w:val="0"/>
          <w:color w:val="000000"/>
          <w:sz w:val="24"/>
          <w:szCs w:val="24"/>
          <w:lang w:val="en-US"/>
        </w:rPr>
        <w:t xml:space="preserve"> </w:t>
      </w:r>
      <w:r w:rsidRPr="00D041A7">
        <w:rPr>
          <w:b w:val="0"/>
          <w:color w:val="000000"/>
          <w:sz w:val="24"/>
          <w:szCs w:val="24"/>
        </w:rPr>
        <w:t>фтором</w:t>
      </w:r>
      <w:r w:rsidRPr="00D041A7">
        <w:rPr>
          <w:b w:val="0"/>
          <w:color w:val="000000"/>
          <w:sz w:val="24"/>
          <w:szCs w:val="24"/>
          <w:lang w:val="en-US"/>
        </w:rPr>
        <w:t>, «</w:t>
      </w:r>
      <w:proofErr w:type="spellStart"/>
      <w:r w:rsidRPr="00D041A7">
        <w:rPr>
          <w:b w:val="0"/>
          <w:color w:val="000000"/>
          <w:sz w:val="24"/>
          <w:szCs w:val="24"/>
          <w:lang w:val="en-US"/>
        </w:rPr>
        <w:t>Biorepair</w:t>
      </w:r>
      <w:proofErr w:type="spellEnd"/>
      <w:r w:rsidRPr="00D041A7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D041A7">
        <w:rPr>
          <w:b w:val="0"/>
          <w:color w:val="000000"/>
          <w:sz w:val="24"/>
          <w:szCs w:val="24"/>
          <w:lang w:val="en-US"/>
        </w:rPr>
        <w:t>Oralcare</w:t>
      </w:r>
      <w:proofErr w:type="spellEnd"/>
      <w:r w:rsidRPr="00D041A7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D041A7">
        <w:rPr>
          <w:b w:val="0"/>
          <w:color w:val="000000"/>
          <w:sz w:val="24"/>
          <w:szCs w:val="24"/>
          <w:lang w:val="en-US"/>
        </w:rPr>
        <w:t>Protezione</w:t>
      </w:r>
      <w:proofErr w:type="spellEnd"/>
      <w:r w:rsidRPr="00D041A7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D041A7">
        <w:rPr>
          <w:b w:val="0"/>
          <w:color w:val="000000"/>
          <w:sz w:val="24"/>
          <w:szCs w:val="24"/>
          <w:lang w:val="en-US"/>
        </w:rPr>
        <w:t>Gengive</w:t>
      </w:r>
      <w:proofErr w:type="spellEnd"/>
      <w:r w:rsidRPr="00D041A7">
        <w:rPr>
          <w:b w:val="0"/>
          <w:color w:val="000000"/>
          <w:sz w:val="24"/>
          <w:szCs w:val="24"/>
          <w:lang w:val="en-US"/>
        </w:rPr>
        <w:t>», «</w:t>
      </w:r>
      <w:proofErr w:type="spellStart"/>
      <w:r w:rsidRPr="00D041A7">
        <w:rPr>
          <w:b w:val="0"/>
          <w:color w:val="000000"/>
          <w:sz w:val="24"/>
          <w:szCs w:val="24"/>
          <w:lang w:val="en-US"/>
        </w:rPr>
        <w:t>Dentavit</w:t>
      </w:r>
      <w:proofErr w:type="spellEnd"/>
      <w:r w:rsidRPr="00D041A7">
        <w:rPr>
          <w:b w:val="0"/>
          <w:color w:val="000000"/>
          <w:sz w:val="24"/>
          <w:szCs w:val="24"/>
          <w:lang w:val="en-US"/>
        </w:rPr>
        <w:t xml:space="preserve"> Sensitive</w:t>
      </w:r>
      <w:r w:rsidRPr="00D041A7">
        <w:rPr>
          <w:b w:val="0"/>
          <w:color w:val="000000"/>
          <w:sz w:val="24"/>
          <w:szCs w:val="24"/>
          <w:lang w:val="en-US"/>
        </w:rPr>
        <w:t>»</w:t>
      </w:r>
    </w:p>
    <w:p w:rsidR="0005501F" w:rsidRPr="00D041A7" w:rsidRDefault="0005501F" w:rsidP="00D041A7">
      <w:pPr>
        <w:pStyle w:val="3"/>
        <w:shd w:val="clear" w:color="auto" w:fill="FFFFFF"/>
        <w:spacing w:before="510" w:beforeAutospacing="0" w:after="90" w:afterAutospacing="0"/>
        <w:rPr>
          <w:b w:val="0"/>
          <w:color w:val="000000"/>
          <w:sz w:val="24"/>
          <w:szCs w:val="24"/>
        </w:rPr>
      </w:pPr>
    </w:p>
    <w:p w:rsidR="0005501F" w:rsidRPr="00D041A7" w:rsidRDefault="0005501F" w:rsidP="00D041A7">
      <w:pPr>
        <w:pStyle w:val="3"/>
        <w:shd w:val="clear" w:color="auto" w:fill="FFFFFF"/>
        <w:spacing w:before="510" w:beforeAutospacing="0" w:after="90" w:afterAutospacing="0"/>
        <w:rPr>
          <w:color w:val="000000"/>
          <w:sz w:val="24"/>
          <w:szCs w:val="24"/>
        </w:rPr>
      </w:pPr>
      <w:r w:rsidRPr="00D041A7">
        <w:rPr>
          <w:color w:val="000000"/>
          <w:sz w:val="24"/>
          <w:szCs w:val="24"/>
        </w:rPr>
        <w:t>9 вопрос.</w:t>
      </w:r>
    </w:p>
    <w:p w:rsidR="0005501F" w:rsidRPr="0005501F" w:rsidRDefault="0005501F" w:rsidP="00D041A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05501F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Зубно́й</w:t>
      </w:r>
      <w:proofErr w:type="spellEnd"/>
      <w:r w:rsidRPr="0005501F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05501F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порошо́к</w:t>
      </w:r>
      <w:proofErr w:type="spellEnd"/>
      <w:r w:rsidRPr="0005501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средство </w:t>
      </w:r>
      <w:hyperlink r:id="rId5" w:tooltip="Личная гигиена" w:history="1">
        <w:r w:rsidRPr="00D041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личной гигиены</w:t>
        </w:r>
      </w:hyperlink>
      <w:r w:rsidRPr="0005501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полости </w:t>
      </w:r>
      <w:hyperlink r:id="rId6" w:tooltip="Рот" w:history="1">
        <w:r w:rsidRPr="00D041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рта</w:t>
        </w:r>
      </w:hyperlink>
      <w:r w:rsidRPr="0005501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предназначенное для очистки </w:t>
      </w:r>
      <w:hyperlink r:id="rId7" w:tooltip="Зубы человека" w:history="1">
        <w:r w:rsidRPr="00D041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зубов</w:t>
        </w:r>
      </w:hyperlink>
      <w:r w:rsidRPr="0005501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от остатков </w:t>
      </w:r>
      <w:hyperlink r:id="rId8" w:tooltip="Пища" w:history="1">
        <w:r w:rsidRPr="00D041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пищи</w:t>
        </w:r>
      </w:hyperlink>
      <w:r w:rsidRPr="0005501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9" w:tooltip="Зубной налёт" w:history="1">
        <w:r w:rsidRPr="00D041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зубного налёта</w:t>
        </w:r>
      </w:hyperlink>
      <w:r w:rsidRPr="00D041A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05501F" w:rsidRPr="0005501F" w:rsidRDefault="0005501F" w:rsidP="00D041A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5501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Зубной порошок представляет собой химически осаждённый </w:t>
      </w:r>
      <w:hyperlink r:id="rId10" w:tooltip="Мел" w:history="1">
        <w:r w:rsidRPr="00D041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мел</w:t>
        </w:r>
      </w:hyperlink>
      <w:r w:rsidRPr="0005501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 активными добавками или без них.</w:t>
      </w:r>
    </w:p>
    <w:p w:rsidR="0005501F" w:rsidRPr="00D041A7" w:rsidRDefault="0005501F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Кроме основного компонента – карбоната кальция, в продукт вводится в виде добавок глина, карбонат натрия или хлорид алюминия, </w:t>
      </w: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сопутствующие вещества. Например, морская соль, – активно борется с бактериями и ускоряет регенерацию тканей. Сухие измельченные травы, устраняют кровотечение, обеззараживают, освежают полость рта, снимают воспаление десен. Эфирные масла мяты, эвкалипта, например, выступают в роли антисептиков. Отлично справляется с бактериями и устраняет неприятный запах изо рта – корица. Зубной порошок для детей имеет более мелкую кристаллическую структуру. Такой состав бережнее очищает тонкую эмаль детских зубов.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Самыми распространенными являются такие виды </w:t>
      </w:r>
      <w:proofErr w:type="gram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продукта: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 корицей и имбирем;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мятный;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с мускатным орехом;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детский;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особый;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семейный;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отбеливающий.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В отличие от пасты, абразивные частички чистящей смеси более грубые, с острыми краями, напоминающими кристаллы. При воздействии на зубы, частички снимают налет и устраняют бактерии. Полезные компоненты проникают через поры в эмаль и укрепляют внутре</w:t>
      </w:r>
      <w:r w:rsidR="00D041A7" w:rsidRPr="00D041A7">
        <w:rPr>
          <w:rFonts w:ascii="Times New Roman" w:hAnsi="Times New Roman" w:cs="Times New Roman"/>
          <w:sz w:val="24"/>
          <w:szCs w:val="24"/>
          <w:lang w:eastAsia="ru-RU"/>
        </w:rPr>
        <w:t>ннюю часть зуба.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501F" w:rsidRPr="00D041A7" w:rsidRDefault="0005501F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Не рекомендуется обмакивать головку щетки в емкость с порошком, в результате этого весь порошок становится влажным, что изменяет его свойства.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Перед нанесением порошка на щетку его необходимо развести водой в отдельное емкости до кашеобразного состояния.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Применять зубной порошок рекомендуется со щеткой, оснащенной мягкой щетиной.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Время чистки зубов с порошком составляет 3-5 минут, два раза в день.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После окончания чистки порошком необходимо тщательно прополоскать полость рта.</w:t>
      </w:r>
      <w:r w:rsidRPr="00D041A7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максимального результата чистки зубным порошком стоматологи рекомендуют использовать электрическую зубную щетку.</w:t>
      </w:r>
    </w:p>
    <w:p w:rsidR="0005501F" w:rsidRPr="00D041A7" w:rsidRDefault="00D041A7" w:rsidP="00D041A7">
      <w:pPr>
        <w:pStyle w:val="3"/>
        <w:shd w:val="clear" w:color="auto" w:fill="FFFFFF"/>
        <w:spacing w:before="510" w:beforeAutospacing="0" w:after="90" w:afterAutospacing="0"/>
        <w:rPr>
          <w:color w:val="000000"/>
          <w:sz w:val="24"/>
          <w:szCs w:val="24"/>
          <w:shd w:val="clear" w:color="auto" w:fill="FFFFFF"/>
        </w:rPr>
      </w:pPr>
      <w:r w:rsidRPr="00D041A7">
        <w:rPr>
          <w:color w:val="000000"/>
          <w:sz w:val="24"/>
          <w:szCs w:val="24"/>
          <w:shd w:val="clear" w:color="auto" w:fill="FFFFFF"/>
        </w:rPr>
        <w:t>Вопрос 10.</w:t>
      </w:r>
      <w:r w:rsidRPr="00D041A7">
        <w:rPr>
          <w:color w:val="000000"/>
          <w:sz w:val="24"/>
          <w:szCs w:val="24"/>
        </w:rPr>
        <w:br/>
      </w:r>
      <w:r w:rsidRPr="00D041A7">
        <w:rPr>
          <w:b w:val="0"/>
          <w:color w:val="000000"/>
          <w:sz w:val="24"/>
          <w:szCs w:val="24"/>
          <w:shd w:val="clear" w:color="auto" w:fill="FFFFFF"/>
        </w:rPr>
        <w:t>Это любые жидкие формы, естественные, искусственные или синтетические, для проведения процедур гигиены в полости рта, в целях профилактики и лечения стоматологических заболеваний</w:t>
      </w:r>
      <w:r w:rsidRPr="00D041A7"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D041A7">
        <w:rPr>
          <w:b w:val="0"/>
          <w:color w:val="000000"/>
          <w:sz w:val="24"/>
          <w:szCs w:val="24"/>
          <w:shd w:val="clear" w:color="auto" w:fill="FFFFFF"/>
        </w:rPr>
        <w:t>Разделяют :</w:t>
      </w:r>
      <w:proofErr w:type="gramEnd"/>
    </w:p>
    <w:p w:rsidR="00D041A7" w:rsidRPr="00D041A7" w:rsidRDefault="00D041A7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1. Народные средства, используемые официальной медициной:</w:t>
      </w:r>
    </w:p>
    <w:p w:rsidR="00D041A7" w:rsidRPr="00D041A7" w:rsidRDefault="00D041A7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 xml:space="preserve">-отвары готовятся в домашних условиях, обладают вяжущим, дубящим, противовоспалительным, </w:t>
      </w:r>
      <w:proofErr w:type="spellStart"/>
      <w:r w:rsidRPr="00D041A7">
        <w:rPr>
          <w:rFonts w:ascii="Times New Roman" w:hAnsi="Times New Roman" w:cs="Times New Roman"/>
          <w:sz w:val="24"/>
          <w:szCs w:val="24"/>
          <w:lang w:eastAsia="ru-RU"/>
        </w:rPr>
        <w:t>десенситивным</w:t>
      </w:r>
      <w:proofErr w:type="spellEnd"/>
      <w:r w:rsidRPr="00D041A7">
        <w:rPr>
          <w:rFonts w:ascii="Times New Roman" w:hAnsi="Times New Roman" w:cs="Times New Roman"/>
          <w:sz w:val="24"/>
          <w:szCs w:val="24"/>
          <w:lang w:eastAsia="ru-RU"/>
        </w:rPr>
        <w:t>, освежающим, дезодорирующим действиями. Отвары используют в виде полосканий, ванночек, примочек, аппликаций.</w:t>
      </w:r>
    </w:p>
    <w:p w:rsidR="00D041A7" w:rsidRPr="00D041A7" w:rsidRDefault="00D041A7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-настои трав и растений на спирту готовятся промышленным способом.</w:t>
      </w:r>
    </w:p>
    <w:p w:rsidR="00D041A7" w:rsidRPr="00D041A7" w:rsidRDefault="00D041A7" w:rsidP="00D041A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A7">
        <w:rPr>
          <w:rFonts w:ascii="Times New Roman" w:hAnsi="Times New Roman" w:cs="Times New Roman"/>
          <w:sz w:val="24"/>
          <w:szCs w:val="24"/>
          <w:lang w:eastAsia="ru-RU"/>
        </w:rPr>
        <w:t>2. ЖСГПР промышленного производства:</w:t>
      </w:r>
    </w:p>
    <w:p w:rsidR="00D041A7" w:rsidRPr="00D041A7" w:rsidRDefault="00D041A7" w:rsidP="00D041A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1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-Эликсиры </w:t>
      </w:r>
    </w:p>
    <w:p w:rsidR="00D041A7" w:rsidRPr="00D041A7" w:rsidRDefault="00D041A7" w:rsidP="00D041A7">
      <w:pPr>
        <w:pStyle w:val="3"/>
        <w:shd w:val="clear" w:color="auto" w:fill="FFFFFF"/>
        <w:spacing w:before="510" w:beforeAutospacing="0" w:after="90" w:afterAutospacing="0"/>
        <w:rPr>
          <w:color w:val="000000"/>
          <w:sz w:val="24"/>
          <w:szCs w:val="24"/>
          <w:shd w:val="clear" w:color="auto" w:fill="FFFFFF"/>
        </w:rPr>
      </w:pPr>
    </w:p>
    <w:p w:rsidR="00D041A7" w:rsidRPr="00D041A7" w:rsidRDefault="00D041A7" w:rsidP="00D041A7">
      <w:pPr>
        <w:pStyle w:val="3"/>
        <w:shd w:val="clear" w:color="auto" w:fill="FFFFFF"/>
        <w:spacing w:before="510" w:beforeAutospacing="0" w:after="90" w:afterAutospacing="0"/>
        <w:rPr>
          <w:color w:val="000000"/>
          <w:sz w:val="24"/>
          <w:szCs w:val="24"/>
          <w:shd w:val="clear" w:color="auto" w:fill="FFFFFF"/>
        </w:rPr>
      </w:pPr>
    </w:p>
    <w:p w:rsidR="00D041A7" w:rsidRPr="00D041A7" w:rsidRDefault="00D041A7" w:rsidP="00D041A7">
      <w:pPr>
        <w:pStyle w:val="3"/>
        <w:shd w:val="clear" w:color="auto" w:fill="FFFFFF"/>
        <w:spacing w:before="510" w:beforeAutospacing="0" w:after="90" w:afterAutospacing="0"/>
        <w:rPr>
          <w:color w:val="000000"/>
          <w:sz w:val="24"/>
          <w:szCs w:val="24"/>
          <w:shd w:val="clear" w:color="auto" w:fill="FFFFFF"/>
        </w:rPr>
      </w:pPr>
      <w:r w:rsidRPr="00D041A7">
        <w:rPr>
          <w:color w:val="000000"/>
          <w:sz w:val="24"/>
          <w:szCs w:val="24"/>
          <w:shd w:val="clear" w:color="auto" w:fill="FFFFFF"/>
        </w:rPr>
        <w:t>Вопрос 11.</w:t>
      </w:r>
    </w:p>
    <w:p w:rsidR="00D041A7" w:rsidRPr="00D041A7" w:rsidRDefault="00D041A7" w:rsidP="00D041A7">
      <w:pPr>
        <w:pStyle w:val="3"/>
        <w:shd w:val="clear" w:color="auto" w:fill="FFFFFF"/>
        <w:spacing w:before="510" w:beforeAutospacing="0" w:after="90"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D041A7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D041A7">
        <w:rPr>
          <w:b w:val="0"/>
          <w:color w:val="333333"/>
          <w:sz w:val="24"/>
          <w:szCs w:val="24"/>
          <w:shd w:val="clear" w:color="auto" w:fill="FFFFFF"/>
        </w:rPr>
        <w:t>Зубные эликсиры целесообразно применять для полоскания полости рта и ванночек в разведении 40-50 капель (2,0-2,5 мл) на стакан воды. Рекомендуется задерживать каждую порцию во рту на 10-15 секунд. Курс — не менее 10-12 процедур, проводимых ежедневно. Длительность процедуры — 10-15 минут. Рекомендуется использовать для профилактики и лечения заболеваний пародонта. Количество капель эликсира зависит от цели его применения: для дезодорирующих и профилактических — 15-25 капель, для лечебных целей — 30-50 капель, для прижигающего эффекта — 60-100 капель.</w:t>
      </w:r>
    </w:p>
    <w:p w:rsidR="00D041A7" w:rsidRPr="00D041A7" w:rsidRDefault="00D041A7" w:rsidP="00D041A7">
      <w:pPr>
        <w:pStyle w:val="3"/>
        <w:shd w:val="clear" w:color="auto" w:fill="FFFFFF"/>
        <w:spacing w:before="510" w:beforeAutospacing="0" w:after="90" w:afterAutospacing="0"/>
        <w:rPr>
          <w:b w:val="0"/>
          <w:color w:val="000000"/>
          <w:sz w:val="24"/>
          <w:szCs w:val="24"/>
        </w:rPr>
      </w:pPr>
      <w:r w:rsidRPr="00D041A7">
        <w:rPr>
          <w:b w:val="0"/>
          <w:color w:val="000000"/>
          <w:sz w:val="24"/>
          <w:szCs w:val="24"/>
          <w:shd w:val="clear" w:color="auto" w:fill="FFFFFF"/>
        </w:rPr>
        <w:t xml:space="preserve">Примеры </w:t>
      </w:r>
      <w:proofErr w:type="spellStart"/>
      <w:r w:rsidRPr="00D041A7">
        <w:rPr>
          <w:b w:val="0"/>
          <w:color w:val="000000"/>
          <w:sz w:val="24"/>
          <w:szCs w:val="24"/>
          <w:shd w:val="clear" w:color="auto" w:fill="FFFFFF"/>
        </w:rPr>
        <w:t>элексиров</w:t>
      </w:r>
      <w:proofErr w:type="spellEnd"/>
      <w:r w:rsidRPr="00D041A7">
        <w:rPr>
          <w:b w:val="0"/>
          <w:color w:val="000000"/>
          <w:sz w:val="24"/>
          <w:szCs w:val="24"/>
          <w:shd w:val="clear" w:color="auto" w:fill="FFFFFF"/>
        </w:rPr>
        <w:t>:</w:t>
      </w:r>
      <w:r w:rsidRPr="00D041A7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41A7">
        <w:rPr>
          <w:b w:val="0"/>
          <w:color w:val="000000"/>
          <w:sz w:val="24"/>
          <w:szCs w:val="24"/>
          <w:shd w:val="clear" w:color="auto" w:fill="FFFFFF"/>
        </w:rPr>
        <w:t>Pepsodent</w:t>
      </w:r>
      <w:proofErr w:type="spellEnd"/>
      <w:r w:rsidRPr="00D041A7">
        <w:rPr>
          <w:b w:val="0"/>
          <w:color w:val="000000"/>
          <w:sz w:val="24"/>
          <w:szCs w:val="24"/>
          <w:shd w:val="clear" w:color="auto" w:fill="FFFFFF"/>
        </w:rPr>
        <w:t xml:space="preserve"> "Северное сияние"</w:t>
      </w:r>
      <w:r w:rsidRPr="00D041A7">
        <w:rPr>
          <w:b w:val="0"/>
          <w:color w:val="000000"/>
          <w:sz w:val="24"/>
          <w:szCs w:val="24"/>
        </w:rPr>
        <w:br/>
      </w:r>
      <w:proofErr w:type="spellStart"/>
      <w:r w:rsidRPr="00D041A7">
        <w:rPr>
          <w:b w:val="0"/>
          <w:color w:val="000000"/>
          <w:sz w:val="24"/>
          <w:szCs w:val="24"/>
          <w:shd w:val="clear" w:color="auto" w:fill="FFFFFF"/>
        </w:rPr>
        <w:t>Dr.Hauschka</w:t>
      </w:r>
      <w:proofErr w:type="spellEnd"/>
      <w:r w:rsidRPr="00D041A7">
        <w:rPr>
          <w:b w:val="0"/>
          <w:color w:val="000000"/>
          <w:sz w:val="24"/>
          <w:szCs w:val="24"/>
          <w:shd w:val="clear" w:color="auto" w:fill="FFFFFF"/>
        </w:rPr>
        <w:t xml:space="preserve"> "Шалфей"</w:t>
      </w:r>
      <w:r w:rsidRPr="00D041A7">
        <w:rPr>
          <w:b w:val="0"/>
          <w:color w:val="000000"/>
          <w:sz w:val="24"/>
          <w:szCs w:val="24"/>
        </w:rPr>
        <w:br/>
      </w:r>
      <w:r w:rsidRPr="00D041A7">
        <w:rPr>
          <w:b w:val="0"/>
          <w:color w:val="000000"/>
          <w:sz w:val="24"/>
          <w:szCs w:val="24"/>
          <w:shd w:val="clear" w:color="auto" w:fill="FFFFFF"/>
        </w:rPr>
        <w:t xml:space="preserve">No.9 Эликсир для Полости Рта </w:t>
      </w:r>
      <w:proofErr w:type="spellStart"/>
      <w:r w:rsidRPr="00D041A7">
        <w:rPr>
          <w:b w:val="0"/>
          <w:color w:val="000000"/>
          <w:sz w:val="24"/>
          <w:szCs w:val="24"/>
          <w:shd w:val="clear" w:color="auto" w:fill="FFFFFF"/>
        </w:rPr>
        <w:t>Ram</w:t>
      </w:r>
      <w:proofErr w:type="spellEnd"/>
      <w:r w:rsidRPr="00D041A7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41A7">
        <w:rPr>
          <w:b w:val="0"/>
          <w:color w:val="000000"/>
          <w:sz w:val="24"/>
          <w:szCs w:val="24"/>
          <w:shd w:val="clear" w:color="auto" w:fill="FFFFFF"/>
        </w:rPr>
        <w:t>Ma</w:t>
      </w:r>
      <w:proofErr w:type="spellEnd"/>
      <w:r w:rsidRPr="00D041A7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41A7">
        <w:rPr>
          <w:b w:val="0"/>
          <w:color w:val="000000"/>
          <w:sz w:val="24"/>
          <w:szCs w:val="24"/>
          <w:shd w:val="clear" w:color="auto" w:fill="FFFFFF"/>
        </w:rPr>
        <w:t>Nad</w:t>
      </w:r>
      <w:proofErr w:type="spellEnd"/>
    </w:p>
    <w:p w:rsidR="0005501F" w:rsidRPr="00D041A7" w:rsidRDefault="0005501F" w:rsidP="0005501F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b w:val="0"/>
          <w:color w:val="000000"/>
          <w:sz w:val="22"/>
          <w:szCs w:val="33"/>
        </w:rPr>
      </w:pPr>
    </w:p>
    <w:p w:rsidR="0005501F" w:rsidRPr="0005501F" w:rsidRDefault="0005501F" w:rsidP="0005501F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22"/>
          <w:szCs w:val="33"/>
        </w:rPr>
      </w:pPr>
    </w:p>
    <w:p w:rsidR="0005501F" w:rsidRPr="0005501F" w:rsidRDefault="0005501F" w:rsidP="0005501F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</w:p>
    <w:p w:rsidR="0005501F" w:rsidRPr="0005501F" w:rsidRDefault="0005501F" w:rsidP="0005501F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  <w:bookmarkStart w:id="0" w:name="_GoBack"/>
      <w:bookmarkEnd w:id="0"/>
    </w:p>
    <w:p w:rsidR="0005501F" w:rsidRPr="0005501F" w:rsidRDefault="0005501F" w:rsidP="0005501F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</w:p>
    <w:p w:rsidR="0005501F" w:rsidRPr="0005501F" w:rsidRDefault="0005501F"/>
    <w:sectPr w:rsidR="0005501F" w:rsidRPr="0005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888"/>
    <w:multiLevelType w:val="multilevel"/>
    <w:tmpl w:val="8D24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01BF"/>
    <w:multiLevelType w:val="multilevel"/>
    <w:tmpl w:val="554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E3898"/>
    <w:multiLevelType w:val="multilevel"/>
    <w:tmpl w:val="CD8E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C6079"/>
    <w:multiLevelType w:val="multilevel"/>
    <w:tmpl w:val="BC5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07B77"/>
    <w:multiLevelType w:val="multilevel"/>
    <w:tmpl w:val="AA24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07"/>
    <w:rsid w:val="0005501F"/>
    <w:rsid w:val="00107F5E"/>
    <w:rsid w:val="00572B48"/>
    <w:rsid w:val="007A4D14"/>
    <w:rsid w:val="009E3C07"/>
    <w:rsid w:val="00D0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0BA3-5C4A-4A18-97D9-C5479259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0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7F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55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5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05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3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79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1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24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40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6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20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9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82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8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1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5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15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1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98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8%D1%89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1%83%D0%B1%D1%8B_%D1%87%D0%B5%D0%BB%D0%BE%D0%B2%D0%B5%D0%BA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B%D0%B8%D1%87%D0%BD%D0%B0%D1%8F_%D0%B3%D0%B8%D0%B3%D0%B8%D0%B5%D0%BD%D0%B0" TargetMode="External"/><Relationship Id="rId10" Type="http://schemas.openxmlformats.org/officeDocument/2006/relationships/hyperlink" Target="https://ru.wikipedia.org/wiki/%D0%9C%D0%B5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1%83%D0%B1%D0%BD%D0%BE%D0%B9_%D0%BD%D0%B0%D0%BB%D1%9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Шиговдинова</dc:creator>
  <cp:keywords/>
  <dc:description/>
  <cp:lastModifiedBy>Аля Шиговдинова</cp:lastModifiedBy>
  <cp:revision>2</cp:revision>
  <dcterms:created xsi:type="dcterms:W3CDTF">2020-10-05T05:36:00Z</dcterms:created>
  <dcterms:modified xsi:type="dcterms:W3CDTF">2020-10-05T06:02:00Z</dcterms:modified>
</cp:coreProperties>
</file>