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ФГБОУ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"Красноярский государственный медицинский университет имени профессора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В.Ф.Войно-Ясенецкого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нервных болезней с курсом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</w:p>
    <w:p w:rsidR="00CA49F5" w:rsidRDefault="00CA49F5" w:rsidP="00CA49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proofErr w:type="spellStart"/>
      <w:r w:rsidRPr="00CA4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Невральная</w:t>
      </w:r>
      <w:proofErr w:type="spellEnd"/>
      <w:r w:rsidRPr="00CA4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A4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амиотрофия</w:t>
      </w:r>
      <w:proofErr w:type="spellEnd"/>
      <w:r w:rsidRPr="00CA4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Шарко-Мари-Тута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Выполнила:</w:t>
      </w: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ординатор 1-го года обучения</w:t>
      </w: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Дмитриева Е.В.</w:t>
      </w: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9F5" w:rsidRDefault="00CA49F5" w:rsidP="00CA49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Красноярск, 2020г.</w:t>
      </w:r>
    </w:p>
    <w:p w:rsidR="00116F81" w:rsidRPr="00DA4F6F" w:rsidRDefault="00DF63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4F6F">
        <w:rPr>
          <w:rFonts w:ascii="Times New Roman" w:hAnsi="Times New Roman" w:cs="Times New Roman"/>
          <w:bCs/>
          <w:sz w:val="24"/>
          <w:szCs w:val="24"/>
        </w:rPr>
        <w:lastRenderedPageBreak/>
        <w:t>Невральная</w:t>
      </w:r>
      <w:proofErr w:type="spellEnd"/>
      <w:r w:rsidRPr="00DA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4F6F">
        <w:rPr>
          <w:rFonts w:ascii="Times New Roman" w:hAnsi="Times New Roman" w:cs="Times New Roman"/>
          <w:bCs/>
          <w:sz w:val="24"/>
          <w:szCs w:val="24"/>
        </w:rPr>
        <w:t>амиотрофия</w:t>
      </w:r>
      <w:proofErr w:type="spellEnd"/>
      <w:r w:rsidRPr="00DA4F6F">
        <w:rPr>
          <w:rFonts w:ascii="Times New Roman" w:hAnsi="Times New Roman" w:cs="Times New Roman"/>
          <w:bCs/>
          <w:sz w:val="24"/>
          <w:szCs w:val="24"/>
        </w:rPr>
        <w:t xml:space="preserve"> Шарко-Мари-Тута</w:t>
      </w:r>
      <w:r w:rsidRPr="00DA4F6F">
        <w:rPr>
          <w:rFonts w:ascii="Times New Roman" w:hAnsi="Times New Roman" w:cs="Times New Roman"/>
          <w:sz w:val="24"/>
          <w:szCs w:val="24"/>
        </w:rPr>
        <w:t xml:space="preserve"> — это прогрессирующее хроническое наследственное заболевание с поражением периферической нервной системы, </w:t>
      </w:r>
      <w:proofErr w:type="gramStart"/>
      <w:r w:rsidRPr="00DA4F6F">
        <w:rPr>
          <w:rFonts w:ascii="Times New Roman" w:hAnsi="Times New Roman" w:cs="Times New Roman"/>
          <w:sz w:val="24"/>
          <w:szCs w:val="24"/>
        </w:rPr>
        <w:t>приводящем</w:t>
      </w:r>
      <w:proofErr w:type="gramEnd"/>
      <w:r w:rsidRPr="00DA4F6F">
        <w:rPr>
          <w:rFonts w:ascii="Times New Roman" w:hAnsi="Times New Roman" w:cs="Times New Roman"/>
          <w:sz w:val="24"/>
          <w:szCs w:val="24"/>
        </w:rPr>
        <w:t xml:space="preserve"> к мышечным атрофиям дистальных отделов ног, а затем и рук.</w:t>
      </w:r>
    </w:p>
    <w:p w:rsidR="00DA4F6F" w:rsidRPr="00DA4F6F" w:rsidRDefault="00DA4F6F" w:rsidP="00DA4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4F6F">
        <w:rPr>
          <w:rFonts w:ascii="Times New Roman" w:hAnsi="Times New Roman" w:cs="Times New Roman"/>
          <w:sz w:val="24"/>
          <w:szCs w:val="24"/>
        </w:rPr>
        <w:t>Невральная</w:t>
      </w:r>
      <w:proofErr w:type="spellEnd"/>
      <w:r w:rsidRPr="00DA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F6F">
        <w:rPr>
          <w:rFonts w:ascii="Times New Roman" w:hAnsi="Times New Roman" w:cs="Times New Roman"/>
          <w:sz w:val="24"/>
          <w:szCs w:val="24"/>
        </w:rPr>
        <w:t>амиотрофия</w:t>
      </w:r>
      <w:proofErr w:type="spellEnd"/>
      <w:r w:rsidRPr="00DA4F6F">
        <w:rPr>
          <w:rFonts w:ascii="Times New Roman" w:hAnsi="Times New Roman" w:cs="Times New Roman"/>
          <w:sz w:val="24"/>
          <w:szCs w:val="24"/>
        </w:rPr>
        <w:t xml:space="preserve"> Шарко-Мари-Тута (ШМТ) относится к группе </w:t>
      </w:r>
      <w:proofErr w:type="gramStart"/>
      <w:r w:rsidRPr="00DA4F6F">
        <w:rPr>
          <w:rFonts w:ascii="Times New Roman" w:hAnsi="Times New Roman" w:cs="Times New Roman"/>
          <w:sz w:val="24"/>
          <w:szCs w:val="24"/>
        </w:rPr>
        <w:t>прогрессирующих</w:t>
      </w:r>
      <w:proofErr w:type="gramEnd"/>
      <w:r w:rsidRPr="00DA4F6F">
        <w:rPr>
          <w:rFonts w:ascii="Times New Roman" w:hAnsi="Times New Roman" w:cs="Times New Roman"/>
          <w:sz w:val="24"/>
          <w:szCs w:val="24"/>
        </w:rPr>
        <w:t xml:space="preserve"> хронических наследственных </w:t>
      </w:r>
      <w:proofErr w:type="spellStart"/>
      <w:r w:rsidRPr="00DA4F6F">
        <w:rPr>
          <w:rFonts w:ascii="Times New Roman" w:hAnsi="Times New Roman" w:cs="Times New Roman"/>
          <w:sz w:val="24"/>
          <w:szCs w:val="24"/>
        </w:rPr>
        <w:t>полиневропати</w:t>
      </w:r>
      <w:r w:rsidRPr="00DA4F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A4F6F">
        <w:rPr>
          <w:rFonts w:ascii="Times New Roman" w:hAnsi="Times New Roman" w:cs="Times New Roman"/>
          <w:sz w:val="24"/>
          <w:szCs w:val="24"/>
        </w:rPr>
        <w:t>.</w:t>
      </w:r>
    </w:p>
    <w:p w:rsidR="00DA4F6F" w:rsidRDefault="00DA4F6F" w:rsidP="00DA4F6F">
      <w:pPr>
        <w:rPr>
          <w:rFonts w:ascii="Times New Roman" w:hAnsi="Times New Roman" w:cs="Times New Roman"/>
          <w:sz w:val="24"/>
          <w:szCs w:val="24"/>
        </w:rPr>
      </w:pPr>
      <w:r w:rsidRPr="00DA4F6F">
        <w:rPr>
          <w:rFonts w:ascii="Times New Roman" w:hAnsi="Times New Roman" w:cs="Times New Roman"/>
          <w:sz w:val="24"/>
          <w:szCs w:val="24"/>
        </w:rPr>
        <w:t xml:space="preserve">По различным данным, </w:t>
      </w:r>
      <w:proofErr w:type="spellStart"/>
      <w:r w:rsidRPr="00DA4F6F">
        <w:rPr>
          <w:rFonts w:ascii="Times New Roman" w:hAnsi="Times New Roman" w:cs="Times New Roman"/>
          <w:sz w:val="24"/>
          <w:szCs w:val="24"/>
        </w:rPr>
        <w:t>невральная</w:t>
      </w:r>
      <w:proofErr w:type="spellEnd"/>
      <w:r w:rsidRPr="00DA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F6F">
        <w:rPr>
          <w:rFonts w:ascii="Times New Roman" w:hAnsi="Times New Roman" w:cs="Times New Roman"/>
          <w:sz w:val="24"/>
          <w:szCs w:val="24"/>
        </w:rPr>
        <w:t>амиотрофия</w:t>
      </w:r>
      <w:proofErr w:type="spellEnd"/>
      <w:r w:rsidRPr="00DA4F6F">
        <w:rPr>
          <w:rFonts w:ascii="Times New Roman" w:hAnsi="Times New Roman" w:cs="Times New Roman"/>
          <w:sz w:val="24"/>
          <w:szCs w:val="24"/>
        </w:rPr>
        <w:t xml:space="preserve"> Шарко-Мари-Тута встречается с частотой от 2 до 36 случаев на 100 тыс. населения. Зачастую болезнь носит семейный характер, причем у членов одной семьи клинические проявления могут иметь различную выраженность. Наряду с этим наблюдаются и спорадические варианты ШМТ. Лица мужского пола болеют чаще, чем женщины.</w:t>
      </w:r>
    </w:p>
    <w:p w:rsidR="00DA4F6F" w:rsidRPr="00DA4F6F" w:rsidRDefault="00DA4F6F" w:rsidP="00DA4F6F">
      <w:pPr>
        <w:rPr>
          <w:rFonts w:ascii="Times New Roman" w:hAnsi="Times New Roman" w:cs="Times New Roman"/>
          <w:b/>
          <w:sz w:val="24"/>
          <w:szCs w:val="24"/>
        </w:rPr>
      </w:pPr>
      <w:r w:rsidRPr="00DA4F6F">
        <w:rPr>
          <w:rFonts w:ascii="Times New Roman" w:hAnsi="Times New Roman" w:cs="Times New Roman"/>
          <w:b/>
          <w:sz w:val="24"/>
          <w:szCs w:val="24"/>
        </w:rPr>
        <w:t>Этиология</w:t>
      </w:r>
    </w:p>
    <w:p w:rsidR="00DA4F6F" w:rsidRP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На сегодняшний день </w:t>
      </w:r>
      <w:hyperlink r:id="rId6" w:history="1">
        <w:r w:rsidRPr="00DA4F6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практическая неврология</w:t>
        </w:r>
      </w:hyperlink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 как наука не располагает достоверными сведениями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этиологии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невральной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амиотрофии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Проведенные исследования показали, что у 70-80% пациентов с ШМТ, прошедших генетическое обследование, отмечалось дублирование определенного участка 17-й хромосомы. </w:t>
      </w:r>
    </w:p>
    <w:p w:rsid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Болезнь Шарко-Мари-Тута характеризуется аутосомно-доминантным наследованием с пенетрантностью на уровне 83%. Встречаются также случ</w:t>
      </w:r>
      <w:proofErr w:type="gram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аи ау</w:t>
      </w:r>
      <w:proofErr w:type="gram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тосомно-рецессивного наследования.</w:t>
      </w:r>
    </w:p>
    <w:p w:rsidR="00DA4F6F" w:rsidRPr="00DA4F6F" w:rsidRDefault="00DA4F6F" w:rsidP="00DA4F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Патогенез</w:t>
      </w:r>
    </w:p>
    <w:p w:rsidR="00DA4F6F" w:rsidRP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что большинство форм ШМТ связаны с поражением миелиновой оболочки волокон периферических нервов, реже встречаются формы с патологией аксонов — осевых цилиндров проходящих в центре нервного волокна. Дегенеративные изменения затрагивают также передние и задние корешки спинного мозга, нейроны передних рогов, пути Голля (спинномозговые проводящие пути глубокой чувствительности) и столбы Кларка, относящиеся к заднему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спинномозжечковому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пути.</w:t>
      </w:r>
    </w:p>
    <w:p w:rsidR="00DA4F6F" w:rsidRPr="00DA4F6F" w:rsidRDefault="00DA4F6F" w:rsidP="00DA4F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Вторично, в результате нарушения функции периферических нервов, развиваются мышечные атрофии, затрагивающие отдельные группы миофибрилл. Дальнейшее прогрессирование болезни характеризуется смещением ядер сарколеммы,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гиалинизацией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пораженных миофибрилл и интерстициальным разрастанием соединительной ткани. В последующем нарастающая гиалиновая дегенерация миофибрилл приводит к их распаду.</w:t>
      </w:r>
    </w:p>
    <w:p w:rsidR="00DA4F6F" w:rsidRDefault="00DA4F6F" w:rsidP="00DA4F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Классификация</w:t>
      </w:r>
    </w:p>
    <w:p w:rsidR="00DA4F6F" w:rsidRPr="00DA4F6F" w:rsidRDefault="00DA4F6F" w:rsidP="00DA4F6F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Невральная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амиотрофия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типа характеризуется существенным снижением скорости проведения нервного импульса. Биопсия нерва обнаруживает сегментарную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демиелинизацию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нервных волокон, гипертрофический рост непораженных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шванновских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клеток;</w:t>
      </w:r>
    </w:p>
    <w:p w:rsidR="00DA4F6F" w:rsidRDefault="00DA4F6F" w:rsidP="00DA4F6F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амиотрофии</w:t>
      </w:r>
      <w:proofErr w:type="spellEnd"/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ШМТ II типа скорость проведения страдает незначительно, анализ биоптата показывает дегенерацию аксонов.</w:t>
      </w:r>
    </w:p>
    <w:p w:rsidR="00AA49DB" w:rsidRDefault="00AA49DB" w:rsidP="00DA4F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F6F" w:rsidRDefault="00DA4F6F" w:rsidP="00DA4F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Клиническая картина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Невральная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Шарко-Мари-Тута начинается с развития симметричных мышечных атрофий в дистальных отделах ног. Начальные симптомы манифестируют, как правило, в первой половине второго десятилетия жизни, реже в период от 16 до 30 лет. Они заключаются в повышенной утомляемости стоп при необходимости длительно стоять на одном месте. При этом наблюдается симптом «топтания» - чтобы снять утомляемость стоп пациент прибегает к ходьбе на месте.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отдельных случаях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невральная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манифестирует расстройствами чувствительности в стопах, наиболее часто — парестезиями в виде ползания мурашек. Типичным ранним признаком ШМТ является отсутствие ахилловых, а позже и коленных сухожильных рефлексов. Основной симптом, на который пациенты чаще всего сами обращают внимание – приступообразные болезненные сокращения в икроножных мышцах (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"https://www.krasotaimedicina.ru/diseases/zabolevanija_neurology/crampi" </w:instrTex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A49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крампи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), усиливающиеся в ночное время или после длительной физической нагрузки.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Развивающиеся первоначально атрофии затрагивают в первую очередь абдукторы и разгибатели стопы. Результатом является свисание стопы, невозможность ходьбы на пятках и своеобразная походка, напоминающая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вышагивание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лошади, —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степпаж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. Далее поражаются приводящие мышцы и сгибатели стопы. Тотальная атрофия мышц стопы приводит к ее </w:t>
      </w:r>
      <w:hyperlink r:id="rId7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деформации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 высоким сводом, по типу стопы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Фридрейха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; формируются 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"https://www.krasotaimedicina.ru/diseases/traumatology/hammertoes-foot" </w:instrTex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A49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молоткообразные</w:t>
      </w:r>
      <w:proofErr w:type="spellEnd"/>
      <w:r w:rsidRPr="00AA49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пальцы стопы</w: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. Постепенно атрофический процесс переходит на более проксимальные отделы ног — голени и нижние части бедер. В результате атрофии мышц голени возникает болтающаяся стопа. Из-за атрофии дистальных отделов ног при сохранности мышечной массы проксимальных отделов ноги приобретают форму перевернутых бутылок.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Зачастую при дальнейшем прогрессировании болезни Шарко-Мари-Тута атрофии появляются в мышцах дистальных отделов рук — вначале в кистях, а затем и в предплечьях. Из-за атрофии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гипотенара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тенара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кисть становиться похожей на обезьянью лапу. Атрофический процесс никогда не затрагивает мышцы шеи, туловища и плечевого пояса.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невральная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Шарко-Мари-Тута сопровождается легкими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фасцикулярными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подергиваниями мышц рук и ног. Возможна компенсаторная гипертрофия мышц проксимальных отделов конечностей. Сенсорные нарушения при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невральной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характеризуются тотальной гипестезией, однако поверхностная чувствительность (температурная и болевая) страдает значительно больше глубокой. В некоторых случаях наблюдается цианоз и отек кожи пораженных конечностей.</w:t>
      </w:r>
    </w:p>
    <w:p w:rsid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болезни Шарко-Мари-Тута типично медленное прогрессирование симптомов. Период между клинической манифестацией заболевания с поражения ног и до появления атрофий на руках может составлять до 10 лет. Несмотря на выраженные атрофии, пациенты длительное время сохраняют работоспособное состояние. </w:t>
      </w:r>
      <w:proofErr w:type="gram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Ускорить прогрессирование симптомов могут различные экзогенные факторы: перенесенная инфекция (</w:t>
      </w:r>
      <w:hyperlink r:id="rId8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корь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9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инфекционный мононуклеоз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 краснуха, </w:t>
      </w:r>
      <w:hyperlink r:id="rId10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ангина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1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ОРВИ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), </w:t>
      </w:r>
      <w:hyperlink r:id="rId12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переохлаждение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 ЧМТ, </w:t>
      </w:r>
      <w:hyperlink r:id="rId13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позвоночно-спинномозговая травма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4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гиповитаминоз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AA49DB" w:rsidRPr="00AA49DB" w:rsidRDefault="00AA49DB" w:rsidP="00AA49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Осложнения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Невральная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Шарко-Мари-Тута характеризуется ранней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инвалидизацией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. Вследствие прогрессирующей атрофии дистальных отделов конечностей и выраженных нарушений чувствительности больные постепенно теряют способность к самостоятельной ходьбе. Из-за грубых деформаций кистей рук пациенты не могут сами себя обслуживать. </w:t>
      </w:r>
      <w:hyperlink r:id="rId15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Контрактуры суставов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 нередко требуют хирургической коррекции.</w:t>
      </w:r>
    </w:p>
    <w:p w:rsid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ранней стадии заболевания слабость в мышцах ног, гипестезия 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гипорефлексия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приводят к частым падениям, что повышает вероятность травм и </w:t>
      </w:r>
      <w:hyperlink r:id="rId16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переломов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Наиболее грозные неблагоприятные последствия происходят при сочетании болезни Шарко-Мари-Тута и атаксии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Фридрейха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. К ним можно отнести </w:t>
      </w:r>
      <w:hyperlink r:id="rId17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слепоту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"https://www.krasotaimedicina.ru/diseases/zabolevanija_cardiology/cardiomyopathy" </w:instrTex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A49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кардиомиопатию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8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дыхательную недостаточность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49DB" w:rsidRPr="00AA49DB" w:rsidRDefault="00AA49DB" w:rsidP="00AA49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Диагностика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Курацией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пациентов занимаются </w:t>
      </w:r>
      <w:hyperlink r:id="rId19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врачи-неврологи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20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ортопеды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опросе больного уточняется возраст, в котором начали появляться симптомы (для болезни ШМТ типична манифестация в 15-25 лет). </w:t>
      </w:r>
      <w:proofErr w:type="gram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семейный анамнез (наличие близкого родственника с этой патологией). Во время общего осмотра обращается внимание на изменение походки, деформацию стоп и кистей.</w:t>
      </w:r>
    </w:p>
    <w:p w:rsidR="00AA49DB" w:rsidRP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При неврологическом осмотре отмечается уменьшение тонуса дистальных отделов верхних и нижних конечностей, ослабление или полное отсутствие сухожильных рефлексов (ахилловых, коленных), снижение кожной чувствительности. Для уточнения диагноза проводятся следующие методы исследования:</w:t>
      </w:r>
    </w:p>
    <w:p w:rsidR="00AA49DB" w:rsidRPr="00AA49DB" w:rsidRDefault="00AA49DB" w:rsidP="00AA49DB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Pr="00AA49DB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ЭНМГ</w:t>
        </w:r>
      </w:hyperlink>
      <w:r w:rsidRPr="00A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электронейромиографии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отмечаются признаки аксональной 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демиелинизирующей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нейропатии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замедление скорости проведения импульса по двигательным нервам, падение амплитуды М-ответов.</w:t>
      </w:r>
    </w:p>
    <w:p w:rsidR="00AA49DB" w:rsidRPr="00AA49DB" w:rsidRDefault="00AA49DB" w:rsidP="00AA49DB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Компьютерная </w:t>
      </w:r>
      <w:proofErr w:type="spellStart"/>
      <w:r w:rsidRPr="00A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паллестезиометрия</w:t>
      </w:r>
      <w:proofErr w:type="spellEnd"/>
      <w:r w:rsidRPr="00A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диагностическая процедура позволяет объективно оценить снижение вибрационной чувствительности – наиболее </w:t>
      </w:r>
      <w:proofErr w:type="gram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ранний</w:t>
      </w:r>
      <w:proofErr w:type="gram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признаки болезни ШМТ.</w:t>
      </w:r>
    </w:p>
    <w:p w:rsidR="00AA49DB" w:rsidRPr="00AA49DB" w:rsidRDefault="00AA49DB" w:rsidP="00AA49DB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Гистология. </w: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При гистологическом исследовании биоптата большеберцового нерва обнаруживаются уменьшение количества миелиновых волокон, разрастание соединительнотканных волокон, атрофию миелина.</w:t>
      </w:r>
    </w:p>
    <w:p w:rsidR="00AA49DB" w:rsidRPr="00AA49DB" w:rsidRDefault="00AA49DB" w:rsidP="00AA49DB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ДНК-анализ. </w:t>
      </w: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 метод исследования, верифицирующий диагноз. Выявляются дупликации гена белка периферического миелина (PMP22) на 17-й хромосоме.</w:t>
      </w:r>
    </w:p>
    <w:p w:rsidR="00AA49DB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Дифференциальный диагноз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невральной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Шарко-Мари-Тута необходимо проводить с наследственными нейромышечными заболеваниями (</w:t>
      </w:r>
      <w:hyperlink r:id="rId22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спинальная мышечная атрофия Верднига-Гоффмана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3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адренолейкодистрофия</w:t>
        </w:r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болезнь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Пелицеуса-Мерцбахера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приобретенными хроническими </w:t>
      </w:r>
      <w:proofErr w:type="spellStart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полинейропатиями</w:t>
      </w:r>
      <w:proofErr w:type="spellEnd"/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4" w:history="1"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синдром </w:t>
        </w:r>
        <w:proofErr w:type="spellStart"/>
        <w:r w:rsidRPr="00AA49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Гийена-Барре</w:t>
        </w:r>
        <w:proofErr w:type="spellEnd"/>
      </w:hyperlink>
      <w:r w:rsidRPr="00AA49D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85476" w:rsidRDefault="00985476" w:rsidP="00AA49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476" w:rsidRPr="00985476" w:rsidRDefault="00985476" w:rsidP="00AA49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8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Лечение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Медикаментозная терапия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прохождения лечения все больные подлежат обязательной госпитализации в стационар. В настоящее время не существует специфической терапии, способной замедлить прогрессирование аксональной дегенерации и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демиелинизации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Однако своевременно начатая грамотная и индивидуально подобранная терапия способна значительно улучшить качество жизни пациентов. Из лекарственных препаратов для симптоматического лечения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невральной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амиотрофии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ШМТ применяются:</w:t>
      </w:r>
    </w:p>
    <w:p w:rsidR="00985476" w:rsidRDefault="00985476" w:rsidP="0098547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Витамины.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Для улучшения микроциркуляции и восстановления нервных волокон назначаются инъекции витаминов группы</w:t>
      </w:r>
      <w:proofErr w:type="gram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(В1, В3, В12). К витамину В</w:t>
      </w:r>
      <w:proofErr w:type="gram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 относиться с осторожностью, так как превышение его дозы оказывает нейротоксический эффект. По данным некоторых исследователей, аскорбиновая кислота способна подавлять образование периферического белка миелина (PMP22).</w:t>
      </w:r>
    </w:p>
    <w:p w:rsidR="00985476" w:rsidRDefault="00985476" w:rsidP="0098547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Миорелаксанты</w:t>
      </w:r>
      <w:proofErr w:type="spellEnd"/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устранения болезненных мышечных сокращений пациентам рекомендуется прием медикаментов, расслабляющих скелетную мускулатуру –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баклофен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толперизон.</w:t>
      </w:r>
      <w:proofErr w:type="spellEnd"/>
    </w:p>
    <w:p w:rsidR="00985476" w:rsidRDefault="00985476" w:rsidP="0098547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Кальций и витамин </w:t>
      </w:r>
      <w:proofErr w:type="gramStart"/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Д.</w:t>
      </w:r>
      <w:proofErr w:type="gramEnd"/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Так как примерно 40% больных имеют </w:t>
      </w:r>
      <w:hyperlink r:id="rId25" w:history="1">
        <w:r w:rsidRPr="0098547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остеопороз</w:t>
        </w:r>
      </w:hyperlink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, для уменьшения риска переломов им показаны препараты кальция и витамина Д (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холекальциферол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85476" w:rsidRPr="00985476" w:rsidRDefault="00985476" w:rsidP="0098547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Антихолинэстеразные средства.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болезни ШМТ 2 типа для улучшения нервно-мышечной проводимости целесообразно назначение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прозерина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галантамина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h3_31"/>
      <w:bookmarkEnd w:id="1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Немедикаментозная терапия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внимание уделяется немедикаментозному лечению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невральной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амиотрофии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Шарко-Мари-Тута. Для достижения максимального терапевтического эффекта применяется комплекс следующих мероприятий:</w:t>
      </w:r>
    </w:p>
    <w:p w:rsidR="00985476" w:rsidRDefault="00985476" w:rsidP="0098547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Pr="0098547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Электростимуляция</w:t>
        </w:r>
      </w:hyperlink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усиления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нейротрофики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активации метаболизма в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паретичных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мышцах и проводимости периферических нервов используется направленная подача электрических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импульсов.</w:t>
      </w:r>
      <w:proofErr w:type="spellEnd"/>
    </w:p>
    <w:p w:rsidR="00985476" w:rsidRDefault="00985476" w:rsidP="0098547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Pr="0098547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ЛФК</w:t>
        </w:r>
      </w:hyperlink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 целью повышения мышечного тонуса рекомендуются регулярные занятия лечебной физкультурой. Наиболее эффективно совмещение активных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пассивных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упражнений.</w:t>
      </w:r>
      <w:proofErr w:type="spellEnd"/>
    </w:p>
    <w:p w:rsidR="00985476" w:rsidRDefault="00985476" w:rsidP="0098547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Pr="0098547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Массаж</w:t>
        </w:r>
      </w:hyperlink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Для улучшения кровообращения и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лимфооттока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мышцах (в первую очередь нижних конечностей) выполняются различные виды массажа – ручной (стимулирующий, расслабляющий) и аппаратный (</w:t>
      </w:r>
      <w:hyperlink r:id="rId29" w:history="1">
        <w:r w:rsidRPr="009854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вибромассаж</w:t>
        </w:r>
      </w:hyperlink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85476" w:rsidRDefault="00985476" w:rsidP="0098547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Бальнеотерапия.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Грязевые ванны и </w:t>
      </w:r>
      <w:hyperlink r:id="rId30" w:history="1">
        <w:r w:rsidRPr="009854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грязевые аппликации</w:t>
        </w:r>
      </w:hyperlink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 способствуют коррекции нарушений вегетативной нервной системы и замедлению формирования контрактур.</w:t>
      </w:r>
    </w:p>
    <w:p w:rsidR="00985476" w:rsidRPr="00985476" w:rsidRDefault="00985476" w:rsidP="0098547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Ортопедическое лечение. 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Чтобы предупредить развитие грубых деформаций больным назначается ношение ортопедической обуви. При нестабильности суставов из-за мышечной слабости, для фиксации стоп в заданном положении используются специальные приспособления (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"https://www.krasotaimedicina.ru/treatment/ingrown-nail-correction/brace" </w:instrTex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854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ортезы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, подтяжки).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Комплексное проведение данных мероприятий позволяет увеличить мышечную силу, исправить нарушения равновесия и походки. Благодаря этому удается повысить бытовую, социальную адаптацию, работоспособность пациентов.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h3_35"/>
      <w:bookmarkEnd w:id="2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Хирургическое лечение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При выраженных атрофических явлениях и деформации стопы, значительно затрудняющих самостоятельную ходьбу, когда консервативные методы оказываются безуспешными, показаны ортопедические оперативные вмешательства – </w:t>
      </w:r>
      <w:hyperlink r:id="rId31" w:history="1">
        <w:r w:rsidRPr="009854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метатарзальная остеотомия</w:t>
        </w:r>
      </w:hyperlink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, остеотомия пяточной кости. В некоторых случаях для восстановления опорной функции стопы может понадобиться проведение артродеза.</w:t>
      </w:r>
    </w:p>
    <w:p w:rsidR="00985476" w:rsidRPr="00985476" w:rsidRDefault="00985476" w:rsidP="0098547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h3_37"/>
      <w:bookmarkStart w:id="4" w:name="h2_40"/>
      <w:bookmarkEnd w:id="3"/>
      <w:bookmarkEnd w:id="4"/>
      <w:r w:rsidRPr="0098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Прогноз и профилактика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Невральная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амиотрофия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Шарко-Мари-Тута – тяжелое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инвалидизирующее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заболевание. Большинство пациентов утрачивают способность ходить через 15-20 лет после начала появления симптомов. Однако в виду того, что преимущественно поражаются дистальные отделы конечностей, продолжительность жизни больных практически не отличается от таковой в общей популяции.</w:t>
      </w:r>
    </w:p>
    <w:p w:rsidR="00985476" w:rsidRPr="00985476" w:rsidRDefault="00985476" w:rsidP="009854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Летальные исходы в молодом и среднем возрасте наблюдаются при сочетании с атаксией </w:t>
      </w:r>
      <w:proofErr w:type="spellStart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Фридрейха</w:t>
      </w:r>
      <w:proofErr w:type="spellEnd"/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t>, когда в патологический процесс вовлекается дыхательная мускулатура и миокард. Специфических методов первичной профилактики не существует. Предупредить развитие осложнений и максимально сохранить работоспособность позволяет своевременное начало комплексной терапии.</w:t>
      </w: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85476" w:rsidRPr="00985476" w:rsidRDefault="00985476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476" w:rsidRPr="00985476" w:rsidRDefault="00985476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9DB" w:rsidRPr="00985476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A49DB" w:rsidRPr="00985476" w:rsidRDefault="00AA49DB" w:rsidP="00AA4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4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A4F6F" w:rsidRP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F6F" w:rsidRP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F6F" w:rsidRP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F6F" w:rsidRPr="00DA4F6F" w:rsidRDefault="00DA4F6F" w:rsidP="00DA4F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A4F6F" w:rsidRPr="00DA4F6F" w:rsidRDefault="00DA4F6F" w:rsidP="00DA4F6F">
      <w:pPr>
        <w:rPr>
          <w:rFonts w:ascii="Times New Roman" w:hAnsi="Times New Roman" w:cs="Times New Roman"/>
          <w:sz w:val="24"/>
          <w:szCs w:val="24"/>
        </w:rPr>
      </w:pPr>
    </w:p>
    <w:p w:rsidR="00DF63EA" w:rsidRDefault="00DF63EA"/>
    <w:sectPr w:rsidR="00DF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9F4"/>
    <w:multiLevelType w:val="hybridMultilevel"/>
    <w:tmpl w:val="EA06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20AD"/>
    <w:multiLevelType w:val="multilevel"/>
    <w:tmpl w:val="753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52D15"/>
    <w:multiLevelType w:val="hybridMultilevel"/>
    <w:tmpl w:val="7338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756C2"/>
    <w:multiLevelType w:val="multilevel"/>
    <w:tmpl w:val="114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93040"/>
    <w:multiLevelType w:val="multilevel"/>
    <w:tmpl w:val="721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42272"/>
    <w:multiLevelType w:val="multilevel"/>
    <w:tmpl w:val="6AB8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5"/>
    <w:rsid w:val="003C3505"/>
    <w:rsid w:val="0058467B"/>
    <w:rsid w:val="005C65C0"/>
    <w:rsid w:val="00985476"/>
    <w:rsid w:val="00AA49DB"/>
    <w:rsid w:val="00CA49F5"/>
    <w:rsid w:val="00D27F62"/>
    <w:rsid w:val="00DA4F6F"/>
    <w:rsid w:val="00D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9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9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infectious/measles" TargetMode="External"/><Relationship Id="rId13" Type="http://schemas.openxmlformats.org/officeDocument/2006/relationships/hyperlink" Target="https://www.krasotaimedicina.ru/diseases/zabolevanija_neurology/spine-injury" TargetMode="External"/><Relationship Id="rId18" Type="http://schemas.openxmlformats.org/officeDocument/2006/relationships/hyperlink" Target="https://www.krasotaimedicina.ru/diseases/zabolevanija_pulmonology/respiratory-insufficiency" TargetMode="External"/><Relationship Id="rId26" Type="http://schemas.openxmlformats.org/officeDocument/2006/relationships/hyperlink" Target="https://www.krasotaimedicina.ru/treatment/electrostimulation/percutaneo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treatment/electrophysiological-neurology/electroneuromyography" TargetMode="External"/><Relationship Id="rId7" Type="http://schemas.openxmlformats.org/officeDocument/2006/relationships/hyperlink" Target="https://www.krasotaimedicina.ru/diseases/traumatology/foot-deformation" TargetMode="External"/><Relationship Id="rId12" Type="http://schemas.openxmlformats.org/officeDocument/2006/relationships/hyperlink" Target="https://www.krasotaimedicina.ru/diseases/traumatology/hypothermia" TargetMode="External"/><Relationship Id="rId17" Type="http://schemas.openxmlformats.org/officeDocument/2006/relationships/hyperlink" Target="https://www.krasotaimedicina.ru/diseases/ophthalmology/blindness" TargetMode="External"/><Relationship Id="rId25" Type="http://schemas.openxmlformats.org/officeDocument/2006/relationships/hyperlink" Target="https://www.krasotaimedicina.ru/diseases/traumatology/osteoporosi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traumatology/bone-fracture" TargetMode="External"/><Relationship Id="rId20" Type="http://schemas.openxmlformats.org/officeDocument/2006/relationships/hyperlink" Target="https://www.krasotaimedicina.ru/treatment/consultation-traumatology/orthopedist" TargetMode="External"/><Relationship Id="rId29" Type="http://schemas.openxmlformats.org/officeDocument/2006/relationships/hyperlink" Target="https://www.krasotaimedicina.ru/treatment/vibromassa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neurology/" TargetMode="External"/><Relationship Id="rId11" Type="http://schemas.openxmlformats.org/officeDocument/2006/relationships/hyperlink" Target="https://www.krasotaimedicina.ru/diseases/infectious/respiratory-viral-infections" TargetMode="External"/><Relationship Id="rId24" Type="http://schemas.openxmlformats.org/officeDocument/2006/relationships/hyperlink" Target="https://www.krasotaimedicina.ru/diseases/zabolevanija_neurology/guillai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traumatology/joint-contractures" TargetMode="External"/><Relationship Id="rId23" Type="http://schemas.openxmlformats.org/officeDocument/2006/relationships/hyperlink" Target="https://www.krasotaimedicina.ru/diseases/zabolevanija_neurology/adrenoleukodystrophy" TargetMode="External"/><Relationship Id="rId28" Type="http://schemas.openxmlformats.org/officeDocument/2006/relationships/hyperlink" Target="https://www.krasotaimedicina.ru/treatment/massage/" TargetMode="External"/><Relationship Id="rId10" Type="http://schemas.openxmlformats.org/officeDocument/2006/relationships/hyperlink" Target="https://www.krasotaimedicina.ru/diseases/zabolevanija_lor/angina" TargetMode="External"/><Relationship Id="rId19" Type="http://schemas.openxmlformats.org/officeDocument/2006/relationships/hyperlink" Target="https://www.krasotaimedicina.ru/treatment/consultation-neurology/neurologist" TargetMode="External"/><Relationship Id="rId31" Type="http://schemas.openxmlformats.org/officeDocument/2006/relationships/hyperlink" Target="https://www.krasotaimedicina.ru/treatment/operations-foot/hallus-valg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infectious/monocytic-angina" TargetMode="External"/><Relationship Id="rId14" Type="http://schemas.openxmlformats.org/officeDocument/2006/relationships/hyperlink" Target="https://www.krasotaimedicina.ru/diseases/zabolevanija_gastroenterologia/hypovitaminosis" TargetMode="External"/><Relationship Id="rId22" Type="http://schemas.openxmlformats.org/officeDocument/2006/relationships/hyperlink" Target="https://www.krasotaimedicina.ru/diseases/zabolevanija_neurology/Werdnig-Hoffmann" TargetMode="External"/><Relationship Id="rId27" Type="http://schemas.openxmlformats.org/officeDocument/2006/relationships/hyperlink" Target="https://www.krasotaimedicina.ru/treatment/lfk-neurology/" TargetMode="External"/><Relationship Id="rId30" Type="http://schemas.openxmlformats.org/officeDocument/2006/relationships/hyperlink" Target="https://www.krasotaimedicina.ru/treatment/mud-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denerstendds@mail.ru</dc:creator>
  <cp:keywords/>
  <dc:description/>
  <cp:lastModifiedBy>denerstendds@mail.ru</cp:lastModifiedBy>
  <cp:revision>3</cp:revision>
  <dcterms:created xsi:type="dcterms:W3CDTF">2020-12-11T16:56:00Z</dcterms:created>
  <dcterms:modified xsi:type="dcterms:W3CDTF">2020-12-11T17:57:00Z</dcterms:modified>
</cp:coreProperties>
</file>