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D6" w:rsidRDefault="001A51BE" w:rsidP="002A5E50">
      <w:pPr>
        <w:ind w:left="3969" w:right="39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ПАМЯТКА «УХОД ЗА НОВОРОЖДЕННЫМ ДОМА»</w:t>
      </w:r>
    </w:p>
    <w:p w:rsidR="002A5E50" w:rsidRDefault="001A51BE" w:rsidP="005E4A8D">
      <w:pPr>
        <w:ind w:left="3969" w:right="39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ваш малыш рос здоровым</w:t>
      </w:r>
      <w:r w:rsidR="005E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5E4A8D" w:rsidRDefault="005E4A8D" w:rsidP="005E4A8D">
      <w:pPr>
        <w:ind w:left="3969" w:right="39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4A8D" w:rsidRPr="005E4A8D" w:rsidRDefault="005E4A8D" w:rsidP="005E4A8D">
      <w:pPr>
        <w:ind w:left="3969" w:right="3967"/>
        <w:jc w:val="center"/>
        <w:rPr>
          <w:rFonts w:ascii="Times New Roman" w:hAnsi="Times New Roman" w:cs="Times New Roman"/>
          <w:sz w:val="24"/>
          <w:szCs w:val="24"/>
        </w:rPr>
        <w:sectPr w:rsidR="005E4A8D" w:rsidRPr="005E4A8D" w:rsidSect="002A5E50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1A51BE" w:rsidRPr="002A5E50" w:rsidRDefault="005E4A8D" w:rsidP="005E4A8D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9DE9487" wp14:editId="1AF4EB2B">
            <wp:simplePos x="0" y="0"/>
            <wp:positionH relativeFrom="column">
              <wp:posOffset>2219960</wp:posOffset>
            </wp:positionH>
            <wp:positionV relativeFrom="paragraph">
              <wp:posOffset>121920</wp:posOffset>
            </wp:positionV>
            <wp:extent cx="1165860" cy="1685925"/>
            <wp:effectExtent l="0" t="0" r="0" b="0"/>
            <wp:wrapTight wrapText="bothSides">
              <wp:wrapPolygon edited="0">
                <wp:start x="0" y="0"/>
                <wp:lineTo x="0" y="21478"/>
                <wp:lineTo x="21176" y="21478"/>
                <wp:lineTo x="21176" y="0"/>
                <wp:lineTo x="0" y="0"/>
              </wp:wrapPolygon>
            </wp:wrapTight>
            <wp:docPr id="4" name="Рисунок 4" descr="https://pandia.ru/text/79/497/images/image002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79/497/images/image002_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1BE" w:rsidRPr="002A5E50" w:rsidRDefault="002A5E50" w:rsidP="005E4A8D">
      <w:pPr>
        <w:pStyle w:val="a3"/>
        <w:numPr>
          <w:ilvl w:val="0"/>
          <w:numId w:val="1"/>
        </w:numPr>
        <w:spacing w:after="0" w:line="240" w:lineRule="auto"/>
        <w:ind w:left="291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выписки из родильного дома купайте ежедневно в теплом помещении при температуре воды 37-37,5ºС с добавлением 5% р-</w:t>
      </w:r>
      <w:proofErr w:type="spellStart"/>
      <w:r w:rsidRPr="002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proofErr w:type="spellEnd"/>
      <w:r w:rsidRPr="002A5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марганцовокислого калия до розового цвета, продолжительность ванны 5-6 минут.</w:t>
      </w:r>
    </w:p>
    <w:p w:rsidR="005E4A8D" w:rsidRPr="002A5E50" w:rsidRDefault="005E4A8D" w:rsidP="005E4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91"/>
        <w:jc w:val="both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F33F4E" wp14:editId="07D076D8">
            <wp:simplePos x="0" y="0"/>
            <wp:positionH relativeFrom="column">
              <wp:posOffset>2077085</wp:posOffset>
            </wp:positionH>
            <wp:positionV relativeFrom="paragraph">
              <wp:posOffset>14605</wp:posOffset>
            </wp:positionV>
            <wp:extent cx="1543050" cy="1301367"/>
            <wp:effectExtent l="0" t="0" r="0" b="0"/>
            <wp:wrapTight wrapText="bothSides">
              <wp:wrapPolygon edited="0">
                <wp:start x="0" y="0"/>
                <wp:lineTo x="0" y="21189"/>
                <wp:lineTo x="21333" y="21189"/>
                <wp:lineTo x="21333" y="0"/>
                <wp:lineTo x="0" y="0"/>
              </wp:wrapPolygon>
            </wp:wrapTight>
            <wp:docPr id="3" name="Рисунок 3" descr="https://pandia.ru/text/79/497/images/image003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9/497/images/image003_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E50" w:rsidRPr="002A5E50">
        <w:rPr>
          <w:color w:val="000000"/>
        </w:rPr>
        <w:t>  </w:t>
      </w:r>
      <w:r w:rsidRPr="002A5E50">
        <w:rPr>
          <w:color w:val="000000"/>
        </w:rPr>
        <w:t>Пупочная ранка обрабатывается ежедневно 4-5 раз в сутки в следующей последовательности:</w:t>
      </w:r>
    </w:p>
    <w:p w:rsidR="005E4A8D" w:rsidRPr="002A5E50" w:rsidRDefault="005E4A8D" w:rsidP="005E4A8D">
      <w:pPr>
        <w:pStyle w:val="a4"/>
        <w:shd w:val="clear" w:color="auto" w:fill="FFFFFF"/>
        <w:spacing w:before="0" w:beforeAutospacing="0" w:after="0" w:afterAutospacing="0"/>
        <w:ind w:left="291"/>
        <w:jc w:val="both"/>
        <w:textAlignment w:val="baseline"/>
        <w:rPr>
          <w:color w:val="000000"/>
        </w:rPr>
      </w:pPr>
      <w:r w:rsidRPr="002A5E50">
        <w:rPr>
          <w:color w:val="000000"/>
        </w:rPr>
        <w:t>- 3-х % перекись </w:t>
      </w:r>
      <w:hyperlink r:id="rId7" w:tooltip="Водород" w:history="1">
        <w:r w:rsidRPr="005E4A8D">
          <w:rPr>
            <w:rStyle w:val="a5"/>
            <w:color w:val="000000" w:themeColor="text1"/>
            <w:u w:val="none"/>
            <w:bdr w:val="none" w:sz="0" w:space="0" w:color="auto" w:frame="1"/>
          </w:rPr>
          <w:t>водорода</w:t>
        </w:r>
      </w:hyperlink>
      <w:r w:rsidRPr="002A5E50">
        <w:rPr>
          <w:color w:val="000000"/>
        </w:rPr>
        <w:t>;</w:t>
      </w:r>
    </w:p>
    <w:p w:rsidR="005E4A8D" w:rsidRPr="002A5E50" w:rsidRDefault="005E4A8D" w:rsidP="005E4A8D">
      <w:pPr>
        <w:pStyle w:val="a4"/>
        <w:shd w:val="clear" w:color="auto" w:fill="FFFFFF"/>
        <w:spacing w:before="0" w:beforeAutospacing="0" w:after="0" w:afterAutospacing="0"/>
        <w:ind w:left="291"/>
        <w:jc w:val="both"/>
        <w:textAlignment w:val="baseline"/>
        <w:rPr>
          <w:color w:val="000000"/>
        </w:rPr>
      </w:pPr>
      <w:r w:rsidRPr="002A5E50">
        <w:rPr>
          <w:color w:val="000000"/>
        </w:rPr>
        <w:t>- спиртовой р-р бриллиантового зеленого (1-2 капли на пупочную ранку);</w:t>
      </w:r>
    </w:p>
    <w:p w:rsidR="005E4A8D" w:rsidRPr="005E4A8D" w:rsidRDefault="005E4A8D" w:rsidP="005E4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91"/>
        <w:jc w:val="both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766935" wp14:editId="7FAF0B83">
            <wp:simplePos x="0" y="0"/>
            <wp:positionH relativeFrom="column">
              <wp:posOffset>1981835</wp:posOffset>
            </wp:positionH>
            <wp:positionV relativeFrom="paragraph">
              <wp:posOffset>13335</wp:posOffset>
            </wp:positionV>
            <wp:extent cx="1584960" cy="1285875"/>
            <wp:effectExtent l="0" t="0" r="0" b="0"/>
            <wp:wrapTight wrapText="bothSides">
              <wp:wrapPolygon edited="0">
                <wp:start x="0" y="0"/>
                <wp:lineTo x="0" y="21440"/>
                <wp:lineTo x="21288" y="21440"/>
                <wp:lineTo x="21288" y="0"/>
                <wp:lineTo x="0" y="0"/>
              </wp:wrapPolygon>
            </wp:wrapTight>
            <wp:docPr id="2" name="Рисунок 2" descr="https://pandia.ru/text/79/497/images/image004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9/497/images/image004_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A8D">
        <w:rPr>
          <w:color w:val="000000"/>
          <w:shd w:val="clear" w:color="auto" w:fill="FFFFFF"/>
        </w:rPr>
        <w:t>Глаза обрабатывайте отдельными тампонами из стерильной ваты, смоченными кипяченой водой от наружного угла глаза к внутреннему одним движением</w:t>
      </w:r>
    </w:p>
    <w:p w:rsidR="002A5E50" w:rsidRPr="002A5E50" w:rsidRDefault="002A5E50" w:rsidP="005E4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91"/>
        <w:jc w:val="both"/>
        <w:textAlignment w:val="baseline"/>
        <w:rPr>
          <w:color w:val="000000"/>
        </w:rPr>
      </w:pPr>
      <w:r w:rsidRPr="002A5E50">
        <w:rPr>
          <w:color w:val="000000"/>
        </w:rPr>
        <w:t>Носовые ходы чистить ватными жгутиками смоченными, кипяченой водой или жидким</w:t>
      </w:r>
      <w:r w:rsidRPr="005E4A8D">
        <w:rPr>
          <w:color w:val="000000" w:themeColor="text1"/>
        </w:rPr>
        <w:t> </w:t>
      </w:r>
      <w:hyperlink r:id="rId9" w:tooltip="Вазелин" w:history="1">
        <w:r w:rsidRPr="005E4A8D">
          <w:rPr>
            <w:rStyle w:val="a5"/>
            <w:color w:val="000000" w:themeColor="text1"/>
            <w:u w:val="none"/>
            <w:bdr w:val="none" w:sz="0" w:space="0" w:color="auto" w:frame="1"/>
          </w:rPr>
          <w:t>вазелиновым</w:t>
        </w:r>
      </w:hyperlink>
      <w:r w:rsidRPr="002A5E50">
        <w:rPr>
          <w:color w:val="000000"/>
        </w:rPr>
        <w:t> маслом</w:t>
      </w:r>
    </w:p>
    <w:p w:rsidR="002A5E50" w:rsidRPr="002A5E50" w:rsidRDefault="002A5E50" w:rsidP="005E4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91"/>
        <w:jc w:val="both"/>
        <w:textAlignment w:val="baseline"/>
        <w:rPr>
          <w:color w:val="000000"/>
        </w:rPr>
      </w:pPr>
      <w:r w:rsidRPr="002A5E50">
        <w:rPr>
          <w:color w:val="000000"/>
        </w:rPr>
        <w:t>До 1 месяца ограничить визиты взрослых людей и исключить визиты детей к новорожденному ребенку.</w:t>
      </w:r>
    </w:p>
    <w:p w:rsidR="002A5E50" w:rsidRPr="002A5E50" w:rsidRDefault="002A5E50" w:rsidP="005E4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t>Прогулки начинать с 2-х недельного возраста при температуре не ниже</w:t>
      </w:r>
    </w:p>
    <w:p w:rsidR="005E4A8D" w:rsidRDefault="002A5E50" w:rsidP="005E4A8D">
      <w:pPr>
        <w:pStyle w:val="a4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t>-8 ºС, начиная с 15 минут и постепенно увеличивая до 1-1,5 часа.</w:t>
      </w:r>
      <w:r>
        <w:rPr>
          <w:color w:val="000000"/>
        </w:rPr>
        <w:t xml:space="preserve"> </w:t>
      </w:r>
    </w:p>
    <w:p w:rsidR="002A5E50" w:rsidRDefault="002A5E50" w:rsidP="005E4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lastRenderedPageBreak/>
        <w:t>Рациональное вскармливание грудью матери</w:t>
      </w:r>
      <w:r w:rsidRPr="002A5E50">
        <w:rPr>
          <w:color w:val="000000"/>
        </w:rPr>
        <w:t>:</w:t>
      </w:r>
    </w:p>
    <w:p w:rsidR="005E4A8D" w:rsidRDefault="002A5E50" w:rsidP="005E4A8D">
      <w:pPr>
        <w:pStyle w:val="a4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t xml:space="preserve"> </w:t>
      </w:r>
    </w:p>
    <w:p w:rsidR="002A5E50" w:rsidRPr="002A5E50" w:rsidRDefault="002A5E50" w:rsidP="005E4A8D">
      <w:pPr>
        <w:pStyle w:val="a4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t>- ребенок должен получать грудь по требованию. К месяцу он подскажет удобный ему график питания, и в среднем его придется кормить раз в 2,5-3 часа;</w:t>
      </w:r>
    </w:p>
    <w:p w:rsidR="002A5E50" w:rsidRPr="002A5E50" w:rsidRDefault="002A5E50" w:rsidP="005E4A8D">
      <w:pPr>
        <w:pStyle w:val="a4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t>- не упускаете возможности кормить ребенка грудью ночью. Именно ночное кормление способствует выработке большого количества молока.</w:t>
      </w:r>
    </w:p>
    <w:p w:rsidR="002A5E50" w:rsidRPr="002A5E50" w:rsidRDefault="002A5E50" w:rsidP="005E4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  <w:shd w:val="clear" w:color="auto" w:fill="FFFFFF"/>
        </w:rPr>
        <w:t>Следите за собственным питанием – еда должна быть здоровой и вкусной. Никаких сверх калорийных и жирных продуктов, разумное разнообразие и отсутствие излишеств в вашем рационе – лучший способ выкормить ребенка.</w:t>
      </w:r>
    </w:p>
    <w:p w:rsidR="002A5E50" w:rsidRPr="002A5E50" w:rsidRDefault="002A5E50" w:rsidP="005E4A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t>М</w:t>
      </w:r>
      <w:r w:rsidRPr="002A5E50">
        <w:rPr>
          <w:color w:val="000000"/>
        </w:rPr>
        <w:t>атеринское молоко легко усваивается, эффективно используется детским организмом и обеспечивает:</w:t>
      </w:r>
    </w:p>
    <w:p w:rsidR="002A5E50" w:rsidRPr="002A5E50" w:rsidRDefault="002A5E50" w:rsidP="005E4A8D">
      <w:pPr>
        <w:pStyle w:val="a4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t>- всеми питательными веществами необходимыми ребенку;</w:t>
      </w:r>
    </w:p>
    <w:p w:rsidR="002A5E50" w:rsidRPr="002A5E50" w:rsidRDefault="002A5E50" w:rsidP="005E4A8D">
      <w:pPr>
        <w:pStyle w:val="a4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>
        <w:rPr>
          <w:color w:val="000000"/>
        </w:rPr>
        <w:t>- защиту ребенка от инфекции;</w:t>
      </w:r>
    </w:p>
    <w:p w:rsidR="002A5E50" w:rsidRPr="002A5E50" w:rsidRDefault="002A5E50" w:rsidP="005E4A8D">
      <w:pPr>
        <w:pStyle w:val="a4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t xml:space="preserve">- защиту от </w:t>
      </w:r>
      <w:proofErr w:type="spellStart"/>
      <w:r w:rsidRPr="002A5E50">
        <w:rPr>
          <w:color w:val="000000"/>
        </w:rPr>
        <w:t>диарейных</w:t>
      </w:r>
      <w:proofErr w:type="spellEnd"/>
      <w:r w:rsidRPr="002A5E50">
        <w:rPr>
          <w:color w:val="000000"/>
        </w:rPr>
        <w:t xml:space="preserve"> заболеваний;</w:t>
      </w:r>
    </w:p>
    <w:p w:rsidR="002A5E50" w:rsidRPr="002A5E50" w:rsidRDefault="005E4A8D" w:rsidP="005E4A8D">
      <w:pPr>
        <w:pStyle w:val="a4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B237680" wp14:editId="6A85BABA">
            <wp:simplePos x="0" y="0"/>
            <wp:positionH relativeFrom="column">
              <wp:posOffset>1737360</wp:posOffset>
            </wp:positionH>
            <wp:positionV relativeFrom="paragraph">
              <wp:posOffset>-1223645</wp:posOffset>
            </wp:positionV>
            <wp:extent cx="178117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84" y="21319"/>
                <wp:lineTo x="21484" y="0"/>
                <wp:lineTo x="0" y="0"/>
              </wp:wrapPolygon>
            </wp:wrapTight>
            <wp:docPr id="1" name="Рисунок 1" descr="https://pandia.ru/text/79/497/images/image005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9/497/images/image005_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E50" w:rsidRPr="002A5E50">
        <w:rPr>
          <w:color w:val="000000"/>
        </w:rPr>
        <w:t>- заселение кишечника ребенка полезными микроорганизмами.</w:t>
      </w:r>
    </w:p>
    <w:p w:rsidR="005D4126" w:rsidRPr="005D4126" w:rsidRDefault="002A5E50" w:rsidP="005D412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000000"/>
        </w:rPr>
      </w:pPr>
      <w:r w:rsidRPr="002A5E50">
        <w:rPr>
          <w:color w:val="000000"/>
        </w:rPr>
        <w:t>Приучать к пустышке ребенка следует с месячного возраста</w:t>
      </w:r>
    </w:p>
    <w:p w:rsidR="002A5E50" w:rsidRDefault="005D4126" w:rsidP="002A5E50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BEF0886" wp14:editId="3C26ACA2">
            <wp:simplePos x="0" y="0"/>
            <wp:positionH relativeFrom="column">
              <wp:posOffset>-4445</wp:posOffset>
            </wp:positionH>
            <wp:positionV relativeFrom="paragraph">
              <wp:posOffset>33020</wp:posOffset>
            </wp:positionV>
            <wp:extent cx="1943100" cy="1123950"/>
            <wp:effectExtent l="0" t="0" r="0" b="0"/>
            <wp:wrapNone/>
            <wp:docPr id="5" name="Рисунок 5" descr="https://pandia.ru/text/79/497/images/image006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79/497/images/image006_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A8D" w:rsidRDefault="005E4A8D" w:rsidP="002A5E50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5E4A8D" w:rsidRDefault="005E4A8D" w:rsidP="002A5E50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5D4126" w:rsidRPr="005D4126" w:rsidRDefault="005D4126" w:rsidP="005D4126">
      <w:pPr>
        <w:ind w:right="-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D4126">
        <w:rPr>
          <w:rFonts w:ascii="Times New Roman" w:hAnsi="Times New Roman" w:cs="Times New Roman"/>
          <w:b/>
          <w:sz w:val="16"/>
          <w:szCs w:val="16"/>
        </w:rPr>
        <w:t>Группа 209, 2020год</w:t>
      </w:r>
      <w:r>
        <w:rPr>
          <w:rFonts w:ascii="Times New Roman" w:hAnsi="Times New Roman" w:cs="Times New Roman"/>
          <w:b/>
          <w:sz w:val="16"/>
          <w:szCs w:val="16"/>
        </w:rPr>
        <w:t xml:space="preserve"> Саар К.Ю.</w:t>
      </w:r>
      <w:bookmarkStart w:id="0" w:name="_GoBack"/>
      <w:bookmarkEnd w:id="0"/>
    </w:p>
    <w:p w:rsidR="005E4A8D" w:rsidRDefault="005E4A8D" w:rsidP="002A5E50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5E4A8D" w:rsidRDefault="005E4A8D" w:rsidP="002A5E50">
      <w:pPr>
        <w:ind w:right="-1"/>
        <w:rPr>
          <w:rFonts w:ascii="Times New Roman" w:hAnsi="Times New Roman" w:cs="Times New Roman"/>
          <w:b/>
          <w:i/>
          <w:sz w:val="24"/>
          <w:szCs w:val="24"/>
        </w:rPr>
        <w:sectPr w:rsidR="005E4A8D" w:rsidSect="002A5E50">
          <w:type w:val="continuous"/>
          <w:pgSz w:w="11906" w:h="16838" w:code="9"/>
          <w:pgMar w:top="284" w:right="284" w:bottom="284" w:left="284" w:header="709" w:footer="709" w:gutter="0"/>
          <w:cols w:num="2" w:space="708"/>
          <w:docGrid w:linePitch="360"/>
        </w:sectPr>
      </w:pPr>
    </w:p>
    <w:p w:rsidR="002A5E50" w:rsidRPr="002A5E50" w:rsidRDefault="002A5E50" w:rsidP="002A5E50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A5E50" w:rsidRPr="002A5E50" w:rsidSect="002A5E50">
      <w:type w:val="continuous"/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28B"/>
    <w:multiLevelType w:val="hybridMultilevel"/>
    <w:tmpl w:val="BD3C431A"/>
    <w:lvl w:ilvl="0" w:tplc="40100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764D"/>
    <w:multiLevelType w:val="hybridMultilevel"/>
    <w:tmpl w:val="578ABC5C"/>
    <w:lvl w:ilvl="0" w:tplc="40100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571A"/>
    <w:multiLevelType w:val="hybridMultilevel"/>
    <w:tmpl w:val="0A2E0332"/>
    <w:lvl w:ilvl="0" w:tplc="40100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16926"/>
    <w:multiLevelType w:val="hybridMultilevel"/>
    <w:tmpl w:val="4EB269A2"/>
    <w:lvl w:ilvl="0" w:tplc="40100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64C"/>
    <w:rsid w:val="000F1CD6"/>
    <w:rsid w:val="001A51BE"/>
    <w:rsid w:val="002A5E50"/>
    <w:rsid w:val="005D4126"/>
    <w:rsid w:val="005E4A8D"/>
    <w:rsid w:val="00B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E640"/>
  <w15:chartTrackingRefBased/>
  <w15:docId w15:val="{D6340FC5-0902-421F-AEF1-7F0D56C9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E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5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ro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azel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Саар</dc:creator>
  <cp:keywords/>
  <dc:description/>
  <cp:lastModifiedBy>Кристина Саар</cp:lastModifiedBy>
  <cp:revision>2</cp:revision>
  <dcterms:created xsi:type="dcterms:W3CDTF">2020-05-24T15:44:00Z</dcterms:created>
  <dcterms:modified xsi:type="dcterms:W3CDTF">2020-05-24T16:18:00Z</dcterms:modified>
</cp:coreProperties>
</file>