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0D" w:rsidRPr="00F0620D" w:rsidRDefault="00F0620D" w:rsidP="00F0620D">
      <w:pPr>
        <w:spacing w:after="0" w:line="240" w:lineRule="auto"/>
        <w:ind w:right="-5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приказу №</w:t>
      </w:r>
      <w:r w:rsidR="00ED0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88 осн</w:t>
      </w:r>
      <w:bookmarkStart w:id="0" w:name="_GoBack"/>
      <w:bookmarkEnd w:id="0"/>
      <w:r w:rsidRPr="00F0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ED0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09.02.2024</w:t>
      </w:r>
    </w:p>
    <w:p w:rsidR="00F0620D" w:rsidRPr="00F0620D" w:rsidRDefault="00F0620D" w:rsidP="00F0620D">
      <w:pPr>
        <w:spacing w:after="0" w:line="240" w:lineRule="auto"/>
        <w:ind w:right="-57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620D" w:rsidRPr="00F0620D" w:rsidRDefault="00F0620D" w:rsidP="00F0620D">
      <w:pPr>
        <w:spacing w:after="0" w:line="240" w:lineRule="auto"/>
        <w:ind w:right="-57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62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F0620D" w:rsidRPr="00F0620D" w:rsidRDefault="00F0620D" w:rsidP="00F0620D">
      <w:pPr>
        <w:spacing w:after="0" w:line="240" w:lineRule="auto"/>
        <w:ind w:right="-57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620D" w:rsidRPr="00942B2B" w:rsidRDefault="00F0620D" w:rsidP="00F0620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62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</w:t>
      </w:r>
      <w:r w:rsidRPr="00942B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Всероссийской студенческой научно-исследовательской конференции с международным участием, посвященной </w:t>
      </w:r>
      <w:r w:rsidR="008604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120</w:t>
      </w:r>
      <w:r w:rsidRPr="00942B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8604EE" w:rsidRPr="00942B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летию </w:t>
      </w:r>
      <w:r w:rsidR="009944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 дня рождения </w:t>
      </w:r>
      <w:r w:rsidR="008604EE" w:rsidRPr="008604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заслуженно</w:t>
      </w:r>
      <w:r w:rsidR="009944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</w:t>
      </w:r>
      <w:r w:rsidR="008604EE" w:rsidRPr="008604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врач</w:t>
      </w:r>
      <w:r w:rsidR="009944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8604EE" w:rsidRPr="008604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РСФСР </w:t>
      </w:r>
      <w:proofErr w:type="spellStart"/>
      <w:r w:rsidR="008604EE" w:rsidRPr="008604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Браницк</w:t>
      </w:r>
      <w:r w:rsidR="008604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ой</w:t>
      </w:r>
      <w:proofErr w:type="spellEnd"/>
      <w:r w:rsidR="008604EE" w:rsidRPr="008604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8604EE" w:rsidRPr="008604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Ревекк</w:t>
      </w:r>
      <w:r w:rsidR="009944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proofErr w:type="spellEnd"/>
      <w:r w:rsidR="008604EE" w:rsidRPr="008604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8604EE" w:rsidRPr="008604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Ананьевн</w:t>
      </w:r>
      <w:r w:rsidR="009944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  <w:proofErr w:type="spellEnd"/>
      <w:r w:rsidR="008604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F0620D" w:rsidRPr="00942B2B" w:rsidRDefault="00F0620D" w:rsidP="00F0620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20D" w:rsidRPr="00942B2B" w:rsidRDefault="00F0620D" w:rsidP="00F062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</w:t>
      </w:r>
    </w:p>
    <w:p w:rsidR="00F0620D" w:rsidRPr="00942B2B" w:rsidRDefault="00F0620D" w:rsidP="00F0620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20D" w:rsidRPr="00942B2B" w:rsidRDefault="00F0620D" w:rsidP="00CA1D6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B2B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порядок и регламент проведения Всероссийской студенческой научно-исследовательской конференции</w:t>
      </w:r>
      <w:r w:rsidRPr="00942B2B">
        <w:rPr>
          <w:rFonts w:ascii="Calibri" w:eastAsia="Times New Roman" w:hAnsi="Calibri" w:cs="Times New Roman"/>
        </w:rPr>
        <w:t xml:space="preserve"> </w:t>
      </w:r>
      <w:r w:rsidRPr="00942B2B">
        <w:rPr>
          <w:rFonts w:ascii="Times New Roman" w:eastAsia="Times New Roman" w:hAnsi="Times New Roman" w:cs="Times New Roman"/>
          <w:sz w:val="28"/>
          <w:szCs w:val="28"/>
        </w:rPr>
        <w:t xml:space="preserve">с международным участием, </w:t>
      </w:r>
      <w:r w:rsidR="00CA1D6C" w:rsidRPr="00CA1D6C">
        <w:rPr>
          <w:rFonts w:ascii="Times New Roman" w:eastAsia="Times New Roman" w:hAnsi="Times New Roman" w:cs="Times New Roman"/>
          <w:sz w:val="28"/>
          <w:szCs w:val="28"/>
        </w:rPr>
        <w:t>посвященной 120-летию</w:t>
      </w:r>
      <w:r w:rsidR="009944C1">
        <w:rPr>
          <w:rFonts w:ascii="Times New Roman" w:eastAsia="Times New Roman" w:hAnsi="Times New Roman" w:cs="Times New Roman"/>
          <w:sz w:val="28"/>
          <w:szCs w:val="28"/>
        </w:rPr>
        <w:t xml:space="preserve"> со дня рождения </w:t>
      </w:r>
      <w:r w:rsidR="00CA1D6C" w:rsidRPr="00CA1D6C">
        <w:rPr>
          <w:rFonts w:ascii="Times New Roman" w:eastAsia="Times New Roman" w:hAnsi="Times New Roman" w:cs="Times New Roman"/>
          <w:sz w:val="28"/>
          <w:szCs w:val="28"/>
        </w:rPr>
        <w:t>заслуженно</w:t>
      </w:r>
      <w:r w:rsidR="009944C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A1D6C" w:rsidRPr="00CA1D6C">
        <w:rPr>
          <w:rFonts w:ascii="Times New Roman" w:eastAsia="Times New Roman" w:hAnsi="Times New Roman" w:cs="Times New Roman"/>
          <w:sz w:val="28"/>
          <w:szCs w:val="28"/>
        </w:rPr>
        <w:t xml:space="preserve"> врач</w:t>
      </w:r>
      <w:r w:rsidR="009944C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A1D6C" w:rsidRPr="00CA1D6C">
        <w:rPr>
          <w:rFonts w:ascii="Times New Roman" w:eastAsia="Times New Roman" w:hAnsi="Times New Roman" w:cs="Times New Roman"/>
          <w:sz w:val="28"/>
          <w:szCs w:val="28"/>
        </w:rPr>
        <w:t xml:space="preserve"> РСФСР </w:t>
      </w:r>
      <w:proofErr w:type="spellStart"/>
      <w:r w:rsidR="00CA1D6C" w:rsidRPr="00CA1D6C">
        <w:rPr>
          <w:rFonts w:ascii="Times New Roman" w:eastAsia="Times New Roman" w:hAnsi="Times New Roman" w:cs="Times New Roman"/>
          <w:sz w:val="28"/>
          <w:szCs w:val="28"/>
        </w:rPr>
        <w:t>Браницкой</w:t>
      </w:r>
      <w:proofErr w:type="spellEnd"/>
      <w:r w:rsidR="00CA1D6C" w:rsidRPr="00CA1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A1D6C" w:rsidRPr="00CA1D6C">
        <w:rPr>
          <w:rFonts w:ascii="Times New Roman" w:eastAsia="Times New Roman" w:hAnsi="Times New Roman" w:cs="Times New Roman"/>
          <w:sz w:val="28"/>
          <w:szCs w:val="28"/>
        </w:rPr>
        <w:t>Ревекк</w:t>
      </w:r>
      <w:r w:rsidR="009944C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CA1D6C" w:rsidRPr="00CA1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A1D6C" w:rsidRPr="00CA1D6C">
        <w:rPr>
          <w:rFonts w:ascii="Times New Roman" w:eastAsia="Times New Roman" w:hAnsi="Times New Roman" w:cs="Times New Roman"/>
          <w:sz w:val="28"/>
          <w:szCs w:val="28"/>
        </w:rPr>
        <w:t>Ананьевн</w:t>
      </w:r>
      <w:r w:rsidR="009944C1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CA1D6C" w:rsidRPr="00CA1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B2B">
        <w:rPr>
          <w:rFonts w:ascii="Times New Roman" w:eastAsia="Times New Roman" w:hAnsi="Times New Roman" w:cs="Times New Roman"/>
          <w:sz w:val="28"/>
          <w:szCs w:val="28"/>
        </w:rPr>
        <w:t xml:space="preserve">(далее Конференция). </w:t>
      </w:r>
    </w:p>
    <w:p w:rsidR="00F0620D" w:rsidRPr="00F0620D" w:rsidRDefault="00F0620D" w:rsidP="00F062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20D">
        <w:rPr>
          <w:rFonts w:ascii="Times New Roman" w:eastAsia="Times New Roman" w:hAnsi="Times New Roman" w:cs="Times New Roman"/>
          <w:sz w:val="28"/>
          <w:szCs w:val="28"/>
        </w:rPr>
        <w:t xml:space="preserve">Конференция проводится в соответствии с комплексным планом работы Фармацевтического колледжа ФГБОУ ВО </w:t>
      </w:r>
      <w:proofErr w:type="spellStart"/>
      <w:r w:rsidRPr="00F0620D">
        <w:rPr>
          <w:rFonts w:ascii="Times New Roman" w:eastAsia="Times New Roman" w:hAnsi="Times New Roman" w:cs="Times New Roman"/>
          <w:sz w:val="28"/>
          <w:szCs w:val="28"/>
        </w:rPr>
        <w:t>КрасГМУ</w:t>
      </w:r>
      <w:proofErr w:type="spellEnd"/>
      <w:r w:rsidRPr="00F0620D">
        <w:rPr>
          <w:rFonts w:ascii="Times New Roman" w:eastAsia="Times New Roman" w:hAnsi="Times New Roman" w:cs="Times New Roman"/>
          <w:sz w:val="28"/>
          <w:szCs w:val="28"/>
        </w:rPr>
        <w:t xml:space="preserve"> им. проф. </w:t>
      </w:r>
      <w:proofErr w:type="spellStart"/>
      <w:r w:rsidRPr="00F0620D">
        <w:rPr>
          <w:rFonts w:ascii="Times New Roman" w:eastAsia="Times New Roman" w:hAnsi="Times New Roman" w:cs="Times New Roman"/>
          <w:sz w:val="28"/>
          <w:szCs w:val="28"/>
        </w:rPr>
        <w:t>В.Ф.Войно-Ясенецкого</w:t>
      </w:r>
      <w:proofErr w:type="spellEnd"/>
      <w:r w:rsidRPr="00F0620D">
        <w:rPr>
          <w:rFonts w:ascii="Times New Roman" w:eastAsia="Times New Roman" w:hAnsi="Times New Roman" w:cs="Times New Roman"/>
          <w:sz w:val="28"/>
          <w:szCs w:val="28"/>
        </w:rPr>
        <w:t xml:space="preserve"> Минздрава России (далее Колледж и Университет соответственно) на 202</w:t>
      </w:r>
      <w:r w:rsidR="0008684F" w:rsidRPr="0008684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0620D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8684F" w:rsidRPr="0008684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0620D">
        <w:rPr>
          <w:rFonts w:ascii="Times New Roman" w:eastAsia="Times New Roman" w:hAnsi="Times New Roman" w:cs="Times New Roman"/>
          <w:sz w:val="28"/>
          <w:szCs w:val="28"/>
        </w:rPr>
        <w:t xml:space="preserve"> учебный год. </w:t>
      </w:r>
    </w:p>
    <w:p w:rsidR="00F0620D" w:rsidRPr="00F0620D" w:rsidRDefault="00F0620D" w:rsidP="00F062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620D">
        <w:rPr>
          <w:rFonts w:ascii="Times New Roman" w:eastAsia="Times New Roman" w:hAnsi="Times New Roman" w:cs="Times New Roman"/>
          <w:sz w:val="28"/>
          <w:szCs w:val="28"/>
        </w:rPr>
        <w:t>Организатором Конференции является Университет.</w:t>
      </w:r>
    </w:p>
    <w:p w:rsidR="00F0620D" w:rsidRPr="00F0620D" w:rsidRDefault="00F0620D" w:rsidP="00F0620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20D">
        <w:rPr>
          <w:rFonts w:ascii="Times New Roman" w:eastAsia="Times New Roman" w:hAnsi="Times New Roman" w:cs="Times New Roman"/>
          <w:bCs/>
          <w:sz w:val="28"/>
          <w:szCs w:val="28"/>
        </w:rPr>
        <w:t>Непосредственное проведение Конференции осуществляется Колледжем (НОЦ «Молодежная наука») при участии методического отдела учебно-методического управления Университета.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1.5. Настоящее </w:t>
      </w:r>
      <w:r w:rsidRPr="00F0620D">
        <w:rPr>
          <w:rFonts w:ascii="Times New Roman" w:eastAsia="Times New Roman" w:hAnsi="Times New Roman" w:cs="Times New Roman"/>
          <w:sz w:val="28"/>
          <w:szCs w:val="28"/>
        </w:rPr>
        <w:t>Положение разработано на основании законодательства в сфере образования, Устава и локальных актов Университета.</w:t>
      </w:r>
    </w:p>
    <w:p w:rsidR="00F0620D" w:rsidRPr="00F0620D" w:rsidRDefault="00F0620D" w:rsidP="00F0620D">
      <w:pPr>
        <w:tabs>
          <w:tab w:val="righ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20D" w:rsidRPr="00F0620D" w:rsidRDefault="00F0620D" w:rsidP="00F0620D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</w:pPr>
      <w:bookmarkStart w:id="1" w:name="_Toc87868020"/>
      <w:bookmarkStart w:id="2" w:name="_Toc87870732"/>
      <w:r w:rsidRPr="00F0620D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2 ОБЩИЕ ПОЛОЖЕНИЯ</w:t>
      </w:r>
      <w:bookmarkEnd w:id="1"/>
      <w:bookmarkEnd w:id="2"/>
    </w:p>
    <w:p w:rsidR="00F0620D" w:rsidRPr="00F0620D" w:rsidRDefault="00F0620D" w:rsidP="00F062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>2.1.</w:t>
      </w: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ab/>
        <w:t>Конференция проводится в виде соревнования студентов медицинских и фармацевтических средних профессиональных образовательных организаций с целью развития их научно-исследовательской, практико-ориентированной деятельности.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>2.2.</w:t>
      </w: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ab/>
        <w:t>Основные задачи Конференции: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>- стимулирование самостоятельной научно-исследовательской работы студентов;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>- поиск и поддержка талантливых, интересующихся наукой студентов;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>- приобщение студентов к поиску путей решения актуальных проблем сохранения здоровья человека и окружающей среды.</w:t>
      </w:r>
    </w:p>
    <w:p w:rsidR="00F0620D" w:rsidRPr="00F0620D" w:rsidRDefault="00F0620D" w:rsidP="00F06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Для организационно-методического обеспечения проведения Конференции приказом ректора Университета из числа администрации и </w:t>
      </w:r>
      <w:r w:rsidRPr="00F062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преподавательского состава Университета </w:t>
      </w:r>
      <w:r w:rsidR="00994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</w:t>
      </w:r>
      <w:r w:rsidRPr="00F06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организационный комитет (оргкомитет). В оргкомитет по согласованию могут быть включены</w:t>
      </w:r>
      <w:r w:rsidRPr="00F06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работники других медицинских и фармацевтических образовательных организаций среднего профессионального образования.</w:t>
      </w:r>
    </w:p>
    <w:p w:rsidR="00F0620D" w:rsidRPr="00F0620D" w:rsidRDefault="00F0620D" w:rsidP="00F06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Оргкомитет:</w:t>
      </w:r>
      <w:r w:rsidRPr="00F06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620D" w:rsidRPr="00F0620D" w:rsidRDefault="00F0620D" w:rsidP="00F06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подготовку и проведение Конференции; </w:t>
      </w:r>
    </w:p>
    <w:p w:rsidR="00F0620D" w:rsidRPr="00F0620D" w:rsidRDefault="00F0620D" w:rsidP="00F06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определяет место и время проведения Конференции; </w:t>
      </w:r>
    </w:p>
    <w:p w:rsidR="00F0620D" w:rsidRPr="00F0620D" w:rsidRDefault="00F0620D" w:rsidP="00F06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0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заинтересованных лиц о проведении Конференции;</w:t>
      </w:r>
    </w:p>
    <w:p w:rsidR="00F0620D" w:rsidRPr="00F0620D" w:rsidRDefault="00F0620D" w:rsidP="00F06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регистрацию участников;</w:t>
      </w:r>
    </w:p>
    <w:p w:rsidR="00F0620D" w:rsidRPr="00F0620D" w:rsidRDefault="00F0620D" w:rsidP="00F06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0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из своего состава жюри Конференции;</w:t>
      </w:r>
    </w:p>
    <w:p w:rsidR="00F0620D" w:rsidRPr="00F0620D" w:rsidRDefault="00F0620D" w:rsidP="00F06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обобщает и анализирует итоги Конференции, награждает победителей и призеров Конференции; </w:t>
      </w:r>
    </w:p>
    <w:p w:rsidR="00F0620D" w:rsidRPr="00F0620D" w:rsidRDefault="00F0620D" w:rsidP="00F06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отчет по итогам Конференции на методическом совете колледжа;</w:t>
      </w:r>
    </w:p>
    <w:p w:rsidR="00F0620D" w:rsidRPr="00F0620D" w:rsidRDefault="00F0620D" w:rsidP="00F06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иные действия в целях подготовки и проведения Конференции.</w:t>
      </w:r>
    </w:p>
    <w:p w:rsidR="00F0620D" w:rsidRPr="00F0620D" w:rsidRDefault="00F0620D" w:rsidP="00F06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Руководители медицинских и фармацевтических образовательных организаций уведомляются о проведении Конференции информационными письмами. </w:t>
      </w:r>
    </w:p>
    <w:p w:rsidR="00F0620D" w:rsidRDefault="00F0620D" w:rsidP="00F06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Информация об условиях и датах проведения Конференции размещается на сайте Колледжа в информационной системе Университета на странице НОЦ Молодежная наука (ссылка: </w:t>
      </w:r>
    </w:p>
    <w:p w:rsidR="00F0620D" w:rsidRPr="00F0620D" w:rsidRDefault="0008684F" w:rsidP="00F06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84F">
        <w:rPr>
          <w:rFonts w:ascii="Times New Roman" w:eastAsia="Calibri" w:hAnsi="Times New Roman" w:cs="Times New Roman"/>
          <w:color w:val="0000FF"/>
          <w:sz w:val="28"/>
          <w:u w:val="single"/>
        </w:rPr>
        <w:t>https://krasgmu.ru/index.php?page[common]=content&amp;id=271397</w:t>
      </w:r>
    </w:p>
    <w:p w:rsidR="0008684F" w:rsidRDefault="0008684F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4"/>
          <w:bdr w:val="nil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4"/>
          <w:bdr w:val="nil"/>
        </w:rPr>
      </w:pPr>
      <w:r w:rsidRPr="00F0620D">
        <w:rPr>
          <w:rFonts w:ascii="Times New Roman" w:eastAsia="Arial Unicode MS" w:hAnsi="Times New Roman" w:cs="Times New Roman"/>
          <w:b/>
          <w:sz w:val="28"/>
          <w:szCs w:val="24"/>
          <w:bdr w:val="nil"/>
        </w:rPr>
        <w:t>3 УЧАСТНИКИ КОНФЕРЕНЦИИ</w:t>
      </w:r>
    </w:p>
    <w:p w:rsidR="00F0620D" w:rsidRPr="00F0620D" w:rsidRDefault="00F0620D" w:rsidP="00F062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20D" w:rsidRPr="00F0620D" w:rsidRDefault="00F0620D" w:rsidP="00F0620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>3.1. В Конференции на добровольной основе могут принять участие студенты 1-4 курсов всех специальностей медицинских и фармацевтических образовательных организаций среднего профессионального образования Российской Федерации и ближнего зарубежья,</w:t>
      </w:r>
      <w:r w:rsidRPr="00F0620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сообщившие о себе достоверную информацию и выразившие желание участвовать в Конференции на условиях, определяемых настоящим Положением.  Участники Конференции (их законные представители) при регистрации предоставляют согласие на обработку персональных данных Университетом в целях участия в Конференции и размещения ее результатов на сайте Университета/Колледжа. </w:t>
      </w:r>
    </w:p>
    <w:p w:rsidR="00F0620D" w:rsidRPr="00F0620D" w:rsidRDefault="00F0620D" w:rsidP="00F0620D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20D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="009944C1">
        <w:rPr>
          <w:rFonts w:ascii="Times New Roman" w:eastAsia="Calibri" w:hAnsi="Times New Roman" w:cs="Times New Roman"/>
          <w:sz w:val="28"/>
          <w:szCs w:val="28"/>
        </w:rPr>
        <w:t>Участие в Конференции возможно в соавторстве. При этом к</w:t>
      </w:r>
      <w:r w:rsidRPr="00F0620D">
        <w:rPr>
          <w:rFonts w:ascii="Times New Roman" w:eastAsia="Calibri" w:hAnsi="Times New Roman" w:cs="Times New Roman"/>
          <w:sz w:val="28"/>
          <w:szCs w:val="28"/>
        </w:rPr>
        <w:t xml:space="preserve">оличество авторов </w:t>
      </w:r>
      <w:r w:rsidR="009944C1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F0620D">
        <w:rPr>
          <w:rFonts w:ascii="Times New Roman" w:eastAsia="Calibri" w:hAnsi="Times New Roman" w:cs="Times New Roman"/>
          <w:sz w:val="28"/>
          <w:szCs w:val="28"/>
        </w:rPr>
        <w:t xml:space="preserve"> должно быть не более 2 человек. Количество научных руководителей </w:t>
      </w:r>
      <w:r w:rsidR="009944C1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F0620D">
        <w:rPr>
          <w:rFonts w:ascii="Times New Roman" w:eastAsia="Calibri" w:hAnsi="Times New Roman" w:cs="Times New Roman"/>
          <w:sz w:val="28"/>
          <w:szCs w:val="28"/>
        </w:rPr>
        <w:t xml:space="preserve"> не более 2 человек.</w:t>
      </w:r>
    </w:p>
    <w:p w:rsidR="00F0620D" w:rsidRPr="00F0620D" w:rsidRDefault="00F0620D" w:rsidP="00F0620D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20D">
        <w:rPr>
          <w:rFonts w:ascii="Times New Roman" w:eastAsia="Calibri" w:hAnsi="Times New Roman" w:cs="Times New Roman"/>
          <w:sz w:val="28"/>
          <w:szCs w:val="28"/>
        </w:rPr>
        <w:t>3.3. С докладом может выступать только один докладчик (без соавторов). Принимать участие в дискуссии могут докладчик и соавтор.</w:t>
      </w:r>
    </w:p>
    <w:p w:rsidR="00F0620D" w:rsidRPr="00F0620D" w:rsidRDefault="00F0620D" w:rsidP="00F0620D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20D">
        <w:rPr>
          <w:rFonts w:ascii="Times New Roman" w:eastAsia="Calibri" w:hAnsi="Times New Roman" w:cs="Times New Roman"/>
          <w:sz w:val="28"/>
          <w:szCs w:val="28"/>
        </w:rPr>
        <w:t xml:space="preserve">3.4. Участие в Конференции безвозмездное.  </w:t>
      </w:r>
    </w:p>
    <w:p w:rsidR="00F0620D" w:rsidRPr="00F0620D" w:rsidRDefault="00F0620D" w:rsidP="00F0620D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20D">
        <w:rPr>
          <w:rFonts w:ascii="Times New Roman" w:eastAsia="Calibri" w:hAnsi="Times New Roman" w:cs="Times New Roman"/>
          <w:sz w:val="28"/>
          <w:szCs w:val="28"/>
        </w:rPr>
        <w:lastRenderedPageBreak/>
        <w:t>3.5. Подача участником заявки на участие в Конференции (регистрация) в соответствии с настоящим Положением означает полное и безоговорочное согласие участника с условиями проведения Конференции и обработкой его персональных данных, указанных при регистрации, в целях участия в Конференции и публикации ее результатов на сайте Университета/колледжа, а также в сборнике Конференции.</w:t>
      </w:r>
    </w:p>
    <w:p w:rsidR="00F0620D" w:rsidRDefault="00F0620D" w:rsidP="00F0620D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20D">
        <w:rPr>
          <w:rFonts w:ascii="Times New Roman" w:eastAsia="Calibri" w:hAnsi="Times New Roman" w:cs="Times New Roman"/>
          <w:sz w:val="28"/>
          <w:szCs w:val="28"/>
        </w:rPr>
        <w:t xml:space="preserve">3.6. Участник Конференции </w:t>
      </w:r>
      <w:r w:rsidR="009944C1">
        <w:rPr>
          <w:rFonts w:ascii="Times New Roman" w:eastAsia="Calibri" w:hAnsi="Times New Roman" w:cs="Times New Roman"/>
          <w:sz w:val="28"/>
          <w:szCs w:val="28"/>
        </w:rPr>
        <w:t xml:space="preserve">(автор, соавтор) </w:t>
      </w:r>
      <w:r w:rsidRPr="00F0620D">
        <w:rPr>
          <w:rFonts w:ascii="Times New Roman" w:eastAsia="Calibri" w:hAnsi="Times New Roman" w:cs="Times New Roman"/>
          <w:sz w:val="28"/>
          <w:szCs w:val="28"/>
        </w:rPr>
        <w:t>гарантирует, что поданные им работы являются результатом его личной интеллектуальной деятельности и созданы без нарушения прав третьих лиц.</w:t>
      </w:r>
    </w:p>
    <w:p w:rsidR="009944C1" w:rsidRPr="00F0620D" w:rsidRDefault="009944C1" w:rsidP="00F0620D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</w:t>
      </w:r>
      <w:r w:rsidRPr="009944C1">
        <w:rPr>
          <w:rFonts w:ascii="Times New Roman" w:eastAsia="Calibri" w:hAnsi="Times New Roman" w:cs="Times New Roman"/>
          <w:sz w:val="28"/>
          <w:szCs w:val="28"/>
        </w:rPr>
        <w:t>.</w:t>
      </w:r>
      <w:r w:rsidRPr="009944C1">
        <w:rPr>
          <w:rFonts w:ascii="Times New Roman" w:eastAsia="Calibri" w:hAnsi="Times New Roman" w:cs="Times New Roman"/>
          <w:sz w:val="28"/>
          <w:szCs w:val="28"/>
        </w:rPr>
        <w:tab/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участию в Конференции </w:t>
      </w:r>
      <w:r w:rsidRPr="009944C1">
        <w:rPr>
          <w:rFonts w:ascii="Times New Roman" w:eastAsia="Calibri" w:hAnsi="Times New Roman" w:cs="Times New Roman"/>
          <w:sz w:val="28"/>
          <w:szCs w:val="28"/>
        </w:rPr>
        <w:t>принимаются экспериментальные, исследовательские, обзорные научные работы.</w:t>
      </w:r>
    </w:p>
    <w:p w:rsidR="00F0620D" w:rsidRPr="00F0620D" w:rsidRDefault="00F0620D" w:rsidP="00F0620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F0620D" w:rsidRPr="00F0620D" w:rsidRDefault="00F0620D" w:rsidP="00F062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620D">
        <w:rPr>
          <w:rFonts w:ascii="Times New Roman" w:eastAsia="Calibri" w:hAnsi="Times New Roman" w:cs="Times New Roman"/>
          <w:b/>
          <w:sz w:val="28"/>
          <w:szCs w:val="28"/>
        </w:rPr>
        <w:t>ПОРЯДОК ПРОВЕДЕНИЯ КОНФЕРЕНЦИИ</w:t>
      </w:r>
    </w:p>
    <w:p w:rsidR="00F0620D" w:rsidRPr="00F0620D" w:rsidRDefault="00F0620D" w:rsidP="00F0620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0620D" w:rsidRPr="00F0620D" w:rsidRDefault="00F0620D" w:rsidP="00F0620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0620D">
        <w:rPr>
          <w:rFonts w:ascii="Times New Roman" w:eastAsia="Times New Roman" w:hAnsi="Times New Roman" w:cs="Times New Roman"/>
          <w:sz w:val="28"/>
          <w:szCs w:val="28"/>
        </w:rPr>
        <w:t>4.1. График проведения Конференции</w:t>
      </w:r>
    </w:p>
    <w:p w:rsidR="00F0620D" w:rsidRPr="00F0620D" w:rsidRDefault="00F0620D" w:rsidP="00F0620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0620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8684F" w:rsidRPr="0008684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0620D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марта</w:t>
      </w:r>
      <w:r w:rsidRPr="00F06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90C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08684F" w:rsidRPr="0008684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E190C">
        <w:rPr>
          <w:rFonts w:ascii="Times New Roman" w:eastAsia="Times New Roman" w:hAnsi="Times New Roman" w:cs="Times New Roman"/>
          <w:b/>
          <w:sz w:val="28"/>
          <w:szCs w:val="28"/>
        </w:rPr>
        <w:t>г. – 30 марта 202</w:t>
      </w:r>
      <w:r w:rsidR="0008684F" w:rsidRPr="0008684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0620D">
        <w:rPr>
          <w:rFonts w:ascii="Times New Roman" w:eastAsia="Times New Roman" w:hAnsi="Times New Roman" w:cs="Times New Roman"/>
          <w:b/>
          <w:sz w:val="28"/>
          <w:szCs w:val="28"/>
        </w:rPr>
        <w:t>г. –</w:t>
      </w:r>
      <w:r w:rsidRPr="00F0620D">
        <w:rPr>
          <w:rFonts w:ascii="Times New Roman" w:eastAsia="Times New Roman" w:hAnsi="Times New Roman" w:cs="Times New Roman"/>
          <w:sz w:val="28"/>
          <w:szCs w:val="28"/>
        </w:rPr>
        <w:t xml:space="preserve"> регистрация участников, подача научно-исследовательской работы, презентации;</w:t>
      </w:r>
    </w:p>
    <w:p w:rsidR="00F0620D" w:rsidRPr="00F0620D" w:rsidRDefault="0008684F" w:rsidP="00F0620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апреля</w:t>
      </w:r>
      <w:r w:rsidR="008E190C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0620D" w:rsidRPr="00F0620D">
        <w:rPr>
          <w:rFonts w:ascii="Times New Roman" w:eastAsia="Times New Roman" w:hAnsi="Times New Roman" w:cs="Times New Roman"/>
          <w:b/>
          <w:sz w:val="28"/>
          <w:szCs w:val="28"/>
        </w:rPr>
        <w:t xml:space="preserve">г.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F0620D" w:rsidRPr="00F0620D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0620D" w:rsidRPr="00F0620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F0620D" w:rsidRPr="00F0620D">
        <w:rPr>
          <w:rFonts w:ascii="Times New Roman" w:eastAsia="Times New Roman" w:hAnsi="Times New Roman" w:cs="Times New Roman"/>
          <w:sz w:val="28"/>
          <w:szCs w:val="28"/>
        </w:rPr>
        <w:t xml:space="preserve"> – отборочный этап;</w:t>
      </w:r>
    </w:p>
    <w:p w:rsidR="00F0620D" w:rsidRPr="00F0620D" w:rsidRDefault="008E190C" w:rsidP="00F0620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A650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202</w:t>
      </w:r>
      <w:r w:rsidR="008A650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0620D" w:rsidRPr="00F0620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F0620D" w:rsidRPr="00F0620D">
        <w:rPr>
          <w:rFonts w:ascii="Times New Roman" w:eastAsia="Times New Roman" w:hAnsi="Times New Roman" w:cs="Times New Roman"/>
          <w:sz w:val="28"/>
          <w:szCs w:val="28"/>
        </w:rPr>
        <w:t xml:space="preserve"> – финальный этап.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>4.2. Для участия в Конференции необходимо пройти регистрацию, заполнив регист</w:t>
      </w:r>
      <w:r w:rsidR="008E190C">
        <w:rPr>
          <w:rFonts w:ascii="Times New Roman" w:eastAsia="Arial Unicode MS" w:hAnsi="Times New Roman" w:cs="Times New Roman"/>
          <w:sz w:val="28"/>
          <w:szCs w:val="28"/>
          <w:bdr w:val="nil"/>
        </w:rPr>
        <w:t>рационную форму до 30 марта 202</w:t>
      </w:r>
      <w:r w:rsidR="008A6500">
        <w:rPr>
          <w:rFonts w:ascii="Times New Roman" w:eastAsia="Arial Unicode MS" w:hAnsi="Times New Roman" w:cs="Times New Roman"/>
          <w:sz w:val="28"/>
          <w:szCs w:val="28"/>
          <w:bdr w:val="nil"/>
        </w:rPr>
        <w:t>4</w:t>
      </w: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г. (включительно).</w:t>
      </w:r>
    </w:p>
    <w:p w:rsid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>В регистрационной форме необходимо прикрепить научно-исследовательскую работу, готовую презентацию, оформленные в соответствии с п.7 и п.8 настоящего Положения.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0620D">
        <w:rPr>
          <w:rFonts w:ascii="Times New Roman" w:eastAsia="Times New Roman" w:hAnsi="Times New Roman" w:cs="Times New Roman"/>
          <w:sz w:val="28"/>
          <w:szCs w:val="28"/>
          <w:bdr w:val="nil"/>
        </w:rPr>
        <w:t>Ссылка для регистрации:</w:t>
      </w:r>
    </w:p>
    <w:p w:rsidR="00A256CA" w:rsidRPr="00A256CA" w:rsidRDefault="00ED0138" w:rsidP="00F0620D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hyperlink r:id="rId7" w:history="1">
        <w:r w:rsidR="00A256CA" w:rsidRPr="00A256CA">
          <w:rPr>
            <w:rStyle w:val="a4"/>
            <w:rFonts w:ascii="Times New Roman" w:hAnsi="Times New Roman" w:cs="Times New Roman"/>
            <w:sz w:val="28"/>
          </w:rPr>
          <w:t>https://forms.yandex.ru/u/65b0ad455d2a0626cb0307de/</w:t>
        </w:r>
      </w:hyperlink>
    </w:p>
    <w:p w:rsidR="00F0620D" w:rsidRPr="00F0620D" w:rsidRDefault="00F0620D" w:rsidP="00F0620D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620D">
        <w:rPr>
          <w:rFonts w:ascii="Times New Roman" w:eastAsia="Times New Roman" w:hAnsi="Times New Roman" w:cs="Times New Roman"/>
          <w:sz w:val="28"/>
          <w:szCs w:val="28"/>
        </w:rPr>
        <w:t>4.3. Конференция проводится в два этапа:</w:t>
      </w:r>
    </w:p>
    <w:p w:rsidR="00F0620D" w:rsidRPr="00942B2B" w:rsidRDefault="00F0620D" w:rsidP="00F0620D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62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620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0620D">
        <w:rPr>
          <w:rFonts w:ascii="Times New Roman" w:eastAsia="Times New Roman" w:hAnsi="Times New Roman" w:cs="Times New Roman"/>
          <w:sz w:val="28"/>
          <w:szCs w:val="28"/>
        </w:rPr>
        <w:t xml:space="preserve"> этап </w:t>
      </w:r>
      <w:r w:rsidR="00BA2E0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0620D">
        <w:rPr>
          <w:rFonts w:ascii="Times New Roman" w:eastAsia="Times New Roman" w:hAnsi="Times New Roman" w:cs="Times New Roman"/>
          <w:sz w:val="28"/>
          <w:szCs w:val="28"/>
        </w:rPr>
        <w:t xml:space="preserve"> отборочный этап Конференции проводится заочно и носит конкурсный характер. Включает научную экспертизу </w:t>
      </w:r>
      <w:r w:rsidR="009944C1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0620D">
        <w:rPr>
          <w:rFonts w:ascii="Times New Roman" w:eastAsia="Times New Roman" w:hAnsi="Times New Roman" w:cs="Times New Roman"/>
          <w:sz w:val="28"/>
          <w:szCs w:val="28"/>
        </w:rPr>
        <w:t xml:space="preserve">, презентации по критериям: </w:t>
      </w:r>
      <w:r w:rsidRPr="00942B2B">
        <w:rPr>
          <w:rFonts w:ascii="Times New Roman" w:eastAsia="Times New Roman" w:hAnsi="Times New Roman" w:cs="Times New Roman"/>
          <w:sz w:val="28"/>
          <w:szCs w:val="28"/>
        </w:rPr>
        <w:t>актуальность исследовани</w:t>
      </w:r>
      <w:r w:rsidR="009944C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42B2B">
        <w:rPr>
          <w:rFonts w:ascii="Times New Roman" w:eastAsia="Times New Roman" w:hAnsi="Times New Roman" w:cs="Times New Roman"/>
          <w:sz w:val="28"/>
          <w:szCs w:val="28"/>
        </w:rPr>
        <w:t>, практическая значимость исследовани</w:t>
      </w:r>
      <w:r w:rsidR="009944C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42B2B">
        <w:rPr>
          <w:rFonts w:ascii="Times New Roman" w:eastAsia="Times New Roman" w:hAnsi="Times New Roman" w:cs="Times New Roman"/>
          <w:sz w:val="28"/>
          <w:szCs w:val="28"/>
        </w:rPr>
        <w:t xml:space="preserve">, доказательность выводов, качество оформления презентации. </w:t>
      </w:r>
    </w:p>
    <w:p w:rsidR="00F0620D" w:rsidRPr="00F0620D" w:rsidRDefault="006641E0" w:rsidP="00F0620D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2B2B">
        <w:rPr>
          <w:rFonts w:ascii="Times New Roman" w:eastAsia="Times New Roman" w:hAnsi="Times New Roman" w:cs="Times New Roman"/>
          <w:sz w:val="28"/>
          <w:szCs w:val="28"/>
        </w:rPr>
        <w:t>Результаты этапа</w:t>
      </w:r>
      <w:r w:rsidR="00F0620D" w:rsidRPr="00942B2B">
        <w:rPr>
          <w:rFonts w:ascii="Times New Roman" w:eastAsia="Times New Roman" w:hAnsi="Times New Roman" w:cs="Times New Roman"/>
          <w:sz w:val="28"/>
          <w:szCs w:val="28"/>
        </w:rPr>
        <w:t xml:space="preserve"> оцениваются членами </w:t>
      </w:r>
      <w:r w:rsidR="00A256CA" w:rsidRPr="00942B2B">
        <w:rPr>
          <w:rFonts w:ascii="Times New Roman" w:eastAsia="Times New Roman" w:hAnsi="Times New Roman" w:cs="Times New Roman"/>
          <w:sz w:val="28"/>
          <w:szCs w:val="28"/>
        </w:rPr>
        <w:t>жюри,</w:t>
      </w:r>
      <w:r w:rsidR="00F0620D" w:rsidRPr="00942B2B">
        <w:rPr>
          <w:rFonts w:ascii="Times New Roman" w:eastAsia="Times New Roman" w:hAnsi="Times New Roman" w:cs="Times New Roman"/>
          <w:sz w:val="28"/>
          <w:szCs w:val="28"/>
        </w:rPr>
        <w:t xml:space="preserve"> согласно установленным </w:t>
      </w:r>
      <w:r w:rsidRPr="00942B2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0620D" w:rsidRPr="00942B2B">
        <w:rPr>
          <w:rFonts w:ascii="Times New Roman" w:eastAsia="Times New Roman" w:hAnsi="Times New Roman" w:cs="Times New Roman"/>
          <w:sz w:val="28"/>
          <w:szCs w:val="28"/>
        </w:rPr>
        <w:t>п. 5.4</w:t>
      </w:r>
      <w:r w:rsidRPr="00942B2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</w:t>
      </w:r>
      <w:r w:rsidRPr="006641E0">
        <w:rPr>
          <w:rFonts w:ascii="Times New Roman" w:eastAsia="Times New Roman" w:hAnsi="Times New Roman" w:cs="Times New Roman"/>
          <w:sz w:val="28"/>
          <w:szCs w:val="28"/>
        </w:rPr>
        <w:t xml:space="preserve"> критериям оценки</w:t>
      </w:r>
      <w:r w:rsidR="00F0620D" w:rsidRPr="00F0620D">
        <w:rPr>
          <w:rFonts w:ascii="Times New Roman" w:eastAsia="Times New Roman" w:hAnsi="Times New Roman" w:cs="Times New Roman"/>
          <w:sz w:val="28"/>
          <w:szCs w:val="28"/>
        </w:rPr>
        <w:t xml:space="preserve"> (подп. 1-4 таблицы).</w:t>
      </w:r>
    </w:p>
    <w:p w:rsidR="00F0620D" w:rsidRPr="00F0620D" w:rsidRDefault="00F0620D" w:rsidP="00F0620D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620D">
        <w:rPr>
          <w:rFonts w:ascii="Times New Roman" w:eastAsia="Times New Roman" w:hAnsi="Times New Roman" w:cs="Times New Roman"/>
          <w:sz w:val="28"/>
          <w:szCs w:val="28"/>
        </w:rPr>
        <w:t xml:space="preserve">Во второй </w:t>
      </w:r>
      <w:r w:rsidR="006641E0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Pr="00F0620D">
        <w:rPr>
          <w:rFonts w:ascii="Times New Roman" w:eastAsia="Times New Roman" w:hAnsi="Times New Roman" w:cs="Times New Roman"/>
          <w:sz w:val="28"/>
          <w:szCs w:val="28"/>
        </w:rPr>
        <w:t xml:space="preserve"> проходят участники, набравшие </w:t>
      </w:r>
      <w:r w:rsidR="006641E0">
        <w:rPr>
          <w:rFonts w:ascii="Times New Roman" w:eastAsia="Times New Roman" w:hAnsi="Times New Roman" w:cs="Times New Roman"/>
          <w:sz w:val="28"/>
          <w:szCs w:val="28"/>
        </w:rPr>
        <w:t xml:space="preserve">наибольшее </w:t>
      </w:r>
      <w:r w:rsidRPr="00F0620D">
        <w:rPr>
          <w:rFonts w:ascii="Times New Roman" w:eastAsia="Times New Roman" w:hAnsi="Times New Roman" w:cs="Times New Roman"/>
          <w:sz w:val="28"/>
          <w:szCs w:val="28"/>
        </w:rPr>
        <w:t xml:space="preserve">количество баллов из числа участников </w:t>
      </w:r>
      <w:r w:rsidR="006641E0">
        <w:rPr>
          <w:rFonts w:ascii="Times New Roman" w:eastAsia="Times New Roman" w:hAnsi="Times New Roman" w:cs="Times New Roman"/>
          <w:sz w:val="28"/>
          <w:szCs w:val="28"/>
        </w:rPr>
        <w:t xml:space="preserve"> первого этапа </w:t>
      </w:r>
      <w:r w:rsidRPr="00F0620D">
        <w:rPr>
          <w:rFonts w:ascii="Times New Roman" w:eastAsia="Times New Roman" w:hAnsi="Times New Roman" w:cs="Times New Roman"/>
          <w:sz w:val="28"/>
          <w:szCs w:val="28"/>
        </w:rPr>
        <w:t xml:space="preserve">конференции (не более 12 участников). Каждый </w:t>
      </w:r>
      <w:r w:rsidR="006641E0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Pr="00F0620D">
        <w:rPr>
          <w:rFonts w:ascii="Times New Roman" w:eastAsia="Times New Roman" w:hAnsi="Times New Roman" w:cs="Times New Roman"/>
          <w:sz w:val="28"/>
          <w:szCs w:val="28"/>
        </w:rPr>
        <w:t xml:space="preserve">, прошедший во </w:t>
      </w:r>
      <w:r w:rsidRPr="00F0620D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0620D">
        <w:rPr>
          <w:rFonts w:ascii="Times New Roman" w:eastAsia="Times New Roman" w:hAnsi="Times New Roman" w:cs="Times New Roman"/>
          <w:sz w:val="28"/>
          <w:szCs w:val="28"/>
        </w:rPr>
        <w:t xml:space="preserve"> этап, получает сообщение о приёме работы и приглашение к участию на финальный этап.</w:t>
      </w:r>
    </w:p>
    <w:p w:rsidR="00F0620D" w:rsidRPr="00F0620D" w:rsidRDefault="00F0620D" w:rsidP="00F0620D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62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620D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0620D">
        <w:rPr>
          <w:rFonts w:ascii="Times New Roman" w:eastAsia="Times New Roman" w:hAnsi="Times New Roman" w:cs="Times New Roman"/>
          <w:sz w:val="28"/>
          <w:szCs w:val="28"/>
        </w:rPr>
        <w:t xml:space="preserve"> этап </w:t>
      </w:r>
      <w:r w:rsidR="00BA2E0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0620D">
        <w:rPr>
          <w:rFonts w:ascii="Times New Roman" w:eastAsia="Times New Roman" w:hAnsi="Times New Roman" w:cs="Times New Roman"/>
          <w:sz w:val="28"/>
          <w:szCs w:val="28"/>
        </w:rPr>
        <w:t xml:space="preserve"> финальный этап Конференции проводится в очном формате с применением дистанционных технологий. </w:t>
      </w:r>
    </w:p>
    <w:p w:rsidR="00F0620D" w:rsidRPr="00F0620D" w:rsidRDefault="00F0620D" w:rsidP="00F0620D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620D">
        <w:rPr>
          <w:rFonts w:ascii="Times New Roman" w:eastAsia="Times New Roman" w:hAnsi="Times New Roman" w:cs="Times New Roman"/>
          <w:sz w:val="28"/>
          <w:szCs w:val="28"/>
        </w:rPr>
        <w:lastRenderedPageBreak/>
        <w:t>На финальном этапе участники Конференции предст</w:t>
      </w:r>
      <w:r w:rsidR="006641E0">
        <w:rPr>
          <w:rFonts w:ascii="Times New Roman" w:eastAsia="Times New Roman" w:hAnsi="Times New Roman" w:cs="Times New Roman"/>
          <w:sz w:val="28"/>
          <w:szCs w:val="28"/>
        </w:rPr>
        <w:t>авляют устный доклад (не более 10</w:t>
      </w:r>
      <w:r w:rsidRPr="00F0620D">
        <w:rPr>
          <w:rFonts w:ascii="Times New Roman" w:eastAsia="Times New Roman" w:hAnsi="Times New Roman" w:cs="Times New Roman"/>
          <w:sz w:val="28"/>
          <w:szCs w:val="28"/>
        </w:rPr>
        <w:t xml:space="preserve"> минут), презентацию, жюри оценивает работы участников Конференции на основании критериев п</w:t>
      </w:r>
      <w:r w:rsidR="006641E0">
        <w:rPr>
          <w:rFonts w:ascii="Times New Roman" w:eastAsia="Times New Roman" w:hAnsi="Times New Roman" w:cs="Times New Roman"/>
          <w:sz w:val="28"/>
          <w:szCs w:val="28"/>
        </w:rPr>
        <w:t xml:space="preserve">ункта </w:t>
      </w:r>
      <w:r w:rsidRPr="00F0620D">
        <w:rPr>
          <w:rFonts w:ascii="Times New Roman" w:eastAsia="Times New Roman" w:hAnsi="Times New Roman" w:cs="Times New Roman"/>
          <w:sz w:val="28"/>
          <w:szCs w:val="28"/>
        </w:rPr>
        <w:t>5.4 (подп. 5-7 таблицы) настоящего Положения.</w:t>
      </w:r>
    </w:p>
    <w:p w:rsidR="00F0620D" w:rsidRPr="00F0620D" w:rsidRDefault="00F0620D" w:rsidP="00F0620D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620D">
        <w:rPr>
          <w:rFonts w:ascii="Times New Roman" w:eastAsia="Times New Roman" w:hAnsi="Times New Roman" w:cs="Times New Roman"/>
          <w:sz w:val="28"/>
          <w:szCs w:val="28"/>
        </w:rPr>
        <w:t>4.4. Оргкомитет имеет право отклонить работу, представленную на Конференцию, в случаях отсутствия презентации, невыполнения требований к структуре оформления доклада и презентации</w:t>
      </w:r>
      <w:r w:rsidR="009944C1">
        <w:rPr>
          <w:rFonts w:ascii="Times New Roman" w:eastAsia="Times New Roman" w:hAnsi="Times New Roman" w:cs="Times New Roman"/>
          <w:sz w:val="28"/>
          <w:szCs w:val="28"/>
        </w:rPr>
        <w:t>, виду научно-исследовательской работы</w:t>
      </w:r>
      <w:r w:rsidRPr="00F0620D">
        <w:rPr>
          <w:rFonts w:ascii="Times New Roman" w:eastAsia="Times New Roman" w:hAnsi="Times New Roman" w:cs="Times New Roman"/>
          <w:sz w:val="28"/>
          <w:szCs w:val="28"/>
        </w:rPr>
        <w:t>. Оргкомитет Конференции не вступает в переписку с участниками по обсуждению причин отклонения работы.</w:t>
      </w:r>
    </w:p>
    <w:p w:rsidR="00F0620D" w:rsidRPr="00F0620D" w:rsidRDefault="00F0620D" w:rsidP="00F0620D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0620D">
        <w:rPr>
          <w:rFonts w:ascii="Times New Roman" w:eastAsia="Times New Roman" w:hAnsi="Times New Roman" w:cs="Times New Roman"/>
          <w:sz w:val="28"/>
          <w:szCs w:val="28"/>
        </w:rPr>
        <w:t>4.5. Научно-исследовательская работа, оформленная в соответстви</w:t>
      </w:r>
      <w:r w:rsidR="009944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620D">
        <w:rPr>
          <w:rFonts w:ascii="Times New Roman" w:eastAsia="Times New Roman" w:hAnsi="Times New Roman" w:cs="Times New Roman"/>
          <w:sz w:val="28"/>
          <w:szCs w:val="28"/>
        </w:rPr>
        <w:t xml:space="preserve"> с правилами оформления, будет опубликована в сборнике материалов Конференции.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bdr w:val="nil"/>
          <w:lang w:eastAsia="ru-RU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bdr w:val="nil"/>
          <w:lang w:eastAsia="ru-RU"/>
        </w:rPr>
      </w:pPr>
      <w:r w:rsidRPr="00F0620D">
        <w:rPr>
          <w:rFonts w:ascii="Times New Roman" w:eastAsia="Arial Unicode MS" w:hAnsi="Times New Roman" w:cs="Times New Roman"/>
          <w:b/>
          <w:sz w:val="28"/>
          <w:szCs w:val="28"/>
          <w:bdr w:val="nil"/>
          <w:lang w:eastAsia="ru-RU"/>
        </w:rPr>
        <w:t>5 ПОДВЕДЕНИЕ ИТОГОВ КОНФЕРЕНЦИИ</w:t>
      </w:r>
    </w:p>
    <w:p w:rsidR="00F0620D" w:rsidRPr="00F0620D" w:rsidRDefault="00F0620D" w:rsidP="00F0620D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20D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Pr="00F06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подведения итогов Конференции формируется жюри из состава Оргкомитета </w:t>
      </w:r>
      <w:r w:rsidRPr="00F06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Конференции. </w:t>
      </w:r>
    </w:p>
    <w:p w:rsidR="00F0620D" w:rsidRPr="00F0620D" w:rsidRDefault="00F0620D" w:rsidP="00F062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20D">
        <w:rPr>
          <w:rFonts w:ascii="Times New Roman" w:eastAsia="Times New Roman" w:hAnsi="Times New Roman" w:cs="Times New Roman"/>
          <w:sz w:val="28"/>
          <w:szCs w:val="28"/>
        </w:rPr>
        <w:t xml:space="preserve">5.2. Оценка научно-исследовательских работ производится каждым членом жюри и фиксируется в </w:t>
      </w:r>
      <w:r w:rsidR="009944C1">
        <w:rPr>
          <w:rFonts w:ascii="Times New Roman" w:eastAsia="Times New Roman" w:hAnsi="Times New Roman" w:cs="Times New Roman"/>
          <w:sz w:val="28"/>
          <w:szCs w:val="28"/>
        </w:rPr>
        <w:t>оценочном листе (Приложение 1)</w:t>
      </w:r>
      <w:r w:rsidRPr="00F062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620D" w:rsidRPr="00F0620D" w:rsidRDefault="00F0620D" w:rsidP="00F062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Победители Конференции определяются по общей сумме набранных баллов. </w:t>
      </w:r>
    </w:p>
    <w:p w:rsidR="00F0620D" w:rsidRPr="00F0620D" w:rsidRDefault="00F0620D" w:rsidP="00F062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Критерии </w:t>
      </w:r>
      <w:r w:rsidR="006641E0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оценки </w:t>
      </w:r>
      <w:r w:rsidRPr="00F0620D">
        <w:rPr>
          <w:rFonts w:ascii="Times New Roman" w:eastAsia="Times New Roman" w:hAnsi="Times New Roman" w:cs="Times New Roman"/>
          <w:bCs/>
          <w:sz w:val="28"/>
          <w:szCs w:val="28"/>
        </w:rPr>
        <w:t>работ представлены в таблице 1.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F06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1 - Критерии оценки</w:t>
      </w:r>
    </w:p>
    <w:p w:rsidR="00F0620D" w:rsidRPr="00F0620D" w:rsidRDefault="00F0620D" w:rsidP="00F06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9345" w:type="dxa"/>
        <w:tblInd w:w="-113" w:type="dxa"/>
        <w:tblLook w:val="04A0" w:firstRow="1" w:lastRow="0" w:firstColumn="1" w:lastColumn="0" w:noHBand="0" w:noVBand="1"/>
      </w:tblPr>
      <w:tblGrid>
        <w:gridCol w:w="1193"/>
        <w:gridCol w:w="5813"/>
        <w:gridCol w:w="2339"/>
      </w:tblGrid>
      <w:tr w:rsidR="00F0620D" w:rsidRPr="00F0620D" w:rsidTr="006323DB">
        <w:tc>
          <w:tcPr>
            <w:tcW w:w="1193" w:type="dxa"/>
          </w:tcPr>
          <w:p w:rsidR="00F0620D" w:rsidRPr="00F0620D" w:rsidRDefault="00F0620D" w:rsidP="00F0620D">
            <w:pPr>
              <w:ind w:firstLine="709"/>
              <w:jc w:val="center"/>
              <w:rPr>
                <w:sz w:val="28"/>
                <w:szCs w:val="28"/>
              </w:rPr>
            </w:pPr>
            <w:r w:rsidRPr="00F0620D">
              <w:rPr>
                <w:sz w:val="28"/>
                <w:szCs w:val="28"/>
              </w:rPr>
              <w:t>№</w:t>
            </w:r>
          </w:p>
        </w:tc>
        <w:tc>
          <w:tcPr>
            <w:tcW w:w="5813" w:type="dxa"/>
          </w:tcPr>
          <w:p w:rsidR="00F0620D" w:rsidRPr="00F0620D" w:rsidRDefault="00F0620D" w:rsidP="00F0620D">
            <w:pPr>
              <w:ind w:firstLine="709"/>
              <w:rPr>
                <w:sz w:val="28"/>
                <w:szCs w:val="28"/>
              </w:rPr>
            </w:pPr>
            <w:r w:rsidRPr="00F0620D">
              <w:rPr>
                <w:sz w:val="28"/>
                <w:szCs w:val="28"/>
              </w:rPr>
              <w:t>Критерии</w:t>
            </w:r>
          </w:p>
        </w:tc>
        <w:tc>
          <w:tcPr>
            <w:tcW w:w="2339" w:type="dxa"/>
          </w:tcPr>
          <w:p w:rsidR="00F0620D" w:rsidRPr="00F0620D" w:rsidRDefault="00F0620D" w:rsidP="00F0620D">
            <w:pPr>
              <w:ind w:firstLine="709"/>
              <w:rPr>
                <w:sz w:val="28"/>
                <w:szCs w:val="28"/>
              </w:rPr>
            </w:pPr>
            <w:r w:rsidRPr="00F0620D">
              <w:rPr>
                <w:sz w:val="28"/>
                <w:szCs w:val="28"/>
              </w:rPr>
              <w:t>Баллы</w:t>
            </w:r>
          </w:p>
        </w:tc>
      </w:tr>
      <w:tr w:rsidR="00F0620D" w:rsidRPr="00F0620D" w:rsidTr="006323DB">
        <w:tc>
          <w:tcPr>
            <w:tcW w:w="1193" w:type="dxa"/>
          </w:tcPr>
          <w:p w:rsidR="00F0620D" w:rsidRPr="00F0620D" w:rsidRDefault="00F0620D" w:rsidP="00F0620D">
            <w:pPr>
              <w:ind w:firstLine="709"/>
              <w:jc w:val="center"/>
              <w:rPr>
                <w:sz w:val="28"/>
                <w:szCs w:val="28"/>
              </w:rPr>
            </w:pPr>
            <w:r w:rsidRPr="00F0620D">
              <w:rPr>
                <w:sz w:val="28"/>
                <w:szCs w:val="28"/>
              </w:rPr>
              <w:t>1.</w:t>
            </w:r>
          </w:p>
        </w:tc>
        <w:tc>
          <w:tcPr>
            <w:tcW w:w="5813" w:type="dxa"/>
          </w:tcPr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rPr>
                <w:b/>
                <w:bCs/>
                <w:sz w:val="28"/>
                <w:szCs w:val="28"/>
              </w:rPr>
            </w:pPr>
            <w:r w:rsidRPr="00F0620D">
              <w:rPr>
                <w:b/>
                <w:bCs/>
                <w:sz w:val="28"/>
                <w:szCs w:val="28"/>
              </w:rPr>
              <w:t xml:space="preserve">Актуальность исследования </w:t>
            </w:r>
          </w:p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rPr>
                <w:bCs/>
                <w:i/>
                <w:sz w:val="28"/>
                <w:szCs w:val="28"/>
              </w:rPr>
            </w:pPr>
            <w:r w:rsidRPr="00F0620D">
              <w:rPr>
                <w:bCs/>
                <w:i/>
                <w:sz w:val="28"/>
                <w:szCs w:val="28"/>
              </w:rPr>
              <w:t>-рассматриваемая проблема актуальна для автора, образовательной организации, региона, страны и т.д.;</w:t>
            </w:r>
          </w:p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rPr>
                <w:bCs/>
                <w:i/>
                <w:sz w:val="28"/>
                <w:szCs w:val="28"/>
              </w:rPr>
            </w:pPr>
            <w:r w:rsidRPr="00F0620D">
              <w:rPr>
                <w:bCs/>
                <w:i/>
                <w:sz w:val="28"/>
                <w:szCs w:val="28"/>
              </w:rPr>
              <w:t>- использование современных статистических данных, классификаций, методов исследований;</w:t>
            </w:r>
          </w:p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</w:rPr>
            </w:pPr>
            <w:r w:rsidRPr="00F0620D">
              <w:rPr>
                <w:bCs/>
                <w:i/>
                <w:sz w:val="28"/>
                <w:szCs w:val="28"/>
              </w:rPr>
              <w:t>- научная новизна исследования</w:t>
            </w:r>
          </w:p>
        </w:tc>
        <w:tc>
          <w:tcPr>
            <w:tcW w:w="2339" w:type="dxa"/>
          </w:tcPr>
          <w:p w:rsidR="00F0620D" w:rsidRPr="00F0620D" w:rsidRDefault="00F0620D" w:rsidP="00F0620D">
            <w:pPr>
              <w:ind w:firstLine="709"/>
              <w:rPr>
                <w:b/>
                <w:sz w:val="28"/>
                <w:szCs w:val="28"/>
              </w:rPr>
            </w:pPr>
            <w:r w:rsidRPr="00F0620D">
              <w:rPr>
                <w:b/>
                <w:sz w:val="28"/>
                <w:szCs w:val="28"/>
              </w:rPr>
              <w:t>0-6</w:t>
            </w:r>
          </w:p>
          <w:p w:rsidR="00F0620D" w:rsidRPr="00F0620D" w:rsidRDefault="00F0620D" w:rsidP="00F0620D">
            <w:pPr>
              <w:ind w:firstLine="709"/>
              <w:rPr>
                <w:sz w:val="28"/>
                <w:szCs w:val="28"/>
              </w:rPr>
            </w:pPr>
            <w:r w:rsidRPr="00F0620D">
              <w:rPr>
                <w:sz w:val="28"/>
                <w:szCs w:val="28"/>
              </w:rPr>
              <w:t>0-3</w:t>
            </w:r>
          </w:p>
          <w:p w:rsidR="00F0620D" w:rsidRPr="00F0620D" w:rsidRDefault="00F0620D" w:rsidP="00F0620D">
            <w:pPr>
              <w:ind w:firstLine="709"/>
              <w:rPr>
                <w:sz w:val="28"/>
                <w:szCs w:val="28"/>
              </w:rPr>
            </w:pPr>
          </w:p>
          <w:p w:rsidR="00F0620D" w:rsidRPr="00F0620D" w:rsidRDefault="00F0620D" w:rsidP="00F0620D">
            <w:pPr>
              <w:ind w:firstLine="709"/>
              <w:rPr>
                <w:sz w:val="28"/>
                <w:szCs w:val="28"/>
              </w:rPr>
            </w:pPr>
          </w:p>
          <w:p w:rsidR="006641E0" w:rsidRDefault="006641E0" w:rsidP="00F0620D">
            <w:pPr>
              <w:ind w:firstLine="709"/>
              <w:rPr>
                <w:sz w:val="28"/>
                <w:szCs w:val="28"/>
              </w:rPr>
            </w:pPr>
          </w:p>
          <w:p w:rsidR="00F0620D" w:rsidRPr="00F0620D" w:rsidRDefault="00F0620D" w:rsidP="00F0620D">
            <w:pPr>
              <w:ind w:firstLine="709"/>
              <w:rPr>
                <w:sz w:val="28"/>
                <w:szCs w:val="28"/>
              </w:rPr>
            </w:pPr>
            <w:r w:rsidRPr="00F0620D">
              <w:rPr>
                <w:sz w:val="28"/>
                <w:szCs w:val="28"/>
              </w:rPr>
              <w:t>0-2</w:t>
            </w:r>
          </w:p>
          <w:p w:rsidR="00F0620D" w:rsidRPr="00F0620D" w:rsidRDefault="00F0620D" w:rsidP="00F0620D">
            <w:pPr>
              <w:ind w:firstLine="709"/>
              <w:rPr>
                <w:sz w:val="28"/>
                <w:szCs w:val="28"/>
              </w:rPr>
            </w:pPr>
          </w:p>
          <w:p w:rsidR="00F0620D" w:rsidRPr="00F0620D" w:rsidRDefault="00F0620D" w:rsidP="00F0620D">
            <w:pPr>
              <w:ind w:firstLine="709"/>
              <w:rPr>
                <w:b/>
                <w:sz w:val="28"/>
                <w:szCs w:val="28"/>
              </w:rPr>
            </w:pPr>
            <w:r w:rsidRPr="00F0620D">
              <w:rPr>
                <w:sz w:val="28"/>
                <w:szCs w:val="28"/>
              </w:rPr>
              <w:t>0-1</w:t>
            </w:r>
          </w:p>
        </w:tc>
      </w:tr>
      <w:tr w:rsidR="00F0620D" w:rsidRPr="00F0620D" w:rsidTr="006323DB">
        <w:tc>
          <w:tcPr>
            <w:tcW w:w="1193" w:type="dxa"/>
          </w:tcPr>
          <w:p w:rsidR="00F0620D" w:rsidRPr="00F0620D" w:rsidRDefault="00F0620D" w:rsidP="00F0620D">
            <w:pPr>
              <w:ind w:firstLine="709"/>
              <w:jc w:val="center"/>
              <w:rPr>
                <w:sz w:val="28"/>
                <w:szCs w:val="28"/>
              </w:rPr>
            </w:pPr>
            <w:r w:rsidRPr="00F0620D">
              <w:rPr>
                <w:sz w:val="28"/>
                <w:szCs w:val="28"/>
              </w:rPr>
              <w:t>2.</w:t>
            </w:r>
          </w:p>
        </w:tc>
        <w:tc>
          <w:tcPr>
            <w:tcW w:w="5813" w:type="dxa"/>
          </w:tcPr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rPr>
                <w:b/>
                <w:bCs/>
                <w:sz w:val="28"/>
                <w:szCs w:val="28"/>
              </w:rPr>
            </w:pPr>
            <w:r w:rsidRPr="00F0620D">
              <w:rPr>
                <w:b/>
                <w:bCs/>
                <w:sz w:val="28"/>
                <w:szCs w:val="28"/>
              </w:rPr>
              <w:t>Практическая значимость исследования</w:t>
            </w:r>
          </w:p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rPr>
                <w:bCs/>
                <w:i/>
                <w:sz w:val="28"/>
                <w:szCs w:val="28"/>
              </w:rPr>
            </w:pPr>
            <w:r w:rsidRPr="00F0620D">
              <w:rPr>
                <w:bCs/>
                <w:i/>
                <w:sz w:val="28"/>
                <w:szCs w:val="28"/>
              </w:rPr>
              <w:t>- определено значение проведенного исследования для практической деятельности</w:t>
            </w:r>
          </w:p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</w:rPr>
            </w:pPr>
            <w:r w:rsidRPr="00F0620D">
              <w:rPr>
                <w:bCs/>
                <w:i/>
                <w:sz w:val="28"/>
                <w:szCs w:val="28"/>
              </w:rPr>
              <w:t>- имеет место внедрение результатов исследования в практику</w:t>
            </w:r>
          </w:p>
        </w:tc>
        <w:tc>
          <w:tcPr>
            <w:tcW w:w="2339" w:type="dxa"/>
          </w:tcPr>
          <w:p w:rsidR="00F0620D" w:rsidRPr="00F0620D" w:rsidRDefault="00F0620D" w:rsidP="00F0620D">
            <w:pPr>
              <w:ind w:firstLine="709"/>
              <w:contextualSpacing/>
              <w:rPr>
                <w:b/>
                <w:sz w:val="28"/>
                <w:szCs w:val="28"/>
              </w:rPr>
            </w:pPr>
            <w:r w:rsidRPr="00F0620D">
              <w:rPr>
                <w:b/>
                <w:sz w:val="28"/>
                <w:szCs w:val="28"/>
              </w:rPr>
              <w:t>0-5</w:t>
            </w:r>
          </w:p>
          <w:p w:rsidR="006641E0" w:rsidRDefault="006641E0" w:rsidP="00F0620D">
            <w:pPr>
              <w:ind w:firstLine="709"/>
              <w:contextualSpacing/>
              <w:rPr>
                <w:sz w:val="28"/>
                <w:szCs w:val="28"/>
              </w:rPr>
            </w:pPr>
          </w:p>
          <w:p w:rsidR="00F0620D" w:rsidRPr="00F0620D" w:rsidRDefault="00F0620D" w:rsidP="00F0620D">
            <w:pPr>
              <w:ind w:firstLine="709"/>
              <w:contextualSpacing/>
              <w:rPr>
                <w:sz w:val="28"/>
                <w:szCs w:val="28"/>
              </w:rPr>
            </w:pPr>
            <w:r w:rsidRPr="00F0620D">
              <w:rPr>
                <w:sz w:val="28"/>
                <w:szCs w:val="28"/>
              </w:rPr>
              <w:t>0-2</w:t>
            </w:r>
          </w:p>
          <w:p w:rsidR="00F0620D" w:rsidRPr="00F0620D" w:rsidRDefault="00F0620D" w:rsidP="00F0620D">
            <w:pPr>
              <w:ind w:firstLine="709"/>
              <w:contextualSpacing/>
              <w:rPr>
                <w:sz w:val="28"/>
                <w:szCs w:val="28"/>
              </w:rPr>
            </w:pPr>
          </w:p>
          <w:p w:rsidR="00F0620D" w:rsidRPr="00F0620D" w:rsidRDefault="00F0620D" w:rsidP="00F0620D">
            <w:pPr>
              <w:ind w:firstLine="709"/>
              <w:contextualSpacing/>
              <w:rPr>
                <w:sz w:val="28"/>
                <w:szCs w:val="28"/>
              </w:rPr>
            </w:pPr>
            <w:r w:rsidRPr="00F0620D">
              <w:rPr>
                <w:sz w:val="28"/>
                <w:szCs w:val="28"/>
              </w:rPr>
              <w:t>0-3</w:t>
            </w:r>
          </w:p>
        </w:tc>
      </w:tr>
      <w:tr w:rsidR="00F0620D" w:rsidRPr="00F0620D" w:rsidTr="006323DB">
        <w:tc>
          <w:tcPr>
            <w:tcW w:w="1193" w:type="dxa"/>
          </w:tcPr>
          <w:p w:rsidR="00F0620D" w:rsidRPr="00F0620D" w:rsidRDefault="00F0620D" w:rsidP="00F0620D">
            <w:pPr>
              <w:ind w:firstLine="709"/>
              <w:jc w:val="center"/>
              <w:rPr>
                <w:sz w:val="28"/>
                <w:szCs w:val="28"/>
              </w:rPr>
            </w:pPr>
            <w:r w:rsidRPr="00F0620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813" w:type="dxa"/>
          </w:tcPr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rPr>
                <w:b/>
                <w:bCs/>
                <w:sz w:val="28"/>
                <w:szCs w:val="28"/>
              </w:rPr>
            </w:pPr>
            <w:r w:rsidRPr="00F0620D">
              <w:rPr>
                <w:b/>
                <w:bCs/>
                <w:sz w:val="28"/>
                <w:szCs w:val="28"/>
              </w:rPr>
              <w:t xml:space="preserve">Доказательность выводов </w:t>
            </w:r>
          </w:p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rPr>
                <w:bCs/>
                <w:i/>
                <w:sz w:val="28"/>
                <w:szCs w:val="28"/>
              </w:rPr>
            </w:pPr>
            <w:r w:rsidRPr="00F0620D">
              <w:rPr>
                <w:bCs/>
                <w:sz w:val="28"/>
                <w:szCs w:val="28"/>
              </w:rPr>
              <w:t xml:space="preserve">- </w:t>
            </w:r>
            <w:r w:rsidRPr="00F0620D">
              <w:rPr>
                <w:bCs/>
                <w:i/>
                <w:sz w:val="28"/>
                <w:szCs w:val="28"/>
              </w:rPr>
              <w:t>соответствие выводов целям и задачам исследования</w:t>
            </w:r>
          </w:p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F0620D">
              <w:rPr>
                <w:bCs/>
                <w:i/>
                <w:sz w:val="28"/>
                <w:szCs w:val="28"/>
              </w:rPr>
              <w:t>-обоснованность полученных результатов, достоверность выводов</w:t>
            </w:r>
          </w:p>
        </w:tc>
        <w:tc>
          <w:tcPr>
            <w:tcW w:w="2339" w:type="dxa"/>
          </w:tcPr>
          <w:p w:rsidR="00F0620D" w:rsidRPr="00F0620D" w:rsidRDefault="00F0620D" w:rsidP="00F0620D">
            <w:pPr>
              <w:ind w:firstLine="709"/>
              <w:rPr>
                <w:b/>
                <w:sz w:val="28"/>
                <w:szCs w:val="28"/>
              </w:rPr>
            </w:pPr>
            <w:r w:rsidRPr="00F0620D">
              <w:rPr>
                <w:b/>
                <w:sz w:val="28"/>
                <w:szCs w:val="28"/>
              </w:rPr>
              <w:t>0-5</w:t>
            </w:r>
          </w:p>
          <w:p w:rsidR="00F0620D" w:rsidRPr="00F0620D" w:rsidRDefault="00F0620D" w:rsidP="00F0620D">
            <w:pPr>
              <w:ind w:firstLine="709"/>
              <w:rPr>
                <w:sz w:val="28"/>
                <w:szCs w:val="28"/>
              </w:rPr>
            </w:pPr>
            <w:r w:rsidRPr="00F0620D">
              <w:rPr>
                <w:sz w:val="28"/>
                <w:szCs w:val="28"/>
              </w:rPr>
              <w:t>0-2</w:t>
            </w:r>
          </w:p>
          <w:p w:rsidR="00F0620D" w:rsidRPr="00F0620D" w:rsidRDefault="00F0620D" w:rsidP="00F0620D">
            <w:pPr>
              <w:ind w:firstLine="709"/>
              <w:rPr>
                <w:sz w:val="28"/>
                <w:szCs w:val="28"/>
              </w:rPr>
            </w:pPr>
          </w:p>
          <w:p w:rsidR="00F0620D" w:rsidRPr="00F0620D" w:rsidRDefault="00F0620D" w:rsidP="00F0620D">
            <w:pPr>
              <w:ind w:firstLine="709"/>
              <w:rPr>
                <w:sz w:val="28"/>
                <w:szCs w:val="28"/>
              </w:rPr>
            </w:pPr>
            <w:r w:rsidRPr="00F0620D">
              <w:rPr>
                <w:sz w:val="28"/>
                <w:szCs w:val="28"/>
              </w:rPr>
              <w:t>0-3</w:t>
            </w:r>
          </w:p>
        </w:tc>
      </w:tr>
      <w:tr w:rsidR="00F0620D" w:rsidRPr="00F0620D" w:rsidTr="006323DB">
        <w:tc>
          <w:tcPr>
            <w:tcW w:w="1193" w:type="dxa"/>
          </w:tcPr>
          <w:p w:rsidR="00F0620D" w:rsidRPr="00F0620D" w:rsidRDefault="00F0620D" w:rsidP="00F0620D">
            <w:pPr>
              <w:ind w:firstLine="709"/>
              <w:jc w:val="center"/>
              <w:rPr>
                <w:sz w:val="28"/>
                <w:szCs w:val="28"/>
              </w:rPr>
            </w:pPr>
            <w:r w:rsidRPr="00F0620D">
              <w:rPr>
                <w:sz w:val="28"/>
                <w:szCs w:val="28"/>
              </w:rPr>
              <w:t>4.</w:t>
            </w:r>
          </w:p>
        </w:tc>
        <w:tc>
          <w:tcPr>
            <w:tcW w:w="5813" w:type="dxa"/>
          </w:tcPr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rPr>
                <w:b/>
                <w:bCs/>
                <w:sz w:val="28"/>
                <w:szCs w:val="28"/>
              </w:rPr>
            </w:pPr>
            <w:r w:rsidRPr="00F0620D">
              <w:rPr>
                <w:b/>
                <w:bCs/>
                <w:sz w:val="28"/>
                <w:szCs w:val="28"/>
              </w:rPr>
              <w:t xml:space="preserve">Качество оформления презентации </w:t>
            </w:r>
          </w:p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</w:rPr>
            </w:pPr>
            <w:r w:rsidRPr="00F0620D">
              <w:rPr>
                <w:sz w:val="28"/>
                <w:szCs w:val="28"/>
              </w:rPr>
              <w:t xml:space="preserve">- </w:t>
            </w:r>
            <w:r w:rsidRPr="00F0620D">
              <w:rPr>
                <w:i/>
                <w:sz w:val="28"/>
                <w:szCs w:val="28"/>
              </w:rPr>
              <w:t>единый стиль оформления, отсутствие грамматических ошибок</w:t>
            </w:r>
          </w:p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</w:rPr>
            </w:pPr>
            <w:r w:rsidRPr="00F0620D">
              <w:rPr>
                <w:i/>
                <w:sz w:val="28"/>
                <w:szCs w:val="28"/>
              </w:rPr>
              <w:t>- наглядное представление результатов исследования</w:t>
            </w:r>
          </w:p>
        </w:tc>
        <w:tc>
          <w:tcPr>
            <w:tcW w:w="2339" w:type="dxa"/>
          </w:tcPr>
          <w:p w:rsidR="00F0620D" w:rsidRPr="00F0620D" w:rsidRDefault="00F0620D" w:rsidP="00F0620D">
            <w:pPr>
              <w:ind w:firstLine="709"/>
              <w:rPr>
                <w:b/>
                <w:sz w:val="28"/>
                <w:szCs w:val="28"/>
              </w:rPr>
            </w:pPr>
            <w:r w:rsidRPr="00F0620D">
              <w:rPr>
                <w:b/>
                <w:sz w:val="28"/>
                <w:szCs w:val="28"/>
              </w:rPr>
              <w:t>0-4</w:t>
            </w:r>
          </w:p>
          <w:p w:rsidR="00F0620D" w:rsidRPr="00F0620D" w:rsidRDefault="00F0620D" w:rsidP="00F0620D">
            <w:pPr>
              <w:ind w:firstLine="709"/>
              <w:rPr>
                <w:sz w:val="28"/>
                <w:szCs w:val="28"/>
              </w:rPr>
            </w:pPr>
            <w:r w:rsidRPr="00F0620D">
              <w:rPr>
                <w:sz w:val="28"/>
                <w:szCs w:val="28"/>
              </w:rPr>
              <w:t>0-2</w:t>
            </w:r>
          </w:p>
          <w:p w:rsidR="00F0620D" w:rsidRPr="00F0620D" w:rsidRDefault="00F0620D" w:rsidP="00F0620D">
            <w:pPr>
              <w:ind w:firstLine="709"/>
              <w:rPr>
                <w:b/>
                <w:sz w:val="28"/>
                <w:szCs w:val="28"/>
              </w:rPr>
            </w:pPr>
          </w:p>
          <w:p w:rsidR="00F0620D" w:rsidRPr="00F0620D" w:rsidRDefault="00F0620D" w:rsidP="00F0620D">
            <w:pPr>
              <w:ind w:firstLine="709"/>
              <w:rPr>
                <w:sz w:val="28"/>
                <w:szCs w:val="28"/>
              </w:rPr>
            </w:pPr>
            <w:r w:rsidRPr="00F0620D">
              <w:rPr>
                <w:sz w:val="28"/>
                <w:szCs w:val="28"/>
              </w:rPr>
              <w:t>0-2</w:t>
            </w:r>
          </w:p>
        </w:tc>
      </w:tr>
      <w:tr w:rsidR="00F0620D" w:rsidRPr="00F0620D" w:rsidTr="006323DB">
        <w:tc>
          <w:tcPr>
            <w:tcW w:w="1193" w:type="dxa"/>
          </w:tcPr>
          <w:p w:rsidR="00F0620D" w:rsidRPr="00F0620D" w:rsidRDefault="00F0620D" w:rsidP="00F0620D">
            <w:pPr>
              <w:ind w:firstLine="709"/>
              <w:jc w:val="center"/>
              <w:rPr>
                <w:sz w:val="28"/>
                <w:szCs w:val="28"/>
              </w:rPr>
            </w:pPr>
            <w:r w:rsidRPr="00F0620D">
              <w:rPr>
                <w:sz w:val="28"/>
                <w:szCs w:val="28"/>
              </w:rPr>
              <w:t>5.</w:t>
            </w:r>
          </w:p>
        </w:tc>
        <w:tc>
          <w:tcPr>
            <w:tcW w:w="5813" w:type="dxa"/>
          </w:tcPr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rPr>
                <w:b/>
                <w:bCs/>
                <w:sz w:val="28"/>
                <w:szCs w:val="28"/>
              </w:rPr>
            </w:pPr>
            <w:r w:rsidRPr="00F0620D">
              <w:rPr>
                <w:b/>
                <w:bCs/>
                <w:sz w:val="28"/>
                <w:szCs w:val="28"/>
              </w:rPr>
              <w:t xml:space="preserve">Качество доклада </w:t>
            </w:r>
          </w:p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rPr>
                <w:bCs/>
                <w:i/>
                <w:sz w:val="28"/>
                <w:szCs w:val="28"/>
              </w:rPr>
            </w:pPr>
            <w:r w:rsidRPr="00F0620D">
              <w:rPr>
                <w:bCs/>
                <w:i/>
                <w:sz w:val="28"/>
                <w:szCs w:val="28"/>
              </w:rPr>
              <w:t>- логика построения выступления</w:t>
            </w:r>
          </w:p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rPr>
                <w:bCs/>
                <w:i/>
                <w:sz w:val="28"/>
                <w:szCs w:val="28"/>
              </w:rPr>
            </w:pPr>
            <w:r w:rsidRPr="00F0620D">
              <w:rPr>
                <w:bCs/>
                <w:i/>
                <w:sz w:val="28"/>
                <w:szCs w:val="28"/>
              </w:rPr>
              <w:t>- свобода и владение темой доклада, четкость и понятность доклада</w:t>
            </w:r>
          </w:p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rPr>
                <w:bCs/>
                <w:i/>
                <w:sz w:val="28"/>
                <w:szCs w:val="28"/>
              </w:rPr>
            </w:pPr>
            <w:r w:rsidRPr="00F0620D">
              <w:rPr>
                <w:bCs/>
                <w:i/>
                <w:sz w:val="28"/>
                <w:szCs w:val="28"/>
              </w:rPr>
              <w:t>- степень соответствия представленного доклада заявленной теме, недостаточность или избыточность материала</w:t>
            </w:r>
          </w:p>
        </w:tc>
        <w:tc>
          <w:tcPr>
            <w:tcW w:w="2339" w:type="dxa"/>
          </w:tcPr>
          <w:p w:rsidR="00F0620D" w:rsidRPr="00F0620D" w:rsidRDefault="00F0620D" w:rsidP="00F0620D">
            <w:pPr>
              <w:ind w:firstLine="709"/>
              <w:rPr>
                <w:b/>
                <w:sz w:val="28"/>
                <w:szCs w:val="28"/>
              </w:rPr>
            </w:pPr>
            <w:r w:rsidRPr="00F0620D">
              <w:rPr>
                <w:b/>
                <w:sz w:val="28"/>
                <w:szCs w:val="28"/>
              </w:rPr>
              <w:t>0-6</w:t>
            </w:r>
          </w:p>
          <w:p w:rsidR="00F0620D" w:rsidRPr="00F0620D" w:rsidRDefault="00F0620D" w:rsidP="00F0620D">
            <w:pPr>
              <w:ind w:firstLine="709"/>
              <w:rPr>
                <w:sz w:val="28"/>
                <w:szCs w:val="28"/>
              </w:rPr>
            </w:pPr>
            <w:r w:rsidRPr="00F0620D">
              <w:rPr>
                <w:sz w:val="28"/>
                <w:szCs w:val="28"/>
              </w:rPr>
              <w:t>0-2</w:t>
            </w:r>
          </w:p>
          <w:p w:rsidR="00F0620D" w:rsidRPr="00F0620D" w:rsidRDefault="00F0620D" w:rsidP="00F0620D">
            <w:pPr>
              <w:ind w:firstLine="709"/>
              <w:rPr>
                <w:sz w:val="28"/>
                <w:szCs w:val="28"/>
              </w:rPr>
            </w:pPr>
            <w:r w:rsidRPr="00F0620D">
              <w:rPr>
                <w:sz w:val="28"/>
                <w:szCs w:val="28"/>
              </w:rPr>
              <w:t>0-2</w:t>
            </w:r>
          </w:p>
          <w:p w:rsidR="00F0620D" w:rsidRPr="00F0620D" w:rsidRDefault="00F0620D" w:rsidP="00F0620D">
            <w:pPr>
              <w:ind w:firstLine="709"/>
              <w:rPr>
                <w:sz w:val="28"/>
                <w:szCs w:val="28"/>
              </w:rPr>
            </w:pPr>
          </w:p>
          <w:p w:rsidR="00F0620D" w:rsidRPr="00F0620D" w:rsidRDefault="00F0620D" w:rsidP="00F0620D">
            <w:pPr>
              <w:ind w:firstLine="709"/>
              <w:rPr>
                <w:b/>
                <w:sz w:val="28"/>
                <w:szCs w:val="28"/>
              </w:rPr>
            </w:pPr>
            <w:r w:rsidRPr="00F0620D">
              <w:rPr>
                <w:sz w:val="28"/>
                <w:szCs w:val="28"/>
              </w:rPr>
              <w:t>0-2</w:t>
            </w:r>
          </w:p>
        </w:tc>
      </w:tr>
      <w:tr w:rsidR="00F0620D" w:rsidRPr="00F0620D" w:rsidTr="006323DB">
        <w:tc>
          <w:tcPr>
            <w:tcW w:w="1193" w:type="dxa"/>
          </w:tcPr>
          <w:p w:rsidR="00F0620D" w:rsidRPr="00F0620D" w:rsidRDefault="00F0620D" w:rsidP="00F0620D">
            <w:pPr>
              <w:ind w:firstLine="709"/>
              <w:jc w:val="center"/>
              <w:rPr>
                <w:sz w:val="28"/>
                <w:szCs w:val="28"/>
              </w:rPr>
            </w:pPr>
            <w:r w:rsidRPr="00F0620D">
              <w:rPr>
                <w:sz w:val="28"/>
                <w:szCs w:val="28"/>
              </w:rPr>
              <w:t>6.</w:t>
            </w:r>
          </w:p>
        </w:tc>
        <w:tc>
          <w:tcPr>
            <w:tcW w:w="5813" w:type="dxa"/>
          </w:tcPr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rPr>
                <w:b/>
                <w:bCs/>
                <w:sz w:val="28"/>
                <w:szCs w:val="28"/>
              </w:rPr>
            </w:pPr>
            <w:r w:rsidRPr="00F0620D">
              <w:rPr>
                <w:b/>
                <w:bCs/>
                <w:sz w:val="28"/>
                <w:szCs w:val="28"/>
              </w:rPr>
              <w:t xml:space="preserve">Умение вести дискуссию </w:t>
            </w:r>
          </w:p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rPr>
                <w:bCs/>
                <w:i/>
                <w:sz w:val="28"/>
                <w:szCs w:val="28"/>
              </w:rPr>
            </w:pPr>
            <w:r w:rsidRPr="00F0620D">
              <w:rPr>
                <w:bCs/>
                <w:i/>
                <w:sz w:val="28"/>
                <w:szCs w:val="28"/>
              </w:rPr>
              <w:t>- точность и правильность ответов на вопросы;</w:t>
            </w:r>
          </w:p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rPr>
                <w:bCs/>
                <w:i/>
                <w:sz w:val="28"/>
                <w:szCs w:val="28"/>
              </w:rPr>
            </w:pPr>
            <w:r w:rsidRPr="00F0620D">
              <w:rPr>
                <w:bCs/>
                <w:i/>
                <w:sz w:val="28"/>
                <w:szCs w:val="28"/>
              </w:rPr>
              <w:t>- аргументированность ответов;</w:t>
            </w:r>
          </w:p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 w:rsidRPr="00F0620D">
              <w:rPr>
                <w:bCs/>
                <w:i/>
                <w:sz w:val="28"/>
                <w:szCs w:val="28"/>
              </w:rPr>
              <w:t>- владение научными и профессиональными терминами</w:t>
            </w:r>
          </w:p>
        </w:tc>
        <w:tc>
          <w:tcPr>
            <w:tcW w:w="2339" w:type="dxa"/>
          </w:tcPr>
          <w:p w:rsidR="00F0620D" w:rsidRPr="00F0620D" w:rsidRDefault="00F0620D" w:rsidP="00F0620D">
            <w:pPr>
              <w:ind w:firstLine="709"/>
              <w:rPr>
                <w:b/>
                <w:sz w:val="28"/>
                <w:szCs w:val="28"/>
              </w:rPr>
            </w:pPr>
            <w:r w:rsidRPr="00F0620D">
              <w:rPr>
                <w:b/>
                <w:sz w:val="28"/>
                <w:szCs w:val="28"/>
              </w:rPr>
              <w:t>0-5</w:t>
            </w:r>
          </w:p>
          <w:p w:rsidR="00F0620D" w:rsidRPr="00F0620D" w:rsidRDefault="00F0620D" w:rsidP="00F0620D">
            <w:pPr>
              <w:ind w:firstLine="709"/>
              <w:rPr>
                <w:sz w:val="28"/>
                <w:szCs w:val="28"/>
              </w:rPr>
            </w:pPr>
            <w:r w:rsidRPr="00F0620D">
              <w:rPr>
                <w:sz w:val="28"/>
                <w:szCs w:val="28"/>
              </w:rPr>
              <w:t>0-2</w:t>
            </w:r>
          </w:p>
          <w:p w:rsidR="006641E0" w:rsidRDefault="006641E0" w:rsidP="00F0620D">
            <w:pPr>
              <w:ind w:firstLine="709"/>
              <w:rPr>
                <w:sz w:val="28"/>
                <w:szCs w:val="28"/>
              </w:rPr>
            </w:pPr>
          </w:p>
          <w:p w:rsidR="00F0620D" w:rsidRPr="00F0620D" w:rsidRDefault="00F0620D" w:rsidP="00F0620D">
            <w:pPr>
              <w:ind w:firstLine="709"/>
              <w:rPr>
                <w:sz w:val="28"/>
                <w:szCs w:val="28"/>
              </w:rPr>
            </w:pPr>
            <w:r w:rsidRPr="00F0620D">
              <w:rPr>
                <w:sz w:val="28"/>
                <w:szCs w:val="28"/>
              </w:rPr>
              <w:t>0-2</w:t>
            </w:r>
          </w:p>
          <w:p w:rsidR="00F0620D" w:rsidRPr="00F0620D" w:rsidRDefault="00F0620D" w:rsidP="00F0620D">
            <w:pPr>
              <w:ind w:firstLine="709"/>
              <w:rPr>
                <w:b/>
                <w:sz w:val="28"/>
                <w:szCs w:val="28"/>
              </w:rPr>
            </w:pPr>
            <w:r w:rsidRPr="00F0620D">
              <w:rPr>
                <w:sz w:val="28"/>
                <w:szCs w:val="28"/>
              </w:rPr>
              <w:t>0-1</w:t>
            </w:r>
          </w:p>
        </w:tc>
      </w:tr>
      <w:tr w:rsidR="00F0620D" w:rsidRPr="00F0620D" w:rsidTr="006323DB">
        <w:tc>
          <w:tcPr>
            <w:tcW w:w="1193" w:type="dxa"/>
          </w:tcPr>
          <w:p w:rsidR="00F0620D" w:rsidRPr="00F0620D" w:rsidRDefault="00F0620D" w:rsidP="00F0620D">
            <w:pPr>
              <w:ind w:firstLine="709"/>
              <w:jc w:val="center"/>
              <w:rPr>
                <w:sz w:val="28"/>
                <w:szCs w:val="28"/>
              </w:rPr>
            </w:pPr>
            <w:r w:rsidRPr="00F0620D">
              <w:rPr>
                <w:sz w:val="28"/>
                <w:szCs w:val="28"/>
              </w:rPr>
              <w:t>7.</w:t>
            </w:r>
          </w:p>
        </w:tc>
        <w:tc>
          <w:tcPr>
            <w:tcW w:w="5813" w:type="dxa"/>
          </w:tcPr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F0620D">
              <w:rPr>
                <w:b/>
                <w:bCs/>
                <w:sz w:val="28"/>
                <w:szCs w:val="28"/>
              </w:rPr>
              <w:t>Соответствие регламенту</w:t>
            </w:r>
            <w:r w:rsidRPr="00F0620D">
              <w:rPr>
                <w:bCs/>
                <w:sz w:val="28"/>
                <w:szCs w:val="28"/>
              </w:rPr>
              <w:t xml:space="preserve"> (не более 10 минут)</w:t>
            </w:r>
          </w:p>
        </w:tc>
        <w:tc>
          <w:tcPr>
            <w:tcW w:w="2339" w:type="dxa"/>
          </w:tcPr>
          <w:p w:rsidR="00F0620D" w:rsidRPr="00F0620D" w:rsidRDefault="00F0620D" w:rsidP="00F0620D">
            <w:pPr>
              <w:ind w:firstLine="709"/>
              <w:rPr>
                <w:b/>
                <w:sz w:val="28"/>
                <w:szCs w:val="28"/>
              </w:rPr>
            </w:pPr>
            <w:r w:rsidRPr="00F0620D">
              <w:rPr>
                <w:b/>
                <w:sz w:val="28"/>
                <w:szCs w:val="28"/>
              </w:rPr>
              <w:t>0-1</w:t>
            </w:r>
          </w:p>
        </w:tc>
      </w:tr>
    </w:tbl>
    <w:p w:rsidR="00F0620D" w:rsidRPr="00F0620D" w:rsidRDefault="00F0620D" w:rsidP="00F06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</w:p>
    <w:p w:rsidR="00F0620D" w:rsidRPr="00F0620D" w:rsidRDefault="00F0620D" w:rsidP="00F062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  <w:r w:rsidRPr="00F0620D">
        <w:rPr>
          <w:rFonts w:ascii="Times New Roman" w:eastAsia="Calibri" w:hAnsi="Times New Roman" w:cs="Times New Roman"/>
          <w:b/>
          <w:sz w:val="28"/>
          <w:shd w:val="clear" w:color="auto" w:fill="FFFFFF"/>
        </w:rPr>
        <w:t>НАГРАЖДЕНИЕ ПОБЕДИТЕЛЕЙ, ПРИЗЕРОВ И УЧАСТНИКОВ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ind w:firstLine="709"/>
        <w:contextualSpacing/>
        <w:jc w:val="both"/>
        <w:textAlignment w:val="baseline"/>
        <w:rPr>
          <w:rFonts w:ascii="Times New Roman" w:eastAsia="Arial Unicode MS" w:hAnsi="Times New Roman" w:cs="Times New Roman"/>
          <w:sz w:val="28"/>
          <w:szCs w:val="24"/>
          <w:bdr w:val="nil"/>
        </w:rPr>
      </w:pPr>
      <w:r w:rsidRPr="00F0620D">
        <w:rPr>
          <w:rFonts w:ascii="Times New Roman" w:eastAsia="Arial Unicode MS" w:hAnsi="Times New Roman" w:cs="Times New Roman"/>
          <w:sz w:val="28"/>
          <w:szCs w:val="24"/>
          <w:bdr w:val="nil"/>
        </w:rPr>
        <w:t>6.1. Победители и призеры Конференции награждаются дипломами I, II, III степени за первое, второе и третье места соответственно.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ind w:firstLine="709"/>
        <w:contextualSpacing/>
        <w:jc w:val="both"/>
        <w:textAlignment w:val="baseline"/>
        <w:rPr>
          <w:rFonts w:ascii="Times New Roman" w:eastAsia="Arial Unicode MS" w:hAnsi="Times New Roman" w:cs="Times New Roman"/>
          <w:sz w:val="28"/>
          <w:szCs w:val="24"/>
          <w:bdr w:val="nil"/>
        </w:rPr>
      </w:pPr>
      <w:r w:rsidRPr="00F0620D">
        <w:rPr>
          <w:rFonts w:ascii="Times New Roman" w:eastAsia="Arial Unicode MS" w:hAnsi="Times New Roman" w:cs="Times New Roman"/>
          <w:sz w:val="28"/>
          <w:szCs w:val="24"/>
          <w:bdr w:val="nil"/>
        </w:rPr>
        <w:t>6.2. Всем участникам Конференции, не занявшим призовых мест, выдаются сертификаты участников.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N w:val="0"/>
        <w:ind w:firstLine="709"/>
        <w:contextualSpacing/>
        <w:jc w:val="both"/>
        <w:textAlignment w:val="baseline"/>
        <w:rPr>
          <w:rFonts w:ascii="Times New Roman" w:eastAsia="Arial Unicode MS" w:hAnsi="Times New Roman" w:cs="Times New Roman"/>
          <w:sz w:val="28"/>
          <w:szCs w:val="24"/>
          <w:bdr w:val="nil"/>
        </w:rPr>
      </w:pPr>
      <w:r w:rsidRPr="00F0620D">
        <w:rPr>
          <w:rFonts w:ascii="Times New Roman" w:eastAsia="Arial Unicode MS" w:hAnsi="Times New Roman" w:cs="Times New Roman"/>
          <w:sz w:val="28"/>
          <w:szCs w:val="24"/>
          <w:bdr w:val="nil"/>
        </w:rPr>
        <w:t>6.3. Преподавателям, подготовившим победителей и призеров Конференции, выдаются благодарственные письма.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rial Unicode MS" w:hAnsi="Times New Roman" w:cs="Times New Roman"/>
          <w:sz w:val="28"/>
          <w:szCs w:val="24"/>
          <w:bdr w:val="nil"/>
        </w:rPr>
      </w:pPr>
      <w:r w:rsidRPr="00F0620D">
        <w:rPr>
          <w:rFonts w:ascii="Times New Roman" w:eastAsia="Arial Unicode MS" w:hAnsi="Times New Roman" w:cs="Times New Roman"/>
          <w:sz w:val="28"/>
          <w:szCs w:val="24"/>
          <w:bdr w:val="nil"/>
        </w:rPr>
        <w:t>6.4. Электронные дипломы, сертификаты и благодарственные письма размещаются по ссылке:</w:t>
      </w:r>
    </w:p>
    <w:p w:rsidR="00F0620D" w:rsidRPr="00A256CA" w:rsidRDefault="00ED0138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hyperlink r:id="rId8" w:history="1">
        <w:r w:rsidR="00A256CA" w:rsidRPr="00A256CA">
          <w:rPr>
            <w:rStyle w:val="a4"/>
            <w:rFonts w:ascii="Times New Roman" w:hAnsi="Times New Roman" w:cs="Times New Roman"/>
            <w:sz w:val="28"/>
          </w:rPr>
          <w:t>https://krasgmu.ru/index.php?page[common]=content&amp;id=271397</w:t>
        </w:r>
      </w:hyperlink>
    </w:p>
    <w:p w:rsidR="00A256CA" w:rsidRPr="00F0620D" w:rsidRDefault="00A256CA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il"/>
        </w:rPr>
      </w:pPr>
    </w:p>
    <w:p w:rsidR="00F0620D" w:rsidRPr="00F0620D" w:rsidRDefault="00F0620D" w:rsidP="00F062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20D">
        <w:rPr>
          <w:rFonts w:ascii="Times New Roman" w:eastAsia="Times New Roman" w:hAnsi="Times New Roman" w:cs="Times New Roman"/>
          <w:b/>
          <w:sz w:val="28"/>
          <w:szCs w:val="28"/>
        </w:rPr>
        <w:t>ПРАВИЛА ОФОРМЛЕНИЯ НАУЧНО -ИССЛЕДОВАТЕЛЬСКОЙ РАБОТЫ</w:t>
      </w:r>
    </w:p>
    <w:p w:rsidR="00F0620D" w:rsidRPr="00F0620D" w:rsidRDefault="00F0620D" w:rsidP="00F0620D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620D" w:rsidRPr="00F0620D" w:rsidRDefault="00F0620D" w:rsidP="00F0620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Calibri" w:eastAsia="Calibri" w:hAnsi="Calibri" w:cs="Times New Roman"/>
          <w:sz w:val="28"/>
          <w:szCs w:val="28"/>
        </w:rPr>
      </w:pPr>
      <w:r w:rsidRPr="00F0620D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Работу необходимо представить в электронном виде при прохождении регистрации, одним файлом. Название файла: фамилия и инициалы автора</w:t>
      </w:r>
      <w:r w:rsidR="009944C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9944C1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="009944C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0620D">
        <w:rPr>
          <w:rFonts w:ascii="Times New Roman" w:eastAsia="Times New Roman" w:hAnsi="Times New Roman" w:cs="Times New Roman"/>
          <w:sz w:val="28"/>
          <w:szCs w:val="28"/>
        </w:rPr>
        <w:t xml:space="preserve"> (например, </w:t>
      </w:r>
      <w:r w:rsidRPr="00F0620D">
        <w:rPr>
          <w:rFonts w:ascii="Times New Roman" w:eastAsia="Times New Roman" w:hAnsi="Times New Roman" w:cs="Times New Roman"/>
          <w:b/>
          <w:i/>
          <w:sz w:val="28"/>
          <w:szCs w:val="28"/>
        </w:rPr>
        <w:t>Петров_П.П.doc)</w:t>
      </w:r>
      <w:r w:rsidRPr="00F062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0620D" w:rsidRPr="00F0620D" w:rsidRDefault="00F0620D" w:rsidP="00F0620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suppressAutoHyphens/>
        <w:autoSpaceDN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0620D">
        <w:rPr>
          <w:rFonts w:ascii="Times New Roman" w:eastAsia="Calibri" w:hAnsi="Times New Roman" w:cs="Times New Roman"/>
          <w:sz w:val="28"/>
          <w:szCs w:val="28"/>
        </w:rPr>
        <w:t>Структура научно-исследовательской работы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>- Титульный лист (Приложение 2).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>- Содержание.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>- Введение.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>- Актуальность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>- Цель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>- Задачи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- Теоретическая и/или практическая часть работы 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>- Выводы</w:t>
      </w:r>
      <w:r w:rsidR="00F14387">
        <w:rPr>
          <w:rFonts w:ascii="Times New Roman" w:eastAsia="Arial Unicode MS" w:hAnsi="Times New Roman" w:cs="Times New Roman"/>
          <w:sz w:val="28"/>
          <w:szCs w:val="28"/>
          <w:bdr w:val="nil"/>
        </w:rPr>
        <w:t>.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>Введение отражает актуальность и новизну рассматриваемой темы, степень разработанности проблемы, постановку целей и задач работы; формулировку проблемы или темы (раскрывается актуальность исследовательской работы, т.е. обозначается существование проблемы в прошлом, настоящем и бу</w:t>
      </w:r>
      <w:r w:rsidR="00F14387">
        <w:rPr>
          <w:rFonts w:ascii="Times New Roman" w:eastAsia="Arial Unicode MS" w:hAnsi="Times New Roman" w:cs="Times New Roman"/>
          <w:sz w:val="28"/>
          <w:szCs w:val="28"/>
          <w:bdr w:val="nil"/>
        </w:rPr>
        <w:t>дущем (где, когда, кем, зачем)).</w:t>
      </w: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</w:p>
    <w:p w:rsidR="00F0620D" w:rsidRPr="00F0620D" w:rsidRDefault="00F0620D" w:rsidP="00F0620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20D">
        <w:rPr>
          <w:rFonts w:ascii="Times New Roman" w:eastAsia="Calibri" w:hAnsi="Times New Roman" w:cs="Times New Roman"/>
          <w:sz w:val="28"/>
          <w:szCs w:val="28"/>
        </w:rPr>
        <w:t>Теоретическая и/или практическая часть работы должна отражать цель, объект, предмет исследования, результаты и обсуждение.</w:t>
      </w:r>
    </w:p>
    <w:p w:rsidR="00F0620D" w:rsidRPr="00F0620D" w:rsidRDefault="00F0620D" w:rsidP="00F0620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20D">
        <w:rPr>
          <w:rFonts w:ascii="Times New Roman" w:eastAsia="Calibri" w:hAnsi="Times New Roman" w:cs="Times New Roman"/>
          <w:sz w:val="28"/>
          <w:szCs w:val="28"/>
        </w:rPr>
        <w:t>Список литературы, оформленный в соответствии с правилами библиографического описания литературы.</w:t>
      </w:r>
    </w:p>
    <w:p w:rsidR="00F0620D" w:rsidRPr="00F0620D" w:rsidRDefault="00F0620D" w:rsidP="00F0620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20D">
        <w:rPr>
          <w:rFonts w:ascii="Times New Roman" w:eastAsia="Calibri" w:hAnsi="Times New Roman" w:cs="Times New Roman"/>
          <w:sz w:val="28"/>
          <w:szCs w:val="28"/>
        </w:rPr>
        <w:t>Приложения (при наличии: технологические документы, схемы, таблицы).</w:t>
      </w:r>
    </w:p>
    <w:p w:rsidR="00F0620D" w:rsidRPr="00F0620D" w:rsidRDefault="00F0620D" w:rsidP="00F0620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0620D">
        <w:rPr>
          <w:rFonts w:ascii="Times New Roman" w:eastAsia="Times New Roman" w:hAnsi="Times New Roman" w:cs="Times New Roman"/>
          <w:sz w:val="28"/>
          <w:szCs w:val="28"/>
        </w:rPr>
        <w:t xml:space="preserve">Список литературы на русском и английском языках должен быть оформлен в соответствии с широко распространённым для научных публикаций </w:t>
      </w:r>
      <w:proofErr w:type="spellStart"/>
      <w:r w:rsidRPr="00F0620D">
        <w:rPr>
          <w:rFonts w:ascii="Times New Roman" w:eastAsia="Times New Roman" w:hAnsi="Times New Roman" w:cs="Times New Roman"/>
          <w:sz w:val="28"/>
          <w:szCs w:val="28"/>
        </w:rPr>
        <w:t>ванкуверским</w:t>
      </w:r>
      <w:proofErr w:type="spellEnd"/>
      <w:r w:rsidRPr="00F0620D">
        <w:rPr>
          <w:rFonts w:ascii="Times New Roman" w:eastAsia="Times New Roman" w:hAnsi="Times New Roman" w:cs="Times New Roman"/>
          <w:sz w:val="28"/>
          <w:szCs w:val="28"/>
        </w:rPr>
        <w:t xml:space="preserve"> стилем цитирования, ознакомиться с требованиями которого можно</w:t>
      </w:r>
      <w:r w:rsidR="00F14387">
        <w:rPr>
          <w:rFonts w:ascii="Times New Roman" w:eastAsia="Times New Roman" w:hAnsi="Times New Roman" w:cs="Times New Roman"/>
          <w:sz w:val="28"/>
          <w:szCs w:val="28"/>
        </w:rPr>
        <w:t xml:space="preserve"> по ссылке</w:t>
      </w:r>
      <w:r w:rsidRPr="00F0620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0620D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hyperlink r:id="rId9" w:history="1">
        <w:r w:rsidRPr="00F0620D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</w:rPr>
          <w:t>https://ru.abcdef.wiki/wiki/Vancouver_system</w:t>
        </w:r>
      </w:hyperlink>
      <w:r w:rsidR="00F143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6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438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0620D">
        <w:rPr>
          <w:rFonts w:ascii="Times New Roman" w:eastAsia="Times New Roman" w:hAnsi="Times New Roman" w:cs="Times New Roman"/>
          <w:sz w:val="28"/>
          <w:szCs w:val="28"/>
        </w:rPr>
        <w:t xml:space="preserve">а сайте </w:t>
      </w:r>
      <w:hyperlink r:id="rId10" w:history="1">
        <w:r w:rsidRPr="00F0620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https://search.crossref.org/</w:t>
        </w:r>
      </w:hyperlink>
      <w:r w:rsidRPr="00F0620D">
        <w:rPr>
          <w:rFonts w:ascii="Times New Roman" w:eastAsia="Times New Roman" w:hAnsi="Times New Roman" w:cs="Times New Roman"/>
          <w:sz w:val="28"/>
          <w:szCs w:val="28"/>
        </w:rPr>
        <w:t xml:space="preserve"> можно автоматически оформить ссылку на публикацию, имеющую DOI, в соответствии с требованиями данного стиля. Источники указывают в порядке цитирования. Если статья имеет номер DOI, его обязательно нужно указать. После ссылки на русскоязычный источник следует добавить (</w:t>
      </w:r>
      <w:proofErr w:type="spellStart"/>
      <w:r w:rsidRPr="00F0620D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F06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20D">
        <w:rPr>
          <w:rFonts w:ascii="Times New Roman" w:eastAsia="Times New Roman" w:hAnsi="Times New Roman" w:cs="Times New Roman"/>
          <w:sz w:val="28"/>
          <w:szCs w:val="28"/>
        </w:rPr>
        <w:t>Russian</w:t>
      </w:r>
      <w:proofErr w:type="spellEnd"/>
      <w:r w:rsidRPr="00F0620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0620D" w:rsidRPr="00F0620D" w:rsidRDefault="00F0620D" w:rsidP="00F0620D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0620D">
        <w:rPr>
          <w:rFonts w:ascii="Times New Roman" w:eastAsia="Calibri" w:hAnsi="Times New Roman" w:cs="Times New Roman"/>
          <w:sz w:val="28"/>
          <w:szCs w:val="28"/>
        </w:rPr>
        <w:t>Научно-исследовательские работы публикуются</w:t>
      </w:r>
      <w:r w:rsidR="00006278">
        <w:rPr>
          <w:rFonts w:ascii="Times New Roman" w:eastAsia="Calibri" w:hAnsi="Times New Roman" w:cs="Times New Roman"/>
          <w:sz w:val="28"/>
          <w:szCs w:val="28"/>
        </w:rPr>
        <w:t xml:space="preserve"> в сборнике Конференции</w:t>
      </w:r>
      <w:r w:rsidRPr="00F0620D">
        <w:rPr>
          <w:rFonts w:ascii="Times New Roman" w:eastAsia="Calibri" w:hAnsi="Times New Roman" w:cs="Times New Roman"/>
          <w:sz w:val="28"/>
          <w:szCs w:val="28"/>
        </w:rPr>
        <w:t xml:space="preserve"> после рассмотрения и утверждения редакционным советом</w:t>
      </w:r>
      <w:r w:rsidR="00F22615">
        <w:rPr>
          <w:rFonts w:ascii="Times New Roman" w:eastAsia="Calibri" w:hAnsi="Times New Roman" w:cs="Times New Roman"/>
          <w:sz w:val="28"/>
          <w:szCs w:val="28"/>
        </w:rPr>
        <w:t xml:space="preserve"> Университета</w:t>
      </w:r>
      <w:r w:rsidRPr="00F0620D">
        <w:rPr>
          <w:rFonts w:ascii="Times New Roman" w:eastAsia="Calibri" w:hAnsi="Times New Roman" w:cs="Times New Roman"/>
          <w:sz w:val="28"/>
          <w:szCs w:val="28"/>
        </w:rPr>
        <w:t>, который оставляет за собой право отклонить работу</w:t>
      </w:r>
      <w:r w:rsidR="00515E67">
        <w:rPr>
          <w:rFonts w:ascii="Times New Roman" w:eastAsia="Calibri" w:hAnsi="Times New Roman" w:cs="Times New Roman"/>
          <w:sz w:val="28"/>
          <w:szCs w:val="28"/>
        </w:rPr>
        <w:t>,</w:t>
      </w:r>
      <w:r w:rsidRPr="00F0620D">
        <w:rPr>
          <w:rFonts w:ascii="Times New Roman" w:eastAsia="Calibri" w:hAnsi="Times New Roman" w:cs="Times New Roman"/>
          <w:sz w:val="28"/>
          <w:szCs w:val="28"/>
        </w:rPr>
        <w:t xml:space="preserve"> оформленную с нарушениями принятых редакционным советом правил, или потребовать от авторов дополнительного редактирования.</w:t>
      </w:r>
      <w:r w:rsidR="00006278">
        <w:rPr>
          <w:rFonts w:ascii="Times New Roman" w:eastAsia="Calibri" w:hAnsi="Times New Roman" w:cs="Times New Roman"/>
          <w:sz w:val="28"/>
          <w:szCs w:val="28"/>
        </w:rPr>
        <w:t xml:space="preserve"> Участники Конференции предоставляют Университету </w:t>
      </w:r>
      <w:r w:rsidR="00006278" w:rsidRPr="00006278">
        <w:rPr>
          <w:rFonts w:ascii="Times New Roman" w:eastAsia="Calibri" w:hAnsi="Times New Roman" w:cs="Times New Roman"/>
          <w:sz w:val="28"/>
          <w:szCs w:val="28"/>
        </w:rPr>
        <w:t xml:space="preserve">на безвозмездной основе на срок </w:t>
      </w:r>
      <w:r w:rsidR="00006278" w:rsidRPr="000062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действия </w:t>
      </w:r>
      <w:r w:rsidR="00A65D7B">
        <w:rPr>
          <w:rFonts w:ascii="Times New Roman" w:eastAsia="Calibri" w:hAnsi="Times New Roman" w:cs="Times New Roman"/>
          <w:sz w:val="28"/>
          <w:szCs w:val="28"/>
        </w:rPr>
        <w:t>исключительного права право на публикацию работы в сборнике Конференции, право на обнародование, воспроизведение, распространение</w:t>
      </w:r>
      <w:r w:rsidR="000062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5D7B">
        <w:rPr>
          <w:rFonts w:ascii="Times New Roman" w:eastAsia="Calibri" w:hAnsi="Times New Roman" w:cs="Times New Roman"/>
          <w:sz w:val="28"/>
          <w:szCs w:val="28"/>
        </w:rPr>
        <w:t>работы в составе с</w:t>
      </w:r>
      <w:r w:rsidR="00006278">
        <w:rPr>
          <w:rFonts w:ascii="Times New Roman" w:eastAsia="Calibri" w:hAnsi="Times New Roman" w:cs="Times New Roman"/>
          <w:sz w:val="28"/>
          <w:szCs w:val="28"/>
        </w:rPr>
        <w:t>борник</w:t>
      </w:r>
      <w:r w:rsidR="00A65D7B">
        <w:rPr>
          <w:rFonts w:ascii="Times New Roman" w:eastAsia="Calibri" w:hAnsi="Times New Roman" w:cs="Times New Roman"/>
          <w:sz w:val="28"/>
          <w:szCs w:val="28"/>
        </w:rPr>
        <w:t>а Конференции</w:t>
      </w:r>
      <w:r w:rsidR="000062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  <w:r w:rsidRPr="00F0620D">
        <w:rPr>
          <w:rFonts w:ascii="Times New Roman" w:eastAsia="Arial Unicode MS" w:hAnsi="Times New Roman" w:cs="Times New Roman"/>
          <w:b/>
          <w:sz w:val="28"/>
          <w:szCs w:val="28"/>
          <w:bdr w:val="nil"/>
        </w:rPr>
        <w:t>8 ТРЕБОВАНИЯ К ОФОРМЛЕНИЮ УСТНОГО ДОКЛАДА С ПРЕЗЕНТАЦИЕЙ</w:t>
      </w:r>
    </w:p>
    <w:p w:rsidR="00F0620D" w:rsidRPr="00F0620D" w:rsidRDefault="00F0620D" w:rsidP="00F062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>8.1.</w:t>
      </w: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ab/>
        <w:t>Презентации докладов (форматы файлов .</w:t>
      </w:r>
      <w:proofErr w:type="spellStart"/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>pdf</w:t>
      </w:r>
      <w:proofErr w:type="spellEnd"/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или .</w:t>
      </w:r>
      <w:proofErr w:type="spellStart"/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>ppt</w:t>
      </w:r>
      <w:proofErr w:type="spellEnd"/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>)</w:t>
      </w:r>
      <w:r w:rsidRPr="00F0620D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необходимо представить в электронном виде при прохождении регистрации одним файлом. Название файла презентации – по фамилии и инициалы докладчика. Например, Иванов_ И.И._ презентация. </w:t>
      </w:r>
      <w:proofErr w:type="spellStart"/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>рpt</w:t>
      </w:r>
      <w:proofErr w:type="spellEnd"/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>.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8.2. Равнение по ширине, </w:t>
      </w:r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val="en-US"/>
        </w:rPr>
        <w:t>Times</w:t>
      </w: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val="en-US"/>
        </w:rPr>
        <w:t>New</w:t>
      </w: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</w:t>
      </w:r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val="en-US"/>
        </w:rPr>
        <w:t>Roman</w:t>
      </w: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, шрифт 14, полуторный межстрочный интервал, абзац 1,25; поля: левое, правое, верхнее, нижнее 2 см. </w:t>
      </w:r>
    </w:p>
    <w:p w:rsidR="00F0620D" w:rsidRPr="00F0620D" w:rsidRDefault="00F0620D" w:rsidP="00F062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Официальный рабочий язык Конференции – русский. </w:t>
      </w:r>
    </w:p>
    <w:p w:rsidR="00F0620D" w:rsidRPr="00F0620D" w:rsidRDefault="00F0620D" w:rsidP="00F062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Выступление с докладом должно быть подготовлено и отрепетировано заранее. Регламент устного выступления – не более </w:t>
      </w:r>
      <w:r w:rsidR="00A65D7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10</w:t>
      </w:r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минут. </w:t>
      </w:r>
    </w:p>
    <w:p w:rsidR="00F0620D" w:rsidRPr="00F0620D" w:rsidRDefault="00F0620D" w:rsidP="00F062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Устный доклад должен сопровождаться презентацией, выполненной в редакторе </w:t>
      </w:r>
      <w:proofErr w:type="spellStart"/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Power</w:t>
      </w:r>
      <w:proofErr w:type="spellEnd"/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</w:t>
      </w:r>
      <w:proofErr w:type="spellStart"/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Point</w:t>
      </w:r>
      <w:proofErr w:type="spellEnd"/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(рекомендуем сохранять презентации в двух форматах – с расширениями </w:t>
      </w:r>
      <w:proofErr w:type="spellStart"/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ppt</w:t>
      </w:r>
      <w:proofErr w:type="spellEnd"/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и </w:t>
      </w:r>
      <w:proofErr w:type="spellStart"/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pptx</w:t>
      </w:r>
      <w:proofErr w:type="spellEnd"/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). </w:t>
      </w:r>
    </w:p>
    <w:p w:rsidR="00F0620D" w:rsidRPr="00F0620D" w:rsidRDefault="00F0620D" w:rsidP="00F062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8.3. </w:t>
      </w:r>
      <w:r w:rsidRPr="00F0620D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Рекомендуемая структура презентации:</w:t>
      </w:r>
    </w:p>
    <w:p w:rsidR="00F0620D" w:rsidRPr="00F0620D" w:rsidRDefault="00F0620D" w:rsidP="00F062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- Титульный слайд (на нем ОБЯЗАТЕЛЬНО должна присутствовать следующая информация: полное название образовательной организации, специальность; название доклада; полностью Фамилия Имя Отчество докладчика, специальность и номер его группы; фамилия ц</w:t>
      </w:r>
      <w:r w:rsidR="009944C1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еликом и инициалы всех авторов работы</w:t>
      </w:r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(включая докладчика); научные руководители (фамилия целиком и инициалы, ученая степень, ученое звание); город и год</w:t>
      </w:r>
      <w:r w:rsidR="00A65D7B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)</w:t>
      </w:r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. </w:t>
      </w:r>
    </w:p>
    <w:p w:rsidR="00F0620D" w:rsidRPr="00F0620D" w:rsidRDefault="00F0620D" w:rsidP="00F062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- Введение в проблему, актуальность (1-3 слайда) </w:t>
      </w:r>
    </w:p>
    <w:p w:rsidR="00F0620D" w:rsidRPr="00F0620D" w:rsidRDefault="00F0620D" w:rsidP="00F062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- Цель, задача исследования (1 слайд) </w:t>
      </w:r>
    </w:p>
    <w:p w:rsidR="00F0620D" w:rsidRPr="00F0620D" w:rsidRDefault="00F0620D" w:rsidP="00F062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- Объект, предмет исследования (1 слайд)</w:t>
      </w:r>
    </w:p>
    <w:p w:rsidR="00F0620D" w:rsidRPr="00F0620D" w:rsidRDefault="00F0620D" w:rsidP="00F062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- Содержание работы (2-3 слайда)</w:t>
      </w:r>
    </w:p>
    <w:p w:rsidR="00F0620D" w:rsidRPr="00F0620D" w:rsidRDefault="00F0620D" w:rsidP="00F062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- Результаты исследования (до 5 слайдов)</w:t>
      </w:r>
    </w:p>
    <w:p w:rsidR="00F0620D" w:rsidRPr="00F0620D" w:rsidRDefault="00F0620D" w:rsidP="00F062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- Выводы (1 слайд)</w:t>
      </w:r>
    </w:p>
    <w:p w:rsidR="00F0620D" w:rsidRPr="00F0620D" w:rsidRDefault="00F0620D" w:rsidP="00F062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- Спасибо за внимание (1 слайд)</w:t>
      </w:r>
    </w:p>
    <w:p w:rsidR="00F0620D" w:rsidRPr="00F0620D" w:rsidRDefault="00F0620D" w:rsidP="00F062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F0620D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>8.4.</w:t>
      </w:r>
      <w:r w:rsidRPr="00F0620D"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  <w:tab/>
        <w:t xml:space="preserve">Рекомендации, которых желательно придерживаться при создании презентации: </w:t>
      </w:r>
    </w:p>
    <w:p w:rsidR="00F0620D" w:rsidRPr="00F0620D" w:rsidRDefault="00F0620D" w:rsidP="00F062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Используйте максимально контрастные цвета фона и текста (например, белый фон – черный текст, черный фон – белый текст, синий фон – желтый текст). </w:t>
      </w:r>
    </w:p>
    <w:p w:rsidR="00F0620D" w:rsidRPr="00F0620D" w:rsidRDefault="00F0620D" w:rsidP="00F062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lastRenderedPageBreak/>
        <w:t xml:space="preserve">Используйте яркие и контрастные схемы, графики, фотографии, рисунки, фрагменты видео, небольшие анимации (помните, что цель любой презентации – повысить наглядность Вашего доклада). </w:t>
      </w:r>
    </w:p>
    <w:p w:rsidR="00F0620D" w:rsidRPr="00F0620D" w:rsidRDefault="00F0620D" w:rsidP="00F062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Старайтесь использовать шрифт не менее 24 </w:t>
      </w:r>
      <w:proofErr w:type="spellStart"/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пт</w:t>
      </w:r>
      <w:proofErr w:type="spellEnd"/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, для заголовков – крупнее, чем для обычного текста (шрифт меньшего размера с трудом воспринимается). </w:t>
      </w:r>
    </w:p>
    <w:p w:rsidR="00F0620D" w:rsidRPr="00F0620D" w:rsidRDefault="00F0620D" w:rsidP="00F062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Не злоупотребляйте анимацией (используйте ее лишь для выделения самых основных моментов, на которые необходимо обратить особое внимание слушателей).</w:t>
      </w:r>
    </w:p>
    <w:p w:rsidR="00F0620D" w:rsidRPr="00F0620D" w:rsidRDefault="00F0620D" w:rsidP="00F062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bdr w:val="nil"/>
          <w:lang w:eastAsia="ru-RU"/>
        </w:rPr>
      </w:pPr>
    </w:p>
    <w:p w:rsidR="00F0620D" w:rsidRPr="00F0620D" w:rsidRDefault="00F0620D" w:rsidP="00F062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20D" w:rsidRPr="00F0620D" w:rsidRDefault="00F0620D" w:rsidP="00F062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20D" w:rsidRPr="00F0620D" w:rsidRDefault="00F0620D" w:rsidP="00F062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20D" w:rsidRPr="00F0620D" w:rsidRDefault="00F0620D" w:rsidP="00F062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20D" w:rsidRPr="00F0620D" w:rsidRDefault="00F0620D" w:rsidP="00F062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20D" w:rsidRPr="00F0620D" w:rsidRDefault="00F0620D" w:rsidP="00F062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20D" w:rsidRPr="00F0620D" w:rsidRDefault="00F0620D" w:rsidP="00F062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20D" w:rsidRPr="00F0620D" w:rsidRDefault="00F0620D" w:rsidP="00F062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20D" w:rsidRPr="00F0620D" w:rsidRDefault="00F0620D" w:rsidP="00F062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20D" w:rsidRPr="00F0620D" w:rsidRDefault="00F0620D" w:rsidP="00F062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20D" w:rsidRPr="00F0620D" w:rsidRDefault="00F0620D" w:rsidP="00F062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20D" w:rsidRPr="00F0620D" w:rsidRDefault="00F0620D" w:rsidP="00F062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20D" w:rsidRPr="00F0620D" w:rsidRDefault="00F0620D" w:rsidP="00F062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20D" w:rsidRPr="00F0620D" w:rsidRDefault="00F0620D" w:rsidP="00F062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20D" w:rsidRPr="00F0620D" w:rsidRDefault="00F0620D" w:rsidP="00F062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20D" w:rsidRPr="00F0620D" w:rsidRDefault="00F0620D" w:rsidP="00F062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20D" w:rsidRPr="00F0620D" w:rsidRDefault="00F0620D" w:rsidP="00F062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20D" w:rsidRPr="00F0620D" w:rsidRDefault="00F0620D" w:rsidP="00F062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20D" w:rsidRPr="00F0620D" w:rsidRDefault="00F0620D" w:rsidP="00F062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20D" w:rsidRPr="00F0620D" w:rsidRDefault="00F0620D" w:rsidP="00F062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20D" w:rsidRPr="00F0620D" w:rsidRDefault="00F0620D" w:rsidP="00F062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20D" w:rsidRPr="00F0620D" w:rsidRDefault="00F0620D" w:rsidP="00F062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20D" w:rsidRPr="00F0620D" w:rsidRDefault="00F0620D" w:rsidP="00F062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20D" w:rsidRPr="00F0620D" w:rsidRDefault="00F0620D" w:rsidP="00F062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20D" w:rsidRPr="00F0620D" w:rsidRDefault="00F0620D" w:rsidP="00F062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20D" w:rsidRPr="00F0620D" w:rsidRDefault="00F0620D" w:rsidP="00F062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20D" w:rsidRPr="00F0620D" w:rsidRDefault="00F0620D" w:rsidP="00F062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20D" w:rsidRPr="00F0620D" w:rsidRDefault="00F0620D" w:rsidP="00F062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Приложение 1 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bdr w:val="nil"/>
          <w:lang w:eastAsia="ru-RU"/>
        </w:rPr>
      </w:pPr>
      <w:r w:rsidRPr="00F0620D">
        <w:rPr>
          <w:rFonts w:ascii="Times New Roman" w:eastAsia="Calibri" w:hAnsi="Times New Roman" w:cs="Times New Roman"/>
          <w:b/>
          <w:color w:val="000000"/>
          <w:sz w:val="28"/>
          <w:bdr w:val="nil"/>
          <w:lang w:eastAsia="ru-RU"/>
        </w:rPr>
        <w:t>ОЦЕНОЧНЫЙ ЛИСТ ЧЛЕНА ЖЮРИ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0620D">
        <w:rPr>
          <w:rFonts w:ascii="Times New Roman" w:eastAsia="Calibri" w:hAnsi="Times New Roman" w:cs="Times New Roman"/>
          <w:b/>
          <w:color w:val="000000"/>
          <w:sz w:val="28"/>
          <w:bdr w:val="nil"/>
          <w:lang w:eastAsia="ru-RU"/>
        </w:rPr>
        <w:lastRenderedPageBreak/>
        <w:t>_________________________________</w:t>
      </w:r>
      <w:r w:rsidR="00382FD8">
        <w:rPr>
          <w:rFonts w:ascii="Times New Roman" w:eastAsia="Calibri" w:hAnsi="Times New Roman" w:cs="Times New Roman"/>
          <w:b/>
          <w:color w:val="000000"/>
          <w:sz w:val="28"/>
          <w:bdr w:val="nil"/>
          <w:lang w:eastAsia="ru-RU"/>
        </w:rPr>
        <w:t>____________________________</w:t>
      </w:r>
    </w:p>
    <w:p w:rsidR="00F0620D" w:rsidRPr="00F0620D" w:rsidRDefault="00F0620D" w:rsidP="00F0620D">
      <w:pPr>
        <w:spacing w:after="0" w:line="240" w:lineRule="auto"/>
        <w:ind w:right="130"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F0620D" w:rsidRPr="00F0620D" w:rsidRDefault="00F0620D" w:rsidP="00F0620D">
      <w:pPr>
        <w:spacing w:after="0" w:line="240" w:lineRule="auto"/>
        <w:ind w:right="13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21"/>
        <w:tblW w:w="10615" w:type="dxa"/>
        <w:tblInd w:w="-1139" w:type="dxa"/>
        <w:tblLook w:val="04A0" w:firstRow="1" w:lastRow="0" w:firstColumn="1" w:lastColumn="0" w:noHBand="0" w:noVBand="1"/>
      </w:tblPr>
      <w:tblGrid>
        <w:gridCol w:w="8647"/>
        <w:gridCol w:w="992"/>
        <w:gridCol w:w="976"/>
      </w:tblGrid>
      <w:tr w:rsidR="00F0620D" w:rsidRPr="00F0620D" w:rsidTr="006323DB">
        <w:tc>
          <w:tcPr>
            <w:tcW w:w="8647" w:type="dxa"/>
            <w:hideMark/>
          </w:tcPr>
          <w:p w:rsidR="00F0620D" w:rsidRPr="00F0620D" w:rsidRDefault="00F0620D" w:rsidP="00F0620D">
            <w:pPr>
              <w:ind w:firstLine="709"/>
              <w:jc w:val="both"/>
              <w:rPr>
                <w:rFonts w:eastAsia="Arial Unicode MS"/>
                <w:sz w:val="24"/>
                <w:szCs w:val="24"/>
              </w:rPr>
            </w:pPr>
            <w:r w:rsidRPr="00F0620D">
              <w:rPr>
                <w:rFonts w:eastAsia="Arial Unicode MS"/>
                <w:sz w:val="24"/>
                <w:szCs w:val="24"/>
              </w:rPr>
              <w:t>Критерии</w:t>
            </w:r>
          </w:p>
        </w:tc>
        <w:tc>
          <w:tcPr>
            <w:tcW w:w="992" w:type="dxa"/>
            <w:hideMark/>
          </w:tcPr>
          <w:p w:rsidR="00F0620D" w:rsidRPr="00F0620D" w:rsidRDefault="00F0620D" w:rsidP="009944C1">
            <w:pPr>
              <w:ind w:firstLine="5"/>
              <w:jc w:val="both"/>
              <w:rPr>
                <w:rFonts w:eastAsia="Arial Unicode MS"/>
                <w:sz w:val="24"/>
                <w:szCs w:val="24"/>
              </w:rPr>
            </w:pPr>
            <w:r w:rsidRPr="00F0620D">
              <w:rPr>
                <w:rFonts w:eastAsia="Arial Unicode MS"/>
                <w:sz w:val="24"/>
                <w:szCs w:val="24"/>
              </w:rPr>
              <w:t>Баллы</w:t>
            </w:r>
          </w:p>
        </w:tc>
        <w:tc>
          <w:tcPr>
            <w:tcW w:w="976" w:type="dxa"/>
          </w:tcPr>
          <w:p w:rsidR="00F0620D" w:rsidRPr="00F0620D" w:rsidRDefault="00F0620D" w:rsidP="00F0620D">
            <w:pPr>
              <w:ind w:firstLine="70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F0620D" w:rsidRPr="00F0620D" w:rsidTr="006323DB">
        <w:trPr>
          <w:trHeight w:val="362"/>
        </w:trPr>
        <w:tc>
          <w:tcPr>
            <w:tcW w:w="10615" w:type="dxa"/>
            <w:gridSpan w:val="3"/>
          </w:tcPr>
          <w:p w:rsidR="00F0620D" w:rsidRPr="00F0620D" w:rsidRDefault="00F0620D" w:rsidP="009944C1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 w:rsidRPr="00F0620D">
              <w:rPr>
                <w:rFonts w:eastAsia="Arial Unicode MS"/>
                <w:b/>
                <w:bCs/>
                <w:sz w:val="24"/>
                <w:szCs w:val="24"/>
              </w:rPr>
              <w:t>Актуальность исследования</w:t>
            </w:r>
          </w:p>
        </w:tc>
      </w:tr>
      <w:tr w:rsidR="00F0620D" w:rsidRPr="00F0620D" w:rsidTr="006323DB">
        <w:trPr>
          <w:trHeight w:val="594"/>
        </w:trPr>
        <w:tc>
          <w:tcPr>
            <w:tcW w:w="8647" w:type="dxa"/>
            <w:hideMark/>
          </w:tcPr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 Unicode MS"/>
                <w:bCs/>
                <w:i/>
                <w:sz w:val="24"/>
                <w:szCs w:val="24"/>
              </w:rPr>
            </w:pPr>
            <w:r w:rsidRPr="00F0620D">
              <w:rPr>
                <w:rFonts w:eastAsia="Arial Unicode MS"/>
                <w:bCs/>
                <w:i/>
                <w:sz w:val="24"/>
                <w:szCs w:val="24"/>
              </w:rPr>
              <w:t>- рассматриваемая проблема актуальна для автора, образовательной организации, региона, страны и т.д.;</w:t>
            </w:r>
          </w:p>
        </w:tc>
        <w:tc>
          <w:tcPr>
            <w:tcW w:w="992" w:type="dxa"/>
          </w:tcPr>
          <w:p w:rsidR="00F0620D" w:rsidRPr="00F0620D" w:rsidRDefault="00F0620D" w:rsidP="009944C1">
            <w:pPr>
              <w:ind w:firstLine="5"/>
              <w:jc w:val="both"/>
              <w:rPr>
                <w:rFonts w:eastAsia="Arial Unicode MS"/>
                <w:sz w:val="24"/>
                <w:szCs w:val="24"/>
              </w:rPr>
            </w:pPr>
            <w:r w:rsidRPr="00F0620D">
              <w:rPr>
                <w:rFonts w:eastAsia="Arial Unicode MS"/>
                <w:sz w:val="24"/>
                <w:szCs w:val="24"/>
              </w:rPr>
              <w:t>0-3</w:t>
            </w:r>
          </w:p>
        </w:tc>
        <w:tc>
          <w:tcPr>
            <w:tcW w:w="976" w:type="dxa"/>
          </w:tcPr>
          <w:p w:rsidR="00F0620D" w:rsidRPr="00F0620D" w:rsidRDefault="00F0620D" w:rsidP="00F0620D">
            <w:pPr>
              <w:ind w:firstLine="70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F0620D" w:rsidRPr="00F0620D" w:rsidTr="006323DB">
        <w:trPr>
          <w:trHeight w:val="345"/>
        </w:trPr>
        <w:tc>
          <w:tcPr>
            <w:tcW w:w="8647" w:type="dxa"/>
          </w:tcPr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 Unicode MS"/>
                <w:bCs/>
                <w:i/>
                <w:sz w:val="24"/>
                <w:szCs w:val="24"/>
              </w:rPr>
            </w:pPr>
            <w:r w:rsidRPr="00F0620D">
              <w:rPr>
                <w:rFonts w:eastAsia="Arial Unicode MS"/>
                <w:bCs/>
                <w:i/>
                <w:sz w:val="24"/>
                <w:szCs w:val="24"/>
              </w:rPr>
              <w:t>- использование современных статистических данных, классификаций, методов исследований;</w:t>
            </w:r>
          </w:p>
        </w:tc>
        <w:tc>
          <w:tcPr>
            <w:tcW w:w="992" w:type="dxa"/>
          </w:tcPr>
          <w:p w:rsidR="00F0620D" w:rsidRPr="00F0620D" w:rsidRDefault="00F0620D" w:rsidP="009944C1">
            <w:pPr>
              <w:ind w:firstLine="5"/>
              <w:jc w:val="both"/>
              <w:rPr>
                <w:rFonts w:eastAsia="Arial Unicode MS"/>
                <w:sz w:val="24"/>
                <w:szCs w:val="24"/>
              </w:rPr>
            </w:pPr>
            <w:r w:rsidRPr="00F0620D">
              <w:rPr>
                <w:rFonts w:eastAsia="Arial Unicode MS"/>
                <w:sz w:val="24"/>
                <w:szCs w:val="24"/>
              </w:rPr>
              <w:t>0-2</w:t>
            </w:r>
          </w:p>
          <w:p w:rsidR="00F0620D" w:rsidRPr="00F0620D" w:rsidRDefault="00F0620D" w:rsidP="009944C1">
            <w:pPr>
              <w:ind w:firstLine="5"/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F0620D" w:rsidRPr="00F0620D" w:rsidRDefault="00F0620D" w:rsidP="00F0620D">
            <w:pPr>
              <w:ind w:firstLine="70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F0620D" w:rsidRPr="00F0620D" w:rsidTr="006323DB">
        <w:trPr>
          <w:trHeight w:val="329"/>
        </w:trPr>
        <w:tc>
          <w:tcPr>
            <w:tcW w:w="8647" w:type="dxa"/>
          </w:tcPr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 Unicode MS"/>
                <w:bCs/>
                <w:i/>
                <w:sz w:val="24"/>
                <w:szCs w:val="24"/>
              </w:rPr>
            </w:pPr>
            <w:r w:rsidRPr="00F0620D">
              <w:rPr>
                <w:rFonts w:eastAsia="Arial Unicode MS"/>
                <w:bCs/>
                <w:i/>
                <w:sz w:val="24"/>
                <w:szCs w:val="24"/>
              </w:rPr>
              <w:t>- научная новизна исследования</w:t>
            </w:r>
          </w:p>
        </w:tc>
        <w:tc>
          <w:tcPr>
            <w:tcW w:w="992" w:type="dxa"/>
          </w:tcPr>
          <w:p w:rsidR="00F0620D" w:rsidRPr="00F0620D" w:rsidRDefault="00F0620D" w:rsidP="009944C1">
            <w:pPr>
              <w:ind w:firstLine="5"/>
              <w:jc w:val="both"/>
              <w:rPr>
                <w:rFonts w:eastAsia="Arial Unicode MS"/>
                <w:sz w:val="24"/>
                <w:szCs w:val="24"/>
              </w:rPr>
            </w:pPr>
            <w:r w:rsidRPr="00F0620D">
              <w:rPr>
                <w:rFonts w:eastAsia="Arial Unicode MS"/>
                <w:sz w:val="24"/>
                <w:szCs w:val="24"/>
              </w:rPr>
              <w:t>0-1</w:t>
            </w:r>
          </w:p>
        </w:tc>
        <w:tc>
          <w:tcPr>
            <w:tcW w:w="976" w:type="dxa"/>
          </w:tcPr>
          <w:p w:rsidR="00F0620D" w:rsidRPr="00F0620D" w:rsidRDefault="00F0620D" w:rsidP="00F0620D">
            <w:pPr>
              <w:ind w:firstLine="70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F0620D" w:rsidRPr="00F0620D" w:rsidTr="006323DB">
        <w:trPr>
          <w:trHeight w:val="309"/>
        </w:trPr>
        <w:tc>
          <w:tcPr>
            <w:tcW w:w="10615" w:type="dxa"/>
            <w:gridSpan w:val="3"/>
          </w:tcPr>
          <w:p w:rsidR="00F0620D" w:rsidRPr="00F0620D" w:rsidRDefault="00F0620D" w:rsidP="009944C1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 w:rsidRPr="00F0620D">
              <w:rPr>
                <w:rFonts w:eastAsia="Arial Unicode MS"/>
                <w:b/>
                <w:bCs/>
                <w:sz w:val="24"/>
                <w:szCs w:val="24"/>
              </w:rPr>
              <w:t>Практическая значимость исследования</w:t>
            </w:r>
          </w:p>
        </w:tc>
      </w:tr>
      <w:tr w:rsidR="00F0620D" w:rsidRPr="00F0620D" w:rsidTr="006323DB">
        <w:trPr>
          <w:trHeight w:val="585"/>
        </w:trPr>
        <w:tc>
          <w:tcPr>
            <w:tcW w:w="8647" w:type="dxa"/>
          </w:tcPr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 Unicode MS"/>
                <w:bCs/>
                <w:i/>
                <w:sz w:val="24"/>
                <w:szCs w:val="24"/>
              </w:rPr>
            </w:pPr>
            <w:r w:rsidRPr="00F0620D">
              <w:rPr>
                <w:rFonts w:eastAsia="Arial Unicode MS"/>
                <w:bCs/>
                <w:i/>
                <w:sz w:val="24"/>
                <w:szCs w:val="24"/>
              </w:rPr>
              <w:t>- определено значение проведенного исследования для практической деятельности</w:t>
            </w:r>
          </w:p>
        </w:tc>
        <w:tc>
          <w:tcPr>
            <w:tcW w:w="992" w:type="dxa"/>
          </w:tcPr>
          <w:p w:rsidR="00F0620D" w:rsidRPr="00F0620D" w:rsidRDefault="00F0620D" w:rsidP="009944C1">
            <w:pPr>
              <w:ind w:firstLine="5"/>
              <w:jc w:val="both"/>
              <w:rPr>
                <w:rFonts w:eastAsia="Arial Unicode MS"/>
                <w:sz w:val="24"/>
                <w:szCs w:val="24"/>
              </w:rPr>
            </w:pPr>
            <w:r w:rsidRPr="00F0620D">
              <w:rPr>
                <w:rFonts w:eastAsia="Arial Unicode MS"/>
                <w:sz w:val="24"/>
                <w:szCs w:val="24"/>
              </w:rPr>
              <w:t>0-2</w:t>
            </w:r>
          </w:p>
          <w:p w:rsidR="00F0620D" w:rsidRPr="00F0620D" w:rsidRDefault="00F0620D" w:rsidP="009944C1">
            <w:pPr>
              <w:ind w:firstLine="5"/>
              <w:contextualSpacing/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F0620D" w:rsidRPr="00F0620D" w:rsidRDefault="00F0620D" w:rsidP="00F0620D">
            <w:pPr>
              <w:ind w:firstLine="70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F0620D" w:rsidRPr="00F0620D" w:rsidTr="006323DB">
        <w:tc>
          <w:tcPr>
            <w:tcW w:w="8647" w:type="dxa"/>
            <w:hideMark/>
          </w:tcPr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 Unicode MS"/>
                <w:i/>
                <w:sz w:val="24"/>
                <w:szCs w:val="24"/>
              </w:rPr>
            </w:pPr>
            <w:r w:rsidRPr="00F0620D">
              <w:rPr>
                <w:rFonts w:eastAsia="Arial Unicode MS"/>
                <w:bCs/>
                <w:i/>
                <w:sz w:val="24"/>
                <w:szCs w:val="24"/>
              </w:rPr>
              <w:t>- имеет место внедрение результатов исследования в практику</w:t>
            </w:r>
          </w:p>
        </w:tc>
        <w:tc>
          <w:tcPr>
            <w:tcW w:w="992" w:type="dxa"/>
          </w:tcPr>
          <w:p w:rsidR="00F0620D" w:rsidRPr="00F0620D" w:rsidRDefault="00F0620D" w:rsidP="009944C1">
            <w:pPr>
              <w:ind w:firstLine="5"/>
              <w:jc w:val="both"/>
              <w:rPr>
                <w:rFonts w:eastAsia="Arial Unicode MS"/>
                <w:sz w:val="24"/>
                <w:szCs w:val="24"/>
              </w:rPr>
            </w:pPr>
            <w:r w:rsidRPr="00F0620D">
              <w:rPr>
                <w:rFonts w:eastAsia="Arial Unicode MS"/>
                <w:sz w:val="24"/>
                <w:szCs w:val="24"/>
              </w:rPr>
              <w:t>0-3</w:t>
            </w:r>
          </w:p>
        </w:tc>
        <w:tc>
          <w:tcPr>
            <w:tcW w:w="976" w:type="dxa"/>
          </w:tcPr>
          <w:p w:rsidR="00F0620D" w:rsidRPr="00F0620D" w:rsidRDefault="00F0620D" w:rsidP="00F0620D">
            <w:pPr>
              <w:ind w:firstLine="70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F0620D" w:rsidRPr="00F0620D" w:rsidTr="006323DB">
        <w:tc>
          <w:tcPr>
            <w:tcW w:w="10615" w:type="dxa"/>
            <w:gridSpan w:val="3"/>
          </w:tcPr>
          <w:p w:rsidR="00F0620D" w:rsidRPr="00F0620D" w:rsidRDefault="00F0620D" w:rsidP="009944C1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F0620D">
              <w:rPr>
                <w:rFonts w:eastAsia="Arial Unicode MS"/>
                <w:b/>
                <w:bCs/>
                <w:sz w:val="24"/>
                <w:szCs w:val="24"/>
              </w:rPr>
              <w:t>Доказательность выводов</w:t>
            </w:r>
          </w:p>
        </w:tc>
      </w:tr>
      <w:tr w:rsidR="00F0620D" w:rsidRPr="00F0620D" w:rsidTr="006323DB">
        <w:trPr>
          <w:trHeight w:val="358"/>
        </w:trPr>
        <w:tc>
          <w:tcPr>
            <w:tcW w:w="8647" w:type="dxa"/>
            <w:hideMark/>
          </w:tcPr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 Unicode MS"/>
                <w:sz w:val="24"/>
                <w:szCs w:val="24"/>
              </w:rPr>
            </w:pPr>
            <w:r w:rsidRPr="00F0620D">
              <w:rPr>
                <w:rFonts w:eastAsia="Arial Unicode MS"/>
                <w:bCs/>
                <w:sz w:val="24"/>
                <w:szCs w:val="24"/>
              </w:rPr>
              <w:t xml:space="preserve">- </w:t>
            </w:r>
            <w:r w:rsidRPr="00F0620D">
              <w:rPr>
                <w:rFonts w:eastAsia="Arial Unicode MS"/>
                <w:bCs/>
                <w:i/>
                <w:sz w:val="24"/>
                <w:szCs w:val="24"/>
              </w:rPr>
              <w:t>соответствие выводов целям и задачам исследования</w:t>
            </w:r>
          </w:p>
        </w:tc>
        <w:tc>
          <w:tcPr>
            <w:tcW w:w="992" w:type="dxa"/>
          </w:tcPr>
          <w:p w:rsidR="00F0620D" w:rsidRPr="00F0620D" w:rsidRDefault="00F0620D" w:rsidP="009944C1">
            <w:pPr>
              <w:ind w:firstLine="5"/>
              <w:jc w:val="both"/>
              <w:rPr>
                <w:rFonts w:eastAsia="Arial Unicode MS"/>
                <w:sz w:val="24"/>
                <w:szCs w:val="24"/>
              </w:rPr>
            </w:pPr>
            <w:r w:rsidRPr="00F0620D">
              <w:rPr>
                <w:rFonts w:eastAsia="Arial Unicode MS"/>
                <w:sz w:val="24"/>
                <w:szCs w:val="24"/>
              </w:rPr>
              <w:t>0-2</w:t>
            </w:r>
          </w:p>
        </w:tc>
        <w:tc>
          <w:tcPr>
            <w:tcW w:w="976" w:type="dxa"/>
          </w:tcPr>
          <w:p w:rsidR="00F0620D" w:rsidRPr="00F0620D" w:rsidRDefault="00F0620D" w:rsidP="00F0620D">
            <w:pPr>
              <w:ind w:firstLine="70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F0620D" w:rsidRPr="00F0620D" w:rsidTr="006323DB">
        <w:trPr>
          <w:trHeight w:val="457"/>
        </w:trPr>
        <w:tc>
          <w:tcPr>
            <w:tcW w:w="8647" w:type="dxa"/>
          </w:tcPr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 w:rsidRPr="00F0620D">
              <w:rPr>
                <w:rFonts w:eastAsia="Arial Unicode MS"/>
                <w:bCs/>
                <w:i/>
                <w:sz w:val="24"/>
                <w:szCs w:val="24"/>
              </w:rPr>
              <w:t xml:space="preserve"> - обоснованность полученных результатов, достоверность выводов</w:t>
            </w:r>
          </w:p>
        </w:tc>
        <w:tc>
          <w:tcPr>
            <w:tcW w:w="992" w:type="dxa"/>
          </w:tcPr>
          <w:p w:rsidR="00F0620D" w:rsidRPr="00F0620D" w:rsidRDefault="00F0620D" w:rsidP="009944C1">
            <w:pPr>
              <w:ind w:firstLine="5"/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F0620D">
              <w:rPr>
                <w:rFonts w:eastAsia="Arial Unicode MS"/>
                <w:sz w:val="24"/>
                <w:szCs w:val="24"/>
              </w:rPr>
              <w:t>0-3</w:t>
            </w:r>
          </w:p>
        </w:tc>
        <w:tc>
          <w:tcPr>
            <w:tcW w:w="976" w:type="dxa"/>
          </w:tcPr>
          <w:p w:rsidR="00F0620D" w:rsidRPr="00F0620D" w:rsidRDefault="00F0620D" w:rsidP="00F0620D">
            <w:pPr>
              <w:ind w:firstLine="70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F0620D" w:rsidRPr="00F0620D" w:rsidTr="006323DB">
        <w:trPr>
          <w:trHeight w:val="419"/>
        </w:trPr>
        <w:tc>
          <w:tcPr>
            <w:tcW w:w="10615" w:type="dxa"/>
            <w:gridSpan w:val="3"/>
          </w:tcPr>
          <w:p w:rsidR="00F0620D" w:rsidRPr="00F0620D" w:rsidRDefault="00F0620D" w:rsidP="009944C1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F0620D">
              <w:rPr>
                <w:rFonts w:eastAsia="Arial Unicode MS"/>
                <w:b/>
                <w:bCs/>
                <w:sz w:val="24"/>
                <w:szCs w:val="24"/>
              </w:rPr>
              <w:t>Качество оформления презентации</w:t>
            </w:r>
          </w:p>
        </w:tc>
      </w:tr>
      <w:tr w:rsidR="00F0620D" w:rsidRPr="00F0620D" w:rsidTr="006323DB">
        <w:trPr>
          <w:trHeight w:val="358"/>
        </w:trPr>
        <w:tc>
          <w:tcPr>
            <w:tcW w:w="8647" w:type="dxa"/>
            <w:hideMark/>
          </w:tcPr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 Unicode MS"/>
                <w:i/>
                <w:sz w:val="24"/>
                <w:szCs w:val="24"/>
              </w:rPr>
            </w:pPr>
            <w:r w:rsidRPr="00F0620D">
              <w:rPr>
                <w:rFonts w:eastAsia="Arial Unicode MS"/>
                <w:sz w:val="24"/>
                <w:szCs w:val="24"/>
              </w:rPr>
              <w:t xml:space="preserve">- </w:t>
            </w:r>
            <w:r w:rsidRPr="00F0620D">
              <w:rPr>
                <w:rFonts w:eastAsia="Arial Unicode MS"/>
                <w:i/>
                <w:sz w:val="24"/>
                <w:szCs w:val="24"/>
              </w:rPr>
              <w:t>единый стиль оформления, отсутствие грамматических ошибок</w:t>
            </w:r>
          </w:p>
        </w:tc>
        <w:tc>
          <w:tcPr>
            <w:tcW w:w="992" w:type="dxa"/>
          </w:tcPr>
          <w:p w:rsidR="00F0620D" w:rsidRPr="00F0620D" w:rsidRDefault="00F0620D" w:rsidP="009944C1">
            <w:pPr>
              <w:ind w:firstLine="5"/>
              <w:jc w:val="both"/>
              <w:rPr>
                <w:rFonts w:eastAsia="Arial Unicode MS"/>
                <w:sz w:val="24"/>
                <w:szCs w:val="24"/>
              </w:rPr>
            </w:pPr>
            <w:r w:rsidRPr="00F0620D">
              <w:rPr>
                <w:rFonts w:eastAsia="Arial Unicode MS"/>
                <w:sz w:val="24"/>
                <w:szCs w:val="24"/>
              </w:rPr>
              <w:t>0-2</w:t>
            </w:r>
          </w:p>
        </w:tc>
        <w:tc>
          <w:tcPr>
            <w:tcW w:w="976" w:type="dxa"/>
          </w:tcPr>
          <w:p w:rsidR="00F0620D" w:rsidRPr="00F0620D" w:rsidRDefault="00F0620D" w:rsidP="00F0620D">
            <w:pPr>
              <w:ind w:firstLine="70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F0620D" w:rsidRPr="00F0620D" w:rsidTr="006323DB">
        <w:trPr>
          <w:trHeight w:val="393"/>
        </w:trPr>
        <w:tc>
          <w:tcPr>
            <w:tcW w:w="8647" w:type="dxa"/>
          </w:tcPr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 w:rsidRPr="00F0620D">
              <w:rPr>
                <w:rFonts w:eastAsia="Arial Unicode MS"/>
                <w:i/>
                <w:sz w:val="24"/>
                <w:szCs w:val="24"/>
              </w:rPr>
              <w:t>- наглядное представление результатов исследования</w:t>
            </w:r>
          </w:p>
        </w:tc>
        <w:tc>
          <w:tcPr>
            <w:tcW w:w="992" w:type="dxa"/>
          </w:tcPr>
          <w:p w:rsidR="00F0620D" w:rsidRPr="00F0620D" w:rsidRDefault="00F0620D" w:rsidP="009944C1">
            <w:pPr>
              <w:ind w:firstLine="5"/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F0620D">
              <w:rPr>
                <w:rFonts w:eastAsia="Arial Unicode MS"/>
                <w:sz w:val="24"/>
                <w:szCs w:val="24"/>
              </w:rPr>
              <w:t>0-2</w:t>
            </w:r>
          </w:p>
        </w:tc>
        <w:tc>
          <w:tcPr>
            <w:tcW w:w="976" w:type="dxa"/>
          </w:tcPr>
          <w:p w:rsidR="00F0620D" w:rsidRPr="00F0620D" w:rsidRDefault="00F0620D" w:rsidP="00F0620D">
            <w:pPr>
              <w:ind w:firstLine="70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F0620D" w:rsidRPr="00F0620D" w:rsidTr="006323DB">
        <w:trPr>
          <w:trHeight w:val="272"/>
        </w:trPr>
        <w:tc>
          <w:tcPr>
            <w:tcW w:w="10615" w:type="dxa"/>
            <w:gridSpan w:val="3"/>
          </w:tcPr>
          <w:p w:rsidR="00F0620D" w:rsidRPr="00F0620D" w:rsidRDefault="00F0620D" w:rsidP="009944C1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F0620D">
              <w:rPr>
                <w:rFonts w:eastAsia="Arial Unicode MS"/>
                <w:b/>
                <w:bCs/>
                <w:sz w:val="24"/>
                <w:szCs w:val="24"/>
              </w:rPr>
              <w:t>Качество доклада</w:t>
            </w:r>
          </w:p>
        </w:tc>
      </w:tr>
      <w:tr w:rsidR="00F0620D" w:rsidRPr="00F0620D" w:rsidTr="006323DB">
        <w:trPr>
          <w:trHeight w:val="411"/>
        </w:trPr>
        <w:tc>
          <w:tcPr>
            <w:tcW w:w="8647" w:type="dxa"/>
            <w:hideMark/>
          </w:tcPr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 Unicode MS"/>
                <w:bCs/>
                <w:i/>
                <w:sz w:val="24"/>
                <w:szCs w:val="24"/>
              </w:rPr>
            </w:pPr>
            <w:r w:rsidRPr="00F0620D">
              <w:rPr>
                <w:rFonts w:eastAsia="Arial Unicode MS"/>
                <w:bCs/>
                <w:i/>
                <w:sz w:val="24"/>
                <w:szCs w:val="24"/>
              </w:rPr>
              <w:t>- логика построения выступления</w:t>
            </w:r>
          </w:p>
        </w:tc>
        <w:tc>
          <w:tcPr>
            <w:tcW w:w="992" w:type="dxa"/>
          </w:tcPr>
          <w:p w:rsidR="00F0620D" w:rsidRPr="00F0620D" w:rsidRDefault="00F0620D" w:rsidP="009944C1">
            <w:pPr>
              <w:ind w:firstLine="5"/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F0620D">
              <w:rPr>
                <w:rFonts w:eastAsia="Arial Unicode MS"/>
                <w:sz w:val="24"/>
                <w:szCs w:val="24"/>
              </w:rPr>
              <w:t>0-2</w:t>
            </w:r>
          </w:p>
        </w:tc>
        <w:tc>
          <w:tcPr>
            <w:tcW w:w="976" w:type="dxa"/>
          </w:tcPr>
          <w:p w:rsidR="00F0620D" w:rsidRPr="00F0620D" w:rsidRDefault="00F0620D" w:rsidP="00F0620D">
            <w:pPr>
              <w:ind w:firstLine="70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F0620D" w:rsidRPr="00F0620D" w:rsidTr="006323DB">
        <w:trPr>
          <w:trHeight w:val="540"/>
        </w:trPr>
        <w:tc>
          <w:tcPr>
            <w:tcW w:w="8647" w:type="dxa"/>
          </w:tcPr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 Unicode MS"/>
                <w:bCs/>
                <w:i/>
                <w:sz w:val="24"/>
                <w:szCs w:val="24"/>
              </w:rPr>
            </w:pPr>
            <w:r w:rsidRPr="00F0620D">
              <w:rPr>
                <w:rFonts w:eastAsia="Arial Unicode MS"/>
                <w:bCs/>
                <w:i/>
                <w:sz w:val="24"/>
                <w:szCs w:val="24"/>
              </w:rPr>
              <w:t>- свобода и владение темой доклада, четкость и понятность доклада</w:t>
            </w:r>
          </w:p>
        </w:tc>
        <w:tc>
          <w:tcPr>
            <w:tcW w:w="992" w:type="dxa"/>
          </w:tcPr>
          <w:p w:rsidR="00F0620D" w:rsidRPr="00F0620D" w:rsidRDefault="00F0620D" w:rsidP="009944C1">
            <w:pPr>
              <w:ind w:firstLine="5"/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F0620D">
              <w:rPr>
                <w:rFonts w:eastAsia="Arial Unicode MS"/>
                <w:sz w:val="24"/>
                <w:szCs w:val="24"/>
              </w:rPr>
              <w:t>0-2</w:t>
            </w:r>
          </w:p>
        </w:tc>
        <w:tc>
          <w:tcPr>
            <w:tcW w:w="976" w:type="dxa"/>
          </w:tcPr>
          <w:p w:rsidR="00F0620D" w:rsidRPr="00F0620D" w:rsidRDefault="00F0620D" w:rsidP="00F0620D">
            <w:pPr>
              <w:ind w:firstLine="70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F0620D" w:rsidRPr="00F0620D" w:rsidTr="006323DB">
        <w:trPr>
          <w:trHeight w:val="717"/>
        </w:trPr>
        <w:tc>
          <w:tcPr>
            <w:tcW w:w="8647" w:type="dxa"/>
          </w:tcPr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 w:rsidRPr="00F0620D">
              <w:rPr>
                <w:rFonts w:eastAsia="Arial Unicode MS"/>
                <w:bCs/>
                <w:i/>
                <w:sz w:val="24"/>
                <w:szCs w:val="24"/>
              </w:rPr>
              <w:t>- степень соответствия представленного доклада заявленной теме, недостаточность или избыточность материала</w:t>
            </w:r>
          </w:p>
        </w:tc>
        <w:tc>
          <w:tcPr>
            <w:tcW w:w="992" w:type="dxa"/>
          </w:tcPr>
          <w:p w:rsidR="00F0620D" w:rsidRPr="00F0620D" w:rsidRDefault="00F0620D" w:rsidP="009944C1">
            <w:pPr>
              <w:ind w:firstLine="5"/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F0620D">
              <w:rPr>
                <w:rFonts w:eastAsia="Arial Unicode MS"/>
                <w:sz w:val="24"/>
                <w:szCs w:val="24"/>
              </w:rPr>
              <w:t>0-2</w:t>
            </w:r>
          </w:p>
        </w:tc>
        <w:tc>
          <w:tcPr>
            <w:tcW w:w="976" w:type="dxa"/>
          </w:tcPr>
          <w:p w:rsidR="00F0620D" w:rsidRPr="00F0620D" w:rsidRDefault="00F0620D" w:rsidP="00F0620D">
            <w:pPr>
              <w:ind w:firstLine="70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F0620D" w:rsidRPr="00F0620D" w:rsidTr="006323DB">
        <w:trPr>
          <w:trHeight w:val="276"/>
        </w:trPr>
        <w:tc>
          <w:tcPr>
            <w:tcW w:w="10615" w:type="dxa"/>
            <w:gridSpan w:val="3"/>
          </w:tcPr>
          <w:p w:rsidR="00F0620D" w:rsidRPr="00F0620D" w:rsidRDefault="00F0620D" w:rsidP="009944C1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F0620D">
              <w:rPr>
                <w:rFonts w:eastAsia="Arial Unicode MS"/>
                <w:b/>
                <w:bCs/>
                <w:sz w:val="24"/>
                <w:szCs w:val="24"/>
              </w:rPr>
              <w:t>Умение вести дискуссию</w:t>
            </w:r>
          </w:p>
        </w:tc>
      </w:tr>
      <w:tr w:rsidR="00F0620D" w:rsidRPr="00F0620D" w:rsidTr="006323DB">
        <w:trPr>
          <w:trHeight w:val="360"/>
        </w:trPr>
        <w:tc>
          <w:tcPr>
            <w:tcW w:w="8647" w:type="dxa"/>
            <w:hideMark/>
          </w:tcPr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 Unicode MS"/>
                <w:sz w:val="24"/>
                <w:szCs w:val="24"/>
              </w:rPr>
            </w:pPr>
            <w:r w:rsidRPr="00F0620D">
              <w:rPr>
                <w:rFonts w:eastAsia="Arial Unicode MS"/>
                <w:bCs/>
                <w:i/>
                <w:sz w:val="24"/>
                <w:szCs w:val="24"/>
              </w:rPr>
              <w:t>- точность и правильность ответов на вопросы;</w:t>
            </w:r>
          </w:p>
        </w:tc>
        <w:tc>
          <w:tcPr>
            <w:tcW w:w="992" w:type="dxa"/>
            <w:hideMark/>
          </w:tcPr>
          <w:p w:rsidR="00F0620D" w:rsidRPr="00F0620D" w:rsidRDefault="00F0620D" w:rsidP="009944C1">
            <w:pPr>
              <w:ind w:firstLine="5"/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F0620D">
              <w:rPr>
                <w:rFonts w:eastAsia="Arial Unicode MS"/>
                <w:sz w:val="24"/>
                <w:szCs w:val="24"/>
              </w:rPr>
              <w:t>0-2</w:t>
            </w:r>
          </w:p>
        </w:tc>
        <w:tc>
          <w:tcPr>
            <w:tcW w:w="976" w:type="dxa"/>
          </w:tcPr>
          <w:p w:rsidR="00F0620D" w:rsidRPr="00F0620D" w:rsidRDefault="00F0620D" w:rsidP="00F0620D">
            <w:pPr>
              <w:ind w:firstLine="70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F0620D" w:rsidRPr="00F0620D" w:rsidTr="006323DB">
        <w:trPr>
          <w:trHeight w:val="437"/>
        </w:trPr>
        <w:tc>
          <w:tcPr>
            <w:tcW w:w="8647" w:type="dxa"/>
          </w:tcPr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 w:rsidRPr="00F0620D">
              <w:rPr>
                <w:rFonts w:eastAsia="Arial Unicode MS"/>
                <w:bCs/>
                <w:i/>
                <w:sz w:val="24"/>
                <w:szCs w:val="24"/>
              </w:rPr>
              <w:t>- аргументированность ответов;</w:t>
            </w:r>
          </w:p>
        </w:tc>
        <w:tc>
          <w:tcPr>
            <w:tcW w:w="992" w:type="dxa"/>
          </w:tcPr>
          <w:p w:rsidR="00F0620D" w:rsidRPr="00F0620D" w:rsidRDefault="00F0620D" w:rsidP="009944C1">
            <w:pPr>
              <w:ind w:firstLine="5"/>
              <w:jc w:val="both"/>
              <w:rPr>
                <w:rFonts w:eastAsia="Arial Unicode MS"/>
                <w:sz w:val="24"/>
                <w:szCs w:val="24"/>
              </w:rPr>
            </w:pPr>
            <w:r w:rsidRPr="00F0620D">
              <w:rPr>
                <w:rFonts w:eastAsia="Arial Unicode MS"/>
                <w:sz w:val="24"/>
                <w:szCs w:val="24"/>
              </w:rPr>
              <w:t>0-2</w:t>
            </w:r>
          </w:p>
        </w:tc>
        <w:tc>
          <w:tcPr>
            <w:tcW w:w="976" w:type="dxa"/>
          </w:tcPr>
          <w:p w:rsidR="00F0620D" w:rsidRPr="00F0620D" w:rsidRDefault="00F0620D" w:rsidP="00F0620D">
            <w:pPr>
              <w:ind w:firstLine="70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F0620D" w:rsidRPr="00F0620D" w:rsidTr="006323DB">
        <w:trPr>
          <w:trHeight w:val="415"/>
        </w:trPr>
        <w:tc>
          <w:tcPr>
            <w:tcW w:w="8647" w:type="dxa"/>
          </w:tcPr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 Unicode MS"/>
                <w:bCs/>
                <w:i/>
                <w:sz w:val="24"/>
                <w:szCs w:val="24"/>
              </w:rPr>
            </w:pPr>
            <w:r w:rsidRPr="00F0620D">
              <w:rPr>
                <w:rFonts w:eastAsia="Arial Unicode MS"/>
                <w:bCs/>
                <w:i/>
                <w:sz w:val="24"/>
                <w:szCs w:val="24"/>
              </w:rPr>
              <w:t>- владение научными и профессиональными терминами</w:t>
            </w:r>
          </w:p>
        </w:tc>
        <w:tc>
          <w:tcPr>
            <w:tcW w:w="992" w:type="dxa"/>
          </w:tcPr>
          <w:p w:rsidR="00F0620D" w:rsidRPr="00F0620D" w:rsidRDefault="00F0620D" w:rsidP="009944C1">
            <w:pPr>
              <w:ind w:firstLine="5"/>
              <w:jc w:val="both"/>
              <w:rPr>
                <w:rFonts w:eastAsia="Arial Unicode MS"/>
                <w:sz w:val="24"/>
                <w:szCs w:val="24"/>
              </w:rPr>
            </w:pPr>
            <w:r w:rsidRPr="00F0620D">
              <w:rPr>
                <w:rFonts w:eastAsia="Arial Unicode MS"/>
                <w:sz w:val="24"/>
                <w:szCs w:val="24"/>
              </w:rPr>
              <w:t>0-1</w:t>
            </w:r>
          </w:p>
        </w:tc>
        <w:tc>
          <w:tcPr>
            <w:tcW w:w="976" w:type="dxa"/>
          </w:tcPr>
          <w:p w:rsidR="00F0620D" w:rsidRPr="00F0620D" w:rsidRDefault="00F0620D" w:rsidP="00F0620D">
            <w:pPr>
              <w:ind w:firstLine="70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F0620D" w:rsidRPr="00F0620D" w:rsidTr="006323DB">
        <w:tc>
          <w:tcPr>
            <w:tcW w:w="10615" w:type="dxa"/>
            <w:gridSpan w:val="3"/>
            <w:hideMark/>
          </w:tcPr>
          <w:p w:rsidR="00F0620D" w:rsidRPr="00F0620D" w:rsidRDefault="00F0620D" w:rsidP="009944C1">
            <w:pPr>
              <w:ind w:firstLine="5"/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F0620D">
              <w:rPr>
                <w:rFonts w:eastAsia="Arial Unicode MS"/>
                <w:b/>
                <w:bCs/>
                <w:sz w:val="24"/>
                <w:szCs w:val="24"/>
              </w:rPr>
              <w:t>Соответствие регламенту</w:t>
            </w:r>
            <w:r w:rsidRPr="00F0620D">
              <w:rPr>
                <w:rFonts w:eastAsia="Arial Unicode MS"/>
                <w:bCs/>
                <w:sz w:val="24"/>
                <w:szCs w:val="24"/>
              </w:rPr>
              <w:t xml:space="preserve"> </w:t>
            </w:r>
          </w:p>
        </w:tc>
      </w:tr>
      <w:tr w:rsidR="00F0620D" w:rsidRPr="00F0620D" w:rsidTr="006323DB">
        <w:tc>
          <w:tcPr>
            <w:tcW w:w="8647" w:type="dxa"/>
          </w:tcPr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 w:rsidRPr="00F0620D">
              <w:rPr>
                <w:rFonts w:eastAsia="Arial Unicode MS"/>
                <w:bCs/>
                <w:sz w:val="24"/>
                <w:szCs w:val="24"/>
              </w:rPr>
              <w:t>(не более 10 минут)</w:t>
            </w:r>
          </w:p>
        </w:tc>
        <w:tc>
          <w:tcPr>
            <w:tcW w:w="992" w:type="dxa"/>
          </w:tcPr>
          <w:p w:rsidR="00F0620D" w:rsidRPr="00F0620D" w:rsidRDefault="00F0620D" w:rsidP="009944C1">
            <w:pPr>
              <w:ind w:firstLine="5"/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F0620D">
              <w:rPr>
                <w:rFonts w:eastAsia="Arial Unicode MS"/>
                <w:b/>
                <w:sz w:val="24"/>
                <w:szCs w:val="24"/>
              </w:rPr>
              <w:t>0-1</w:t>
            </w:r>
          </w:p>
        </w:tc>
        <w:tc>
          <w:tcPr>
            <w:tcW w:w="976" w:type="dxa"/>
          </w:tcPr>
          <w:p w:rsidR="00F0620D" w:rsidRPr="00F0620D" w:rsidRDefault="00F0620D" w:rsidP="00F0620D">
            <w:pPr>
              <w:ind w:firstLine="709"/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</w:tc>
      </w:tr>
      <w:tr w:rsidR="00F0620D" w:rsidRPr="00F0620D" w:rsidTr="006323DB">
        <w:tc>
          <w:tcPr>
            <w:tcW w:w="8647" w:type="dxa"/>
          </w:tcPr>
          <w:p w:rsidR="00F0620D" w:rsidRPr="00F0620D" w:rsidRDefault="00F0620D" w:rsidP="00F0620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</w:rPr>
            </w:pPr>
            <w:r w:rsidRPr="00F0620D">
              <w:rPr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F0620D" w:rsidRPr="00F0620D" w:rsidRDefault="00F0620D" w:rsidP="009944C1">
            <w:pPr>
              <w:ind w:firstLine="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F0620D" w:rsidRPr="00F0620D" w:rsidRDefault="00F0620D" w:rsidP="00F0620D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0620D" w:rsidRPr="00F0620D" w:rsidRDefault="00F0620D" w:rsidP="00F0620D">
      <w:pPr>
        <w:ind w:firstLine="709"/>
        <w:jc w:val="both"/>
        <w:rPr>
          <w:rFonts w:ascii="Calibri" w:eastAsia="Calibri" w:hAnsi="Calibri" w:cs="Times New Roman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val="en-US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  <w:lang w:val="en-US"/>
        </w:rPr>
        <w:br w:type="page"/>
      </w:r>
    </w:p>
    <w:p w:rsidR="00F0620D" w:rsidRPr="00F0620D" w:rsidRDefault="00F0620D" w:rsidP="00F0620D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620D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F0620D" w:rsidRPr="00F0620D" w:rsidRDefault="00F0620D" w:rsidP="00F062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20D" w:rsidRPr="00F0620D" w:rsidRDefault="00F0620D" w:rsidP="00F0620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620D">
        <w:rPr>
          <w:rFonts w:ascii="Times New Roman" w:eastAsia="Calibri" w:hAnsi="Times New Roman" w:cs="Times New Roman"/>
          <w:sz w:val="28"/>
          <w:szCs w:val="28"/>
        </w:rPr>
        <w:t>Образец оформления титульного листа научно-исследовательской работы.</w:t>
      </w:r>
    </w:p>
    <w:p w:rsidR="00F0620D" w:rsidRPr="00F0620D" w:rsidRDefault="00F0620D" w:rsidP="00F06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20D" w:rsidRPr="00F0620D" w:rsidRDefault="00942B2B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0620D" w:rsidRPr="00F06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="00F0620D" w:rsidRPr="00F062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Войно-Ясенецкого</w:t>
      </w:r>
      <w:proofErr w:type="spellEnd"/>
      <w:r w:rsidR="00F0620D" w:rsidRPr="00F062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062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Фармацевтический колледж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  <w:bdr w:val="nil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  <w:r w:rsidRPr="00F0620D">
        <w:rPr>
          <w:rFonts w:ascii="Times New Roman" w:eastAsia="Arial Unicode MS" w:hAnsi="Times New Roman" w:cs="Times New Roman"/>
          <w:b/>
          <w:sz w:val="28"/>
          <w:szCs w:val="28"/>
          <w:bdr w:val="nil"/>
        </w:rPr>
        <w:t>НАУЧНО-ИССЛЕДОВАТЕЛЬСКАЯ РАБОТА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  <w:r w:rsidRPr="00F0620D">
        <w:rPr>
          <w:rFonts w:ascii="Times New Roman" w:eastAsia="Arial Unicode MS" w:hAnsi="Times New Roman" w:cs="Times New Roman"/>
          <w:b/>
          <w:sz w:val="28"/>
          <w:szCs w:val="28"/>
          <w:bdr w:val="nil"/>
        </w:rPr>
        <w:t>Тема: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Автор (ы) 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>ФИО, группа отделение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>Руководитель (и)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Фамилии </w:t>
      </w:r>
      <w:r w:rsidR="00382FD8">
        <w:rPr>
          <w:rFonts w:ascii="Times New Roman" w:eastAsia="Arial Unicode MS" w:hAnsi="Times New Roman" w:cs="Times New Roman"/>
          <w:sz w:val="28"/>
          <w:szCs w:val="28"/>
          <w:bdr w:val="nil"/>
        </w:rPr>
        <w:t>Имя Отчество</w:t>
      </w: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(звание)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bdr w:val="nil"/>
        </w:rPr>
      </w:pP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>Красноярск</w:t>
      </w:r>
    </w:p>
    <w:p w:rsidR="00F0620D" w:rsidRPr="00F0620D" w:rsidRDefault="00F0620D" w:rsidP="00F0620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  <w:bdr w:val="nil"/>
        </w:rPr>
      </w:pPr>
      <w:r w:rsidRPr="00F0620D">
        <w:rPr>
          <w:rFonts w:ascii="Times New Roman" w:eastAsia="Arial Unicode MS" w:hAnsi="Times New Roman" w:cs="Times New Roman"/>
          <w:sz w:val="28"/>
          <w:szCs w:val="28"/>
          <w:bdr w:val="nil"/>
        </w:rPr>
        <w:t>202</w:t>
      </w:r>
      <w:r w:rsidR="00382FD8">
        <w:rPr>
          <w:rFonts w:ascii="Times New Roman" w:eastAsia="Arial Unicode MS" w:hAnsi="Times New Roman" w:cs="Times New Roman"/>
          <w:sz w:val="28"/>
          <w:szCs w:val="28"/>
          <w:bdr w:val="nil"/>
        </w:rPr>
        <w:t>4</w:t>
      </w:r>
    </w:p>
    <w:sectPr w:rsidR="00F0620D" w:rsidRPr="00F0620D" w:rsidSect="003860AF">
      <w:footerReference w:type="default" r:id="rId11"/>
      <w:pgSz w:w="11906" w:h="16838" w:code="9"/>
      <w:pgMar w:top="1134" w:right="850" w:bottom="1134" w:left="1701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D99" w:rsidRDefault="00173D99">
      <w:pPr>
        <w:spacing w:after="0" w:line="240" w:lineRule="auto"/>
      </w:pPr>
      <w:r>
        <w:separator/>
      </w:r>
    </w:p>
  </w:endnote>
  <w:endnote w:type="continuationSeparator" w:id="0">
    <w:p w:rsidR="00173D99" w:rsidRDefault="0017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C9" w:rsidRPr="0057035D" w:rsidRDefault="00ED0138" w:rsidP="0057035D">
    <w:pPr>
      <w:tabs>
        <w:tab w:val="center" w:pos="4677"/>
        <w:tab w:val="right" w:pos="9355"/>
      </w:tabs>
      <w:rPr>
        <w:rFonts w:eastAsia="Times New Roman"/>
        <w:b/>
        <w:color w:val="800000"/>
        <w:sz w:val="20"/>
        <w:szCs w:val="20"/>
        <w:lang w:eastAsia="ru-RU"/>
      </w:rPr>
    </w:pPr>
  </w:p>
  <w:p w:rsidR="00147FC9" w:rsidRPr="001609B4" w:rsidRDefault="00ED0138" w:rsidP="0001114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D99" w:rsidRDefault="00173D99">
      <w:pPr>
        <w:spacing w:after="0" w:line="240" w:lineRule="auto"/>
      </w:pPr>
      <w:r>
        <w:separator/>
      </w:r>
    </w:p>
  </w:footnote>
  <w:footnote w:type="continuationSeparator" w:id="0">
    <w:p w:rsidR="00173D99" w:rsidRDefault="00173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4CD2"/>
    <w:multiLevelType w:val="multilevel"/>
    <w:tmpl w:val="54B4F74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40C17AFC"/>
    <w:multiLevelType w:val="hybridMultilevel"/>
    <w:tmpl w:val="52F4C1B0"/>
    <w:lvl w:ilvl="0" w:tplc="DD385B62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4CB5A57"/>
    <w:multiLevelType w:val="multilevel"/>
    <w:tmpl w:val="BE54218E"/>
    <w:lvl w:ilvl="0">
      <w:start w:val="7"/>
      <w:numFmt w:val="decimal"/>
      <w:lvlText w:val="%1"/>
      <w:lvlJc w:val="left"/>
      <w:pPr>
        <w:ind w:left="15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ascii="Times New Roman" w:eastAsia="Times New Roman" w:hAnsi="Times New Roman"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26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06" w:hanging="2160"/>
      </w:pPr>
      <w:rPr>
        <w:rFonts w:eastAsia="Times New Roman" w:hint="default"/>
      </w:rPr>
    </w:lvl>
  </w:abstractNum>
  <w:abstractNum w:abstractNumId="3" w15:restartNumberingAfterBreak="0">
    <w:nsid w:val="63690962"/>
    <w:multiLevelType w:val="hybridMultilevel"/>
    <w:tmpl w:val="19BA3EEA"/>
    <w:lvl w:ilvl="0" w:tplc="4964E6C8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38"/>
    <w:rsid w:val="00006278"/>
    <w:rsid w:val="00017538"/>
    <w:rsid w:val="0008684F"/>
    <w:rsid w:val="00173D99"/>
    <w:rsid w:val="00382FD8"/>
    <w:rsid w:val="00515E67"/>
    <w:rsid w:val="00626844"/>
    <w:rsid w:val="006641E0"/>
    <w:rsid w:val="006C5B6A"/>
    <w:rsid w:val="00817EE4"/>
    <w:rsid w:val="00855317"/>
    <w:rsid w:val="008604EE"/>
    <w:rsid w:val="008A6500"/>
    <w:rsid w:val="008E190C"/>
    <w:rsid w:val="00942B2B"/>
    <w:rsid w:val="00944B95"/>
    <w:rsid w:val="009944C1"/>
    <w:rsid w:val="00A256CA"/>
    <w:rsid w:val="00A270BF"/>
    <w:rsid w:val="00A65D7B"/>
    <w:rsid w:val="00B0124D"/>
    <w:rsid w:val="00BA2E00"/>
    <w:rsid w:val="00CA1D6C"/>
    <w:rsid w:val="00CD4939"/>
    <w:rsid w:val="00ED0138"/>
    <w:rsid w:val="00F0620D"/>
    <w:rsid w:val="00F14387"/>
    <w:rsid w:val="00F22615"/>
    <w:rsid w:val="00FD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C7FD"/>
  <w15:docId w15:val="{8A710DF2-6CF7-49C5-A52C-F87B466B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F06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rsid w:val="00F06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bdr w:val="none" w:sz="0" w:space="0" w:color="auto" w:frame="1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0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4B9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44B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gmu.ru/index.php?page%5bcommon%5d=content&amp;id=27139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5b0ad455d2a0626cb0307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earch.crossref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abcdef.wiki/wiki/Vancouver_syst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Донгузова Елена Евгеньевна</dc:creator>
  <cp:lastModifiedBy>Донгузова Елена Евгеньевна</cp:lastModifiedBy>
  <cp:revision>3</cp:revision>
  <cp:lastPrinted>2024-02-27T05:58:00Z</cp:lastPrinted>
  <dcterms:created xsi:type="dcterms:W3CDTF">2024-02-01T06:28:00Z</dcterms:created>
  <dcterms:modified xsi:type="dcterms:W3CDTF">2024-02-27T05:59:00Z</dcterms:modified>
</cp:coreProperties>
</file>