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A1" w:rsidRDefault="00E842BF" w:rsidP="00FE4ADE">
      <w:pPr>
        <w:jc w:val="center"/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>Занятие №24</w:t>
      </w:r>
      <w:r w:rsidR="00365009" w:rsidRPr="008554A2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>. Микробиологическая диаг</w:t>
      </w:r>
      <w:r w:rsidR="0020325E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>ностика дифтерии</w:t>
      </w:r>
      <w:r w:rsidR="00365009" w:rsidRPr="008554A2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>.</w:t>
      </w:r>
      <w:bookmarkStart w:id="0" w:name="_GoBack"/>
      <w:bookmarkEnd w:id="0"/>
    </w:p>
    <w:p w:rsidR="00E15DA5" w:rsidRDefault="00E15DA5" w:rsidP="00FE4ADE">
      <w:pP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</w:pP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 xml:space="preserve">Тесты: Укажите </w:t>
      </w:r>
      <w:r w:rsidRPr="00E15DA5">
        <w:rPr>
          <w:rFonts w:ascii="Times New Roman" w:hAnsi="Times New Roman" w:cs="Times New Roman"/>
          <w:b/>
          <w:bCs/>
          <w:color w:val="363636"/>
          <w:sz w:val="24"/>
          <w:szCs w:val="24"/>
          <w:u w:val="single"/>
          <w:bdr w:val="none" w:sz="0" w:space="0" w:color="auto" w:frame="1"/>
          <w:shd w:val="clear" w:color="auto" w:fill="FBFBE8"/>
        </w:rPr>
        <w:t>один или несколько</w:t>
      </w: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shd w:val="clear" w:color="auto" w:fill="FBFBE8"/>
        </w:rPr>
        <w:t>! правильных ответов.</w:t>
      </w:r>
    </w:p>
    <w:p w:rsidR="00121142" w:rsidRPr="00121142" w:rsidRDefault="00121142" w:rsidP="001211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КОРИНЕБАКТЕРИИ ДИФТЕРИИ </w:t>
      </w:r>
    </w:p>
    <w:p w:rsidR="00121142" w:rsidRPr="00121142" w:rsidRDefault="00121142" w:rsidP="001211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овоидные</w:t>
      </w:r>
      <w:proofErr w:type="spellEnd"/>
      <w:r w:rsidRPr="001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</w:t>
      </w:r>
    </w:p>
    <w:p w:rsidR="00121142" w:rsidRPr="00121142" w:rsidRDefault="00121142" w:rsidP="001211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булавовидные палочки</w:t>
      </w:r>
    </w:p>
    <w:p w:rsidR="00121142" w:rsidRPr="00121142" w:rsidRDefault="00121142" w:rsidP="001211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требовательны</w:t>
      </w:r>
      <w:proofErr w:type="gramEnd"/>
      <w:r w:rsidRPr="001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питательным средам</w:t>
      </w:r>
    </w:p>
    <w:p w:rsidR="00121142" w:rsidRPr="00121142" w:rsidRDefault="00121142" w:rsidP="001211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образуют споры </w:t>
      </w:r>
    </w:p>
    <w:p w:rsidR="00121142" w:rsidRPr="00121142" w:rsidRDefault="00121142" w:rsidP="001211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 включения</w:t>
      </w:r>
    </w:p>
    <w:p w:rsidR="007A7C04" w:rsidRDefault="007A7C04" w:rsidP="007A7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Правильный ответ </w:t>
      </w:r>
    </w:p>
    <w:p w:rsidR="008D3C20" w:rsidRPr="004E7985" w:rsidRDefault="008D3C20" w:rsidP="007A7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B02" w:rsidRPr="009B0B02" w:rsidRDefault="009B0B02" w:rsidP="009B0B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ФАКТОРЫ ВИРУЛЕНТНОСТИ КОРИНЕБАКТЕРИЙ ДИФТЕРИИ</w:t>
      </w:r>
    </w:p>
    <w:p w:rsidR="009B0B02" w:rsidRPr="009B0B02" w:rsidRDefault="009B0B02" w:rsidP="009B0B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токсин Шика</w:t>
      </w:r>
    </w:p>
    <w:p w:rsidR="00335BC0" w:rsidRPr="009B0B02" w:rsidRDefault="00335BC0" w:rsidP="00335BC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экзотоксин</w:t>
      </w:r>
    </w:p>
    <w:p w:rsidR="009B0B02" w:rsidRPr="009B0B02" w:rsidRDefault="00335BC0" w:rsidP="009B0B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эндотоксин</w:t>
      </w:r>
    </w:p>
    <w:p w:rsidR="009B0B02" w:rsidRPr="00335BC0" w:rsidRDefault="009B0B02" w:rsidP="00335BC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фимбрии</w:t>
      </w:r>
      <w:proofErr w:type="spellEnd"/>
    </w:p>
    <w:p w:rsidR="009B0B02" w:rsidRPr="009B0B02" w:rsidRDefault="009B0B02" w:rsidP="009B0B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нейраминидаза</w:t>
      </w:r>
    </w:p>
    <w:p w:rsidR="007A7C04" w:rsidRPr="004E7985" w:rsidRDefault="007A7C04" w:rsidP="007A7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Правильный ответ  </w:t>
      </w:r>
    </w:p>
    <w:p w:rsidR="004E1BA1" w:rsidRDefault="004E1BA1" w:rsidP="004E1B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7F41EB" w:rsidRPr="007F41EB" w:rsidRDefault="007F41EB" w:rsidP="007F41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ТОКСИГЕННОСТЬ КОРИНЕБАКТЕРИЙ ДИФТЕРИИ </w:t>
      </w:r>
    </w:p>
    <w:p w:rsidR="007F41EB" w:rsidRPr="007F41EB" w:rsidRDefault="007F41EB" w:rsidP="007F41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</w:t>
      </w:r>
      <w:proofErr w:type="gramEnd"/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продукцией </w:t>
      </w:r>
      <w:proofErr w:type="spellStart"/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цистиназы</w:t>
      </w:r>
      <w:proofErr w:type="spellEnd"/>
    </w:p>
    <w:p w:rsidR="007F41EB" w:rsidRPr="007F41EB" w:rsidRDefault="007F41EB" w:rsidP="007F41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</w:t>
      </w:r>
      <w:proofErr w:type="gramEnd"/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умеренным бактериофагом</w:t>
      </w:r>
    </w:p>
    <w:p w:rsidR="007F41EB" w:rsidRPr="007F41EB" w:rsidRDefault="007F41EB" w:rsidP="007F41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только у лизогенных штаммов</w:t>
      </w:r>
    </w:p>
    <w:p w:rsidR="007F41EB" w:rsidRPr="007F41EB" w:rsidRDefault="007F41EB" w:rsidP="007F41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отсутствовать у отдельных штаммов </w:t>
      </w:r>
    </w:p>
    <w:p w:rsidR="007F41EB" w:rsidRPr="007F41EB" w:rsidRDefault="007F41EB" w:rsidP="007F41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встречается у всех </w:t>
      </w:r>
      <w:proofErr w:type="spellStart"/>
      <w:r w:rsidRPr="007F4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биоваров</w:t>
      </w:r>
      <w:proofErr w:type="spellEnd"/>
    </w:p>
    <w:p w:rsidR="007A7C04" w:rsidRDefault="007A7C04" w:rsidP="007A7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Правильный ответ  </w:t>
      </w:r>
    </w:p>
    <w:p w:rsidR="00026F83" w:rsidRDefault="00026F83" w:rsidP="007A7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83" w:rsidRPr="00026F83" w:rsidRDefault="00026F83" w:rsidP="00026F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ТОКСИН ВОЗБУДИТЕЛЯ ДИФТЕРИИ</w:t>
      </w:r>
    </w:p>
    <w:p w:rsidR="00026F83" w:rsidRPr="00026F83" w:rsidRDefault="00026F83" w:rsidP="00026F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блокирует фактор элонгации-2</w:t>
      </w:r>
    </w:p>
    <w:p w:rsidR="00026F83" w:rsidRPr="00026F83" w:rsidRDefault="00D50A2B" w:rsidP="00026F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избирательно на определенные клетки</w:t>
      </w:r>
    </w:p>
    <w:p w:rsidR="00026F83" w:rsidRPr="00026F83" w:rsidRDefault="00026F83" w:rsidP="00026F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нарушает синтез </w:t>
      </w:r>
      <w:proofErr w:type="spellStart"/>
      <w:r w:rsidRPr="00026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пептидогликана</w:t>
      </w:r>
      <w:proofErr w:type="spellEnd"/>
    </w:p>
    <w:p w:rsidR="00026F83" w:rsidRPr="00026F83" w:rsidRDefault="00D50A2B" w:rsidP="00026F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субъединиц</w:t>
      </w:r>
    </w:p>
    <w:p w:rsidR="00026F83" w:rsidRPr="00026F83" w:rsidRDefault="00D50A2B" w:rsidP="00026F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превращается в анатоксин</w:t>
      </w:r>
    </w:p>
    <w:p w:rsidR="004E1BA1" w:rsidRPr="00FE4ADE" w:rsidRDefault="00026F83" w:rsidP="00FE4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Правильный ответ  </w:t>
      </w:r>
    </w:p>
    <w:p w:rsidR="005D190E" w:rsidRPr="005D190E" w:rsidRDefault="005D190E" w:rsidP="005D19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ДИФТЕРИЯ – ИНФЕКЦИЯ</w:t>
      </w:r>
    </w:p>
    <w:p w:rsidR="005D190E" w:rsidRPr="005D190E" w:rsidRDefault="005D190E" w:rsidP="005D19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управляемая </w:t>
      </w:r>
    </w:p>
    <w:p w:rsidR="005D190E" w:rsidRPr="005D190E" w:rsidRDefault="005D190E" w:rsidP="005D19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эндемичная</w:t>
      </w:r>
    </w:p>
    <w:p w:rsidR="005D190E" w:rsidRPr="005D190E" w:rsidRDefault="005D190E" w:rsidP="005D19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токсинемическая</w:t>
      </w:r>
      <w:proofErr w:type="spellEnd"/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90E" w:rsidRPr="005D190E" w:rsidRDefault="005D190E" w:rsidP="005D19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опасная</w:t>
      </w:r>
    </w:p>
    <w:p w:rsidR="008D3C20" w:rsidRPr="005D190E" w:rsidRDefault="005D190E" w:rsidP="005D19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гнойно-септическая</w:t>
      </w:r>
    </w:p>
    <w:p w:rsidR="008D3C20" w:rsidRPr="003E42B7" w:rsidRDefault="008D3C20" w:rsidP="008D3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Правильный ответ </w:t>
      </w:r>
    </w:p>
    <w:p w:rsidR="008D3C20" w:rsidRDefault="008D3C20" w:rsidP="008D3C2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90E" w:rsidRPr="005D190E" w:rsidRDefault="005D190E" w:rsidP="005D19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СТУДЕНТАМ С ОТРИЦАТЕЛЬНЫМ РЕЗУЛЬТАТОМ РНГА, ПРИ ОПРЕДЕЛЕНИИ АНТИТОКСИЧЕСКОГО ПРОТИВОДИФТЕРИЙНОГО ИММУНИТЕТА, НЕОБХОДИМО</w:t>
      </w:r>
    </w:p>
    <w:p w:rsidR="00CD1DBE" w:rsidRPr="005D190E" w:rsidRDefault="00CD1DBE" w:rsidP="00CD1D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мазки из зева и носа </w:t>
      </w:r>
    </w:p>
    <w:p w:rsidR="005D190E" w:rsidRDefault="005D190E" w:rsidP="00CD1D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санировать ротоглотку антибиотиками</w:t>
      </w:r>
    </w:p>
    <w:p w:rsidR="00CD1DBE" w:rsidRPr="00CD1DBE" w:rsidRDefault="00CD1DBE" w:rsidP="00CD1D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антитоксическую противодифтерийную сыворотку</w:t>
      </w:r>
    </w:p>
    <w:p w:rsidR="005D190E" w:rsidRPr="005D190E" w:rsidRDefault="005D190E" w:rsidP="00CD1D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АКДС</w:t>
      </w:r>
    </w:p>
    <w:p w:rsidR="005D190E" w:rsidRPr="005D190E" w:rsidRDefault="005D190E" w:rsidP="00CD1DB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АДС-М</w:t>
      </w:r>
    </w:p>
    <w:p w:rsidR="007A7C04" w:rsidRDefault="008D3C20" w:rsidP="00690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Правильный ответ </w:t>
      </w:r>
    </w:p>
    <w:p w:rsidR="00690532" w:rsidRPr="00690532" w:rsidRDefault="00690532" w:rsidP="00690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C04" w:rsidRPr="00F03679" w:rsidRDefault="007A7C04" w:rsidP="007A7C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36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Теория</w:t>
      </w:r>
    </w:p>
    <w:p w:rsidR="007A7C04" w:rsidRDefault="007A7C04" w:rsidP="007A7C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Номер вашего вопроса соответствует порядковому номеру в списке группы (оставьте свой вопрос, удалите лишние).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Критерии принадлежности дифтерии к группе «управляемых инфекций».</w:t>
      </w:r>
      <w:r w:rsidR="00BA0BF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Назвать и обосновать.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Современная эпидемиологическая ситуация по дифтерии в </w:t>
      </w:r>
      <w:r w:rsidR="005074A4">
        <w:rPr>
          <w:rFonts w:ascii="Times New Roman" w:eastAsia="Times New Roman" w:hAnsi="Times New Roman" w:cs="Courier New"/>
          <w:sz w:val="24"/>
          <w:szCs w:val="24"/>
          <w:lang w:eastAsia="ru-RU"/>
        </w:rPr>
        <w:t>РФ и Красноярском крае</w:t>
      </w: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r w:rsidR="005074A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Какие</w:t>
      </w:r>
      <w:r w:rsidR="00BA0BF8">
        <w:rPr>
          <w:rFonts w:ascii="Times New Roman" w:eastAsia="Times New Roman" w:hAnsi="Times New Roman" w:cs="Courier New"/>
          <w:sz w:val="24"/>
          <w:szCs w:val="24"/>
          <w:lang w:eastAsia="ru-RU"/>
        </w:rPr>
        <w:t>, на ваш взгляд,</w:t>
      </w:r>
      <w:r w:rsidR="005074A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возможны</w:t>
      </w:r>
      <w:r w:rsidR="00BA0BF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тенденции?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Назовите виды</w:t>
      </w:r>
      <w:r w:rsidR="00BA0BF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микроорганизмов, </w:t>
      </w: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вызывающих дифтерию.</w:t>
      </w:r>
      <w:r w:rsidR="00BA0BF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Источник и пути их передачи?</w:t>
      </w:r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Почему далеко не всегда заражение этими микробами приводит к развитию болезни?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Особенность бактериологического метода диагностики дифтерии</w:t>
      </w:r>
      <w:proofErr w:type="gramStart"/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  <w:proofErr w:type="gramEnd"/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(</w:t>
      </w:r>
      <w:proofErr w:type="gramStart"/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>н</w:t>
      </w:r>
      <w:proofErr w:type="gramEnd"/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>азвать не менее 3-х особенностей - то, что не встречалось при диагностике других нами изученных инфекций</w:t>
      </w:r>
      <w:r w:rsidR="00656EF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пояснить, чем они обусловлены</w:t>
      </w:r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>).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Значимость микроскопического метода при микробиологической диагностике дифтерии; обосновать.</w:t>
      </w:r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На каких этапах </w:t>
      </w:r>
      <w:proofErr w:type="gramStart"/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>диагностики</w:t>
      </w:r>
      <w:proofErr w:type="gramEnd"/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возможно его применение?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Назовите фактор патогенности возбудителя дифтерии и методы его определения; в чем их суть.</w:t>
      </w:r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Почему он имеется не у всех штаммов возбудителя</w:t>
      </w:r>
      <w:r w:rsidR="00E16EE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дифтерии</w:t>
      </w:r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? 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Назовите критерии дифференциации возб</w:t>
      </w:r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удителя дифтерии от </w:t>
      </w:r>
      <w:proofErr w:type="spellStart"/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>дифтероидов</w:t>
      </w:r>
      <w:proofErr w:type="spellEnd"/>
      <w:r w:rsidR="006A087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спосо</w:t>
      </w:r>
      <w:r w:rsidR="0090387F">
        <w:rPr>
          <w:rFonts w:ascii="Times New Roman" w:eastAsia="Times New Roman" w:hAnsi="Times New Roman" w:cs="Courier New"/>
          <w:sz w:val="24"/>
          <w:szCs w:val="24"/>
          <w:lang w:eastAsia="ru-RU"/>
        </w:rPr>
        <w:t>бы их определения (на каком этапе и как?).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Уровень защитного титра антит</w:t>
      </w:r>
      <w:r w:rsidR="00E16EE3">
        <w:rPr>
          <w:rFonts w:ascii="Times New Roman" w:eastAsia="Times New Roman" w:hAnsi="Times New Roman" w:cs="Courier New"/>
          <w:sz w:val="24"/>
          <w:szCs w:val="24"/>
          <w:lang w:eastAsia="ru-RU"/>
        </w:rPr>
        <w:t>оксических антител при дифтерии?</w:t>
      </w:r>
      <w:r w:rsidR="0090387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Материал и метод его определения. Что делать, если у обследуемого титр окажется низким?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Значение </w:t>
      </w:r>
      <w:proofErr w:type="spellStart"/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бактерионоситель</w:t>
      </w:r>
      <w:r w:rsidR="0090387F">
        <w:rPr>
          <w:rFonts w:ascii="Times New Roman" w:eastAsia="Times New Roman" w:hAnsi="Times New Roman" w:cs="Courier New"/>
          <w:sz w:val="24"/>
          <w:szCs w:val="24"/>
          <w:lang w:eastAsia="ru-RU"/>
        </w:rPr>
        <w:t>ства</w:t>
      </w:r>
      <w:proofErr w:type="spellEnd"/>
      <w:r w:rsidR="0090387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 эпидемиологии дифтерии, материал и </w:t>
      </w: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метод его выявления.</w:t>
      </w:r>
      <w:r w:rsidR="0090387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Какие мероприятия нужно провести при установлении </w:t>
      </w:r>
      <w:proofErr w:type="spellStart"/>
      <w:r w:rsidR="0090387F">
        <w:rPr>
          <w:rFonts w:ascii="Times New Roman" w:eastAsia="Times New Roman" w:hAnsi="Times New Roman" w:cs="Courier New"/>
          <w:sz w:val="24"/>
          <w:szCs w:val="24"/>
          <w:lang w:eastAsia="ru-RU"/>
        </w:rPr>
        <w:t>бактерионосительства</w:t>
      </w:r>
      <w:proofErr w:type="spellEnd"/>
      <w:r w:rsidR="0090387F">
        <w:rPr>
          <w:rFonts w:ascii="Times New Roman" w:eastAsia="Times New Roman" w:hAnsi="Times New Roman" w:cs="Courier New"/>
          <w:sz w:val="24"/>
          <w:szCs w:val="24"/>
          <w:lang w:eastAsia="ru-RU"/>
        </w:rPr>
        <w:t>?</w:t>
      </w:r>
    </w:p>
    <w:p w:rsidR="00CC634B" w:rsidRPr="00CC634B" w:rsidRDefault="00CC634B" w:rsidP="00CC634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C634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Обоснуйте выбор препарата для специфической терапии дифтерии. Какие осложнения возможны и как их </w:t>
      </w:r>
      <w:proofErr w:type="gramStart"/>
      <w:r w:rsidRPr="00CC634B">
        <w:rPr>
          <w:rFonts w:ascii="Times New Roman" w:eastAsia="Times New Roman" w:hAnsi="Times New Roman" w:cs="Courier New"/>
          <w:sz w:val="24"/>
          <w:szCs w:val="24"/>
          <w:lang w:eastAsia="ru-RU"/>
        </w:rPr>
        <w:t>избежать</w:t>
      </w:r>
      <w:proofErr w:type="gramEnd"/>
      <w:r w:rsidRPr="00CC634B">
        <w:rPr>
          <w:rFonts w:ascii="Times New Roman" w:eastAsia="Times New Roman" w:hAnsi="Times New Roman" w:cs="Courier New"/>
          <w:sz w:val="24"/>
          <w:szCs w:val="24"/>
          <w:lang w:eastAsia="ru-RU"/>
        </w:rPr>
        <w:t>?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Что следует предпринять в отношении лиц, контактировавших с больным дифтерией? Дайте обоснование.</w:t>
      </w:r>
    </w:p>
    <w:p w:rsidR="00C60114" w:rsidRPr="00C60114" w:rsidRDefault="00C60114" w:rsidP="00C601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>Назовите возможные причины и обоснуйте меры предупреждения профессионального заражения дифтерией.</w:t>
      </w:r>
    </w:p>
    <w:p w:rsidR="00CC634B" w:rsidRPr="00CC634B" w:rsidRDefault="00CC634B" w:rsidP="00CC634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Обоснуйте выбор препаратов</w:t>
      </w:r>
      <w:r w:rsidRPr="00C6011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активной спец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ифической профилактики дифтерии для разных категорий граждан.</w:t>
      </w:r>
    </w:p>
    <w:p w:rsidR="00C60114" w:rsidRPr="00C60114" w:rsidRDefault="00C60114" w:rsidP="00C60114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690532" w:rsidRPr="00690532" w:rsidRDefault="00690532" w:rsidP="009D4A80">
      <w:pPr>
        <w:pStyle w:val="a6"/>
        <w:tabs>
          <w:tab w:val="num" w:pos="709"/>
          <w:tab w:val="left" w:pos="2977"/>
        </w:tabs>
        <w:ind w:left="360"/>
        <w:jc w:val="both"/>
        <w:rPr>
          <w:sz w:val="24"/>
          <w:szCs w:val="24"/>
          <w:lang w:eastAsia="ru-RU"/>
        </w:rPr>
      </w:pPr>
    </w:p>
    <w:p w:rsidR="008554A2" w:rsidRPr="00450789" w:rsidRDefault="00830ACC" w:rsidP="007A7C04">
      <w:pPr>
        <w:jc w:val="center"/>
        <w:rPr>
          <w:rFonts w:ascii="Times New Roman" w:hAnsi="Times New Roman" w:cs="Times New Roman"/>
          <w:b/>
          <w:bCs/>
          <w:color w:val="363636"/>
          <w:sz w:val="24"/>
          <w:szCs w:val="24"/>
          <w:u w:val="single"/>
          <w:bdr w:val="none" w:sz="0" w:space="0" w:color="auto" w:frame="1"/>
          <w:shd w:val="clear" w:color="auto" w:fill="FBFBE8"/>
        </w:rPr>
      </w:pPr>
      <w:r w:rsidRPr="00450789">
        <w:rPr>
          <w:rFonts w:ascii="Times New Roman" w:hAnsi="Times New Roman" w:cs="Times New Roman"/>
          <w:b/>
          <w:bCs/>
          <w:color w:val="363636"/>
          <w:sz w:val="24"/>
          <w:szCs w:val="24"/>
          <w:u w:val="single"/>
          <w:bdr w:val="none" w:sz="0" w:space="0" w:color="auto" w:frame="1"/>
          <w:shd w:val="clear" w:color="auto" w:fill="FBFBE8"/>
        </w:rPr>
        <w:lastRenderedPageBreak/>
        <w:t>Практика</w:t>
      </w:r>
      <w:r w:rsidR="00450789">
        <w:rPr>
          <w:rFonts w:ascii="Times New Roman" w:hAnsi="Times New Roman" w:cs="Times New Roman"/>
          <w:b/>
          <w:bCs/>
          <w:color w:val="363636"/>
          <w:sz w:val="24"/>
          <w:szCs w:val="24"/>
          <w:u w:val="single"/>
          <w:bdr w:val="none" w:sz="0" w:space="0" w:color="auto" w:frame="1"/>
          <w:shd w:val="clear" w:color="auto" w:fill="FBFBE8"/>
        </w:rPr>
        <w:t xml:space="preserve"> </w:t>
      </w:r>
      <w:r w:rsidR="00E16EE3">
        <w:rPr>
          <w:rFonts w:ascii="Times New Roman" w:hAnsi="Times New Roman" w:cs="Times New Roman"/>
          <w:b/>
          <w:bCs/>
          <w:color w:val="363636"/>
          <w:sz w:val="24"/>
          <w:szCs w:val="24"/>
          <w:u w:val="single"/>
          <w:bdr w:val="none" w:sz="0" w:space="0" w:color="auto" w:frame="1"/>
          <w:shd w:val="clear" w:color="auto" w:fill="FBFBE8"/>
        </w:rPr>
        <w:t>(по вариантам)</w:t>
      </w:r>
    </w:p>
    <w:p w:rsidR="002823A2" w:rsidRPr="002823A2" w:rsidRDefault="002823A2" w:rsidP="002823A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Courier New"/>
          <w:b/>
          <w:i/>
          <w:sz w:val="24"/>
          <w:szCs w:val="20"/>
          <w:lang w:eastAsia="ru-RU"/>
        </w:rPr>
      </w:pPr>
      <w:r w:rsidRPr="002823A2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>Проведите</w:t>
      </w:r>
      <w:r w:rsidR="00E16EE3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 xml:space="preserve"> бактериологическое исследование</w:t>
      </w:r>
      <w:r w:rsidRPr="002823A2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 xml:space="preserve"> по выделению возбудителя дифтерии от больных с клиническим </w:t>
      </w:r>
      <w:r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>диагнозом «дифтерия ротоглотки».</w:t>
      </w:r>
    </w:p>
    <w:p w:rsidR="006A75CA" w:rsidRDefault="00E85864" w:rsidP="006A75CA">
      <w:pP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    </w:t>
      </w:r>
      <w:r w:rsidR="006A75CA" w:rsidRPr="00EB22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Изучите  рисунки</w:t>
      </w:r>
      <w:r w:rsidR="000141AD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 и  </w:t>
      </w:r>
      <w:r w:rsidR="00AB39F4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по результатам исследования </w:t>
      </w:r>
      <w:r w:rsidR="000141AD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заполните </w:t>
      </w:r>
      <w:r w:rsidR="00AB39F4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три </w:t>
      </w:r>
      <w:r w:rsidR="00E16EE3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бланк</w:t>
      </w:r>
      <w:r w:rsidR="00AB39F4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а</w:t>
      </w:r>
      <w:r w:rsidR="00E16EE3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-ответ</w:t>
      </w:r>
      <w:r w:rsidR="00AB39F4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а из лаборатории: по требованию врача, сразу как материал поступил в лабораторию, второй - предварительный ответ и третий - окончательный ответ.</w:t>
      </w:r>
    </w:p>
    <w:p w:rsidR="00E85864" w:rsidRDefault="00E85864" w:rsidP="006A75CA">
      <w:pP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E85864" w:rsidRPr="00D76540" w:rsidRDefault="00E85864" w:rsidP="00D76540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u w:val="single"/>
          <w:lang w:eastAsia="ru-RU"/>
        </w:rPr>
      </w:pPr>
      <w:r w:rsidRPr="00D76540">
        <w:rPr>
          <w:rFonts w:ascii="Times New Roman" w:eastAsia="Times New Roman" w:hAnsi="Times New Roman" w:cs="Times New Roman"/>
          <w:b/>
          <w:i/>
          <w:iCs/>
          <w:sz w:val="24"/>
          <w:szCs w:val="20"/>
          <w:u w:val="single"/>
          <w:lang w:eastAsia="ru-RU"/>
        </w:rPr>
        <w:t>Для всех вариантов:</w:t>
      </w:r>
    </w:p>
    <w:p w:rsidR="00951CFA" w:rsidRDefault="00951CFA" w:rsidP="00675295">
      <w:pPr>
        <w:ind w:left="-284"/>
        <w:rPr>
          <w:noProof/>
          <w:lang w:eastAsia="ru-RU"/>
        </w:rPr>
      </w:pPr>
      <w:r w:rsidRPr="00951CFA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F8DD5D2" wp14:editId="7F50D7EA">
            <wp:extent cx="1428143" cy="2038350"/>
            <wp:effectExtent l="0" t="0" r="635" b="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05" cy="204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940E4" w:rsidRPr="00A940E4">
        <w:rPr>
          <w:noProof/>
          <w:lang w:eastAsia="ru-RU"/>
        </w:rPr>
        <w:t xml:space="preserve"> </w:t>
      </w:r>
      <w:r w:rsidR="00543201">
        <w:rPr>
          <w:noProof/>
          <w:lang w:eastAsia="ru-RU"/>
        </w:rPr>
        <w:t xml:space="preserve">    </w:t>
      </w:r>
      <w:r w:rsidR="00A940E4">
        <w:rPr>
          <w:noProof/>
          <w:lang w:eastAsia="ru-RU"/>
        </w:rPr>
        <w:drawing>
          <wp:inline distT="0" distB="0" distL="0" distR="0" wp14:anchorId="5B782B4F" wp14:editId="2C2266EB">
            <wp:extent cx="3024188" cy="1757362"/>
            <wp:effectExtent l="0" t="0" r="5080" b="0"/>
            <wp:docPr id="809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88" cy="17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43201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ru-RU"/>
        </w:rPr>
        <w:drawing>
          <wp:inline distT="0" distB="0" distL="0" distR="0" wp14:anchorId="5659CCC4" wp14:editId="4E115531">
            <wp:extent cx="2333625" cy="18954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72" cy="18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295"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drawing>
          <wp:inline distT="0" distB="0" distL="0" distR="0" wp14:anchorId="46C31AB8" wp14:editId="45E4E0A2">
            <wp:extent cx="2257425" cy="1955862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71" cy="195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11" w:rsidRDefault="00543201" w:rsidP="006A75CA">
      <w:pPr>
        <w:rPr>
          <w:noProof/>
          <w:lang w:eastAsia="ru-RU"/>
        </w:rPr>
      </w:pPr>
      <w:r w:rsidRPr="00543201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3F0ED83" wp14:editId="4CD45DCE">
            <wp:extent cx="2447925" cy="2209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A1F8FEA" wp14:editId="77E0C2F2">
            <wp:extent cx="2076450" cy="2343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E85864">
        <w:rPr>
          <w:noProof/>
          <w:lang w:eastAsia="ru-RU"/>
        </w:rPr>
        <w:drawing>
          <wp:inline distT="0" distB="0" distL="0" distR="0" wp14:anchorId="04A3ADF0" wp14:editId="16547295">
            <wp:extent cx="3409950" cy="2724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48" w:rsidRDefault="00D76540" w:rsidP="00F84648">
      <w:pPr>
        <w:jc w:val="center"/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</w:pPr>
      <w:r w:rsidRPr="00D76540">
        <w:rPr>
          <w:rFonts w:ascii="Times New Roman" w:eastAsia="Times New Roman" w:hAnsi="Times New Roman" w:cs="Times New Roman"/>
          <w:b/>
          <w:i/>
          <w:iCs/>
          <w:sz w:val="24"/>
          <w:szCs w:val="20"/>
          <w:u w:val="single"/>
          <w:lang w:eastAsia="ru-RU"/>
        </w:rPr>
        <w:lastRenderedPageBreak/>
        <w:t>Дальше  работайте по вариантам</w:t>
      </w:r>
      <w:r w:rsidR="001A0068">
        <w:rPr>
          <w:rFonts w:ascii="Times New Roman" w:eastAsia="Times New Roman" w:hAnsi="Times New Roman" w:cs="Times New Roman"/>
          <w:b/>
          <w:i/>
          <w:iCs/>
          <w:sz w:val="24"/>
          <w:szCs w:val="20"/>
          <w:u w:val="single"/>
          <w:lang w:eastAsia="ru-RU"/>
        </w:rPr>
        <w:t>:</w:t>
      </w:r>
    </w:p>
    <w:p w:rsidR="00F84648" w:rsidRDefault="00F84648" w:rsidP="00F84648">
      <w:pPr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</w:pP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Вариант</w:t>
      </w:r>
      <w:proofErr w:type="gramStart"/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1</w:t>
      </w:r>
      <w:proofErr w:type="gramEnd"/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 (студенты №№ 1-3)</w:t>
      </w:r>
      <w:r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, </w:t>
      </w:r>
      <w:r w:rsidRPr="00A947C0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Вариант </w:t>
      </w: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2 (студенты №№ 4-6)</w:t>
      </w:r>
      <w:r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, </w:t>
      </w:r>
      <w:r w:rsidRPr="00A947C0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Вариант 3</w:t>
      </w: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 (студенты №№ 7-9)</w:t>
      </w:r>
      <w:r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, </w:t>
      </w:r>
      <w:r w:rsidRPr="00A947C0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Вариант </w:t>
      </w: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4 (студенты №№ 10-12,13)</w:t>
      </w:r>
    </w:p>
    <w:p w:rsidR="00D76540" w:rsidRDefault="00D76540" w:rsidP="00D76540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u w:val="single"/>
          <w:lang w:eastAsia="ru-RU"/>
        </w:rPr>
      </w:pPr>
    </w:p>
    <w:p w:rsidR="00F84648" w:rsidRPr="00F84648" w:rsidRDefault="00F84648" w:rsidP="00F84648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F84648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Результаты РП в геле: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номер исследуемой культуры соответствует номеру вашего варианта.</w:t>
      </w:r>
    </w:p>
    <w:p w:rsidR="00F84648" w:rsidRDefault="00F84648" w:rsidP="00D76540">
      <w:pPr>
        <w:jc w:val="center"/>
        <w:rPr>
          <w:rFonts w:ascii="Tahoma" w:hAnsi="Tahoma" w:cs="Tahoma"/>
          <w:color w:val="363636"/>
          <w:sz w:val="23"/>
          <w:szCs w:val="23"/>
          <w:u w:val="single"/>
          <w:shd w:val="clear" w:color="auto" w:fill="FBFBE8"/>
        </w:rPr>
      </w:pPr>
      <w:r>
        <w:rPr>
          <w:rFonts w:ascii="Tahoma" w:hAnsi="Tahoma" w:cs="Tahoma"/>
          <w:noProof/>
          <w:color w:val="363636"/>
          <w:sz w:val="23"/>
          <w:szCs w:val="23"/>
          <w:u w:val="single"/>
          <w:shd w:val="clear" w:color="auto" w:fill="FBFBE8"/>
          <w:lang w:eastAsia="ru-RU"/>
        </w:rPr>
        <w:drawing>
          <wp:inline distT="0" distB="0" distL="0" distR="0">
            <wp:extent cx="5114925" cy="24384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A1" w:rsidRPr="00D76540" w:rsidRDefault="00F96DA1" w:rsidP="00D76540">
      <w:pPr>
        <w:jc w:val="center"/>
        <w:rPr>
          <w:rFonts w:ascii="Tahoma" w:hAnsi="Tahoma" w:cs="Tahoma"/>
          <w:color w:val="363636"/>
          <w:sz w:val="23"/>
          <w:szCs w:val="23"/>
          <w:u w:val="single"/>
          <w:shd w:val="clear" w:color="auto" w:fill="FBFBE8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Результаты посева выделенной чистой культуры на «пестрый ряд» (учитывайте свой вариант):</w:t>
      </w:r>
    </w:p>
    <w:p w:rsidR="00F96DA1" w:rsidRDefault="00D76540" w:rsidP="006A75CA">
      <w:pPr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</w:pP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Вариант</w:t>
      </w:r>
      <w:proofErr w:type="gramStart"/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1</w:t>
      </w:r>
      <w:proofErr w:type="gramEnd"/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 </w:t>
      </w:r>
      <w:r w:rsidR="00F96DA1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 и  </w:t>
      </w:r>
      <w:r w:rsidRPr="00A947C0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Вариант </w:t>
      </w: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2 </w:t>
      </w:r>
      <w:r w:rsidR="00F96DA1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                                                                                                                                        </w:t>
      </w:r>
      <w:r w:rsidRPr="00A947C0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>Вариант 3</w:t>
      </w: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 </w:t>
      </w:r>
      <w:r w:rsidR="00F96DA1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и </w:t>
      </w:r>
      <w:r w:rsidRPr="00A947C0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Вариант </w:t>
      </w:r>
      <w:r w:rsidRPr="00137196"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  <w:t xml:space="preserve">4 </w:t>
      </w:r>
    </w:p>
    <w:p w:rsidR="00D76540" w:rsidRPr="00F96DA1" w:rsidRDefault="00F96DA1" w:rsidP="006A75CA">
      <w:pPr>
        <w:rPr>
          <w:rFonts w:ascii="Times New Roman" w:hAnsi="Times New Roman" w:cs="Times New Roman"/>
          <w:color w:val="363636"/>
          <w:sz w:val="24"/>
          <w:szCs w:val="24"/>
          <w:u w:val="single"/>
          <w:shd w:val="clear" w:color="auto" w:fill="FBFBE8"/>
        </w:rPr>
      </w:pP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drawing>
          <wp:inline distT="0" distB="0" distL="0" distR="0">
            <wp:extent cx="2724150" cy="18764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</w:t>
      </w:r>
      <w:r w:rsidR="00654921"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drawing>
          <wp:inline distT="0" distB="0" distL="0" distR="0">
            <wp:extent cx="2524125" cy="15525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                </w:t>
      </w:r>
      <w:r w:rsidR="00654921"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drawing>
          <wp:inline distT="0" distB="0" distL="0" distR="0" wp14:anchorId="71AE77A3" wp14:editId="4D309396">
            <wp:extent cx="2895600" cy="18859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                                                </w:t>
      </w:r>
      <w:r w:rsidR="00675295"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  </w:t>
      </w:r>
    </w:p>
    <w:p w:rsidR="00D76540" w:rsidRDefault="00D76540" w:rsidP="006A75CA">
      <w:pP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4460"/>
        <w:gridCol w:w="3697"/>
      </w:tblGrid>
      <w:tr w:rsidR="00690532" w:rsidTr="004F6212">
        <w:tc>
          <w:tcPr>
            <w:tcW w:w="14786" w:type="dxa"/>
            <w:gridSpan w:val="4"/>
          </w:tcPr>
          <w:p w:rsidR="00690532" w:rsidRPr="007D0A7C" w:rsidRDefault="00690532" w:rsidP="004F6212">
            <w:pP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  <w:r w:rsidRPr="007D0A7C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lastRenderedPageBreak/>
              <w:t>Клинический диагноз:</w:t>
            </w:r>
          </w:p>
          <w:p w:rsidR="00690532" w:rsidRPr="007D0A7C" w:rsidRDefault="00690532" w:rsidP="004F6212">
            <w:pPr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</w:p>
        </w:tc>
      </w:tr>
      <w:tr w:rsidR="00690532" w:rsidTr="004F6212">
        <w:tc>
          <w:tcPr>
            <w:tcW w:w="14786" w:type="dxa"/>
            <w:gridSpan w:val="4"/>
          </w:tcPr>
          <w:p w:rsidR="00690532" w:rsidRPr="007D0A7C" w:rsidRDefault="00690532" w:rsidP="004F6212">
            <w:pP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  <w:r w:rsidRPr="007D0A7C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Исследуемый материал:</w:t>
            </w:r>
          </w:p>
          <w:p w:rsidR="00690532" w:rsidRPr="007D0A7C" w:rsidRDefault="00690532" w:rsidP="004F6212">
            <w:pPr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</w:p>
        </w:tc>
      </w:tr>
      <w:tr w:rsidR="00690532" w:rsidTr="004F6212">
        <w:tc>
          <w:tcPr>
            <w:tcW w:w="14786" w:type="dxa"/>
            <w:gridSpan w:val="4"/>
          </w:tcPr>
          <w:p w:rsidR="00690532" w:rsidRDefault="00690532" w:rsidP="004F6212">
            <w:pP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  <w:r w:rsidRPr="007D0A7C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Метод диагностики:</w:t>
            </w:r>
          </w:p>
          <w:p w:rsidR="00690532" w:rsidRPr="007D0A7C" w:rsidRDefault="00690532" w:rsidP="004F6212">
            <w:pP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</w:p>
        </w:tc>
      </w:tr>
      <w:tr w:rsidR="00690532" w:rsidTr="004F6212">
        <w:tc>
          <w:tcPr>
            <w:tcW w:w="2518" w:type="dxa"/>
          </w:tcPr>
          <w:p w:rsidR="00690532" w:rsidRPr="007D0A7C" w:rsidRDefault="00690532" w:rsidP="004B683A">
            <w:pPr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Ц</w:t>
            </w:r>
            <w:r w:rsidRPr="007D0A7C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ель</w:t>
            </w:r>
            <w:r w:rsidR="002823A2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 xml:space="preserve"> </w:t>
            </w:r>
          </w:p>
        </w:tc>
        <w:tc>
          <w:tcPr>
            <w:tcW w:w="4111" w:type="dxa"/>
          </w:tcPr>
          <w:p w:rsidR="00690532" w:rsidRPr="007D0A7C" w:rsidRDefault="00690532" w:rsidP="004B683A">
            <w:pPr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  <w:r w:rsidRPr="007D0A7C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Метод</w:t>
            </w:r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 xml:space="preserve"> и его содержание</w:t>
            </w:r>
            <w:r w:rsidR="002823A2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 xml:space="preserve"> </w:t>
            </w:r>
          </w:p>
        </w:tc>
        <w:tc>
          <w:tcPr>
            <w:tcW w:w="4460" w:type="dxa"/>
          </w:tcPr>
          <w:p w:rsidR="00690532" w:rsidRPr="007D0A7C" w:rsidRDefault="00690532" w:rsidP="004F6212">
            <w:pPr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Р</w:t>
            </w:r>
            <w:r w:rsidRPr="007D0A7C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езультат</w:t>
            </w:r>
          </w:p>
        </w:tc>
        <w:tc>
          <w:tcPr>
            <w:tcW w:w="3697" w:type="dxa"/>
          </w:tcPr>
          <w:p w:rsidR="00690532" w:rsidRPr="007D0A7C" w:rsidRDefault="00690532" w:rsidP="004B683A">
            <w:pPr>
              <w:jc w:val="center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</w:pPr>
            <w:r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В</w:t>
            </w:r>
            <w:r w:rsidRPr="007D0A7C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>ывод</w:t>
            </w:r>
            <w:r w:rsidR="002823A2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highlight w:val="lightGray"/>
                <w:shd w:val="clear" w:color="auto" w:fill="FBFBE8"/>
              </w:rPr>
              <w:t xml:space="preserve"> </w:t>
            </w:r>
          </w:p>
        </w:tc>
      </w:tr>
      <w:tr w:rsidR="00690532" w:rsidTr="004F6212">
        <w:tc>
          <w:tcPr>
            <w:tcW w:w="2518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4111" w:type="dxa"/>
          </w:tcPr>
          <w:p w:rsidR="00690532" w:rsidRDefault="004B683A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  <w: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  <w:t>1 этап</w:t>
            </w:r>
          </w:p>
          <w:p w:rsidR="00A32720" w:rsidRDefault="00A32720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4460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3697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</w:tr>
      <w:tr w:rsidR="00690532" w:rsidTr="004F6212">
        <w:tc>
          <w:tcPr>
            <w:tcW w:w="2518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4111" w:type="dxa"/>
          </w:tcPr>
          <w:p w:rsidR="00690532" w:rsidRDefault="004B683A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  <w: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  <w:t>2 этап</w:t>
            </w:r>
          </w:p>
          <w:p w:rsidR="00A32720" w:rsidRDefault="00A32720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4460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3697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</w:tr>
      <w:tr w:rsidR="00690532" w:rsidTr="004F6212">
        <w:tc>
          <w:tcPr>
            <w:tcW w:w="2518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4111" w:type="dxa"/>
          </w:tcPr>
          <w:p w:rsidR="00690532" w:rsidRDefault="004B683A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  <w: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  <w:t>3-4 этапы</w:t>
            </w:r>
          </w:p>
          <w:p w:rsidR="00A32720" w:rsidRDefault="00A32720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4460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  <w:tc>
          <w:tcPr>
            <w:tcW w:w="3697" w:type="dxa"/>
          </w:tcPr>
          <w:p w:rsidR="00690532" w:rsidRDefault="00690532" w:rsidP="004F6212">
            <w:pP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</w:pPr>
          </w:p>
        </w:tc>
      </w:tr>
    </w:tbl>
    <w:p w:rsidR="006A75CA" w:rsidRDefault="00111A81" w:rsidP="008554A2">
      <w:pPr>
        <w:jc w:val="center"/>
        <w:rPr>
          <w:rFonts w:ascii="Times New Roman" w:hAnsi="Times New Roman" w:cs="Times New Roman"/>
          <w:color w:val="363636"/>
          <w:sz w:val="24"/>
          <w:szCs w:val="24"/>
          <w:shd w:val="clear" w:color="auto" w:fill="FBFBE8"/>
        </w:rPr>
      </w:pPr>
      <w:r>
        <w:rPr>
          <w:noProof/>
          <w:lang w:eastAsia="ru-RU"/>
        </w:rPr>
        <w:t xml:space="preserve">  </w:t>
      </w:r>
    </w:p>
    <w:p w:rsidR="00654921" w:rsidRPr="00654921" w:rsidRDefault="00654921" w:rsidP="00654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65492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Ферментативные свойства некоторых видов </w:t>
      </w:r>
      <w:proofErr w:type="spellStart"/>
      <w:r w:rsidRPr="0065492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коринебактерий</w:t>
      </w:r>
      <w:proofErr w:type="spellEnd"/>
    </w:p>
    <w:p w:rsidR="00654921" w:rsidRPr="00654921" w:rsidRDefault="00654921" w:rsidP="00654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00"/>
        <w:gridCol w:w="1200"/>
        <w:gridCol w:w="1200"/>
        <w:gridCol w:w="1460"/>
        <w:gridCol w:w="1460"/>
      </w:tblGrid>
      <w:tr w:rsidR="00654921" w:rsidRPr="00654921" w:rsidTr="00654921">
        <w:trPr>
          <w:trHeight w:val="340"/>
          <w:jc w:val="center"/>
        </w:trPr>
        <w:tc>
          <w:tcPr>
            <w:tcW w:w="2694" w:type="dxa"/>
            <w:vMerge w:val="restart"/>
            <w:vAlign w:val="center"/>
          </w:tcPr>
          <w:p w:rsidR="00654921" w:rsidRPr="00654921" w:rsidRDefault="00654921" w:rsidP="006549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Courier New"/>
                <w:sz w:val="20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0"/>
                <w:szCs w:val="24"/>
                <w:lang w:eastAsia="ru-RU"/>
              </w:rPr>
              <w:t>Виды</w:t>
            </w:r>
          </w:p>
        </w:tc>
        <w:tc>
          <w:tcPr>
            <w:tcW w:w="3600" w:type="dxa"/>
            <w:gridSpan w:val="3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Расщепление до кислоты</w:t>
            </w:r>
          </w:p>
        </w:tc>
        <w:tc>
          <w:tcPr>
            <w:tcW w:w="1460" w:type="dxa"/>
            <w:vMerge w:val="restart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Цистиназа</w:t>
            </w:r>
            <w:proofErr w:type="spellEnd"/>
          </w:p>
        </w:tc>
        <w:tc>
          <w:tcPr>
            <w:tcW w:w="1460" w:type="dxa"/>
            <w:vMerge w:val="restart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Уреаза</w:t>
            </w:r>
            <w:proofErr w:type="spellEnd"/>
          </w:p>
        </w:tc>
      </w:tr>
      <w:tr w:rsidR="00654921" w:rsidRPr="00654921" w:rsidTr="00654921">
        <w:trPr>
          <w:trHeight w:val="363"/>
          <w:jc w:val="center"/>
        </w:trPr>
        <w:tc>
          <w:tcPr>
            <w:tcW w:w="2694" w:type="dxa"/>
            <w:vMerge/>
            <w:vAlign w:val="center"/>
          </w:tcPr>
          <w:p w:rsidR="00654921" w:rsidRPr="00654921" w:rsidRDefault="00654921" w:rsidP="0065492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Courier New"/>
                <w:sz w:val="20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Сахароза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1460" w:type="dxa"/>
            <w:vMerge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654921" w:rsidRPr="00654921" w:rsidTr="00654921">
        <w:trPr>
          <w:trHeight w:val="782"/>
          <w:jc w:val="center"/>
        </w:trPr>
        <w:tc>
          <w:tcPr>
            <w:tcW w:w="2694" w:type="dxa"/>
          </w:tcPr>
          <w:p w:rsidR="00654921" w:rsidRPr="00654921" w:rsidRDefault="00654921" w:rsidP="006549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</w:pP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>С</w:t>
            </w: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>diphtheriae</w:t>
            </w:r>
            <w:proofErr w:type="spellEnd"/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</w:pP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 xml:space="preserve">     v. gravis</w:t>
            </w: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</w:pP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 xml:space="preserve">     v. mitis</w:t>
            </w:r>
          </w:p>
        </w:tc>
        <w:tc>
          <w:tcPr>
            <w:tcW w:w="1200" w:type="dxa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</w:pP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0" w:type="dxa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0" w:type="dxa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</w:tr>
      <w:tr w:rsidR="00654921" w:rsidRPr="00654921" w:rsidTr="00654921">
        <w:trPr>
          <w:trHeight w:val="387"/>
          <w:jc w:val="center"/>
        </w:trPr>
        <w:tc>
          <w:tcPr>
            <w:tcW w:w="2694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</w:pP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>С</w:t>
            </w: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>pseudodiphtheriticum</w:t>
            </w:r>
            <w:proofErr w:type="spellEnd"/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</w:tr>
      <w:tr w:rsidR="00654921" w:rsidRPr="00654921" w:rsidTr="00654921">
        <w:trPr>
          <w:trHeight w:val="387"/>
          <w:jc w:val="center"/>
        </w:trPr>
        <w:tc>
          <w:tcPr>
            <w:tcW w:w="2694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</w:pP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>С</w:t>
            </w: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>xerosis</w:t>
            </w:r>
            <w:proofErr w:type="spellEnd"/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</w:tr>
      <w:tr w:rsidR="00654921" w:rsidRPr="00654921" w:rsidTr="00654921">
        <w:trPr>
          <w:trHeight w:val="387"/>
          <w:jc w:val="center"/>
        </w:trPr>
        <w:tc>
          <w:tcPr>
            <w:tcW w:w="2694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</w:pP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>С</w:t>
            </w:r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>ulcerans</w:t>
            </w:r>
            <w:proofErr w:type="spellEnd"/>
            <w:r w:rsidRPr="00654921">
              <w:rPr>
                <w:rFonts w:ascii="Times New Roman" w:eastAsia="Times New Roman" w:hAnsi="Times New Roman" w:cs="Courier New"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0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60" w:type="dxa"/>
            <w:vAlign w:val="center"/>
          </w:tcPr>
          <w:p w:rsidR="00654921" w:rsidRPr="00654921" w:rsidRDefault="00654921" w:rsidP="0065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5492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+</w:t>
            </w:r>
          </w:p>
        </w:tc>
      </w:tr>
    </w:tbl>
    <w:p w:rsidR="00654921" w:rsidRPr="00654921" w:rsidRDefault="00654921" w:rsidP="00654921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5C2BB5" w:rsidRDefault="005C2BB5" w:rsidP="008554A2">
      <w:pPr>
        <w:jc w:val="center"/>
        <w:rPr>
          <w:rFonts w:ascii="Times New Roman" w:hAnsi="Times New Roman" w:cs="Times New Roman"/>
          <w:color w:val="363636"/>
          <w:sz w:val="24"/>
          <w:szCs w:val="24"/>
          <w:shd w:val="clear" w:color="auto" w:fill="FBFBE8"/>
        </w:rPr>
      </w:pPr>
    </w:p>
    <w:p w:rsidR="00EA3C9A" w:rsidRDefault="00EA3C9A" w:rsidP="00D45942">
      <w:pPr>
        <w:jc w:val="center"/>
        <w:rPr>
          <w:rFonts w:ascii="Times New Roman" w:hAnsi="Times New Roman" w:cs="Times New Roman"/>
          <w:color w:val="363636"/>
          <w:sz w:val="24"/>
          <w:szCs w:val="24"/>
          <w:shd w:val="clear" w:color="auto" w:fill="FBFBE8"/>
        </w:rPr>
      </w:pPr>
    </w:p>
    <w:p w:rsidR="00D45942" w:rsidRDefault="00BC4A69" w:rsidP="00D45942">
      <w:pPr>
        <w:jc w:val="center"/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</w:pP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              </w:t>
      </w:r>
    </w:p>
    <w:p w:rsidR="00AB39F4" w:rsidRDefault="007A154C" w:rsidP="007A154C">
      <w:pP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</w:pP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                </w:t>
      </w:r>
      <w:r w:rsidR="007A2844"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  </w:t>
      </w:r>
    </w:p>
    <w:p w:rsidR="005C1774" w:rsidRDefault="005C1774" w:rsidP="007A154C">
      <w:pP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</w:pPr>
    </w:p>
    <w:p w:rsidR="00690532" w:rsidRDefault="00654921" w:rsidP="003E6976">
      <w:pP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</w:pPr>
      <w: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  <w:t xml:space="preserve">                   </w:t>
      </w:r>
    </w:p>
    <w:p w:rsidR="00654921" w:rsidRDefault="00654921" w:rsidP="003E6976">
      <w:pP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</w:pPr>
    </w:p>
    <w:p w:rsidR="00654921" w:rsidRPr="00654921" w:rsidRDefault="00654921" w:rsidP="003E6976">
      <w:pPr>
        <w:rPr>
          <w:rFonts w:ascii="Times New Roman" w:hAnsi="Times New Roman" w:cs="Times New Roman"/>
          <w:noProof/>
          <w:color w:val="363636"/>
          <w:sz w:val="24"/>
          <w:szCs w:val="24"/>
          <w:shd w:val="clear" w:color="auto" w:fill="FBFBE8"/>
          <w:lang w:eastAsia="ru-RU"/>
        </w:rPr>
      </w:pPr>
    </w:p>
    <w:tbl>
      <w:tblPr>
        <w:tblStyle w:val="a3"/>
        <w:tblpPr w:leftFromText="180" w:rightFromText="180" w:vertAnchor="text" w:horzAnchor="page" w:tblpXSpec="center" w:tblpY="167"/>
        <w:tblW w:w="10172" w:type="dxa"/>
        <w:tblLook w:val="04A0" w:firstRow="1" w:lastRow="0" w:firstColumn="1" w:lastColumn="0" w:noHBand="0" w:noVBand="1"/>
      </w:tblPr>
      <w:tblGrid>
        <w:gridCol w:w="10172"/>
      </w:tblGrid>
      <w:tr w:rsidR="0082400B" w:rsidRPr="0082400B" w:rsidTr="00654921">
        <w:tc>
          <w:tcPr>
            <w:tcW w:w="10172" w:type="dxa"/>
            <w:shd w:val="clear" w:color="auto" w:fill="FDE9D9" w:themeFill="accent6" w:themeFillTint="33"/>
          </w:tcPr>
          <w:p w:rsidR="0082400B" w:rsidRPr="0082400B" w:rsidRDefault="0082400B" w:rsidP="0082400B">
            <w:pPr>
              <w:spacing w:after="120"/>
              <w:ind w:left="-567" w:firstLine="1276"/>
              <w:jc w:val="right"/>
            </w:pPr>
            <w:r w:rsidRPr="0082400B">
              <w:t>Медицинская документация</w:t>
            </w:r>
          </w:p>
          <w:p w:rsidR="0082400B" w:rsidRPr="0082400B" w:rsidRDefault="0082400B" w:rsidP="0082400B">
            <w:pPr>
              <w:spacing w:after="120"/>
              <w:ind w:left="-567" w:firstLine="1276"/>
              <w:jc w:val="right"/>
            </w:pPr>
            <w:r w:rsidRPr="0082400B">
              <w:t>Форма № 239/у</w:t>
            </w:r>
          </w:p>
          <w:p w:rsidR="0082400B" w:rsidRPr="0082400B" w:rsidRDefault="0082400B" w:rsidP="0082400B">
            <w:pPr>
              <w:spacing w:after="120"/>
              <w:ind w:left="-567" w:firstLine="1276"/>
              <w:jc w:val="right"/>
            </w:pPr>
            <w:r w:rsidRPr="0082400B">
              <w:t>Утв. МЗ СССР 04.10.80 № 1030</w:t>
            </w:r>
          </w:p>
          <w:p w:rsidR="0082400B" w:rsidRPr="0082400B" w:rsidRDefault="0082400B" w:rsidP="0082400B">
            <w:pPr>
              <w:keepNext/>
              <w:keepLines/>
              <w:spacing w:before="240"/>
              <w:ind w:left="-567" w:firstLine="1276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82400B">
              <w:rPr>
                <w:rFonts w:asciiTheme="majorHAnsi" w:eastAsiaTheme="majorEastAsia" w:hAnsiTheme="majorHAnsi" w:cstheme="majorBidi"/>
                <w:b/>
                <w:bCs/>
              </w:rPr>
              <w:t>РЕЗУЛЬТАТ МИКРОБИОЛОГИЧЕСКОГО ИССЛЕДОВАНИЯ №__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>«__»______2020 г.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 xml:space="preserve"> дата взятия биоматериала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>Ф. И. О. _________________Возраст_____</w:t>
            </w:r>
          </w:p>
          <w:p w:rsidR="0082400B" w:rsidRPr="0082400B" w:rsidRDefault="008F296F" w:rsidP="0082400B">
            <w:pPr>
              <w:ind w:left="-567" w:firstLine="1276"/>
              <w:jc w:val="both"/>
            </w:pPr>
            <w:r>
              <w:t>Отделение ____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>При исследовании ____________________</w:t>
            </w:r>
          </w:p>
          <w:p w:rsidR="0082400B" w:rsidRPr="0082400B" w:rsidRDefault="0082400B" w:rsidP="0082400B">
            <w:pPr>
              <w:ind w:left="-567" w:firstLine="1276"/>
              <w:jc w:val="both"/>
              <w:rPr>
                <w:b/>
              </w:rPr>
            </w:pPr>
            <w:r w:rsidRPr="0082400B">
              <w:tab/>
            </w:r>
            <w:r w:rsidRPr="0082400B">
              <w:tab/>
            </w:r>
            <w:r w:rsidRPr="0082400B">
              <w:tab/>
            </w:r>
            <w:r w:rsidRPr="0082400B">
              <w:rPr>
                <w:b/>
              </w:rPr>
              <w:t>указать материал и результат</w:t>
            </w:r>
          </w:p>
          <w:p w:rsidR="0082400B" w:rsidRPr="0082400B" w:rsidRDefault="0082400B" w:rsidP="0082400B">
            <w:pPr>
              <w:ind w:left="-567" w:firstLine="1276"/>
              <w:jc w:val="both"/>
              <w:rPr>
                <w:b/>
              </w:rPr>
            </w:pPr>
          </w:p>
          <w:p w:rsidR="0082400B" w:rsidRPr="0082400B" w:rsidRDefault="0082400B" w:rsidP="0082400B">
            <w:pPr>
              <w:keepNext/>
              <w:keepLines/>
              <w:spacing w:before="240"/>
              <w:ind w:left="-567" w:firstLine="1276"/>
              <w:jc w:val="center"/>
              <w:outlineLvl w:val="0"/>
              <w:rPr>
                <w:rFonts w:asciiTheme="majorHAnsi" w:eastAsiaTheme="majorEastAsia" w:hAnsiTheme="majorHAnsi" w:cstheme="majorBidi"/>
              </w:rPr>
            </w:pPr>
            <w:r w:rsidRPr="0082400B">
              <w:rPr>
                <w:rFonts w:asciiTheme="majorHAnsi" w:eastAsiaTheme="majorEastAsia" w:hAnsiTheme="majorHAnsi" w:cstheme="majorBidi"/>
                <w:b/>
                <w:bCs/>
              </w:rPr>
              <w:t>АНТИБИОГРАММА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proofErr w:type="spellStart"/>
            <w:r w:rsidRPr="0082400B">
              <w:t>Ристомицин</w:t>
            </w:r>
            <w:proofErr w:type="spellEnd"/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  <w:r w:rsidRPr="0082400B">
              <w:tab/>
            </w:r>
            <w:r w:rsidRPr="0082400B">
              <w:tab/>
            </w:r>
            <w:r w:rsidRPr="0082400B">
              <w:tab/>
            </w:r>
            <w:proofErr w:type="spellStart"/>
            <w:r w:rsidRPr="0082400B">
              <w:t>Канамицин</w:t>
            </w:r>
            <w:proofErr w:type="spellEnd"/>
            <w:r w:rsidRPr="0082400B">
              <w:t xml:space="preserve"> 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 xml:space="preserve">Гентамицин 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  <w:r w:rsidRPr="0082400B">
              <w:tab/>
            </w:r>
            <w:r w:rsidRPr="0082400B">
              <w:tab/>
            </w:r>
            <w:r w:rsidRPr="0082400B">
              <w:tab/>
            </w:r>
            <w:proofErr w:type="spellStart"/>
            <w:r w:rsidRPr="0082400B">
              <w:t>Бензилпенициллин</w:t>
            </w:r>
            <w:proofErr w:type="spellEnd"/>
            <w:r w:rsidRPr="0082400B">
              <w:t xml:space="preserve">  </w:t>
            </w:r>
            <w:r w:rsidRPr="0082400B">
              <w:tab/>
            </w:r>
            <w:r w:rsidRPr="0082400B">
              <w:tab/>
              <w:t>1  2  3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proofErr w:type="spellStart"/>
            <w:r w:rsidRPr="0082400B">
              <w:t>Доксициклин</w:t>
            </w:r>
            <w:proofErr w:type="spellEnd"/>
            <w:r w:rsidRPr="0082400B">
              <w:t xml:space="preserve"> 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  <w:r w:rsidRPr="0082400B">
              <w:tab/>
            </w:r>
            <w:r w:rsidRPr="0082400B">
              <w:tab/>
            </w:r>
            <w:r w:rsidRPr="0082400B">
              <w:tab/>
              <w:t xml:space="preserve">Ампициллин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 xml:space="preserve">Эритромицин 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  <w:r w:rsidRPr="0082400B">
              <w:tab/>
            </w:r>
            <w:r w:rsidRPr="0082400B">
              <w:tab/>
            </w:r>
            <w:r w:rsidRPr="0082400B">
              <w:tab/>
            </w:r>
            <w:proofErr w:type="spellStart"/>
            <w:r w:rsidRPr="0082400B">
              <w:t>Карбенициллин</w:t>
            </w:r>
            <w:proofErr w:type="spellEnd"/>
            <w:r w:rsidRPr="0082400B">
              <w:t xml:space="preserve">  </w:t>
            </w:r>
            <w:r w:rsidRPr="0082400B">
              <w:tab/>
            </w:r>
            <w:r w:rsidRPr="0082400B">
              <w:tab/>
              <w:t>1  2  3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proofErr w:type="spellStart"/>
            <w:r w:rsidRPr="0082400B">
              <w:t>Линкомицин</w:t>
            </w:r>
            <w:proofErr w:type="spellEnd"/>
            <w:r w:rsidRPr="0082400B">
              <w:t xml:space="preserve"> 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  <w:r w:rsidRPr="0082400B">
              <w:tab/>
            </w:r>
            <w:r w:rsidRPr="0082400B">
              <w:tab/>
            </w:r>
            <w:r w:rsidRPr="0082400B">
              <w:tab/>
            </w:r>
            <w:proofErr w:type="spellStart"/>
            <w:r w:rsidRPr="0082400B">
              <w:t>Ципрофлоксацин</w:t>
            </w:r>
            <w:proofErr w:type="spellEnd"/>
            <w:r w:rsidRPr="0082400B">
              <w:t xml:space="preserve"> </w:t>
            </w:r>
            <w:r w:rsidRPr="0082400B">
              <w:tab/>
            </w:r>
            <w:r w:rsidRPr="0082400B">
              <w:tab/>
              <w:t>1  2  3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 xml:space="preserve">Левомицетин 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  <w:r w:rsidRPr="0082400B">
              <w:tab/>
            </w:r>
            <w:r w:rsidRPr="0082400B">
              <w:tab/>
            </w:r>
            <w:r w:rsidRPr="0082400B">
              <w:tab/>
              <w:t xml:space="preserve">Оксациллин  </w:t>
            </w:r>
            <w:r w:rsidRPr="0082400B">
              <w:tab/>
            </w:r>
            <w:r w:rsidRPr="0082400B">
              <w:tab/>
            </w:r>
            <w:r w:rsidRPr="0082400B">
              <w:tab/>
              <w:t>1  2  3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>Условные обозначения: 1 - культура устойчива;  2 - умеренно устойчива;  3 – чувствительна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>«__»_____2020 г.</w:t>
            </w:r>
            <w:r w:rsidRPr="0082400B">
              <w:tab/>
            </w:r>
            <w:r w:rsidRPr="0082400B">
              <w:tab/>
            </w:r>
            <w:r w:rsidRPr="0082400B">
              <w:tab/>
              <w:t xml:space="preserve">                 Подпись________________________</w:t>
            </w:r>
          </w:p>
          <w:p w:rsidR="0082400B" w:rsidRPr="0082400B" w:rsidRDefault="0082400B" w:rsidP="0082400B">
            <w:pPr>
              <w:ind w:left="-567" w:firstLine="1276"/>
              <w:jc w:val="both"/>
            </w:pPr>
            <w:r w:rsidRPr="0082400B">
              <w:t xml:space="preserve"> дата выдачи результата</w:t>
            </w:r>
          </w:p>
          <w:p w:rsidR="0082400B" w:rsidRPr="0082400B" w:rsidRDefault="0082400B" w:rsidP="0082400B">
            <w:pPr>
              <w:ind w:left="-567" w:firstLine="1276"/>
              <w:jc w:val="both"/>
              <w:rPr>
                <w:b/>
              </w:rPr>
            </w:pPr>
          </w:p>
        </w:tc>
      </w:tr>
    </w:tbl>
    <w:p w:rsidR="00C71EDD" w:rsidRPr="00365009" w:rsidRDefault="00C71EDD">
      <w:pPr>
        <w:rPr>
          <w:rFonts w:ascii="Tahoma" w:hAnsi="Tahoma" w:cs="Tahoma"/>
          <w:color w:val="363636"/>
          <w:sz w:val="23"/>
          <w:szCs w:val="23"/>
          <w:shd w:val="clear" w:color="auto" w:fill="FBFBE8"/>
        </w:rPr>
      </w:pPr>
    </w:p>
    <w:sectPr w:rsidR="00C71EDD" w:rsidRPr="00365009" w:rsidSect="004E1BA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24"/>
    <w:multiLevelType w:val="hybridMultilevel"/>
    <w:tmpl w:val="492E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47DF"/>
    <w:multiLevelType w:val="hybridMultilevel"/>
    <w:tmpl w:val="D7B848A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CE158FB"/>
    <w:multiLevelType w:val="hybridMultilevel"/>
    <w:tmpl w:val="AAD8B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F6847"/>
    <w:multiLevelType w:val="hybridMultilevel"/>
    <w:tmpl w:val="89E6E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C0326"/>
    <w:multiLevelType w:val="hybridMultilevel"/>
    <w:tmpl w:val="E58A96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1046C6"/>
    <w:multiLevelType w:val="hybridMultilevel"/>
    <w:tmpl w:val="0A7C82F6"/>
    <w:lvl w:ilvl="0" w:tplc="9F18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53C13"/>
    <w:multiLevelType w:val="hybridMultilevel"/>
    <w:tmpl w:val="A3F8EDE0"/>
    <w:lvl w:ilvl="0" w:tplc="9C7CB18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170A"/>
    <w:multiLevelType w:val="hybridMultilevel"/>
    <w:tmpl w:val="FB58FB7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FE61F59"/>
    <w:multiLevelType w:val="hybridMultilevel"/>
    <w:tmpl w:val="6014401A"/>
    <w:lvl w:ilvl="0" w:tplc="973AF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54F8F"/>
    <w:multiLevelType w:val="hybridMultilevel"/>
    <w:tmpl w:val="CCE85B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037194"/>
    <w:multiLevelType w:val="hybridMultilevel"/>
    <w:tmpl w:val="04A2FEB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2320980"/>
    <w:multiLevelType w:val="hybridMultilevel"/>
    <w:tmpl w:val="5E1A74F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4342761"/>
    <w:multiLevelType w:val="hybridMultilevel"/>
    <w:tmpl w:val="F074406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A22067A"/>
    <w:multiLevelType w:val="hybridMultilevel"/>
    <w:tmpl w:val="276CAD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A7E54F4"/>
    <w:multiLevelType w:val="hybridMultilevel"/>
    <w:tmpl w:val="C3F4E390"/>
    <w:lvl w:ilvl="0" w:tplc="334C72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7774C"/>
    <w:multiLevelType w:val="hybridMultilevel"/>
    <w:tmpl w:val="01823A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86C3E90"/>
    <w:multiLevelType w:val="hybridMultilevel"/>
    <w:tmpl w:val="CD80361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8EA1C55"/>
    <w:multiLevelType w:val="hybridMultilevel"/>
    <w:tmpl w:val="20DAAAA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DB86F36"/>
    <w:multiLevelType w:val="hybridMultilevel"/>
    <w:tmpl w:val="2C8A21F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E796F10"/>
    <w:multiLevelType w:val="hybridMultilevel"/>
    <w:tmpl w:val="82EAB4B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72B272DE"/>
    <w:multiLevelType w:val="hybridMultilevel"/>
    <w:tmpl w:val="1EC0101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74B17273"/>
    <w:multiLevelType w:val="hybridMultilevel"/>
    <w:tmpl w:val="E73C7B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B08254D"/>
    <w:multiLevelType w:val="hybridMultilevel"/>
    <w:tmpl w:val="240E8B0E"/>
    <w:lvl w:ilvl="0" w:tplc="16806AD0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4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20"/>
  </w:num>
  <w:num w:numId="15">
    <w:abstractNumId w:val="18"/>
  </w:num>
  <w:num w:numId="16">
    <w:abstractNumId w:val="10"/>
  </w:num>
  <w:num w:numId="17">
    <w:abstractNumId w:val="21"/>
  </w:num>
  <w:num w:numId="18">
    <w:abstractNumId w:val="7"/>
  </w:num>
  <w:num w:numId="19">
    <w:abstractNumId w:val="19"/>
  </w:num>
  <w:num w:numId="20">
    <w:abstractNumId w:val="6"/>
  </w:num>
  <w:num w:numId="21">
    <w:abstractNumId w:val="16"/>
  </w:num>
  <w:num w:numId="22">
    <w:abstractNumId w:val="15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E9"/>
    <w:rsid w:val="000141AD"/>
    <w:rsid w:val="00026F83"/>
    <w:rsid w:val="0003344E"/>
    <w:rsid w:val="00111A81"/>
    <w:rsid w:val="00121142"/>
    <w:rsid w:val="00134788"/>
    <w:rsid w:val="00137196"/>
    <w:rsid w:val="00146EE1"/>
    <w:rsid w:val="001A0068"/>
    <w:rsid w:val="0020325E"/>
    <w:rsid w:val="00232A9B"/>
    <w:rsid w:val="0026264E"/>
    <w:rsid w:val="002823A2"/>
    <w:rsid w:val="002B7B93"/>
    <w:rsid w:val="00335BC0"/>
    <w:rsid w:val="00365009"/>
    <w:rsid w:val="003E6976"/>
    <w:rsid w:val="00412470"/>
    <w:rsid w:val="00450789"/>
    <w:rsid w:val="00473A39"/>
    <w:rsid w:val="00484957"/>
    <w:rsid w:val="004B683A"/>
    <w:rsid w:val="004E1BA1"/>
    <w:rsid w:val="005074A4"/>
    <w:rsid w:val="00543201"/>
    <w:rsid w:val="005C1774"/>
    <w:rsid w:val="005C2BB5"/>
    <w:rsid w:val="005D190E"/>
    <w:rsid w:val="00654921"/>
    <w:rsid w:val="00656EF4"/>
    <w:rsid w:val="00675295"/>
    <w:rsid w:val="00690532"/>
    <w:rsid w:val="006A087B"/>
    <w:rsid w:val="006A75CA"/>
    <w:rsid w:val="006C7F14"/>
    <w:rsid w:val="007368E4"/>
    <w:rsid w:val="00747572"/>
    <w:rsid w:val="007A154C"/>
    <w:rsid w:val="007A2844"/>
    <w:rsid w:val="007A7C04"/>
    <w:rsid w:val="007B4BB1"/>
    <w:rsid w:val="007D0A7C"/>
    <w:rsid w:val="007F41EB"/>
    <w:rsid w:val="0082400B"/>
    <w:rsid w:val="00830ACC"/>
    <w:rsid w:val="008554A2"/>
    <w:rsid w:val="008D3C20"/>
    <w:rsid w:val="008F296F"/>
    <w:rsid w:val="0090387F"/>
    <w:rsid w:val="00943EFC"/>
    <w:rsid w:val="00951CFA"/>
    <w:rsid w:val="009B0B02"/>
    <w:rsid w:val="009B2E90"/>
    <w:rsid w:val="009D4A80"/>
    <w:rsid w:val="00A20B11"/>
    <w:rsid w:val="00A32720"/>
    <w:rsid w:val="00A44587"/>
    <w:rsid w:val="00A47FC0"/>
    <w:rsid w:val="00A940E4"/>
    <w:rsid w:val="00A947C0"/>
    <w:rsid w:val="00AB39F4"/>
    <w:rsid w:val="00AD10E1"/>
    <w:rsid w:val="00BA0BF8"/>
    <w:rsid w:val="00BC4A69"/>
    <w:rsid w:val="00BC62DB"/>
    <w:rsid w:val="00C45A04"/>
    <w:rsid w:val="00C60114"/>
    <w:rsid w:val="00C71EDD"/>
    <w:rsid w:val="00C805E9"/>
    <w:rsid w:val="00CB3432"/>
    <w:rsid w:val="00CC634B"/>
    <w:rsid w:val="00CD1DBE"/>
    <w:rsid w:val="00D10630"/>
    <w:rsid w:val="00D45942"/>
    <w:rsid w:val="00D50A2B"/>
    <w:rsid w:val="00D76540"/>
    <w:rsid w:val="00D81C95"/>
    <w:rsid w:val="00D83B27"/>
    <w:rsid w:val="00DC4FC4"/>
    <w:rsid w:val="00DF1E5C"/>
    <w:rsid w:val="00E15DA5"/>
    <w:rsid w:val="00E16EE3"/>
    <w:rsid w:val="00E842BF"/>
    <w:rsid w:val="00E85864"/>
    <w:rsid w:val="00EA120F"/>
    <w:rsid w:val="00EA2CAD"/>
    <w:rsid w:val="00EA3C9A"/>
    <w:rsid w:val="00EE7F12"/>
    <w:rsid w:val="00F03679"/>
    <w:rsid w:val="00F27E37"/>
    <w:rsid w:val="00F33ACF"/>
    <w:rsid w:val="00F84648"/>
    <w:rsid w:val="00F96DA1"/>
    <w:rsid w:val="00FE475B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35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772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2020-08-31T09:28:00Z</dcterms:created>
  <dcterms:modified xsi:type="dcterms:W3CDTF">2020-10-22T01:22:00Z</dcterms:modified>
</cp:coreProperties>
</file>