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BBD" w:rsidRPr="00F56A68" w:rsidRDefault="00F56A68">
      <w:pPr>
        <w:rPr>
          <w:b/>
        </w:rPr>
      </w:pPr>
      <w:proofErr w:type="spellStart"/>
      <w:r w:rsidRPr="00F56A68">
        <w:rPr>
          <w:b/>
        </w:rPr>
        <w:t>Дисгормональные</w:t>
      </w:r>
      <w:proofErr w:type="spellEnd"/>
      <w:r w:rsidRPr="00F56A68">
        <w:rPr>
          <w:b/>
        </w:rPr>
        <w:t xml:space="preserve"> заболевания и рак молочной железы</w:t>
      </w:r>
    </w:p>
    <w:p w:rsidR="00F56A68" w:rsidRDefault="00F56A68" w:rsidP="00F56A68">
      <w:r>
        <w:t>Ситуационная задача 1.</w:t>
      </w:r>
    </w:p>
    <w:p w:rsidR="00F56A68" w:rsidRDefault="00F56A68" w:rsidP="00F56A68">
      <w:r>
        <w:t>1. Рак молочной железы IV стадии.</w:t>
      </w:r>
    </w:p>
    <w:p w:rsidR="00F56A68" w:rsidRDefault="00F56A68" w:rsidP="00F56A68">
      <w:r>
        <w:t xml:space="preserve">2. Маммография, ФЛГ, УЗИ органов брюшной полости, </w:t>
      </w:r>
      <w:proofErr w:type="spellStart"/>
      <w:r>
        <w:t>сцинтиграфия</w:t>
      </w:r>
      <w:proofErr w:type="spellEnd"/>
      <w:r>
        <w:t xml:space="preserve"> костей скелета, </w:t>
      </w:r>
      <w:proofErr w:type="spellStart"/>
      <w:r>
        <w:t>трепанобиопсия</w:t>
      </w:r>
      <w:proofErr w:type="spellEnd"/>
      <w:r>
        <w:t xml:space="preserve"> молочной железы.</w:t>
      </w:r>
    </w:p>
    <w:p w:rsidR="00F56A68" w:rsidRDefault="00F56A68" w:rsidP="00F56A68">
      <w:r>
        <w:t>3.Диффузный рак молочной железы (панцирная форма).</w:t>
      </w:r>
    </w:p>
    <w:p w:rsidR="00F56A68" w:rsidRDefault="00F56A68" w:rsidP="00F56A68">
      <w:r>
        <w:t xml:space="preserve">4. </w:t>
      </w:r>
      <w:proofErr w:type="spellStart"/>
      <w:r>
        <w:t>Rp</w:t>
      </w:r>
      <w:proofErr w:type="spellEnd"/>
      <w:r>
        <w:t xml:space="preserve">: </w:t>
      </w:r>
      <w:proofErr w:type="spellStart"/>
      <w:r>
        <w:t>Tab</w:t>
      </w:r>
      <w:proofErr w:type="spellEnd"/>
      <w:r>
        <w:t xml:space="preserve">. </w:t>
      </w:r>
      <w:proofErr w:type="spellStart"/>
      <w:r>
        <w:t>Ketonali</w:t>
      </w:r>
      <w:proofErr w:type="spellEnd"/>
      <w:r>
        <w:t xml:space="preserve"> 0.01 № 20</w:t>
      </w:r>
    </w:p>
    <w:p w:rsidR="00F56A68" w:rsidRDefault="00F56A68" w:rsidP="00F56A68">
      <w:r>
        <w:t xml:space="preserve">          D.S. Внутрь по 1 таблетке 2 раза в сутки.</w:t>
      </w:r>
    </w:p>
    <w:p w:rsidR="00F56A68" w:rsidRDefault="00F56A68" w:rsidP="00F56A68">
      <w:r>
        <w:t>5. Длительное наблюдение и консервативное лечение.</w:t>
      </w:r>
    </w:p>
    <w:p w:rsidR="00F56A68" w:rsidRDefault="00F56A68" w:rsidP="00F56A68">
      <w:r>
        <w:t>Ситуационная задача 2.</w:t>
      </w:r>
    </w:p>
    <w:p w:rsidR="00F56A68" w:rsidRDefault="00F56A68" w:rsidP="00F56A68">
      <w:r>
        <w:t>1. Диффузная мастопатия.</w:t>
      </w:r>
    </w:p>
    <w:p w:rsidR="00F56A68" w:rsidRDefault="00F56A68" w:rsidP="00F56A68">
      <w:r>
        <w:t xml:space="preserve">2. Гинекомастия </w:t>
      </w:r>
    </w:p>
    <w:p w:rsidR="00F56A68" w:rsidRDefault="00F56A68" w:rsidP="00F56A68">
      <w:r>
        <w:t>3. Хронический вирусный гепатит В, злоупотребление кофе.</w:t>
      </w:r>
    </w:p>
    <w:p w:rsidR="00F56A68" w:rsidRDefault="00F56A68" w:rsidP="00F56A68">
      <w:r>
        <w:t xml:space="preserve">4.Rp: </w:t>
      </w:r>
      <w:proofErr w:type="spellStart"/>
      <w:r>
        <w:t>Tabl</w:t>
      </w:r>
      <w:proofErr w:type="spellEnd"/>
      <w:r>
        <w:t xml:space="preserve">. </w:t>
      </w:r>
      <w:proofErr w:type="spellStart"/>
      <w:r>
        <w:t>Ademetionini</w:t>
      </w:r>
      <w:proofErr w:type="spellEnd"/>
      <w:r>
        <w:t xml:space="preserve"> 0,4 №10</w:t>
      </w:r>
    </w:p>
    <w:p w:rsidR="00F56A68" w:rsidRDefault="00F56A68" w:rsidP="00F56A68">
      <w:r>
        <w:t xml:space="preserve">         D.S. Внутрь по 1 таблетке 2 раза в день.</w:t>
      </w:r>
    </w:p>
    <w:p w:rsidR="00F56A68" w:rsidRDefault="00F56A68" w:rsidP="00F56A68">
      <w:r>
        <w:t xml:space="preserve">5. </w:t>
      </w:r>
      <w:proofErr w:type="spellStart"/>
      <w:r>
        <w:t>Ia</w:t>
      </w:r>
      <w:proofErr w:type="spellEnd"/>
      <w:r>
        <w:t xml:space="preserve"> диспансерная группа.</w:t>
      </w:r>
    </w:p>
    <w:p w:rsidR="00F56A68" w:rsidRDefault="00F56A68" w:rsidP="00F56A68">
      <w:r>
        <w:t>Ситуационная задача 3.</w:t>
      </w:r>
    </w:p>
    <w:p w:rsidR="00F56A68" w:rsidRDefault="00F56A68" w:rsidP="00F56A68">
      <w:r>
        <w:t xml:space="preserve">1. Фиброаденома, узловая мастопатия, липома, рак молочной железы, </w:t>
      </w:r>
      <w:proofErr w:type="spellStart"/>
      <w:r>
        <w:t>киста</w:t>
      </w:r>
      <w:proofErr w:type="gramStart"/>
      <w:r>
        <w:t>,б</w:t>
      </w:r>
      <w:proofErr w:type="gramEnd"/>
      <w:r>
        <w:t>олезньМинца</w:t>
      </w:r>
      <w:proofErr w:type="spellEnd"/>
      <w:r>
        <w:t xml:space="preserve"> (</w:t>
      </w:r>
      <w:proofErr w:type="spellStart"/>
      <w:r>
        <w:t>внутрипротоковая</w:t>
      </w:r>
      <w:proofErr w:type="spellEnd"/>
      <w:r>
        <w:t xml:space="preserve"> папиллома).</w:t>
      </w:r>
    </w:p>
    <w:p w:rsidR="00F56A68" w:rsidRDefault="00F56A68" w:rsidP="00F56A68">
      <w:r>
        <w:t>2. Сбор анамнеза, осмотр, пальпация, УЗИ молочной железы, пункционная биопсия, консультация гинеколога.</w:t>
      </w:r>
    </w:p>
    <w:p w:rsidR="00F56A68" w:rsidRDefault="00F56A68" w:rsidP="00F56A68">
      <w:r>
        <w:t>3. Фиброаденома молочной железы.</w:t>
      </w:r>
    </w:p>
    <w:p w:rsidR="00F56A68" w:rsidRDefault="00F56A68" w:rsidP="00F56A68">
      <w:r>
        <w:t xml:space="preserve">4. </w:t>
      </w:r>
      <w:proofErr w:type="spellStart"/>
      <w:r>
        <w:t>Маммолога</w:t>
      </w:r>
      <w:proofErr w:type="spellEnd"/>
      <w:r>
        <w:t>, гинеколога, онколога</w:t>
      </w:r>
    </w:p>
    <w:p w:rsidR="00F56A68" w:rsidRDefault="00F56A68" w:rsidP="00F56A68">
      <w:r>
        <w:t>5. Секторальная резекция молочной железы.</w:t>
      </w:r>
    </w:p>
    <w:p w:rsidR="00F56A68" w:rsidRDefault="00F56A68">
      <w:pPr>
        <w:rPr>
          <w:b/>
        </w:rPr>
      </w:pPr>
      <w:r w:rsidRPr="00F56A68">
        <w:rPr>
          <w:b/>
        </w:rPr>
        <w:t>Рак предстательной железы</w:t>
      </w:r>
    </w:p>
    <w:p w:rsidR="00F56A68" w:rsidRDefault="00F56A68" w:rsidP="00F56A68">
      <w:r>
        <w:t>Ситуационная задача 1.</w:t>
      </w:r>
    </w:p>
    <w:p w:rsidR="00F56A68" w:rsidRPr="00F56A68" w:rsidRDefault="00F56A68" w:rsidP="00F56A68">
      <w:r w:rsidRPr="00F56A68">
        <w:t>1. Рак</w:t>
      </w:r>
      <w:r>
        <w:t xml:space="preserve"> предстательной железы T2aN0M0.</w:t>
      </w:r>
    </w:p>
    <w:p w:rsidR="00F56A68" w:rsidRPr="00F56A68" w:rsidRDefault="00F56A68" w:rsidP="00F56A68">
      <w:r w:rsidRPr="00F56A68">
        <w:t>2. О степени дифференцировки и вероя</w:t>
      </w:r>
      <w:r>
        <w:t>тности распространения опухоли.</w:t>
      </w:r>
    </w:p>
    <w:p w:rsidR="00F56A68" w:rsidRPr="00F56A68" w:rsidRDefault="00F56A68" w:rsidP="00F56A68">
      <w:r w:rsidRPr="00F56A68">
        <w:t xml:space="preserve">3. Прием </w:t>
      </w:r>
      <w:proofErr w:type="spellStart"/>
      <w:r w:rsidRPr="00F56A68">
        <w:t>финастерида</w:t>
      </w:r>
      <w:proofErr w:type="spellEnd"/>
      <w:r w:rsidRPr="00F56A68">
        <w:t>. У пациентов, длительно принимающих ингибиторы 5-альфаредуктазы, ПСА снижается.</w:t>
      </w:r>
    </w:p>
    <w:p w:rsidR="00F56A68" w:rsidRPr="00F56A68" w:rsidRDefault="00F56A68" w:rsidP="00F56A68"/>
    <w:p w:rsidR="00F56A68" w:rsidRPr="00F56A68" w:rsidRDefault="00F56A68" w:rsidP="00F56A68">
      <w:r>
        <w:lastRenderedPageBreak/>
        <w:t xml:space="preserve">4. </w:t>
      </w:r>
      <w:proofErr w:type="spellStart"/>
      <w:r>
        <w:t>Остеосцинтиграфия</w:t>
      </w:r>
      <w:proofErr w:type="spellEnd"/>
      <w:r>
        <w:t>, ПЭТ-КТ.</w:t>
      </w:r>
    </w:p>
    <w:p w:rsidR="00F56A68" w:rsidRPr="00F56A68" w:rsidRDefault="00F56A68" w:rsidP="00F56A68">
      <w:r w:rsidRPr="00F56A68">
        <w:t>5. Наиболее целесообразным является проведение пациенту лучевой терапии (</w:t>
      </w:r>
      <w:proofErr w:type="spellStart"/>
      <w:r w:rsidRPr="00F56A68">
        <w:t>брахитерапии</w:t>
      </w:r>
      <w:proofErr w:type="spellEnd"/>
      <w:r w:rsidRPr="00F56A68">
        <w:t xml:space="preserve">) с полной </w:t>
      </w:r>
      <w:proofErr w:type="spellStart"/>
      <w:r w:rsidRPr="00F56A68">
        <w:t>андрогенной</w:t>
      </w:r>
      <w:proofErr w:type="spellEnd"/>
      <w:r w:rsidRPr="00F56A68">
        <w:t xml:space="preserve"> блокадой.</w:t>
      </w:r>
    </w:p>
    <w:p w:rsidR="00F56A68" w:rsidRDefault="00F56A68">
      <w:pPr>
        <w:rPr>
          <w:b/>
        </w:rPr>
      </w:pPr>
      <w:proofErr w:type="spellStart"/>
      <w:r w:rsidRPr="00F56A68">
        <w:rPr>
          <w:b/>
        </w:rPr>
        <w:t>Колоректальный</w:t>
      </w:r>
      <w:proofErr w:type="spellEnd"/>
      <w:r w:rsidRPr="00F56A68">
        <w:rPr>
          <w:b/>
        </w:rPr>
        <w:t xml:space="preserve"> рак</w:t>
      </w:r>
    </w:p>
    <w:p w:rsidR="00F56A68" w:rsidRPr="00F56A68" w:rsidRDefault="00F56A68">
      <w:r w:rsidRPr="00F56A68">
        <w:t>Ситуационная задача 1.</w:t>
      </w:r>
    </w:p>
    <w:p w:rsidR="00F56A68" w:rsidRPr="00F56A68" w:rsidRDefault="00F56A68" w:rsidP="00F56A68">
      <w:r w:rsidRPr="00F56A68">
        <w:t>1. токсико-анемическая форма.</w:t>
      </w:r>
    </w:p>
    <w:p w:rsidR="00F56A68" w:rsidRPr="00F56A68" w:rsidRDefault="00F56A68" w:rsidP="00F56A68">
      <w:r w:rsidRPr="00F56A68">
        <w:t xml:space="preserve">2. </w:t>
      </w:r>
      <w:proofErr w:type="spellStart"/>
      <w:r w:rsidRPr="00F56A68">
        <w:t>Аденоматозные</w:t>
      </w:r>
      <w:proofErr w:type="spellEnd"/>
      <w:r w:rsidRPr="00F56A68">
        <w:t xml:space="preserve"> полипы, ворсинчатые опухоли, семейные </w:t>
      </w:r>
      <w:proofErr w:type="spellStart"/>
      <w:r w:rsidRPr="00F56A68">
        <w:t>полипозы</w:t>
      </w:r>
      <w:proofErr w:type="spellEnd"/>
      <w:r w:rsidRPr="00F56A68">
        <w:t>.</w:t>
      </w:r>
    </w:p>
    <w:p w:rsidR="00F56A68" w:rsidRPr="00F56A68" w:rsidRDefault="00F56A68" w:rsidP="00F56A68">
      <w:r w:rsidRPr="00F56A68">
        <w:t>3. Иммунохимический тест определения скрытый крови IFOBT(FIT).</w:t>
      </w:r>
    </w:p>
    <w:p w:rsidR="00F56A68" w:rsidRPr="00F56A68" w:rsidRDefault="00F56A68" w:rsidP="00F56A68">
      <w:r w:rsidRPr="00F56A68">
        <w:t xml:space="preserve">4. Правосторонняя </w:t>
      </w:r>
      <w:proofErr w:type="spellStart"/>
      <w:r w:rsidRPr="00F56A68">
        <w:t>гемиколэктомия</w:t>
      </w:r>
      <w:proofErr w:type="spellEnd"/>
      <w:r w:rsidRPr="00F56A68">
        <w:t>.</w:t>
      </w:r>
    </w:p>
    <w:p w:rsidR="00F56A68" w:rsidRPr="00F56A68" w:rsidRDefault="00F56A68" w:rsidP="00F56A68">
      <w:r w:rsidRPr="00F56A68">
        <w:t xml:space="preserve">5. </w:t>
      </w:r>
      <w:proofErr w:type="spellStart"/>
      <w:r w:rsidRPr="00F56A68">
        <w:t>Болюсное</w:t>
      </w:r>
      <w:proofErr w:type="spellEnd"/>
      <w:r w:rsidRPr="00F56A68">
        <w:t xml:space="preserve"> введение 5-FU + </w:t>
      </w:r>
      <w:proofErr w:type="spellStart"/>
      <w:r w:rsidRPr="00F56A68">
        <w:t>лейковорин</w:t>
      </w:r>
      <w:proofErr w:type="spellEnd"/>
      <w:r w:rsidRPr="00F56A68">
        <w:t xml:space="preserve"> еженедельно в течение 6 недель, 2 недели перерыв =&gt; 3 цикла каждые 8 недель.</w:t>
      </w:r>
    </w:p>
    <w:p w:rsidR="00F56A68" w:rsidRDefault="00F56A68">
      <w:pPr>
        <w:rPr>
          <w:b/>
        </w:rPr>
      </w:pPr>
      <w:r w:rsidRPr="00F56A68">
        <w:rPr>
          <w:b/>
        </w:rPr>
        <w:t>Рак кожи, меланома</w:t>
      </w:r>
    </w:p>
    <w:p w:rsidR="00F56A68" w:rsidRDefault="00F56A68">
      <w:r w:rsidRPr="00F56A68">
        <w:t>Ситуационная задача 1.</w:t>
      </w:r>
    </w:p>
    <w:p w:rsidR="00F56A68" w:rsidRDefault="00F56A68" w:rsidP="00F56A68">
      <w:r>
        <w:t xml:space="preserve">1. </w:t>
      </w:r>
      <w:proofErr w:type="spellStart"/>
      <w:r>
        <w:t>Новоклеточныйневус</w:t>
      </w:r>
      <w:proofErr w:type="spellEnd"/>
      <w:r>
        <w:t>.</w:t>
      </w:r>
    </w:p>
    <w:p w:rsidR="00F56A68" w:rsidRDefault="00F56A68" w:rsidP="00F56A68">
      <w:r>
        <w:t>2. Биопсия с дальнейшим гистологическим исследованием.</w:t>
      </w:r>
    </w:p>
    <w:p w:rsidR="00F56A68" w:rsidRDefault="00F56A68" w:rsidP="00F56A68">
      <w:r>
        <w:t>3. Иссечение, обработка послеоперационной раны.</w:t>
      </w:r>
    </w:p>
    <w:p w:rsidR="00F56A68" w:rsidRDefault="00F56A68" w:rsidP="00F56A68">
      <w:r>
        <w:t xml:space="preserve">4. </w:t>
      </w:r>
      <w:proofErr w:type="spellStart"/>
      <w:r>
        <w:t>Rp</w:t>
      </w:r>
      <w:proofErr w:type="spellEnd"/>
      <w:r>
        <w:t xml:space="preserve">: </w:t>
      </w:r>
      <w:proofErr w:type="spellStart"/>
      <w:r>
        <w:t>Sol</w:t>
      </w:r>
      <w:proofErr w:type="spellEnd"/>
      <w:r>
        <w:t xml:space="preserve">. </w:t>
      </w:r>
      <w:proofErr w:type="spellStart"/>
      <w:r>
        <w:t>SpiritusAethylici</w:t>
      </w:r>
      <w:proofErr w:type="spellEnd"/>
      <w:r>
        <w:t xml:space="preserve"> 70%</w:t>
      </w:r>
    </w:p>
    <w:p w:rsidR="00F56A68" w:rsidRDefault="00F56A68" w:rsidP="00F56A68">
      <w:r>
        <w:t xml:space="preserve">          S. Наружное применение для обработки раны.</w:t>
      </w:r>
    </w:p>
    <w:p w:rsidR="00F56A68" w:rsidRDefault="00F56A68" w:rsidP="00F56A68">
      <w:r>
        <w:t xml:space="preserve">5. снизить </w:t>
      </w:r>
      <w:proofErr w:type="spellStart"/>
      <w:r>
        <w:t>травматизациюневусов</w:t>
      </w:r>
      <w:proofErr w:type="spellEnd"/>
      <w:r>
        <w:t xml:space="preserve">, </w:t>
      </w:r>
      <w:proofErr w:type="spellStart"/>
      <w:r>
        <w:t>гиперинсоляцию</w:t>
      </w:r>
      <w:proofErr w:type="spellEnd"/>
      <w:r>
        <w:t>.</w:t>
      </w:r>
    </w:p>
    <w:p w:rsidR="00F56A68" w:rsidRDefault="00F56A68">
      <w:r w:rsidRPr="00F56A68">
        <w:t>Ситуационная задача 2.</w:t>
      </w:r>
    </w:p>
    <w:p w:rsidR="00F56A68" w:rsidRDefault="00F56A68" w:rsidP="00F56A68">
      <w:r>
        <w:t>1.Опухолевая фаза грибовидного микоза.</w:t>
      </w:r>
    </w:p>
    <w:p w:rsidR="00F56A68" w:rsidRDefault="00F56A68" w:rsidP="00F56A68">
      <w:r>
        <w:t>2.Лимфопролиферативное заболевание.</w:t>
      </w:r>
    </w:p>
    <w:p w:rsidR="00F56A68" w:rsidRDefault="00F56A68" w:rsidP="00F56A68">
      <w:r>
        <w:t xml:space="preserve">3.Гистологическое исследование, цитология, определение степени дифференцировки клеточного состава, </w:t>
      </w:r>
      <w:proofErr w:type="spellStart"/>
      <w:r>
        <w:t>гистоархитектоника</w:t>
      </w:r>
      <w:proofErr w:type="spellEnd"/>
      <w:r>
        <w:t>.</w:t>
      </w:r>
    </w:p>
    <w:p w:rsidR="00F56A68" w:rsidRDefault="00F56A68" w:rsidP="00F56A68">
      <w:r>
        <w:t xml:space="preserve">4.Rp: </w:t>
      </w:r>
      <w:proofErr w:type="spellStart"/>
      <w:r>
        <w:t>Clorhexidinebigluconati</w:t>
      </w:r>
      <w:proofErr w:type="spellEnd"/>
      <w:r>
        <w:t xml:space="preserve"> 0.05%-400 </w:t>
      </w:r>
      <w:proofErr w:type="spellStart"/>
      <w:r>
        <w:t>ml</w:t>
      </w:r>
      <w:proofErr w:type="spellEnd"/>
    </w:p>
    <w:p w:rsidR="00F56A68" w:rsidRDefault="00F56A68" w:rsidP="00F56A68">
      <w:r>
        <w:t xml:space="preserve">           D.S. Промывать рану.</w:t>
      </w:r>
    </w:p>
    <w:p w:rsidR="00F56A68" w:rsidRDefault="00F56A68" w:rsidP="00F56A68">
      <w:r>
        <w:t>5. удаление опухоли, удаление и ревизия регионарных лимфоузлов.</w:t>
      </w:r>
    </w:p>
    <w:p w:rsidR="00F56A68" w:rsidRDefault="00F56A68" w:rsidP="00F56A68"/>
    <w:p w:rsidR="00F56A68" w:rsidRPr="00F56A68" w:rsidRDefault="00F56A68" w:rsidP="00F56A68"/>
    <w:p w:rsidR="00F56A68" w:rsidRDefault="00F56A68">
      <w:pPr>
        <w:rPr>
          <w:b/>
        </w:rPr>
      </w:pPr>
      <w:r w:rsidRPr="00F56A68">
        <w:rPr>
          <w:b/>
        </w:rPr>
        <w:t>Рак шейки матки</w:t>
      </w:r>
    </w:p>
    <w:p w:rsidR="003A78DD" w:rsidRPr="003A78DD" w:rsidRDefault="003A78DD">
      <w:r w:rsidRPr="003A78DD">
        <w:lastRenderedPageBreak/>
        <w:t>Ситуационная задача 1.</w:t>
      </w:r>
    </w:p>
    <w:p w:rsidR="00621CB2" w:rsidRDefault="00621CB2" w:rsidP="00F56A68">
      <w:r>
        <w:t>1.T2b.</w:t>
      </w:r>
    </w:p>
    <w:p w:rsidR="00F56A68" w:rsidRPr="00F56A68" w:rsidRDefault="00621CB2" w:rsidP="00F56A68">
      <w:r>
        <w:t>2.</w:t>
      </w:r>
      <w:r w:rsidR="00F56A68" w:rsidRPr="00F56A68">
        <w:t xml:space="preserve">КТ обследование, </w:t>
      </w:r>
      <w:proofErr w:type="spellStart"/>
      <w:r w:rsidR="00F56A68" w:rsidRPr="00F56A68">
        <w:t>интраоперационный</w:t>
      </w:r>
      <w:proofErr w:type="spellEnd"/>
      <w:r w:rsidR="00F56A68" w:rsidRPr="00F56A68">
        <w:t>.</w:t>
      </w:r>
    </w:p>
    <w:p w:rsidR="00F56A68" w:rsidRPr="00F56A68" w:rsidRDefault="00621CB2" w:rsidP="00F56A68">
      <w:r>
        <w:t>3.</w:t>
      </w:r>
      <w:r w:rsidR="00F56A68" w:rsidRPr="00F56A68">
        <w:t>Фоновый процесс.</w:t>
      </w:r>
    </w:p>
    <w:p w:rsidR="00F56A68" w:rsidRPr="00F56A68" w:rsidRDefault="00621CB2" w:rsidP="00F56A68">
      <w:r>
        <w:t>4.</w:t>
      </w:r>
      <w:r w:rsidR="00F56A68" w:rsidRPr="00F56A68">
        <w:t>Популяционный анализ мазков шейки матки.</w:t>
      </w:r>
    </w:p>
    <w:p w:rsidR="00F56A68" w:rsidRPr="00F56A68" w:rsidRDefault="00621CB2" w:rsidP="00F56A68">
      <w:r>
        <w:t>5.</w:t>
      </w:r>
      <w:r w:rsidR="00F56A68" w:rsidRPr="00F56A68">
        <w:t xml:space="preserve">Операция </w:t>
      </w:r>
      <w:proofErr w:type="spellStart"/>
      <w:r w:rsidR="00F56A68" w:rsidRPr="00F56A68">
        <w:t>Вартгейма</w:t>
      </w:r>
      <w:proofErr w:type="spellEnd"/>
      <w:r w:rsidR="00F56A68" w:rsidRPr="00F56A68">
        <w:t>, постлу</w:t>
      </w:r>
      <w:bookmarkStart w:id="0" w:name="_GoBack"/>
      <w:bookmarkEnd w:id="0"/>
      <w:r w:rsidR="00F56A68" w:rsidRPr="00F56A68">
        <w:t>чевая терапия, химиотерапия.</w:t>
      </w:r>
    </w:p>
    <w:sectPr w:rsidR="00F56A68" w:rsidRPr="00F56A68" w:rsidSect="00555ABC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2B3C"/>
    <w:rsid w:val="00111D30"/>
    <w:rsid w:val="003A78DD"/>
    <w:rsid w:val="00555ABC"/>
    <w:rsid w:val="00621CB2"/>
    <w:rsid w:val="006C4F71"/>
    <w:rsid w:val="007329DC"/>
    <w:rsid w:val="009C2B3C"/>
    <w:rsid w:val="00DC3422"/>
    <w:rsid w:val="00DD7A9E"/>
    <w:rsid w:val="00F56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Plautina</dc:creator>
  <cp:lastModifiedBy>РБТ</cp:lastModifiedBy>
  <cp:revision>2</cp:revision>
  <dcterms:created xsi:type="dcterms:W3CDTF">2024-02-13T16:41:00Z</dcterms:created>
  <dcterms:modified xsi:type="dcterms:W3CDTF">2024-02-13T16:41:00Z</dcterms:modified>
</cp:coreProperties>
</file>