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AA" w:rsidRPr="00527509" w:rsidRDefault="00B44507">
      <w:pPr>
        <w:rPr>
          <w:rFonts w:ascii="Franklin Gothic Book" w:hAnsi="Franklin Gothic Book" w:cs="Times New Roman"/>
          <w:color w:val="000000"/>
          <w:sz w:val="27"/>
          <w:szCs w:val="27"/>
          <w:shd w:val="clear" w:color="auto" w:fill="FFFFFF"/>
        </w:rPr>
      </w:pPr>
      <w:bookmarkStart w:id="0" w:name="_GoBack"/>
      <w:bookmarkEnd w:id="0"/>
      <w:r w:rsidRPr="00527509">
        <w:rPr>
          <w:rStyle w:val="a3"/>
          <w:rFonts w:ascii="Franklin Gothic Book" w:hAnsi="Franklin Gothic Book" w:cs="Times New Roman"/>
          <w:color w:val="000000"/>
          <w:sz w:val="27"/>
          <w:szCs w:val="27"/>
          <w:shd w:val="clear" w:color="auto" w:fill="FFFFFF"/>
        </w:rPr>
        <w:t>Дифференцировка по мужскому типу. Генотип</w:t>
      </w:r>
      <w:r w:rsidRPr="00527509">
        <w:rPr>
          <w:rFonts w:ascii="Franklin Gothic Book" w:hAnsi="Franklin Gothic Book" w:cs="Times New Roman"/>
          <w:color w:val="000000"/>
          <w:sz w:val="27"/>
          <w:szCs w:val="27"/>
          <w:shd w:val="clear" w:color="auto" w:fill="FFFFFF"/>
        </w:rPr>
        <w:t xml:space="preserve"> — 46,XY • Y - хр. — детерминанта мужского пола. Под влиянием регуляторного фактора (определяющий развитие яичек фактор), кодируемого Y - хр., половые валики развиваются как яички; при отсутствии фактора развиваются яичники • Клетки </w:t>
      </w:r>
      <w:proofErr w:type="spellStart"/>
      <w:r w:rsidRPr="00527509">
        <w:rPr>
          <w:rFonts w:ascii="Franklin Gothic Book" w:hAnsi="Franklin Gothic Book" w:cs="Times New Roman"/>
          <w:color w:val="000000"/>
          <w:sz w:val="27"/>
          <w:szCs w:val="27"/>
          <w:shd w:val="clear" w:color="auto" w:fill="FFFFFF"/>
        </w:rPr>
        <w:t>Ляйдига</w:t>
      </w:r>
      <w:proofErr w:type="spellEnd"/>
      <w:r w:rsidRPr="00527509">
        <w:rPr>
          <w:rFonts w:ascii="Franklin Gothic Book" w:hAnsi="Franklin Gothic Book" w:cs="Times New Roman"/>
          <w:color w:val="000000"/>
          <w:sz w:val="27"/>
          <w:szCs w:val="27"/>
          <w:shd w:val="clear" w:color="auto" w:fill="FFFFFF"/>
        </w:rPr>
        <w:t xml:space="preserve"> яичек плода под контролем гонадотропинов (хорионического и гипофизарного) секретируют тестостерон</w:t>
      </w:r>
      <w:proofErr w:type="gramStart"/>
      <w:r w:rsidRPr="00527509">
        <w:rPr>
          <w:rFonts w:ascii="Franklin Gothic Book" w:hAnsi="Franklin Gothic Book" w:cs="Times New Roman"/>
          <w:color w:val="000000"/>
          <w:sz w:val="27"/>
          <w:szCs w:val="27"/>
          <w:shd w:val="clear" w:color="auto" w:fill="FFFFFF"/>
        </w:rPr>
        <w:t xml:space="preserve"> •• П</w:t>
      </w:r>
      <w:proofErr w:type="gramEnd"/>
      <w:r w:rsidRPr="00527509">
        <w:rPr>
          <w:rFonts w:ascii="Franklin Gothic Book" w:hAnsi="Franklin Gothic Book" w:cs="Times New Roman"/>
          <w:color w:val="000000"/>
          <w:sz w:val="27"/>
          <w:szCs w:val="27"/>
          <w:shd w:val="clear" w:color="auto" w:fill="FFFFFF"/>
        </w:rPr>
        <w:t xml:space="preserve">од влиянием тестостерона из </w:t>
      </w:r>
      <w:proofErr w:type="spellStart"/>
      <w:r w:rsidRPr="00527509">
        <w:rPr>
          <w:rFonts w:ascii="Franklin Gothic Book" w:hAnsi="Franklin Gothic Book" w:cs="Times New Roman"/>
          <w:color w:val="000000"/>
          <w:sz w:val="27"/>
          <w:szCs w:val="27"/>
          <w:shd w:val="clear" w:color="auto" w:fill="FFFFFF"/>
        </w:rPr>
        <w:t>мезонефрального</w:t>
      </w:r>
      <w:proofErr w:type="spellEnd"/>
      <w:r w:rsidRPr="00527509">
        <w:rPr>
          <w:rFonts w:ascii="Franklin Gothic Book" w:hAnsi="Franklin Gothic Book" w:cs="Times New Roman"/>
          <w:color w:val="000000"/>
          <w:sz w:val="27"/>
          <w:szCs w:val="27"/>
          <w:shd w:val="clear" w:color="auto" w:fill="FFFFFF"/>
        </w:rPr>
        <w:t xml:space="preserve"> протока развиваются: семявыносящий проток, придаток яичка, семенные пузырьки •• 5</w:t>
      </w:r>
      <w:r w:rsidRPr="00527509">
        <w:rPr>
          <w:rFonts w:ascii="Franklin Gothic Book" w:hAnsi="Franklin Gothic Book" w:cs="Times New Roman"/>
          <w:color w:val="000000"/>
          <w:sz w:val="27"/>
          <w:szCs w:val="27"/>
          <w:shd w:val="clear" w:color="auto" w:fill="FFFFFF"/>
        </w:rPr>
        <w:sym w:font="Symbol" w:char="F061"/>
      </w:r>
      <w:r w:rsidRPr="00527509">
        <w:rPr>
          <w:rFonts w:ascii="Franklin Gothic Book" w:hAnsi="Franklin Gothic Book" w:cs="Times New Roman"/>
          <w:color w:val="000000"/>
          <w:sz w:val="27"/>
          <w:szCs w:val="27"/>
          <w:shd w:val="clear" w:color="auto" w:fill="FFFFFF"/>
        </w:rPr>
        <w:t xml:space="preserve"> - </w:t>
      </w:r>
      <w:proofErr w:type="spellStart"/>
      <w:r w:rsidRPr="00527509">
        <w:rPr>
          <w:rFonts w:ascii="Franklin Gothic Book" w:hAnsi="Franklin Gothic Book" w:cs="Times New Roman"/>
          <w:color w:val="000000"/>
          <w:sz w:val="27"/>
          <w:szCs w:val="27"/>
          <w:shd w:val="clear" w:color="auto" w:fill="FFFFFF"/>
        </w:rPr>
        <w:t>Редуктаза</w:t>
      </w:r>
      <w:proofErr w:type="spellEnd"/>
      <w:r w:rsidRPr="00527509">
        <w:rPr>
          <w:rFonts w:ascii="Franklin Gothic Book" w:hAnsi="Franklin Gothic Book" w:cs="Times New Roman"/>
          <w:color w:val="000000"/>
          <w:sz w:val="27"/>
          <w:szCs w:val="27"/>
          <w:shd w:val="clear" w:color="auto" w:fill="FFFFFF"/>
        </w:rPr>
        <w:t xml:space="preserve"> катализирует превращение тестостерона в </w:t>
      </w:r>
      <w:proofErr w:type="spellStart"/>
      <w:r w:rsidRPr="00527509">
        <w:rPr>
          <w:rFonts w:ascii="Franklin Gothic Book" w:hAnsi="Franklin Gothic Book" w:cs="Times New Roman"/>
          <w:color w:val="000000"/>
          <w:sz w:val="27"/>
          <w:szCs w:val="27"/>
          <w:shd w:val="clear" w:color="auto" w:fill="FFFFFF"/>
        </w:rPr>
        <w:t>дигидротестостерон</w:t>
      </w:r>
      <w:proofErr w:type="spellEnd"/>
      <w:r w:rsidRPr="00527509">
        <w:rPr>
          <w:rFonts w:ascii="Franklin Gothic Book" w:hAnsi="Franklin Gothic Book" w:cs="Times New Roman"/>
          <w:color w:val="000000"/>
          <w:sz w:val="27"/>
          <w:szCs w:val="27"/>
          <w:shd w:val="clear" w:color="auto" w:fill="FFFFFF"/>
        </w:rPr>
        <w:t xml:space="preserve"> (ДГТ), необходимый для завершающейся к 12–14 </w:t>
      </w:r>
      <w:proofErr w:type="spellStart"/>
      <w:r w:rsidRPr="00527509">
        <w:rPr>
          <w:rFonts w:ascii="Franklin Gothic Book" w:hAnsi="Franklin Gothic Book" w:cs="Times New Roman"/>
          <w:color w:val="000000"/>
          <w:sz w:val="27"/>
          <w:szCs w:val="27"/>
          <w:shd w:val="clear" w:color="auto" w:fill="FFFFFF"/>
        </w:rPr>
        <w:t>нед</w:t>
      </w:r>
      <w:proofErr w:type="spellEnd"/>
      <w:r w:rsidRPr="00527509">
        <w:rPr>
          <w:rFonts w:ascii="Franklin Gothic Book" w:hAnsi="Franklin Gothic Book" w:cs="Times New Roman"/>
          <w:color w:val="000000"/>
          <w:sz w:val="27"/>
          <w:szCs w:val="27"/>
          <w:shd w:val="clear" w:color="auto" w:fill="FFFFFF"/>
        </w:rPr>
        <w:t xml:space="preserve"> внутриутробного развития дифференцировки наружных половых органов (мошонка, половой член) •• Клетки </w:t>
      </w:r>
      <w:proofErr w:type="spellStart"/>
      <w:r w:rsidRPr="00527509">
        <w:rPr>
          <w:rFonts w:ascii="Franklin Gothic Book" w:hAnsi="Franklin Gothic Book" w:cs="Times New Roman"/>
          <w:color w:val="000000"/>
          <w:sz w:val="27"/>
          <w:szCs w:val="27"/>
          <w:shd w:val="clear" w:color="auto" w:fill="FFFFFF"/>
        </w:rPr>
        <w:t>Сертоли</w:t>
      </w:r>
      <w:proofErr w:type="spellEnd"/>
      <w:r w:rsidRPr="00527509">
        <w:rPr>
          <w:rFonts w:ascii="Franklin Gothic Book" w:hAnsi="Franklin Gothic Book" w:cs="Times New Roman"/>
          <w:color w:val="000000"/>
          <w:sz w:val="27"/>
          <w:szCs w:val="27"/>
          <w:shd w:val="clear" w:color="auto" w:fill="FFFFFF"/>
        </w:rPr>
        <w:t xml:space="preserve"> яичек плода секретируют </w:t>
      </w:r>
      <w:proofErr w:type="spellStart"/>
      <w:r w:rsidRPr="00527509">
        <w:rPr>
          <w:rFonts w:ascii="Franklin Gothic Book" w:hAnsi="Franklin Gothic Book" w:cs="Times New Roman"/>
          <w:color w:val="000000"/>
          <w:sz w:val="27"/>
          <w:szCs w:val="27"/>
          <w:shd w:val="clear" w:color="auto" w:fill="FFFFFF"/>
        </w:rPr>
        <w:t>мюллеровский</w:t>
      </w:r>
      <w:proofErr w:type="spellEnd"/>
      <w:r w:rsidRPr="00527509">
        <w:rPr>
          <w:rFonts w:ascii="Franklin Gothic Book" w:hAnsi="Franklin Gothic Book" w:cs="Times New Roman"/>
          <w:color w:val="000000"/>
          <w:sz w:val="27"/>
          <w:szCs w:val="27"/>
          <w:shd w:val="clear" w:color="auto" w:fill="FFFFFF"/>
        </w:rPr>
        <w:t xml:space="preserve"> ингибирующий фактор (МИФ), вызывающий регрессию </w:t>
      </w:r>
      <w:proofErr w:type="spellStart"/>
      <w:r w:rsidRPr="00527509">
        <w:rPr>
          <w:rFonts w:ascii="Franklin Gothic Book" w:hAnsi="Franklin Gothic Book" w:cs="Times New Roman"/>
          <w:color w:val="000000"/>
          <w:sz w:val="27"/>
          <w:szCs w:val="27"/>
          <w:shd w:val="clear" w:color="auto" w:fill="FFFFFF"/>
        </w:rPr>
        <w:t>мюллеровых</w:t>
      </w:r>
      <w:proofErr w:type="spellEnd"/>
      <w:r w:rsidRPr="00527509">
        <w:rPr>
          <w:rFonts w:ascii="Franklin Gothic Book" w:hAnsi="Franklin Gothic Book" w:cs="Times New Roman"/>
          <w:color w:val="000000"/>
          <w:sz w:val="27"/>
          <w:szCs w:val="27"/>
          <w:shd w:val="clear" w:color="auto" w:fill="FFFFFF"/>
        </w:rPr>
        <w:t xml:space="preserve"> протоков у плода мужского пола.</w:t>
      </w:r>
    </w:p>
    <w:p w:rsidR="00121DEB" w:rsidRDefault="00121DEB">
      <w:pPr>
        <w:rPr>
          <w:rFonts w:ascii="Roboto" w:hAnsi="Roboto"/>
          <w:color w:val="000000"/>
          <w:sz w:val="23"/>
          <w:szCs w:val="23"/>
          <w:shd w:val="clear" w:color="auto" w:fill="FFFFFF"/>
        </w:rPr>
      </w:pPr>
      <w:r>
        <w:rPr>
          <w:rFonts w:ascii="Roboto" w:hAnsi="Roboto"/>
          <w:color w:val="000000"/>
          <w:sz w:val="23"/>
          <w:szCs w:val="23"/>
          <w:shd w:val="clear" w:color="auto" w:fill="FFFFFF"/>
        </w:rPr>
        <w:t>Андрогены – это собирательное название для группы мужских половых гормонов, которые вырабатываются в организме мужчин и женщин. Слово «андроген» в переводе с древнегреческого языка означает «мужество» или «храбрость». Поэтому неудивительно, что мужской организм производит их в гораздо большем количестве, нежели женский.</w:t>
      </w:r>
    </w:p>
    <w:p w:rsidR="00121DEB" w:rsidRPr="00121DEB" w:rsidRDefault="00121DEB" w:rsidP="00121DEB">
      <w:pPr>
        <w:shd w:val="clear" w:color="auto" w:fill="FFFFFF"/>
        <w:spacing w:after="0" w:line="435" w:lineRule="atLeast"/>
        <w:textAlignment w:val="baseline"/>
        <w:outlineLvl w:val="1"/>
        <w:rPr>
          <w:rFonts w:ascii="Roboto" w:eastAsia="Times New Roman" w:hAnsi="Roboto" w:cs="Times New Roman"/>
          <w:color w:val="000000"/>
          <w:sz w:val="36"/>
          <w:szCs w:val="36"/>
          <w:lang w:eastAsia="ru-RU"/>
        </w:rPr>
      </w:pPr>
      <w:r w:rsidRPr="00121DEB">
        <w:rPr>
          <w:rFonts w:ascii="Roboto" w:eastAsia="Times New Roman" w:hAnsi="Roboto" w:cs="Times New Roman"/>
          <w:color w:val="000000"/>
          <w:sz w:val="36"/>
          <w:szCs w:val="36"/>
          <w:bdr w:val="none" w:sz="0" w:space="0" w:color="auto" w:frame="1"/>
          <w:lang w:eastAsia="ru-RU"/>
        </w:rPr>
        <w:t>Значение андрогенов для мужчин</w:t>
      </w:r>
    </w:p>
    <w:p w:rsidR="00121DEB" w:rsidRPr="00121DEB" w:rsidRDefault="00121DEB" w:rsidP="00121DEB">
      <w:pPr>
        <w:numPr>
          <w:ilvl w:val="0"/>
          <w:numId w:val="1"/>
        </w:numPr>
        <w:shd w:val="clear" w:color="auto" w:fill="FFFFFF"/>
        <w:spacing w:after="0" w:line="240" w:lineRule="auto"/>
        <w:ind w:left="0"/>
        <w:textAlignment w:val="baseline"/>
        <w:rPr>
          <w:rFonts w:ascii="Roboto" w:eastAsia="Times New Roman" w:hAnsi="Roboto" w:cs="Times New Roman"/>
          <w:color w:val="000000"/>
          <w:sz w:val="23"/>
          <w:szCs w:val="23"/>
          <w:lang w:eastAsia="ru-RU"/>
        </w:rPr>
      </w:pPr>
      <w:r w:rsidRPr="00121DEB">
        <w:rPr>
          <w:rFonts w:ascii="Roboto" w:eastAsia="Times New Roman" w:hAnsi="Roboto" w:cs="Times New Roman"/>
          <w:color w:val="000000"/>
          <w:sz w:val="23"/>
          <w:szCs w:val="23"/>
          <w:lang w:eastAsia="ru-RU"/>
        </w:rPr>
        <w:t>Эти гормоны способствуют наращиванию мышечной массы и увеличению физической силы и выносливости.</w:t>
      </w:r>
    </w:p>
    <w:p w:rsidR="00121DEB" w:rsidRPr="00121DEB" w:rsidRDefault="00121DEB" w:rsidP="00121DEB">
      <w:pPr>
        <w:numPr>
          <w:ilvl w:val="0"/>
          <w:numId w:val="1"/>
        </w:numPr>
        <w:shd w:val="clear" w:color="auto" w:fill="FFFFFF"/>
        <w:spacing w:after="0" w:line="240" w:lineRule="auto"/>
        <w:ind w:left="0"/>
        <w:textAlignment w:val="baseline"/>
        <w:rPr>
          <w:rFonts w:ascii="Roboto" w:eastAsia="Times New Roman" w:hAnsi="Roboto" w:cs="Times New Roman"/>
          <w:color w:val="000000"/>
          <w:sz w:val="23"/>
          <w:szCs w:val="23"/>
          <w:lang w:eastAsia="ru-RU"/>
        </w:rPr>
      </w:pPr>
      <w:r w:rsidRPr="00121DEB">
        <w:rPr>
          <w:rFonts w:ascii="Roboto" w:eastAsia="Times New Roman" w:hAnsi="Roboto" w:cs="Times New Roman"/>
          <w:color w:val="000000"/>
          <w:sz w:val="23"/>
          <w:szCs w:val="23"/>
          <w:lang w:eastAsia="ru-RU"/>
        </w:rPr>
        <w:t>Половые гормоны способствуют расщеплению жировой ткани, что делает их незаменимыми компонентами липидного обмена.</w:t>
      </w:r>
    </w:p>
    <w:p w:rsidR="00121DEB" w:rsidRPr="00121DEB" w:rsidRDefault="00121DEB" w:rsidP="00043900">
      <w:pPr>
        <w:numPr>
          <w:ilvl w:val="0"/>
          <w:numId w:val="1"/>
        </w:numPr>
        <w:shd w:val="clear" w:color="auto" w:fill="FFFFFF"/>
        <w:spacing w:after="0" w:line="240" w:lineRule="auto"/>
        <w:ind w:left="0"/>
        <w:textAlignment w:val="baseline"/>
        <w:rPr>
          <w:rFonts w:ascii="Roboto" w:eastAsia="Times New Roman" w:hAnsi="Roboto" w:cs="Times New Roman"/>
          <w:color w:val="000000"/>
          <w:sz w:val="23"/>
          <w:szCs w:val="23"/>
          <w:lang w:eastAsia="ru-RU"/>
        </w:rPr>
      </w:pPr>
      <w:r w:rsidRPr="00121DEB">
        <w:rPr>
          <w:rFonts w:ascii="Roboto" w:eastAsia="Times New Roman" w:hAnsi="Roboto" w:cs="Times New Roman"/>
          <w:color w:val="000000"/>
          <w:sz w:val="23"/>
          <w:szCs w:val="23"/>
          <w:lang w:eastAsia="ru-RU"/>
        </w:rPr>
        <w:t>Андрогены способствуют образованию эритроцитов, увеличивая уровень гемоглобина в крови. Они также оказывают влияние на уровень плохого холестерина, не допуская образования холестериновых отложений на стенках сосудов.</w:t>
      </w:r>
    </w:p>
    <w:p w:rsidR="00121DEB" w:rsidRPr="00121DEB" w:rsidRDefault="00121DEB" w:rsidP="00121DEB">
      <w:pPr>
        <w:numPr>
          <w:ilvl w:val="0"/>
          <w:numId w:val="2"/>
        </w:numPr>
        <w:shd w:val="clear" w:color="auto" w:fill="FFFFFF"/>
        <w:spacing w:after="0" w:line="240" w:lineRule="auto"/>
        <w:ind w:left="0"/>
        <w:textAlignment w:val="baseline"/>
        <w:rPr>
          <w:rFonts w:ascii="Roboto" w:eastAsia="Times New Roman" w:hAnsi="Roboto" w:cs="Times New Roman"/>
          <w:color w:val="000000"/>
          <w:sz w:val="23"/>
          <w:szCs w:val="23"/>
          <w:lang w:eastAsia="ru-RU"/>
        </w:rPr>
      </w:pPr>
      <w:r w:rsidRPr="00121DEB">
        <w:rPr>
          <w:rFonts w:ascii="Roboto" w:eastAsia="Times New Roman" w:hAnsi="Roboto" w:cs="Times New Roman"/>
          <w:color w:val="000000"/>
          <w:sz w:val="23"/>
          <w:szCs w:val="23"/>
          <w:lang w:eastAsia="ru-RU"/>
        </w:rPr>
        <w:t>Еще одной функцией этих гормонов является расщепление глюкозы, что снижает уровень сахара в крови без увеличения нагрузки на поджелудочную железу.</w:t>
      </w:r>
    </w:p>
    <w:p w:rsidR="00121DEB" w:rsidRPr="00121DEB" w:rsidRDefault="00121DEB" w:rsidP="00121DEB">
      <w:pPr>
        <w:numPr>
          <w:ilvl w:val="0"/>
          <w:numId w:val="2"/>
        </w:numPr>
        <w:shd w:val="clear" w:color="auto" w:fill="FFFFFF"/>
        <w:spacing w:after="0" w:line="240" w:lineRule="auto"/>
        <w:ind w:left="0"/>
        <w:textAlignment w:val="baseline"/>
        <w:rPr>
          <w:rFonts w:ascii="Roboto" w:eastAsia="Times New Roman" w:hAnsi="Roboto" w:cs="Times New Roman"/>
          <w:color w:val="000000"/>
          <w:sz w:val="23"/>
          <w:szCs w:val="23"/>
          <w:lang w:eastAsia="ru-RU"/>
        </w:rPr>
      </w:pPr>
      <w:r w:rsidRPr="00121DEB">
        <w:rPr>
          <w:rFonts w:ascii="Roboto" w:eastAsia="Times New Roman" w:hAnsi="Roboto" w:cs="Times New Roman"/>
          <w:color w:val="000000"/>
          <w:sz w:val="23"/>
          <w:szCs w:val="23"/>
          <w:lang w:eastAsia="ru-RU"/>
        </w:rPr>
        <w:t>Способствуют правильному формированию вторичных половых признаков, придавая телу мужественность.</w:t>
      </w:r>
    </w:p>
    <w:p w:rsidR="00121DEB" w:rsidRPr="00121DEB" w:rsidRDefault="00121DEB" w:rsidP="00121DEB">
      <w:pPr>
        <w:numPr>
          <w:ilvl w:val="0"/>
          <w:numId w:val="2"/>
        </w:numPr>
        <w:shd w:val="clear" w:color="auto" w:fill="FFFFFF"/>
        <w:spacing w:after="0" w:line="240" w:lineRule="auto"/>
        <w:ind w:left="0"/>
        <w:textAlignment w:val="baseline"/>
        <w:rPr>
          <w:rFonts w:ascii="Roboto" w:eastAsia="Times New Roman" w:hAnsi="Roboto" w:cs="Times New Roman"/>
          <w:color w:val="000000"/>
          <w:sz w:val="23"/>
          <w:szCs w:val="23"/>
          <w:lang w:eastAsia="ru-RU"/>
        </w:rPr>
      </w:pPr>
      <w:r w:rsidRPr="00121DEB">
        <w:rPr>
          <w:rFonts w:ascii="Roboto" w:eastAsia="Times New Roman" w:hAnsi="Roboto" w:cs="Times New Roman"/>
          <w:color w:val="000000"/>
          <w:sz w:val="23"/>
          <w:szCs w:val="23"/>
          <w:lang w:eastAsia="ru-RU"/>
        </w:rPr>
        <w:t>Важнейшей функцией андрогенных гормонов является способность обеспечивать прилив крови к половым органам, повышая либидо.</w:t>
      </w:r>
    </w:p>
    <w:p w:rsidR="00121DEB" w:rsidRPr="00121DEB" w:rsidRDefault="00121DEB" w:rsidP="00121DEB">
      <w:pPr>
        <w:numPr>
          <w:ilvl w:val="0"/>
          <w:numId w:val="2"/>
        </w:numPr>
        <w:shd w:val="clear" w:color="auto" w:fill="FFFFFF"/>
        <w:spacing w:after="0" w:line="240" w:lineRule="auto"/>
        <w:ind w:left="0"/>
        <w:textAlignment w:val="baseline"/>
        <w:rPr>
          <w:rFonts w:ascii="Roboto" w:eastAsia="Times New Roman" w:hAnsi="Roboto" w:cs="Times New Roman"/>
          <w:color w:val="000000"/>
          <w:sz w:val="23"/>
          <w:szCs w:val="23"/>
          <w:lang w:eastAsia="ru-RU"/>
        </w:rPr>
      </w:pPr>
      <w:r w:rsidRPr="00121DEB">
        <w:rPr>
          <w:rFonts w:ascii="Roboto" w:eastAsia="Times New Roman" w:hAnsi="Roboto" w:cs="Times New Roman"/>
          <w:color w:val="000000"/>
          <w:sz w:val="23"/>
          <w:szCs w:val="23"/>
          <w:lang w:eastAsia="ru-RU"/>
        </w:rPr>
        <w:t>Укрепляют костную ткань.</w:t>
      </w:r>
    </w:p>
    <w:p w:rsidR="00043900" w:rsidRPr="00527509" w:rsidRDefault="00121DEB" w:rsidP="00527509">
      <w:pPr>
        <w:numPr>
          <w:ilvl w:val="0"/>
          <w:numId w:val="2"/>
        </w:numPr>
        <w:shd w:val="clear" w:color="auto" w:fill="FFFFFF"/>
        <w:spacing w:after="0" w:line="240" w:lineRule="auto"/>
        <w:ind w:left="0"/>
        <w:textAlignment w:val="baseline"/>
        <w:rPr>
          <w:rFonts w:ascii="Roboto" w:eastAsia="Times New Roman" w:hAnsi="Roboto" w:cs="Times New Roman"/>
          <w:color w:val="000000"/>
          <w:sz w:val="23"/>
          <w:szCs w:val="23"/>
          <w:lang w:eastAsia="ru-RU"/>
        </w:rPr>
      </w:pPr>
      <w:r w:rsidRPr="00121DEB">
        <w:rPr>
          <w:rFonts w:ascii="Roboto" w:eastAsia="Times New Roman" w:hAnsi="Roboto" w:cs="Times New Roman"/>
          <w:color w:val="000000"/>
          <w:sz w:val="23"/>
          <w:szCs w:val="23"/>
          <w:lang w:eastAsia="ru-RU"/>
        </w:rPr>
        <w:t xml:space="preserve">Регулируют работу сальных желез, предотвращая развитие </w:t>
      </w:r>
      <w:proofErr w:type="spellStart"/>
      <w:r w:rsidRPr="00121DEB">
        <w:rPr>
          <w:rFonts w:ascii="Roboto" w:eastAsia="Times New Roman" w:hAnsi="Roboto" w:cs="Times New Roman"/>
          <w:color w:val="000000"/>
          <w:sz w:val="23"/>
          <w:szCs w:val="23"/>
          <w:lang w:eastAsia="ru-RU"/>
        </w:rPr>
        <w:t>акне</w:t>
      </w:r>
      <w:proofErr w:type="spellEnd"/>
      <w:r w:rsidRPr="00121DEB">
        <w:rPr>
          <w:rFonts w:ascii="Roboto" w:eastAsia="Times New Roman" w:hAnsi="Roboto" w:cs="Times New Roman"/>
          <w:color w:val="000000"/>
          <w:sz w:val="23"/>
          <w:szCs w:val="23"/>
          <w:lang w:eastAsia="ru-RU"/>
        </w:rPr>
        <w:t>.</w:t>
      </w:r>
    </w:p>
    <w:p w:rsidR="00D27A45" w:rsidRDefault="00D27A45">
      <w:pPr>
        <w:rPr>
          <w:rFonts w:ascii="Arial" w:hAnsi="Arial" w:cs="Arial"/>
          <w:color w:val="333333"/>
          <w:sz w:val="21"/>
          <w:szCs w:val="21"/>
          <w:shd w:val="clear" w:color="auto" w:fill="FFFFFF"/>
        </w:rPr>
      </w:pPr>
      <w:r>
        <w:rPr>
          <w:rFonts w:ascii="Arial" w:hAnsi="Arial" w:cs="Arial"/>
          <w:color w:val="333333"/>
          <w:sz w:val="21"/>
          <w:szCs w:val="21"/>
          <w:shd w:val="clear" w:color="auto" w:fill="FFFFFF"/>
        </w:rPr>
        <w:t>Тестостерон ‒ это </w:t>
      </w:r>
      <w:hyperlink r:id="rId6" w:tooltip="мужской половой гормон" w:history="1">
        <w:r>
          <w:rPr>
            <w:rStyle w:val="a7"/>
            <w:rFonts w:ascii="Arial" w:hAnsi="Arial" w:cs="Arial"/>
            <w:color w:val="337AB7"/>
            <w:sz w:val="21"/>
            <w:szCs w:val="21"/>
            <w:shd w:val="clear" w:color="auto" w:fill="FFFFFF"/>
          </w:rPr>
          <w:t>мужской половой гормон</w:t>
        </w:r>
      </w:hyperlink>
      <w:r>
        <w:rPr>
          <w:rFonts w:ascii="Arial" w:hAnsi="Arial" w:cs="Arial"/>
          <w:color w:val="333333"/>
          <w:sz w:val="21"/>
          <w:szCs w:val="21"/>
          <w:shd w:val="clear" w:color="auto" w:fill="FFFFFF"/>
        </w:rPr>
        <w:t xml:space="preserve">. За его синтез отвечают клетки </w:t>
      </w:r>
      <w:proofErr w:type="spellStart"/>
      <w:r>
        <w:rPr>
          <w:rFonts w:ascii="Arial" w:hAnsi="Arial" w:cs="Arial"/>
          <w:color w:val="333333"/>
          <w:sz w:val="21"/>
          <w:szCs w:val="21"/>
          <w:shd w:val="clear" w:color="auto" w:fill="FFFFFF"/>
        </w:rPr>
        <w:t>Лейдига</w:t>
      </w:r>
      <w:proofErr w:type="spellEnd"/>
      <w:r>
        <w:rPr>
          <w:rFonts w:ascii="Arial" w:hAnsi="Arial" w:cs="Arial"/>
          <w:color w:val="333333"/>
          <w:sz w:val="21"/>
          <w:szCs w:val="21"/>
          <w:shd w:val="clear" w:color="auto" w:fill="FFFFFF"/>
        </w:rPr>
        <w:t xml:space="preserve"> в яичках, от него зависит и проявление мужских черт, таких как телосложение, тембр голоса, рост волос. Гормон не только вырабатывается в яичках, но и синтезируется корой надпочечников. Благодаря ему у мужчин формируются вторичные половые признаки, он активизирует либидо и потенцию, участвует в выработке сперматозоидов. В крови гормон содержится в трех видах: свободный, связанный с глобулином и слабосвязанный. Особую роль играют свободный и слабосвязанный тестостерон, так как именно они находятся в активной форме.</w:t>
      </w:r>
    </w:p>
    <w:p w:rsidR="00D27A45" w:rsidRPr="00D27A45" w:rsidRDefault="00D27A45" w:rsidP="00D27A45">
      <w:pPr>
        <w:shd w:val="clear" w:color="auto" w:fill="FFFFFF"/>
        <w:spacing w:after="390" w:line="240" w:lineRule="auto"/>
        <w:jc w:val="both"/>
        <w:rPr>
          <w:rFonts w:ascii="Arial" w:eastAsia="Times New Roman" w:hAnsi="Arial" w:cs="Arial"/>
          <w:color w:val="333333"/>
          <w:sz w:val="21"/>
          <w:szCs w:val="21"/>
          <w:lang w:eastAsia="ru-RU"/>
        </w:rPr>
      </w:pPr>
      <w:r w:rsidRPr="00D27A45">
        <w:rPr>
          <w:rFonts w:ascii="Arial" w:eastAsia="Times New Roman" w:hAnsi="Arial" w:cs="Arial"/>
          <w:color w:val="333333"/>
          <w:sz w:val="21"/>
          <w:szCs w:val="21"/>
          <w:lang w:eastAsia="ru-RU"/>
        </w:rPr>
        <w:t>В крови мужчины содержится свободный тестостерон. В норме свободный гормон не должен превышать 2%. Избыток тестостерона может привести к неприятным последствиям, поэтому очень важно своевременно его снизить.  Спровоцировать повышенное содержание тестостерона в крови могут:</w:t>
      </w:r>
    </w:p>
    <w:p w:rsidR="00D27A45" w:rsidRPr="00D27A45" w:rsidRDefault="00D27A45" w:rsidP="00D27A45">
      <w:pPr>
        <w:numPr>
          <w:ilvl w:val="0"/>
          <w:numId w:val="3"/>
        </w:numPr>
        <w:shd w:val="clear" w:color="auto" w:fill="FFFFFF"/>
        <w:spacing w:before="150" w:after="100" w:afterAutospacing="1" w:line="375" w:lineRule="atLeast"/>
        <w:ind w:left="600"/>
        <w:jc w:val="both"/>
        <w:rPr>
          <w:rFonts w:ascii="Arial" w:eastAsia="Times New Roman" w:hAnsi="Arial" w:cs="Arial"/>
          <w:color w:val="333333"/>
          <w:sz w:val="21"/>
          <w:szCs w:val="21"/>
          <w:lang w:eastAsia="ru-RU"/>
        </w:rPr>
      </w:pPr>
      <w:r w:rsidRPr="00D27A45">
        <w:rPr>
          <w:rFonts w:ascii="Arial" w:eastAsia="Times New Roman" w:hAnsi="Arial" w:cs="Arial"/>
          <w:color w:val="333333"/>
          <w:sz w:val="21"/>
          <w:szCs w:val="21"/>
          <w:lang w:eastAsia="ru-RU"/>
        </w:rPr>
        <w:t>Опухоли надпочечников или яичек.</w:t>
      </w:r>
    </w:p>
    <w:p w:rsidR="00D27A45" w:rsidRPr="00D27A45" w:rsidRDefault="00D27A45" w:rsidP="00D27A45">
      <w:pPr>
        <w:numPr>
          <w:ilvl w:val="0"/>
          <w:numId w:val="3"/>
        </w:numPr>
        <w:shd w:val="clear" w:color="auto" w:fill="FFFFFF"/>
        <w:spacing w:before="150" w:after="100" w:afterAutospacing="1" w:line="375" w:lineRule="atLeast"/>
        <w:ind w:left="600"/>
        <w:jc w:val="both"/>
        <w:rPr>
          <w:rFonts w:ascii="Arial" w:eastAsia="Times New Roman" w:hAnsi="Arial" w:cs="Arial"/>
          <w:color w:val="333333"/>
          <w:sz w:val="21"/>
          <w:szCs w:val="21"/>
          <w:lang w:eastAsia="ru-RU"/>
        </w:rPr>
      </w:pPr>
      <w:r w:rsidRPr="00D27A45">
        <w:rPr>
          <w:rFonts w:ascii="Arial" w:eastAsia="Times New Roman" w:hAnsi="Arial" w:cs="Arial"/>
          <w:color w:val="333333"/>
          <w:sz w:val="21"/>
          <w:szCs w:val="21"/>
          <w:lang w:eastAsia="ru-RU"/>
        </w:rPr>
        <w:t>Продукты питания, то есть неправильный рацион.</w:t>
      </w:r>
    </w:p>
    <w:p w:rsidR="00D27A45" w:rsidRPr="00D27A45" w:rsidRDefault="00D27A45" w:rsidP="00D27A45">
      <w:pPr>
        <w:numPr>
          <w:ilvl w:val="0"/>
          <w:numId w:val="3"/>
        </w:numPr>
        <w:shd w:val="clear" w:color="auto" w:fill="FFFFFF"/>
        <w:spacing w:before="150" w:after="100" w:afterAutospacing="1" w:line="375" w:lineRule="atLeast"/>
        <w:ind w:left="600"/>
        <w:jc w:val="both"/>
        <w:rPr>
          <w:rFonts w:ascii="Arial" w:eastAsia="Times New Roman" w:hAnsi="Arial" w:cs="Arial"/>
          <w:color w:val="333333"/>
          <w:sz w:val="21"/>
          <w:szCs w:val="21"/>
          <w:lang w:eastAsia="ru-RU"/>
        </w:rPr>
      </w:pPr>
      <w:r w:rsidRPr="00D27A45">
        <w:rPr>
          <w:rFonts w:ascii="Arial" w:eastAsia="Times New Roman" w:hAnsi="Arial" w:cs="Arial"/>
          <w:color w:val="333333"/>
          <w:sz w:val="21"/>
          <w:szCs w:val="21"/>
          <w:lang w:eastAsia="ru-RU"/>
        </w:rPr>
        <w:t>Высокие физические нагрузки.</w:t>
      </w:r>
    </w:p>
    <w:p w:rsidR="00D27A45" w:rsidRPr="00D27A45" w:rsidRDefault="00D27A45" w:rsidP="00D27A45">
      <w:pPr>
        <w:numPr>
          <w:ilvl w:val="0"/>
          <w:numId w:val="3"/>
        </w:numPr>
        <w:shd w:val="clear" w:color="auto" w:fill="FFFFFF"/>
        <w:spacing w:before="150" w:after="100" w:afterAutospacing="1" w:line="375" w:lineRule="atLeast"/>
        <w:ind w:left="600"/>
        <w:jc w:val="both"/>
        <w:rPr>
          <w:rFonts w:ascii="Arial" w:eastAsia="Times New Roman" w:hAnsi="Arial" w:cs="Arial"/>
          <w:color w:val="333333"/>
          <w:sz w:val="21"/>
          <w:szCs w:val="21"/>
          <w:lang w:eastAsia="ru-RU"/>
        </w:rPr>
      </w:pPr>
      <w:proofErr w:type="spellStart"/>
      <w:r w:rsidRPr="00D27A45">
        <w:rPr>
          <w:rFonts w:ascii="Arial" w:eastAsia="Times New Roman" w:hAnsi="Arial" w:cs="Arial"/>
          <w:color w:val="333333"/>
          <w:sz w:val="21"/>
          <w:szCs w:val="21"/>
          <w:lang w:eastAsia="ru-RU"/>
        </w:rPr>
        <w:t>Гормоносодержащие</w:t>
      </w:r>
      <w:proofErr w:type="spellEnd"/>
      <w:r w:rsidRPr="00D27A45">
        <w:rPr>
          <w:rFonts w:ascii="Arial" w:eastAsia="Times New Roman" w:hAnsi="Arial" w:cs="Arial"/>
          <w:color w:val="333333"/>
          <w:sz w:val="21"/>
          <w:szCs w:val="21"/>
          <w:lang w:eastAsia="ru-RU"/>
        </w:rPr>
        <w:t xml:space="preserve"> препараты.</w:t>
      </w:r>
    </w:p>
    <w:p w:rsidR="00D27A45" w:rsidRPr="00D27A45" w:rsidRDefault="00D27A45" w:rsidP="00D27A45">
      <w:pPr>
        <w:numPr>
          <w:ilvl w:val="0"/>
          <w:numId w:val="3"/>
        </w:numPr>
        <w:shd w:val="clear" w:color="auto" w:fill="FFFFFF"/>
        <w:spacing w:before="150" w:after="100" w:afterAutospacing="1" w:line="375" w:lineRule="atLeast"/>
        <w:ind w:left="600"/>
        <w:jc w:val="both"/>
        <w:rPr>
          <w:rFonts w:ascii="Arial" w:eastAsia="Times New Roman" w:hAnsi="Arial" w:cs="Arial"/>
          <w:color w:val="333333"/>
          <w:sz w:val="21"/>
          <w:szCs w:val="21"/>
          <w:lang w:eastAsia="ru-RU"/>
        </w:rPr>
      </w:pPr>
      <w:r w:rsidRPr="00D27A45">
        <w:rPr>
          <w:rFonts w:ascii="Arial" w:eastAsia="Times New Roman" w:hAnsi="Arial" w:cs="Arial"/>
          <w:color w:val="333333"/>
          <w:sz w:val="21"/>
          <w:szCs w:val="21"/>
          <w:lang w:eastAsia="ru-RU"/>
        </w:rPr>
        <w:t>Различные генетические и эндокринные патологии.</w:t>
      </w:r>
    </w:p>
    <w:p w:rsidR="00D27A45" w:rsidRPr="00D27A45" w:rsidRDefault="00D27A45" w:rsidP="00D27A45">
      <w:pPr>
        <w:numPr>
          <w:ilvl w:val="0"/>
          <w:numId w:val="3"/>
        </w:numPr>
        <w:shd w:val="clear" w:color="auto" w:fill="FFFFFF"/>
        <w:spacing w:before="150" w:after="100" w:afterAutospacing="1" w:line="375" w:lineRule="atLeast"/>
        <w:ind w:left="600"/>
        <w:jc w:val="both"/>
        <w:rPr>
          <w:rFonts w:ascii="Arial" w:eastAsia="Times New Roman" w:hAnsi="Arial" w:cs="Arial"/>
          <w:color w:val="333333"/>
          <w:sz w:val="21"/>
          <w:szCs w:val="21"/>
          <w:lang w:eastAsia="ru-RU"/>
        </w:rPr>
      </w:pPr>
      <w:r w:rsidRPr="00D27A45">
        <w:rPr>
          <w:rFonts w:ascii="Arial" w:eastAsia="Times New Roman" w:hAnsi="Arial" w:cs="Arial"/>
          <w:color w:val="333333"/>
          <w:sz w:val="21"/>
          <w:szCs w:val="21"/>
          <w:lang w:eastAsia="ru-RU"/>
        </w:rPr>
        <w:lastRenderedPageBreak/>
        <w:t xml:space="preserve">Ранняя </w:t>
      </w:r>
      <w:proofErr w:type="spellStart"/>
      <w:r w:rsidRPr="00D27A45">
        <w:rPr>
          <w:rFonts w:ascii="Arial" w:eastAsia="Times New Roman" w:hAnsi="Arial" w:cs="Arial"/>
          <w:color w:val="333333"/>
          <w:sz w:val="21"/>
          <w:szCs w:val="21"/>
          <w:lang w:eastAsia="ru-RU"/>
        </w:rPr>
        <w:t>половозрелость</w:t>
      </w:r>
      <w:proofErr w:type="spellEnd"/>
      <w:r w:rsidRPr="00D27A45">
        <w:rPr>
          <w:rFonts w:ascii="Arial" w:eastAsia="Times New Roman" w:hAnsi="Arial" w:cs="Arial"/>
          <w:color w:val="333333"/>
          <w:sz w:val="21"/>
          <w:szCs w:val="21"/>
          <w:lang w:eastAsia="ru-RU"/>
        </w:rPr>
        <w:t>.</w:t>
      </w:r>
    </w:p>
    <w:p w:rsidR="00D27A45" w:rsidRPr="00D27A45" w:rsidRDefault="00D27A45" w:rsidP="00D27A45">
      <w:pPr>
        <w:numPr>
          <w:ilvl w:val="0"/>
          <w:numId w:val="3"/>
        </w:numPr>
        <w:shd w:val="clear" w:color="auto" w:fill="FFFFFF"/>
        <w:spacing w:before="150" w:after="100" w:afterAutospacing="1" w:line="375" w:lineRule="atLeast"/>
        <w:ind w:left="600"/>
        <w:jc w:val="both"/>
        <w:rPr>
          <w:rFonts w:ascii="Arial" w:eastAsia="Times New Roman" w:hAnsi="Arial" w:cs="Arial"/>
          <w:color w:val="333333"/>
          <w:sz w:val="21"/>
          <w:szCs w:val="21"/>
          <w:lang w:eastAsia="ru-RU"/>
        </w:rPr>
      </w:pPr>
      <w:r w:rsidRPr="00D27A45">
        <w:rPr>
          <w:rFonts w:ascii="Arial" w:eastAsia="Times New Roman" w:hAnsi="Arial" w:cs="Arial"/>
          <w:color w:val="333333"/>
          <w:sz w:val="21"/>
          <w:szCs w:val="21"/>
          <w:lang w:eastAsia="ru-RU"/>
        </w:rPr>
        <w:t>Сопротивляемость клеток организма к андрогенам (эту патологию может выявить анализ крови).</w:t>
      </w:r>
    </w:p>
    <w:p w:rsidR="00D27A45" w:rsidRPr="00D27A45" w:rsidRDefault="00D27A45" w:rsidP="00D27A45">
      <w:pPr>
        <w:numPr>
          <w:ilvl w:val="0"/>
          <w:numId w:val="3"/>
        </w:numPr>
        <w:shd w:val="clear" w:color="auto" w:fill="FFFFFF"/>
        <w:spacing w:before="150" w:after="100" w:afterAutospacing="1" w:line="375" w:lineRule="atLeast"/>
        <w:ind w:left="600"/>
        <w:jc w:val="both"/>
        <w:rPr>
          <w:rFonts w:ascii="Arial" w:eastAsia="Times New Roman" w:hAnsi="Arial" w:cs="Arial"/>
          <w:color w:val="333333"/>
          <w:sz w:val="21"/>
          <w:szCs w:val="21"/>
          <w:lang w:eastAsia="ru-RU"/>
        </w:rPr>
      </w:pPr>
      <w:r w:rsidRPr="00D27A45">
        <w:rPr>
          <w:rFonts w:ascii="Arial" w:eastAsia="Times New Roman" w:hAnsi="Arial" w:cs="Arial"/>
          <w:color w:val="333333"/>
          <w:sz w:val="21"/>
          <w:szCs w:val="21"/>
          <w:lang w:eastAsia="ru-RU"/>
        </w:rPr>
        <w:t>Лекарственные препараты, которые влияют на синтез гормонов.</w:t>
      </w:r>
    </w:p>
    <w:p w:rsidR="00D27A45" w:rsidRDefault="0032514A">
      <w:pPr>
        <w:rPr>
          <w:rFonts w:ascii="Arial" w:hAnsi="Arial" w:cs="Arial"/>
          <w:color w:val="000000"/>
          <w:shd w:val="clear" w:color="auto" w:fill="F6F6F6"/>
        </w:rPr>
      </w:pPr>
      <w:r>
        <w:rPr>
          <w:rFonts w:ascii="Arial" w:hAnsi="Arial" w:cs="Arial"/>
          <w:color w:val="000000"/>
          <w:shd w:val="clear" w:color="auto" w:fill="F6F6F6"/>
        </w:rPr>
        <w:t xml:space="preserve">Анаболические стероиды являются самым активным классом соединений из всех известных анаболических средств. При правильном применении они дают значительный прирост массы тела и увеличение силы мышц. Прирост массы тела достигается не только за счет мышечной ткани, но и за счет увеличения массы внутренних </w:t>
      </w:r>
      <w:proofErr w:type="spellStart"/>
      <w:proofErr w:type="gramStart"/>
      <w:r>
        <w:rPr>
          <w:rFonts w:ascii="Arial" w:hAnsi="Arial" w:cs="Arial"/>
          <w:color w:val="000000"/>
          <w:shd w:val="clear" w:color="auto" w:fill="F6F6F6"/>
        </w:rPr>
        <w:t>op</w:t>
      </w:r>
      <w:proofErr w:type="gramEnd"/>
      <w:r>
        <w:rPr>
          <w:rFonts w:ascii="Arial" w:hAnsi="Arial" w:cs="Arial"/>
          <w:color w:val="000000"/>
          <w:shd w:val="clear" w:color="auto" w:fill="F6F6F6"/>
        </w:rPr>
        <w:t>ганов</w:t>
      </w:r>
      <w:proofErr w:type="spellEnd"/>
      <w:r>
        <w:rPr>
          <w:rFonts w:ascii="Arial" w:hAnsi="Arial" w:cs="Arial"/>
          <w:color w:val="000000"/>
          <w:shd w:val="clear" w:color="auto" w:fill="F6F6F6"/>
        </w:rPr>
        <w:t xml:space="preserve"> — печени, сердца, почек и т. д. которое впрочем, выражено меньше, чем рост мышечной массы.</w:t>
      </w:r>
      <w:r>
        <w:rPr>
          <w:rFonts w:ascii="Arial" w:hAnsi="Arial" w:cs="Arial"/>
          <w:color w:val="000000"/>
        </w:rPr>
        <w:br/>
      </w:r>
      <w:r>
        <w:rPr>
          <w:rFonts w:ascii="Arial" w:hAnsi="Arial" w:cs="Arial"/>
          <w:color w:val="000000"/>
          <w:shd w:val="clear" w:color="auto" w:fill="F6F6F6"/>
        </w:rPr>
        <w:t xml:space="preserve">Все анаболические стероидные препараты являются производными тестостерона синтетического происхождения. Для изготовления большинства анаболических средств сырьем является корень мексиканской </w:t>
      </w:r>
      <w:proofErr w:type="spellStart"/>
      <w:r>
        <w:rPr>
          <w:rFonts w:ascii="Arial" w:hAnsi="Arial" w:cs="Arial"/>
          <w:color w:val="000000"/>
          <w:shd w:val="clear" w:color="auto" w:fill="F6F6F6"/>
        </w:rPr>
        <w:t>сарсапариллы</w:t>
      </w:r>
      <w:proofErr w:type="spellEnd"/>
      <w:r>
        <w:rPr>
          <w:rFonts w:ascii="Arial" w:hAnsi="Arial" w:cs="Arial"/>
          <w:color w:val="000000"/>
          <w:shd w:val="clear" w:color="auto" w:fill="F6F6F6"/>
        </w:rPr>
        <w:t xml:space="preserve"> (</w:t>
      </w:r>
      <w:proofErr w:type="spellStart"/>
      <w:r>
        <w:rPr>
          <w:rFonts w:ascii="Arial" w:hAnsi="Arial" w:cs="Arial"/>
          <w:color w:val="000000"/>
          <w:shd w:val="clear" w:color="auto" w:fill="F6F6F6"/>
        </w:rPr>
        <w:t>Sarsaparilla</w:t>
      </w:r>
      <w:proofErr w:type="spellEnd"/>
      <w:r>
        <w:rPr>
          <w:rFonts w:ascii="Arial" w:hAnsi="Arial" w:cs="Arial"/>
          <w:color w:val="000000"/>
          <w:shd w:val="clear" w:color="auto" w:fill="F6F6F6"/>
        </w:rPr>
        <w:t xml:space="preserve">, исп. </w:t>
      </w:r>
      <w:proofErr w:type="spellStart"/>
      <w:r>
        <w:rPr>
          <w:rFonts w:ascii="Arial" w:hAnsi="Arial" w:cs="Arial"/>
          <w:color w:val="000000"/>
          <w:shd w:val="clear" w:color="auto" w:fill="F6F6F6"/>
        </w:rPr>
        <w:t>zarza</w:t>
      </w:r>
      <w:proofErr w:type="spellEnd"/>
      <w:r>
        <w:rPr>
          <w:rFonts w:ascii="Arial" w:hAnsi="Arial" w:cs="Arial"/>
          <w:color w:val="000000"/>
          <w:shd w:val="clear" w:color="auto" w:fill="F6F6F6"/>
        </w:rPr>
        <w:t xml:space="preserve"> — ежевика, </w:t>
      </w:r>
      <w:proofErr w:type="spellStart"/>
      <w:r>
        <w:rPr>
          <w:rFonts w:ascii="Arial" w:hAnsi="Arial" w:cs="Arial"/>
          <w:color w:val="000000"/>
          <w:shd w:val="clear" w:color="auto" w:fill="F6F6F6"/>
        </w:rPr>
        <w:t>рагга</w:t>
      </w:r>
      <w:proofErr w:type="spellEnd"/>
      <w:r>
        <w:rPr>
          <w:rFonts w:ascii="Arial" w:hAnsi="Arial" w:cs="Arial"/>
          <w:color w:val="000000"/>
          <w:shd w:val="clear" w:color="auto" w:fill="F6F6F6"/>
        </w:rPr>
        <w:t xml:space="preserve"> — виноградная лоза и </w:t>
      </w:r>
      <w:proofErr w:type="spellStart"/>
      <w:r>
        <w:rPr>
          <w:rFonts w:ascii="Arial" w:hAnsi="Arial" w:cs="Arial"/>
          <w:color w:val="000000"/>
          <w:shd w:val="clear" w:color="auto" w:fill="F6F6F6"/>
        </w:rPr>
        <w:t>ilia</w:t>
      </w:r>
      <w:proofErr w:type="spellEnd"/>
      <w:r>
        <w:rPr>
          <w:rFonts w:ascii="Arial" w:hAnsi="Arial" w:cs="Arial"/>
          <w:color w:val="000000"/>
          <w:shd w:val="clear" w:color="auto" w:fill="F6F6F6"/>
        </w:rPr>
        <w:t xml:space="preserve"> — немного). Официальное название растения — </w:t>
      </w:r>
      <w:proofErr w:type="spellStart"/>
      <w:r>
        <w:rPr>
          <w:rFonts w:ascii="Arial" w:hAnsi="Arial" w:cs="Arial"/>
          <w:color w:val="000000"/>
          <w:shd w:val="clear" w:color="auto" w:fill="F6F6F6"/>
        </w:rPr>
        <w:t>Smilax</w:t>
      </w:r>
      <w:proofErr w:type="spellEnd"/>
    </w:p>
    <w:p w:rsidR="00043900" w:rsidRDefault="0032514A" w:rsidP="00043900">
      <w:pPr>
        <w:rPr>
          <w:rFonts w:ascii="Arial" w:hAnsi="Arial" w:cs="Arial"/>
          <w:color w:val="000000"/>
          <w:shd w:val="clear" w:color="auto" w:fill="F6F6F6"/>
        </w:rPr>
      </w:pPr>
      <w:r>
        <w:rPr>
          <w:rFonts w:ascii="Arial" w:hAnsi="Arial" w:cs="Arial"/>
          <w:color w:val="000000"/>
          <w:shd w:val="clear" w:color="auto" w:fill="F6F6F6"/>
        </w:rPr>
        <w:t xml:space="preserve">Андрогенные стероиды не только сильны в отношении их анаболических качеств, но и обладают большим количеством побочных действий. Спортивным врачам следует знать, что чем эффективнее стероид, тем он </w:t>
      </w:r>
      <w:proofErr w:type="spellStart"/>
      <w:r>
        <w:rPr>
          <w:rFonts w:ascii="Arial" w:hAnsi="Arial" w:cs="Arial"/>
          <w:color w:val="000000"/>
          <w:shd w:val="clear" w:color="auto" w:fill="F6F6F6"/>
        </w:rPr>
        <w:t>андрогеннее</w:t>
      </w:r>
      <w:proofErr w:type="spellEnd"/>
      <w:r>
        <w:rPr>
          <w:rFonts w:ascii="Arial" w:hAnsi="Arial" w:cs="Arial"/>
          <w:color w:val="000000"/>
          <w:shd w:val="clear" w:color="auto" w:fill="F6F6F6"/>
        </w:rPr>
        <w:t xml:space="preserve"> и, следовательно, опаснее для организма.</w:t>
      </w:r>
    </w:p>
    <w:p w:rsidR="0032514A" w:rsidRPr="0032514A" w:rsidRDefault="0032514A" w:rsidP="00043900">
      <w:pPr>
        <w:rPr>
          <w:rFonts w:ascii="Arial" w:hAnsi="Arial" w:cs="Arial"/>
          <w:color w:val="000000"/>
          <w:shd w:val="clear" w:color="auto" w:fill="F6F6F6"/>
        </w:rPr>
      </w:pPr>
      <w:proofErr w:type="spellStart"/>
      <w:r w:rsidRPr="0032514A">
        <w:rPr>
          <w:rFonts w:ascii="Arial" w:eastAsia="Times New Roman" w:hAnsi="Arial" w:cs="Arial"/>
          <w:color w:val="444444"/>
          <w:sz w:val="23"/>
          <w:szCs w:val="23"/>
          <w:lang w:eastAsia="ru-RU"/>
        </w:rPr>
        <w:t>Антимюллеров</w:t>
      </w:r>
      <w:proofErr w:type="spellEnd"/>
      <w:r w:rsidRPr="0032514A">
        <w:rPr>
          <w:rFonts w:ascii="Arial" w:eastAsia="Times New Roman" w:hAnsi="Arial" w:cs="Arial"/>
          <w:color w:val="444444"/>
          <w:sz w:val="23"/>
          <w:szCs w:val="23"/>
          <w:lang w:eastAsia="ru-RU"/>
        </w:rPr>
        <w:t xml:space="preserve"> гормон — это специальный белок регуляции роста тканей. У мужчин синтезируется клетками </w:t>
      </w:r>
      <w:proofErr w:type="spellStart"/>
      <w:r w:rsidRPr="0032514A">
        <w:rPr>
          <w:rFonts w:ascii="Arial" w:eastAsia="Times New Roman" w:hAnsi="Arial" w:cs="Arial"/>
          <w:color w:val="444444"/>
          <w:sz w:val="23"/>
          <w:szCs w:val="23"/>
          <w:lang w:eastAsia="ru-RU"/>
        </w:rPr>
        <w:t>Сертоли</w:t>
      </w:r>
      <w:proofErr w:type="spellEnd"/>
      <w:r w:rsidRPr="0032514A">
        <w:rPr>
          <w:rFonts w:ascii="Arial" w:eastAsia="Times New Roman" w:hAnsi="Arial" w:cs="Arial"/>
          <w:color w:val="444444"/>
          <w:sz w:val="23"/>
          <w:szCs w:val="23"/>
          <w:lang w:eastAsia="ru-RU"/>
        </w:rPr>
        <w:t xml:space="preserve">. АМГ у мужчин — важный гормон, способствующий нормальному развитию эмбрионов по мужскому типу. До восьмой недели у эмбриона нельзя определить половую принадлежность: присутствуют признаки обоих половых систем. </w:t>
      </w:r>
      <w:proofErr w:type="spellStart"/>
      <w:r w:rsidRPr="0032514A">
        <w:rPr>
          <w:rFonts w:ascii="Arial" w:eastAsia="Times New Roman" w:hAnsi="Arial" w:cs="Arial"/>
          <w:color w:val="444444"/>
          <w:sz w:val="23"/>
          <w:szCs w:val="23"/>
          <w:lang w:eastAsia="ru-RU"/>
        </w:rPr>
        <w:t>Антимюллеров</w:t>
      </w:r>
      <w:proofErr w:type="spellEnd"/>
      <w:r w:rsidRPr="0032514A">
        <w:rPr>
          <w:rFonts w:ascii="Arial" w:eastAsia="Times New Roman" w:hAnsi="Arial" w:cs="Arial"/>
          <w:color w:val="444444"/>
          <w:sz w:val="23"/>
          <w:szCs w:val="23"/>
          <w:lang w:eastAsia="ru-RU"/>
        </w:rPr>
        <w:t xml:space="preserve"> гормон у мальчиков способствует рассасыванию </w:t>
      </w:r>
      <w:proofErr w:type="spellStart"/>
      <w:r w:rsidRPr="0032514A">
        <w:rPr>
          <w:rFonts w:ascii="Arial" w:eastAsia="Times New Roman" w:hAnsi="Arial" w:cs="Arial"/>
          <w:color w:val="444444"/>
          <w:sz w:val="23"/>
          <w:szCs w:val="23"/>
          <w:lang w:eastAsia="ru-RU"/>
        </w:rPr>
        <w:t>мюллеровых</w:t>
      </w:r>
      <w:proofErr w:type="spellEnd"/>
      <w:r w:rsidRPr="0032514A">
        <w:rPr>
          <w:rFonts w:ascii="Arial" w:eastAsia="Times New Roman" w:hAnsi="Arial" w:cs="Arial"/>
          <w:color w:val="444444"/>
          <w:sz w:val="23"/>
          <w:szCs w:val="23"/>
          <w:lang w:eastAsia="ru-RU"/>
        </w:rPr>
        <w:t xml:space="preserve"> протоков, отвечающих за развитие женской половой системы у плода.</w:t>
      </w:r>
    </w:p>
    <w:p w:rsidR="0032514A" w:rsidRPr="0032514A" w:rsidRDefault="0032514A" w:rsidP="0032514A">
      <w:pPr>
        <w:shd w:val="clear" w:color="auto" w:fill="FFFFFF"/>
        <w:spacing w:after="390" w:line="240" w:lineRule="auto"/>
        <w:jc w:val="both"/>
        <w:rPr>
          <w:rFonts w:ascii="Arial" w:eastAsia="Times New Roman" w:hAnsi="Arial" w:cs="Arial"/>
          <w:color w:val="444444"/>
          <w:sz w:val="23"/>
          <w:szCs w:val="23"/>
          <w:lang w:eastAsia="ru-RU"/>
        </w:rPr>
      </w:pPr>
      <w:r w:rsidRPr="0032514A">
        <w:rPr>
          <w:rFonts w:ascii="Arial" w:eastAsia="Times New Roman" w:hAnsi="Arial" w:cs="Arial"/>
          <w:color w:val="444444"/>
          <w:sz w:val="23"/>
          <w:szCs w:val="23"/>
          <w:lang w:eastAsia="ru-RU"/>
        </w:rPr>
        <w:t xml:space="preserve">Если </w:t>
      </w:r>
      <w:proofErr w:type="spellStart"/>
      <w:r w:rsidRPr="0032514A">
        <w:rPr>
          <w:rFonts w:ascii="Arial" w:eastAsia="Times New Roman" w:hAnsi="Arial" w:cs="Arial"/>
          <w:color w:val="444444"/>
          <w:sz w:val="23"/>
          <w:szCs w:val="23"/>
          <w:lang w:eastAsia="ru-RU"/>
        </w:rPr>
        <w:t>антимюллеров</w:t>
      </w:r>
      <w:proofErr w:type="spellEnd"/>
      <w:r w:rsidRPr="0032514A">
        <w:rPr>
          <w:rFonts w:ascii="Arial" w:eastAsia="Times New Roman" w:hAnsi="Arial" w:cs="Arial"/>
          <w:color w:val="444444"/>
          <w:sz w:val="23"/>
          <w:szCs w:val="23"/>
          <w:lang w:eastAsia="ru-RU"/>
        </w:rPr>
        <w:t xml:space="preserve"> гормон понижен у эмбриона, это приводит:</w:t>
      </w:r>
    </w:p>
    <w:p w:rsidR="0032514A" w:rsidRPr="0032514A" w:rsidRDefault="0032514A" w:rsidP="0032514A">
      <w:pPr>
        <w:numPr>
          <w:ilvl w:val="0"/>
          <w:numId w:val="4"/>
        </w:numPr>
        <w:shd w:val="clear" w:color="auto" w:fill="FFFFFF"/>
        <w:spacing w:before="150" w:after="100" w:afterAutospacing="1" w:line="240" w:lineRule="auto"/>
        <w:jc w:val="both"/>
        <w:rPr>
          <w:rFonts w:ascii="Arial" w:eastAsia="Times New Roman" w:hAnsi="Arial" w:cs="Arial"/>
          <w:color w:val="444444"/>
          <w:sz w:val="24"/>
          <w:szCs w:val="24"/>
          <w:lang w:eastAsia="ru-RU"/>
        </w:rPr>
      </w:pPr>
      <w:r w:rsidRPr="0032514A">
        <w:rPr>
          <w:rFonts w:ascii="Arial" w:eastAsia="Times New Roman" w:hAnsi="Arial" w:cs="Arial"/>
          <w:color w:val="444444"/>
          <w:sz w:val="24"/>
          <w:szCs w:val="24"/>
          <w:lang w:eastAsia="ru-RU"/>
        </w:rPr>
        <w:t>К развитию редкого отклонения, такого как ложный гермафродитизм. При наличии яичек, функционирующих нормально, имеется недоразвитая матка.</w:t>
      </w:r>
    </w:p>
    <w:p w:rsidR="0032514A" w:rsidRPr="0032514A" w:rsidRDefault="0032514A" w:rsidP="0032514A">
      <w:pPr>
        <w:numPr>
          <w:ilvl w:val="0"/>
          <w:numId w:val="4"/>
        </w:numPr>
        <w:shd w:val="clear" w:color="auto" w:fill="FFFFFF"/>
        <w:spacing w:before="150" w:after="100" w:afterAutospacing="1" w:line="240" w:lineRule="auto"/>
        <w:jc w:val="both"/>
        <w:rPr>
          <w:rFonts w:ascii="Arial" w:eastAsia="Times New Roman" w:hAnsi="Arial" w:cs="Arial"/>
          <w:color w:val="444444"/>
          <w:sz w:val="24"/>
          <w:szCs w:val="24"/>
          <w:lang w:eastAsia="ru-RU"/>
        </w:rPr>
      </w:pPr>
      <w:r w:rsidRPr="0032514A">
        <w:rPr>
          <w:rFonts w:ascii="Arial" w:eastAsia="Times New Roman" w:hAnsi="Arial" w:cs="Arial"/>
          <w:color w:val="444444"/>
          <w:sz w:val="24"/>
          <w:szCs w:val="24"/>
          <w:lang w:eastAsia="ru-RU"/>
        </w:rPr>
        <w:t>К анорхизму: полному отсутствию яичек. Характеризуется недоразвитостью всей половой системы, уровнем тестостерона по женскому типу, отсутствием сексуального желания;</w:t>
      </w:r>
    </w:p>
    <w:p w:rsidR="0032514A" w:rsidRPr="0032514A" w:rsidRDefault="0032514A" w:rsidP="0032514A">
      <w:pPr>
        <w:numPr>
          <w:ilvl w:val="0"/>
          <w:numId w:val="4"/>
        </w:numPr>
        <w:shd w:val="clear" w:color="auto" w:fill="FFFFFF"/>
        <w:spacing w:before="150" w:after="100" w:afterAutospacing="1" w:line="240" w:lineRule="auto"/>
        <w:jc w:val="both"/>
        <w:rPr>
          <w:rFonts w:ascii="Arial" w:eastAsia="Times New Roman" w:hAnsi="Arial" w:cs="Arial"/>
          <w:color w:val="444444"/>
          <w:sz w:val="24"/>
          <w:szCs w:val="24"/>
          <w:lang w:eastAsia="ru-RU"/>
        </w:rPr>
      </w:pPr>
      <w:r w:rsidRPr="0032514A">
        <w:rPr>
          <w:rFonts w:ascii="Arial" w:eastAsia="Times New Roman" w:hAnsi="Arial" w:cs="Arial"/>
          <w:color w:val="444444"/>
          <w:sz w:val="24"/>
          <w:szCs w:val="24"/>
          <w:lang w:eastAsia="ru-RU"/>
        </w:rPr>
        <w:t xml:space="preserve">К </w:t>
      </w:r>
      <w:proofErr w:type="spellStart"/>
      <w:r w:rsidRPr="0032514A">
        <w:rPr>
          <w:rFonts w:ascii="Arial" w:eastAsia="Times New Roman" w:hAnsi="Arial" w:cs="Arial"/>
          <w:color w:val="444444"/>
          <w:sz w:val="24"/>
          <w:szCs w:val="24"/>
          <w:lang w:eastAsia="ru-RU"/>
        </w:rPr>
        <w:t>криптохизму</w:t>
      </w:r>
      <w:proofErr w:type="spellEnd"/>
      <w:r w:rsidRPr="0032514A">
        <w:rPr>
          <w:rFonts w:ascii="Arial" w:eastAsia="Times New Roman" w:hAnsi="Arial" w:cs="Arial"/>
          <w:color w:val="444444"/>
          <w:sz w:val="24"/>
          <w:szCs w:val="24"/>
          <w:lang w:eastAsia="ru-RU"/>
        </w:rPr>
        <w:t>: в мошонке присутствует только одно яичко. Второе располагается внутри тела</w:t>
      </w:r>
    </w:p>
    <w:p w:rsidR="000E1E29" w:rsidRPr="00527509" w:rsidRDefault="000E1E29" w:rsidP="00527509">
      <w:pPr>
        <w:pStyle w:val="1"/>
        <w:shd w:val="clear" w:color="auto" w:fill="FFFFFF"/>
        <w:rPr>
          <w:rFonts w:ascii="Verdana" w:hAnsi="Verdana"/>
          <w:color w:val="297CBD"/>
          <w:sz w:val="32"/>
          <w:szCs w:val="27"/>
        </w:rPr>
      </w:pPr>
      <w:r>
        <w:rPr>
          <w:rFonts w:ascii="Verdana" w:hAnsi="Verdana"/>
          <w:color w:val="297CBD"/>
          <w:sz w:val="27"/>
          <w:szCs w:val="27"/>
        </w:rPr>
        <w:t>Андрогенная недостаточность у мужчин</w:t>
      </w:r>
      <w:r w:rsidR="00527509">
        <w:rPr>
          <w:rFonts w:ascii="Verdana" w:hAnsi="Verdana"/>
          <w:color w:val="297CBD"/>
          <w:sz w:val="27"/>
          <w:szCs w:val="27"/>
        </w:rPr>
        <w:t xml:space="preserve"> </w:t>
      </w:r>
      <w:r w:rsidRPr="00527509">
        <w:rPr>
          <w:rStyle w:val="a3"/>
          <w:rFonts w:ascii="Verdana" w:hAnsi="Verdana"/>
          <w:color w:val="000000"/>
          <w:sz w:val="22"/>
          <w:szCs w:val="18"/>
        </w:rPr>
        <w:t>Возрастная андрогенная недостаточность у мужчин</w:t>
      </w:r>
      <w:r w:rsidRPr="00527509">
        <w:rPr>
          <w:rFonts w:ascii="Verdana" w:hAnsi="Verdana"/>
          <w:color w:val="000000"/>
          <w:sz w:val="22"/>
          <w:szCs w:val="18"/>
        </w:rPr>
        <w:t> (возрастной </w:t>
      </w:r>
      <w:proofErr w:type="spellStart"/>
      <w:r w:rsidRPr="00527509">
        <w:rPr>
          <w:rFonts w:ascii="Verdana" w:hAnsi="Verdana"/>
          <w:color w:val="000000"/>
          <w:sz w:val="22"/>
          <w:szCs w:val="18"/>
        </w:rPr>
        <w:fldChar w:fldCharType="begin"/>
      </w:r>
      <w:r w:rsidRPr="00527509">
        <w:rPr>
          <w:rFonts w:ascii="Verdana" w:hAnsi="Verdana"/>
          <w:color w:val="000000"/>
          <w:sz w:val="22"/>
          <w:szCs w:val="18"/>
        </w:rPr>
        <w:instrText xml:space="preserve"> HYPERLINK "http://www.spbmz.ru/?cat=database&amp;key=175" </w:instrText>
      </w:r>
      <w:r w:rsidRPr="00527509">
        <w:rPr>
          <w:rFonts w:ascii="Verdana" w:hAnsi="Verdana"/>
          <w:color w:val="000000"/>
          <w:sz w:val="22"/>
          <w:szCs w:val="18"/>
        </w:rPr>
        <w:fldChar w:fldCharType="separate"/>
      </w:r>
      <w:r w:rsidRPr="00527509">
        <w:rPr>
          <w:rStyle w:val="a7"/>
          <w:rFonts w:ascii="Verdana" w:hAnsi="Verdana"/>
          <w:color w:val="0071B3"/>
          <w:sz w:val="22"/>
          <w:szCs w:val="18"/>
        </w:rPr>
        <w:t>гипогонадизм</w:t>
      </w:r>
      <w:proofErr w:type="spellEnd"/>
      <w:r w:rsidRPr="00527509">
        <w:rPr>
          <w:rFonts w:ascii="Verdana" w:hAnsi="Verdana"/>
          <w:color w:val="000000"/>
          <w:sz w:val="22"/>
          <w:szCs w:val="18"/>
        </w:rPr>
        <w:fldChar w:fldCharType="end"/>
      </w:r>
      <w:r w:rsidRPr="00527509">
        <w:rPr>
          <w:rFonts w:ascii="Verdana" w:hAnsi="Verdana"/>
          <w:color w:val="000000"/>
          <w:sz w:val="22"/>
          <w:szCs w:val="18"/>
        </w:rPr>
        <w:t xml:space="preserve">, </w:t>
      </w:r>
      <w:proofErr w:type="spellStart"/>
      <w:r w:rsidRPr="00527509">
        <w:rPr>
          <w:rFonts w:ascii="Verdana" w:hAnsi="Verdana"/>
          <w:color w:val="000000"/>
          <w:sz w:val="22"/>
          <w:szCs w:val="18"/>
        </w:rPr>
        <w:t>андропауза</w:t>
      </w:r>
      <w:proofErr w:type="spellEnd"/>
      <w:r w:rsidRPr="00527509">
        <w:rPr>
          <w:rFonts w:ascii="Verdana" w:hAnsi="Verdana"/>
          <w:color w:val="000000"/>
          <w:sz w:val="22"/>
          <w:szCs w:val="18"/>
        </w:rPr>
        <w:t>) - состояние, связанное с низким содержанием тестостерона в организме и проявляющееся в зрелом и пожилом (приблизительно с 40 лет) возрасте. Дело в том, что практически у каждого мужчины с возрастом происходит постепенное (на 1-2% в год) снижение уровня тестостерона в организме. В тот момент, когда уровень тестостерона оказывается существенно ниже нормы, организм реагирует различными клиническими проявлениями.</w:t>
      </w:r>
    </w:p>
    <w:p w:rsidR="000E1E29" w:rsidRPr="00527509" w:rsidRDefault="000E1E29" w:rsidP="000E1E29">
      <w:pPr>
        <w:pStyle w:val="a4"/>
        <w:shd w:val="clear" w:color="auto" w:fill="FFFFFF"/>
        <w:rPr>
          <w:rFonts w:ascii="Verdana" w:hAnsi="Verdana"/>
          <w:color w:val="000000"/>
          <w:sz w:val="22"/>
          <w:szCs w:val="18"/>
        </w:rPr>
      </w:pPr>
      <w:r w:rsidRPr="00527509">
        <w:rPr>
          <w:rStyle w:val="a3"/>
          <w:rFonts w:ascii="Verdana" w:hAnsi="Verdana"/>
          <w:color w:val="000000"/>
          <w:sz w:val="22"/>
          <w:szCs w:val="18"/>
        </w:rPr>
        <w:t>Тестостерон</w:t>
      </w:r>
      <w:r w:rsidRPr="00527509">
        <w:rPr>
          <w:rFonts w:ascii="Verdana" w:hAnsi="Verdana"/>
          <w:color w:val="000000"/>
          <w:sz w:val="22"/>
          <w:szCs w:val="18"/>
        </w:rPr>
        <w:t> – главный мужской гормон, являющийся ответственным за развитие и поддержание основных «мужских» признаков организма. Тестостерон вырабатывается яичками.</w:t>
      </w:r>
    </w:p>
    <w:p w:rsidR="00527509" w:rsidRDefault="00527509" w:rsidP="000E1E29">
      <w:pPr>
        <w:pStyle w:val="a4"/>
        <w:shd w:val="clear" w:color="auto" w:fill="FFFFFF"/>
        <w:rPr>
          <w:rStyle w:val="a3"/>
          <w:rFonts w:ascii="Verdana" w:hAnsi="Verdana"/>
          <w:color w:val="000000"/>
          <w:sz w:val="22"/>
          <w:szCs w:val="18"/>
        </w:rPr>
      </w:pPr>
    </w:p>
    <w:p w:rsidR="000E1E29" w:rsidRPr="00527509" w:rsidRDefault="000E1E29" w:rsidP="000E1E29">
      <w:pPr>
        <w:pStyle w:val="a4"/>
        <w:shd w:val="clear" w:color="auto" w:fill="FFFFFF"/>
        <w:rPr>
          <w:rFonts w:ascii="Verdana" w:hAnsi="Verdana"/>
          <w:color w:val="000000"/>
          <w:sz w:val="22"/>
          <w:szCs w:val="18"/>
        </w:rPr>
      </w:pPr>
      <w:proofErr w:type="gramStart"/>
      <w:r w:rsidRPr="00527509">
        <w:rPr>
          <w:rStyle w:val="a3"/>
          <w:rFonts w:ascii="Verdana" w:hAnsi="Verdana"/>
          <w:color w:val="000000"/>
          <w:sz w:val="22"/>
          <w:szCs w:val="18"/>
        </w:rPr>
        <w:lastRenderedPageBreak/>
        <w:t>Недостаточность тестостерона проявляется</w:t>
      </w:r>
      <w:r w:rsidRPr="00527509">
        <w:rPr>
          <w:rFonts w:ascii="Verdana" w:hAnsi="Verdana"/>
          <w:color w:val="000000"/>
          <w:sz w:val="22"/>
          <w:szCs w:val="18"/>
        </w:rPr>
        <w:t> </w:t>
      </w:r>
      <w:r w:rsidRPr="00527509">
        <w:rPr>
          <w:rStyle w:val="a3"/>
          <w:rFonts w:ascii="Verdana" w:hAnsi="Verdana"/>
          <w:color w:val="000000"/>
          <w:sz w:val="22"/>
          <w:szCs w:val="18"/>
        </w:rPr>
        <w:t>расстройствами сексуальной функции</w:t>
      </w:r>
      <w:r w:rsidRPr="00527509">
        <w:rPr>
          <w:rFonts w:ascii="Verdana" w:hAnsi="Verdana"/>
          <w:color w:val="000000"/>
          <w:sz w:val="22"/>
          <w:szCs w:val="18"/>
        </w:rPr>
        <w:t> (снижение полового влечения, нарушение эрекции, расстройства оргазма, расстройства эякуляции, снижение способности к оплодотворению), </w:t>
      </w:r>
      <w:r w:rsidRPr="00527509">
        <w:rPr>
          <w:rStyle w:val="a3"/>
          <w:rFonts w:ascii="Verdana" w:hAnsi="Verdana"/>
          <w:color w:val="000000"/>
          <w:sz w:val="22"/>
          <w:szCs w:val="18"/>
        </w:rPr>
        <w:t>соматическими расстройствами</w:t>
      </w:r>
      <w:r w:rsidRPr="00527509">
        <w:rPr>
          <w:rFonts w:ascii="Verdana" w:hAnsi="Verdana"/>
          <w:color w:val="000000"/>
          <w:sz w:val="22"/>
          <w:szCs w:val="18"/>
        </w:rPr>
        <w:t> (уменьшение мышечной массы, ожирение, снижение плотности костей (остеопороз), увеличение молочных желез (гинекомастия), истончение, атрофия кожи), </w:t>
      </w:r>
      <w:r w:rsidRPr="00527509">
        <w:rPr>
          <w:rStyle w:val="a3"/>
          <w:rFonts w:ascii="Verdana" w:hAnsi="Verdana"/>
          <w:color w:val="000000"/>
          <w:sz w:val="22"/>
          <w:szCs w:val="18"/>
        </w:rPr>
        <w:t>вегетососудистыми расстройствами</w:t>
      </w:r>
      <w:r w:rsidRPr="00527509">
        <w:rPr>
          <w:rFonts w:ascii="Verdana" w:hAnsi="Verdana"/>
          <w:color w:val="000000"/>
          <w:sz w:val="22"/>
          <w:szCs w:val="18"/>
        </w:rPr>
        <w:t> (внезапное покраснение лица, шеи, верхней части туловища, чувство жара (приливы), колебания уровня артериального давления, боли в сердце, головокружение, чувство нехватки воздуха) и</w:t>
      </w:r>
      <w:proofErr w:type="gramEnd"/>
      <w:r w:rsidRPr="00527509">
        <w:rPr>
          <w:rFonts w:ascii="Verdana" w:hAnsi="Verdana"/>
          <w:color w:val="000000"/>
          <w:sz w:val="22"/>
          <w:szCs w:val="18"/>
        </w:rPr>
        <w:t> </w:t>
      </w:r>
      <w:r w:rsidRPr="00527509">
        <w:rPr>
          <w:rStyle w:val="a3"/>
          <w:rFonts w:ascii="Verdana" w:hAnsi="Verdana"/>
          <w:color w:val="000000"/>
          <w:sz w:val="22"/>
          <w:szCs w:val="18"/>
        </w:rPr>
        <w:t>психоэмоциональными расстройствами</w:t>
      </w:r>
      <w:r w:rsidRPr="00527509">
        <w:rPr>
          <w:rFonts w:ascii="Verdana" w:hAnsi="Verdana"/>
          <w:color w:val="000000"/>
          <w:sz w:val="22"/>
          <w:szCs w:val="18"/>
        </w:rPr>
        <w:t> (повышенная раздражительность, быстрая утомляемость, ослабление памяти и внимания, бессонница, депрессивные состояния, снижение общего самочувствия и работоспособности).</w:t>
      </w:r>
    </w:p>
    <w:p w:rsidR="000E1E29" w:rsidRPr="00527509" w:rsidRDefault="000E1E29" w:rsidP="000E1E29">
      <w:pPr>
        <w:pStyle w:val="a4"/>
        <w:shd w:val="clear" w:color="auto" w:fill="FFFFFF"/>
        <w:rPr>
          <w:rFonts w:ascii="Verdana" w:hAnsi="Verdana"/>
          <w:color w:val="000000"/>
          <w:sz w:val="22"/>
          <w:szCs w:val="18"/>
        </w:rPr>
      </w:pPr>
      <w:r w:rsidRPr="00527509">
        <w:rPr>
          <w:rFonts w:ascii="Verdana" w:hAnsi="Verdana"/>
          <w:color w:val="000000"/>
          <w:sz w:val="22"/>
          <w:szCs w:val="18"/>
        </w:rPr>
        <w:t xml:space="preserve">Причиной снижения уровня тестостерона кроме возрастных изменений могут быть другие патологические изменения в организме: опухоли гипофиза, наследственные заболевания, </w:t>
      </w:r>
      <w:proofErr w:type="spellStart"/>
      <w:r w:rsidRPr="00527509">
        <w:rPr>
          <w:rFonts w:ascii="Verdana" w:hAnsi="Verdana"/>
          <w:color w:val="000000"/>
          <w:sz w:val="22"/>
          <w:szCs w:val="18"/>
        </w:rPr>
        <w:t>иммунодефицитные</w:t>
      </w:r>
      <w:proofErr w:type="spellEnd"/>
      <w:r w:rsidRPr="00527509">
        <w:rPr>
          <w:rFonts w:ascii="Verdana" w:hAnsi="Verdana"/>
          <w:color w:val="000000"/>
          <w:sz w:val="22"/>
          <w:szCs w:val="18"/>
        </w:rPr>
        <w:t xml:space="preserve"> состояния, прием некоторых лекарственных препаратов (анаболики, преднизолон, эстрогены, морфин и др.), травмы яичек, перенесенные инфекции яичек, хирургическое удаление яичек и др.</w:t>
      </w:r>
    </w:p>
    <w:p w:rsidR="00043900" w:rsidRPr="00043900" w:rsidRDefault="00043900" w:rsidP="00043900">
      <w:pPr>
        <w:shd w:val="clear" w:color="auto" w:fill="FFFFFF"/>
        <w:spacing w:before="390" w:after="195" w:line="240" w:lineRule="auto"/>
        <w:outlineLvl w:val="1"/>
        <w:rPr>
          <w:rFonts w:ascii="Arial" w:eastAsia="Times New Roman" w:hAnsi="Arial" w:cs="Arial"/>
          <w:b/>
          <w:bCs/>
          <w:color w:val="5BB0F1"/>
          <w:sz w:val="42"/>
          <w:szCs w:val="42"/>
          <w:lang w:eastAsia="ru-RU"/>
        </w:rPr>
      </w:pPr>
      <w:r w:rsidRPr="00043900">
        <w:rPr>
          <w:rFonts w:ascii="Arial" w:eastAsia="Times New Roman" w:hAnsi="Arial" w:cs="Arial"/>
          <w:b/>
          <w:bCs/>
          <w:color w:val="5BB0F1"/>
          <w:sz w:val="42"/>
          <w:szCs w:val="42"/>
          <w:lang w:eastAsia="ru-RU"/>
        </w:rPr>
        <w:t>Этапы развития</w:t>
      </w:r>
    </w:p>
    <w:p w:rsidR="00527509" w:rsidRPr="00527509" w:rsidRDefault="00043900" w:rsidP="00043900">
      <w:pPr>
        <w:shd w:val="clear" w:color="auto" w:fill="FFFFFF"/>
        <w:spacing w:after="390" w:line="240" w:lineRule="auto"/>
        <w:jc w:val="both"/>
        <w:rPr>
          <w:rFonts w:ascii="Arial" w:eastAsia="Times New Roman" w:hAnsi="Arial" w:cs="Arial"/>
          <w:color w:val="333333"/>
          <w:sz w:val="24"/>
          <w:szCs w:val="21"/>
          <w:lang w:eastAsia="ru-RU"/>
        </w:rPr>
      </w:pPr>
      <w:r w:rsidRPr="00043900">
        <w:rPr>
          <w:rFonts w:ascii="Arial" w:eastAsia="Times New Roman" w:hAnsi="Arial" w:cs="Arial"/>
          <w:color w:val="333333"/>
          <w:sz w:val="24"/>
          <w:szCs w:val="21"/>
          <w:lang w:eastAsia="ru-RU"/>
        </w:rPr>
        <w:t>Половое развитие мужчины начинается в материнской утробе. На 16-й неделе беременности заканчивается формирование репродуктивных органов – члена, мошонки и яичек. При физиологическом развитии плода за несколько недель до родов яички опускаются в мошонку.</w:t>
      </w:r>
    </w:p>
    <w:p w:rsidR="00043900" w:rsidRPr="00043900" w:rsidRDefault="00043900" w:rsidP="00043900">
      <w:pPr>
        <w:shd w:val="clear" w:color="auto" w:fill="FFFFFF"/>
        <w:spacing w:after="390" w:line="240" w:lineRule="auto"/>
        <w:jc w:val="both"/>
        <w:rPr>
          <w:rFonts w:ascii="Arial" w:eastAsia="Times New Roman" w:hAnsi="Arial" w:cs="Arial"/>
          <w:color w:val="333333"/>
          <w:sz w:val="24"/>
          <w:szCs w:val="21"/>
          <w:lang w:eastAsia="ru-RU"/>
        </w:rPr>
      </w:pPr>
      <w:r w:rsidRPr="00043900">
        <w:rPr>
          <w:rFonts w:ascii="Arial" w:eastAsia="Times New Roman" w:hAnsi="Arial" w:cs="Arial"/>
          <w:color w:val="333333"/>
          <w:sz w:val="24"/>
          <w:szCs w:val="21"/>
          <w:lang w:eastAsia="ru-RU"/>
        </w:rPr>
        <w:t>Второй этап полового развития называется детством. Происходит физиологический рост скелета, мышц, органов. Мальчик имеет округлые «детские» черты лица, покатые формы фигуры. Период продолжается 9–11 лет от момента рождения.</w:t>
      </w:r>
    </w:p>
    <w:p w:rsidR="00043900" w:rsidRPr="00043900" w:rsidRDefault="00043900" w:rsidP="00043900">
      <w:pPr>
        <w:shd w:val="clear" w:color="auto" w:fill="FFFFFF"/>
        <w:spacing w:line="240" w:lineRule="auto"/>
        <w:jc w:val="both"/>
        <w:rPr>
          <w:rFonts w:ascii="Arial" w:eastAsia="Times New Roman" w:hAnsi="Arial" w:cs="Arial"/>
          <w:b/>
          <w:bCs/>
          <w:color w:val="5BB0F1"/>
          <w:sz w:val="26"/>
          <w:szCs w:val="26"/>
          <w:lang w:eastAsia="ru-RU"/>
        </w:rPr>
      </w:pPr>
      <w:r w:rsidRPr="00043900">
        <w:rPr>
          <w:rFonts w:ascii="Arial" w:eastAsia="Times New Roman" w:hAnsi="Arial" w:cs="Arial"/>
          <w:b/>
          <w:bCs/>
          <w:color w:val="5BB0F1"/>
          <w:sz w:val="26"/>
          <w:szCs w:val="26"/>
          <w:lang w:eastAsia="ru-RU"/>
        </w:rPr>
        <w:t>Если у мальчика нормально работает эндокринная система, в 11–12 лет начинается период полового созревания. Из-за индивидуальных особенностей организма ребенка, наследственной предрасположенности, окружающей среды, сроки варьируются в пределах 1–2 лет. Проявление первых признаков в 10–13 лет считается нормой.</w:t>
      </w:r>
    </w:p>
    <w:p w:rsidR="00043900" w:rsidRPr="00043900" w:rsidRDefault="00043900" w:rsidP="00043900">
      <w:pPr>
        <w:shd w:val="clear" w:color="auto" w:fill="FFFFFF"/>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Существует 3 стадии полового созревания:</w:t>
      </w:r>
    </w:p>
    <w:p w:rsidR="00043900" w:rsidRPr="00043900" w:rsidRDefault="00043900" w:rsidP="00043900">
      <w:pPr>
        <w:numPr>
          <w:ilvl w:val="0"/>
          <w:numId w:val="5"/>
        </w:numPr>
        <w:shd w:val="clear" w:color="auto" w:fill="FFFFFF"/>
        <w:spacing w:before="100" w:beforeAutospacing="1" w:after="100" w:afterAutospacing="1" w:line="240" w:lineRule="auto"/>
        <w:jc w:val="both"/>
        <w:rPr>
          <w:rFonts w:ascii="Arial" w:eastAsia="Times New Roman" w:hAnsi="Arial" w:cs="Arial"/>
          <w:color w:val="444444"/>
          <w:sz w:val="24"/>
          <w:szCs w:val="21"/>
          <w:lang w:eastAsia="ru-RU"/>
        </w:rPr>
      </w:pPr>
      <w:r w:rsidRPr="00043900">
        <w:rPr>
          <w:rFonts w:ascii="Arial" w:eastAsia="Times New Roman" w:hAnsi="Arial" w:cs="Arial"/>
          <w:color w:val="444444"/>
          <w:sz w:val="24"/>
          <w:szCs w:val="21"/>
          <w:lang w:eastAsia="ru-RU"/>
        </w:rPr>
        <w:t xml:space="preserve">Начальная стадия (пубертатный период, </w:t>
      </w:r>
      <w:proofErr w:type="spellStart"/>
      <w:r w:rsidRPr="00043900">
        <w:rPr>
          <w:rFonts w:ascii="Arial" w:eastAsia="Times New Roman" w:hAnsi="Arial" w:cs="Arial"/>
          <w:color w:val="444444"/>
          <w:sz w:val="24"/>
          <w:szCs w:val="21"/>
          <w:lang w:eastAsia="ru-RU"/>
        </w:rPr>
        <w:t>пубертат</w:t>
      </w:r>
      <w:proofErr w:type="spellEnd"/>
      <w:r w:rsidRPr="00043900">
        <w:rPr>
          <w:rFonts w:ascii="Arial" w:eastAsia="Times New Roman" w:hAnsi="Arial" w:cs="Arial"/>
          <w:color w:val="444444"/>
          <w:sz w:val="24"/>
          <w:szCs w:val="21"/>
          <w:lang w:eastAsia="ru-RU"/>
        </w:rPr>
        <w:t xml:space="preserve">) – подготовительный этап организма. Внешние признаки заключаются в ускоренном росте мальчика: гипофиз продуцирует </w:t>
      </w:r>
      <w:proofErr w:type="spellStart"/>
      <w:r w:rsidRPr="00043900">
        <w:rPr>
          <w:rFonts w:ascii="Arial" w:eastAsia="Times New Roman" w:hAnsi="Arial" w:cs="Arial"/>
          <w:color w:val="444444"/>
          <w:sz w:val="24"/>
          <w:szCs w:val="21"/>
          <w:lang w:eastAsia="ru-RU"/>
        </w:rPr>
        <w:t>соматотропин</w:t>
      </w:r>
      <w:proofErr w:type="spellEnd"/>
      <w:r w:rsidRPr="00043900">
        <w:rPr>
          <w:rFonts w:ascii="Arial" w:eastAsia="Times New Roman" w:hAnsi="Arial" w:cs="Arial"/>
          <w:color w:val="444444"/>
          <w:sz w:val="24"/>
          <w:szCs w:val="21"/>
          <w:lang w:eastAsia="ru-RU"/>
        </w:rPr>
        <w:t xml:space="preserve"> и </w:t>
      </w:r>
      <w:proofErr w:type="spellStart"/>
      <w:r w:rsidRPr="00043900">
        <w:rPr>
          <w:rFonts w:ascii="Arial" w:eastAsia="Times New Roman" w:hAnsi="Arial" w:cs="Arial"/>
          <w:color w:val="444444"/>
          <w:sz w:val="24"/>
          <w:szCs w:val="21"/>
          <w:lang w:eastAsia="ru-RU"/>
        </w:rPr>
        <w:t>фоллитропин</w:t>
      </w:r>
      <w:proofErr w:type="spellEnd"/>
      <w:r w:rsidRPr="00043900">
        <w:rPr>
          <w:rFonts w:ascii="Arial" w:eastAsia="Times New Roman" w:hAnsi="Arial" w:cs="Arial"/>
          <w:color w:val="444444"/>
          <w:sz w:val="24"/>
          <w:szCs w:val="21"/>
          <w:lang w:eastAsia="ru-RU"/>
        </w:rPr>
        <w:t xml:space="preserve">, стимулирующие рост скелета. Начинается выработка </w:t>
      </w:r>
      <w:proofErr w:type="spellStart"/>
      <w:r w:rsidRPr="00043900">
        <w:rPr>
          <w:rFonts w:ascii="Arial" w:eastAsia="Times New Roman" w:hAnsi="Arial" w:cs="Arial"/>
          <w:color w:val="444444"/>
          <w:sz w:val="24"/>
          <w:szCs w:val="21"/>
          <w:lang w:eastAsia="ru-RU"/>
        </w:rPr>
        <w:t>гонадолиберина</w:t>
      </w:r>
      <w:proofErr w:type="spellEnd"/>
      <w:r w:rsidRPr="00043900">
        <w:rPr>
          <w:rFonts w:ascii="Arial" w:eastAsia="Times New Roman" w:hAnsi="Arial" w:cs="Arial"/>
          <w:color w:val="444444"/>
          <w:sz w:val="24"/>
          <w:szCs w:val="21"/>
          <w:lang w:eastAsia="ru-RU"/>
        </w:rPr>
        <w:t xml:space="preserve"> – гипофизарного гормона, активизирующего работу половых желез и синтез половых гормонов. Влияние </w:t>
      </w:r>
      <w:proofErr w:type="spellStart"/>
      <w:r w:rsidRPr="00043900">
        <w:rPr>
          <w:rFonts w:ascii="Arial" w:eastAsia="Times New Roman" w:hAnsi="Arial" w:cs="Arial"/>
          <w:color w:val="444444"/>
          <w:sz w:val="24"/>
          <w:szCs w:val="21"/>
          <w:lang w:eastAsia="ru-RU"/>
        </w:rPr>
        <w:t>гонадолиберина</w:t>
      </w:r>
      <w:proofErr w:type="spellEnd"/>
      <w:r w:rsidRPr="00043900">
        <w:rPr>
          <w:rFonts w:ascii="Arial" w:eastAsia="Times New Roman" w:hAnsi="Arial" w:cs="Arial"/>
          <w:color w:val="444444"/>
          <w:sz w:val="24"/>
          <w:szCs w:val="21"/>
          <w:lang w:eastAsia="ru-RU"/>
        </w:rPr>
        <w:t xml:space="preserve"> проявляется ростом половых органов. Средние возрастные показатели начала </w:t>
      </w:r>
      <w:proofErr w:type="spellStart"/>
      <w:r w:rsidRPr="00043900">
        <w:rPr>
          <w:rFonts w:ascii="Arial" w:eastAsia="Times New Roman" w:hAnsi="Arial" w:cs="Arial"/>
          <w:color w:val="444444"/>
          <w:sz w:val="24"/>
          <w:szCs w:val="21"/>
          <w:lang w:eastAsia="ru-RU"/>
        </w:rPr>
        <w:t>пубертата</w:t>
      </w:r>
      <w:proofErr w:type="spellEnd"/>
      <w:r w:rsidRPr="00043900">
        <w:rPr>
          <w:rFonts w:ascii="Arial" w:eastAsia="Times New Roman" w:hAnsi="Arial" w:cs="Arial"/>
          <w:color w:val="444444"/>
          <w:sz w:val="24"/>
          <w:szCs w:val="21"/>
          <w:lang w:eastAsia="ru-RU"/>
        </w:rPr>
        <w:t xml:space="preserve"> у мальчиков – 11–12 лет.</w:t>
      </w:r>
    </w:p>
    <w:p w:rsidR="00043900" w:rsidRPr="00043900" w:rsidRDefault="00043900" w:rsidP="00043900">
      <w:pPr>
        <w:numPr>
          <w:ilvl w:val="0"/>
          <w:numId w:val="5"/>
        </w:numPr>
        <w:shd w:val="clear" w:color="auto" w:fill="FFFFFF"/>
        <w:spacing w:before="100" w:beforeAutospacing="1" w:after="100" w:afterAutospacing="1" w:line="240" w:lineRule="auto"/>
        <w:jc w:val="both"/>
        <w:rPr>
          <w:rFonts w:ascii="Arial" w:eastAsia="Times New Roman" w:hAnsi="Arial" w:cs="Arial"/>
          <w:color w:val="444444"/>
          <w:sz w:val="24"/>
          <w:szCs w:val="21"/>
          <w:lang w:eastAsia="ru-RU"/>
        </w:rPr>
      </w:pPr>
      <w:r w:rsidRPr="00043900">
        <w:rPr>
          <w:rFonts w:ascii="Arial" w:eastAsia="Times New Roman" w:hAnsi="Arial" w:cs="Arial"/>
          <w:color w:val="444444"/>
          <w:sz w:val="24"/>
          <w:szCs w:val="21"/>
          <w:lang w:eastAsia="ru-RU"/>
        </w:rPr>
        <w:t xml:space="preserve">Активное половое созревание начинается у мальчика в 13–14 лет и длится 2–3 года. </w:t>
      </w:r>
      <w:proofErr w:type="spellStart"/>
      <w:r w:rsidRPr="00043900">
        <w:rPr>
          <w:rFonts w:ascii="Arial" w:eastAsia="Times New Roman" w:hAnsi="Arial" w:cs="Arial"/>
          <w:color w:val="444444"/>
          <w:sz w:val="24"/>
          <w:szCs w:val="21"/>
          <w:lang w:eastAsia="ru-RU"/>
        </w:rPr>
        <w:t>Гонадолиберин</w:t>
      </w:r>
      <w:proofErr w:type="spellEnd"/>
      <w:r w:rsidRPr="00043900">
        <w:rPr>
          <w:rFonts w:ascii="Arial" w:eastAsia="Times New Roman" w:hAnsi="Arial" w:cs="Arial"/>
          <w:color w:val="444444"/>
          <w:sz w:val="24"/>
          <w:szCs w:val="21"/>
          <w:lang w:eastAsia="ru-RU"/>
        </w:rPr>
        <w:t xml:space="preserve">, ранее </w:t>
      </w:r>
      <w:proofErr w:type="gramStart"/>
      <w:r w:rsidRPr="00043900">
        <w:rPr>
          <w:rFonts w:ascii="Arial" w:eastAsia="Times New Roman" w:hAnsi="Arial" w:cs="Arial"/>
          <w:color w:val="444444"/>
          <w:sz w:val="24"/>
          <w:szCs w:val="21"/>
          <w:lang w:eastAsia="ru-RU"/>
        </w:rPr>
        <w:t>вырабатывающийся</w:t>
      </w:r>
      <w:proofErr w:type="gramEnd"/>
      <w:r w:rsidRPr="00043900">
        <w:rPr>
          <w:rFonts w:ascii="Arial" w:eastAsia="Times New Roman" w:hAnsi="Arial" w:cs="Arial"/>
          <w:color w:val="444444"/>
          <w:sz w:val="24"/>
          <w:szCs w:val="21"/>
          <w:lang w:eastAsia="ru-RU"/>
        </w:rPr>
        <w:t xml:space="preserve"> только ночью, теперь продуцируется гипофизом круглосуточно, стимулируя выработку тестостерона. Из-за повышенной его концентрации в крови наблюдается интенсивный рост половых органов, проявляются вторичные половые признаки, у мальчика происходит первая эякуляция.</w:t>
      </w:r>
    </w:p>
    <w:p w:rsidR="00043900" w:rsidRPr="00043900" w:rsidRDefault="00043900" w:rsidP="00043900">
      <w:pPr>
        <w:numPr>
          <w:ilvl w:val="0"/>
          <w:numId w:val="5"/>
        </w:numPr>
        <w:shd w:val="clear" w:color="auto" w:fill="FFFFFF"/>
        <w:spacing w:before="100" w:beforeAutospacing="1" w:after="100" w:afterAutospacing="1" w:line="240" w:lineRule="auto"/>
        <w:jc w:val="both"/>
        <w:rPr>
          <w:rFonts w:ascii="Arial" w:eastAsia="Times New Roman" w:hAnsi="Arial" w:cs="Arial"/>
          <w:color w:val="444444"/>
          <w:sz w:val="24"/>
          <w:szCs w:val="21"/>
          <w:lang w:eastAsia="ru-RU"/>
        </w:rPr>
      </w:pPr>
      <w:r w:rsidRPr="00043900">
        <w:rPr>
          <w:rFonts w:ascii="Arial" w:eastAsia="Times New Roman" w:hAnsi="Arial" w:cs="Arial"/>
          <w:color w:val="444444"/>
          <w:sz w:val="24"/>
          <w:szCs w:val="21"/>
          <w:lang w:eastAsia="ru-RU"/>
        </w:rPr>
        <w:t>Завершающая стадия полового созревания охватывает возраст с 16–17 до 18–19 лет. Организм мальчика адаптируется к выработке половых гормонов. Репродуктивная система готова к продолжению рода. Окончательно формируется фигура юноши, прекращается рост.</w:t>
      </w:r>
    </w:p>
    <w:p w:rsidR="00043900" w:rsidRPr="00043900" w:rsidRDefault="00043900" w:rsidP="00043900">
      <w:pPr>
        <w:shd w:val="clear" w:color="auto" w:fill="FFFFFF"/>
        <w:spacing w:before="390" w:after="195" w:line="240" w:lineRule="auto"/>
        <w:outlineLvl w:val="1"/>
        <w:rPr>
          <w:rFonts w:ascii="Arial" w:eastAsia="Times New Roman" w:hAnsi="Arial" w:cs="Arial"/>
          <w:b/>
          <w:bCs/>
          <w:color w:val="5BB0F1"/>
          <w:sz w:val="42"/>
          <w:szCs w:val="42"/>
          <w:lang w:eastAsia="ru-RU"/>
        </w:rPr>
      </w:pPr>
      <w:r w:rsidRPr="00043900">
        <w:rPr>
          <w:rFonts w:ascii="Arial" w:eastAsia="Times New Roman" w:hAnsi="Arial" w:cs="Arial"/>
          <w:b/>
          <w:bCs/>
          <w:color w:val="5BB0F1"/>
          <w:sz w:val="42"/>
          <w:szCs w:val="42"/>
          <w:lang w:eastAsia="ru-RU"/>
        </w:rPr>
        <w:lastRenderedPageBreak/>
        <w:t>Признаки</w:t>
      </w:r>
    </w:p>
    <w:p w:rsidR="00043900" w:rsidRPr="00043900" w:rsidRDefault="00043900" w:rsidP="00043900">
      <w:pPr>
        <w:shd w:val="clear" w:color="auto" w:fill="FFFFFF"/>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Во время полового созревания у парней отмечается активное развитие первичных половых признаков – рост яичек и полового члена. От рождения и до начала пубертатного периода размер яичек изменяется незаметно. Активный рост половых органов наблюдается у мальчиков с 11 лет при увеличении концентрации в крови андрогенов. Внешний вид мошонки изменяется: теряется гладкость кожи, появляются пигментация и грубые волоски. Увеличение полового члена у мальчика следует за увеличением яичек.</w:t>
      </w:r>
    </w:p>
    <w:tbl>
      <w:tblPr>
        <w:tblW w:w="10636" w:type="dxa"/>
        <w:tblInd w:w="1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90"/>
        <w:gridCol w:w="2637"/>
        <w:gridCol w:w="2637"/>
        <w:gridCol w:w="3772"/>
      </w:tblGrid>
      <w:tr w:rsidR="00527509" w:rsidRPr="00043900" w:rsidTr="00527509">
        <w:trPr>
          <w:trHeight w:val="109"/>
        </w:trPr>
        <w:tc>
          <w:tcPr>
            <w:tcW w:w="159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Возраст</w:t>
            </w:r>
          </w:p>
        </w:tc>
        <w:tc>
          <w:tcPr>
            <w:tcW w:w="2637"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Размер яичек</w:t>
            </w:r>
          </w:p>
        </w:tc>
        <w:tc>
          <w:tcPr>
            <w:tcW w:w="2637"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Размер пениса</w:t>
            </w:r>
          </w:p>
        </w:tc>
        <w:tc>
          <w:tcPr>
            <w:tcW w:w="3772"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Мошонка</w:t>
            </w:r>
          </w:p>
        </w:tc>
      </w:tr>
      <w:tr w:rsidR="00527509" w:rsidRPr="00043900" w:rsidTr="00527509">
        <w:trPr>
          <w:trHeight w:val="150"/>
        </w:trPr>
        <w:tc>
          <w:tcPr>
            <w:tcW w:w="1590" w:type="dxa"/>
            <w:tcBorders>
              <w:top w:val="single" w:sz="6" w:space="0" w:color="DDDDDD"/>
              <w:left w:val="outset" w:sz="6" w:space="0" w:color="auto"/>
              <w:bottom w:val="outset" w:sz="6" w:space="0" w:color="auto"/>
              <w:right w:val="outset" w:sz="6" w:space="0" w:color="auto"/>
            </w:tcBorders>
            <w:shd w:val="clear" w:color="auto" w:fill="FAFAFA"/>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1–10</w:t>
            </w:r>
          </w:p>
        </w:tc>
        <w:tc>
          <w:tcPr>
            <w:tcW w:w="2637" w:type="dxa"/>
            <w:tcBorders>
              <w:top w:val="single" w:sz="6" w:space="0" w:color="DDDDDD"/>
              <w:left w:val="outset" w:sz="6" w:space="0" w:color="auto"/>
              <w:bottom w:val="outset" w:sz="6" w:space="0" w:color="auto"/>
              <w:right w:val="outset" w:sz="6" w:space="0" w:color="auto"/>
            </w:tcBorders>
            <w:shd w:val="clear" w:color="auto" w:fill="FAFAFA"/>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2.0 × 1.2</w:t>
            </w:r>
          </w:p>
        </w:tc>
        <w:tc>
          <w:tcPr>
            <w:tcW w:w="2637" w:type="dxa"/>
            <w:tcBorders>
              <w:top w:val="single" w:sz="6" w:space="0" w:color="DDDDDD"/>
              <w:left w:val="outset" w:sz="6" w:space="0" w:color="auto"/>
              <w:bottom w:val="outset" w:sz="6" w:space="0" w:color="auto"/>
              <w:right w:val="outset" w:sz="6" w:space="0" w:color="auto"/>
            </w:tcBorders>
            <w:shd w:val="clear" w:color="auto" w:fill="FAFAFA"/>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3–4 × 1.5</w:t>
            </w:r>
          </w:p>
        </w:tc>
        <w:tc>
          <w:tcPr>
            <w:tcW w:w="3772" w:type="dxa"/>
            <w:tcBorders>
              <w:top w:val="single" w:sz="6" w:space="0" w:color="DDDDDD"/>
              <w:left w:val="outset" w:sz="6" w:space="0" w:color="auto"/>
              <w:bottom w:val="outset" w:sz="6" w:space="0" w:color="auto"/>
              <w:right w:val="outset" w:sz="6" w:space="0" w:color="auto"/>
            </w:tcBorders>
            <w:shd w:val="clear" w:color="auto" w:fill="FAFAFA"/>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Гладкая кожа, отсутствие волос и пигментации.</w:t>
            </w:r>
          </w:p>
        </w:tc>
      </w:tr>
      <w:tr w:rsidR="00527509" w:rsidRPr="00043900" w:rsidTr="00527509">
        <w:trPr>
          <w:trHeight w:val="192"/>
        </w:trPr>
        <w:tc>
          <w:tcPr>
            <w:tcW w:w="159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11–13</w:t>
            </w:r>
          </w:p>
        </w:tc>
        <w:tc>
          <w:tcPr>
            <w:tcW w:w="2637"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2.1 × 1.5</w:t>
            </w:r>
          </w:p>
        </w:tc>
        <w:tc>
          <w:tcPr>
            <w:tcW w:w="2637"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6.8 × 2.2</w:t>
            </w:r>
          </w:p>
        </w:tc>
        <w:tc>
          <w:tcPr>
            <w:tcW w:w="3772"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Признаки складчатости, первая пигментация, легкое отвисание.</w:t>
            </w:r>
          </w:p>
        </w:tc>
      </w:tr>
      <w:tr w:rsidR="00527509" w:rsidRPr="00043900" w:rsidTr="00527509">
        <w:trPr>
          <w:trHeight w:val="192"/>
        </w:trPr>
        <w:tc>
          <w:tcPr>
            <w:tcW w:w="1590" w:type="dxa"/>
            <w:tcBorders>
              <w:top w:val="single" w:sz="6" w:space="0" w:color="DDDDDD"/>
              <w:left w:val="outset" w:sz="6" w:space="0" w:color="auto"/>
              <w:bottom w:val="outset" w:sz="6" w:space="0" w:color="auto"/>
              <w:right w:val="outset" w:sz="6" w:space="0" w:color="auto"/>
            </w:tcBorders>
            <w:shd w:val="clear" w:color="auto" w:fill="FAFAFA"/>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14–16</w:t>
            </w:r>
          </w:p>
        </w:tc>
        <w:tc>
          <w:tcPr>
            <w:tcW w:w="2637" w:type="dxa"/>
            <w:tcBorders>
              <w:top w:val="single" w:sz="6" w:space="0" w:color="DDDDDD"/>
              <w:left w:val="outset" w:sz="6" w:space="0" w:color="auto"/>
              <w:bottom w:val="outset" w:sz="6" w:space="0" w:color="auto"/>
              <w:right w:val="outset" w:sz="6" w:space="0" w:color="auto"/>
            </w:tcBorders>
            <w:shd w:val="clear" w:color="auto" w:fill="FAFAFA"/>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3.0 × 1.8</w:t>
            </w:r>
          </w:p>
        </w:tc>
        <w:tc>
          <w:tcPr>
            <w:tcW w:w="2637" w:type="dxa"/>
            <w:tcBorders>
              <w:top w:val="single" w:sz="6" w:space="0" w:color="DDDDDD"/>
              <w:left w:val="outset" w:sz="6" w:space="0" w:color="auto"/>
              <w:bottom w:val="outset" w:sz="6" w:space="0" w:color="auto"/>
              <w:right w:val="outset" w:sz="6" w:space="0" w:color="auto"/>
            </w:tcBorders>
            <w:shd w:val="clear" w:color="auto" w:fill="FAFAFA"/>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7.5 × 2.5</w:t>
            </w:r>
          </w:p>
        </w:tc>
        <w:tc>
          <w:tcPr>
            <w:tcW w:w="3772" w:type="dxa"/>
            <w:tcBorders>
              <w:top w:val="single" w:sz="6" w:space="0" w:color="DDDDDD"/>
              <w:left w:val="outset" w:sz="6" w:space="0" w:color="auto"/>
              <w:bottom w:val="outset" w:sz="6" w:space="0" w:color="auto"/>
              <w:right w:val="outset" w:sz="6" w:space="0" w:color="auto"/>
            </w:tcBorders>
            <w:shd w:val="clear" w:color="auto" w:fill="FAFAFA"/>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Выраженная складчатость, пигментация, появление волос.</w:t>
            </w:r>
          </w:p>
        </w:tc>
      </w:tr>
      <w:tr w:rsidR="00527509" w:rsidRPr="00043900" w:rsidTr="00527509">
        <w:trPr>
          <w:trHeight w:val="192"/>
        </w:trPr>
        <w:tc>
          <w:tcPr>
            <w:tcW w:w="159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18–20</w:t>
            </w:r>
          </w:p>
        </w:tc>
        <w:tc>
          <w:tcPr>
            <w:tcW w:w="2637"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3.5 × 2.0</w:t>
            </w:r>
          </w:p>
        </w:tc>
        <w:tc>
          <w:tcPr>
            <w:tcW w:w="2637"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10.0 × 3.0</w:t>
            </w:r>
          </w:p>
        </w:tc>
        <w:tc>
          <w:tcPr>
            <w:tcW w:w="3772"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043900" w:rsidRPr="00043900" w:rsidRDefault="00043900" w:rsidP="00043900">
            <w:pPr>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Сильная пигментация, ярко выраженные складки и отвисание.</w:t>
            </w:r>
          </w:p>
        </w:tc>
      </w:tr>
    </w:tbl>
    <w:p w:rsidR="00043900" w:rsidRPr="00043900" w:rsidRDefault="00043900" w:rsidP="00043900">
      <w:pPr>
        <w:shd w:val="clear" w:color="auto" w:fill="FFFFFF"/>
        <w:spacing w:after="390" w:line="240" w:lineRule="auto"/>
        <w:jc w:val="both"/>
        <w:rPr>
          <w:rFonts w:ascii="Arial" w:eastAsia="Times New Roman" w:hAnsi="Arial" w:cs="Arial"/>
          <w:color w:val="333333"/>
          <w:sz w:val="21"/>
          <w:szCs w:val="21"/>
          <w:lang w:eastAsia="ru-RU"/>
        </w:rPr>
      </w:pPr>
      <w:r w:rsidRPr="00043900">
        <w:rPr>
          <w:rFonts w:ascii="Arial" w:eastAsia="Times New Roman" w:hAnsi="Arial" w:cs="Arial"/>
          <w:color w:val="333333"/>
          <w:sz w:val="21"/>
          <w:szCs w:val="21"/>
          <w:lang w:eastAsia="ru-RU"/>
        </w:rPr>
        <w:t>Первые эрекции появляются у будущих мужчин в возрасте 12–13 лет при ощущении полового влечения. В возрасте 14 лет семенные пузырьки начинают вырабатывать сперму. Наблюдаются увеличение предстательной железы и выделение ею секрета. Явный признак полового созревания мальчика – ночные поллюции, означают готовность юноши к зачатию ребенка.</w:t>
      </w:r>
    </w:p>
    <w:p w:rsidR="00043900" w:rsidRPr="00043900" w:rsidRDefault="00043900" w:rsidP="00043900">
      <w:pPr>
        <w:shd w:val="clear" w:color="auto" w:fill="FFFFFF"/>
        <w:spacing w:after="390" w:line="240" w:lineRule="auto"/>
        <w:jc w:val="both"/>
        <w:rPr>
          <w:rFonts w:ascii="Arial" w:eastAsia="Times New Roman" w:hAnsi="Arial" w:cs="Arial"/>
          <w:color w:val="333333"/>
          <w:szCs w:val="21"/>
          <w:lang w:eastAsia="ru-RU"/>
        </w:rPr>
      </w:pPr>
      <w:r w:rsidRPr="00043900">
        <w:rPr>
          <w:rFonts w:ascii="Arial" w:eastAsia="Times New Roman" w:hAnsi="Arial" w:cs="Arial"/>
          <w:color w:val="333333"/>
          <w:szCs w:val="21"/>
          <w:lang w:eastAsia="ru-RU"/>
        </w:rPr>
        <w:t>Вторичные половые признаки появляются у мальчика с нарастанием и зависят от активности работы половых желез:</w:t>
      </w:r>
    </w:p>
    <w:p w:rsidR="00043900" w:rsidRPr="00043900" w:rsidRDefault="00043900" w:rsidP="00043900">
      <w:pPr>
        <w:numPr>
          <w:ilvl w:val="0"/>
          <w:numId w:val="6"/>
        </w:numPr>
        <w:shd w:val="clear" w:color="auto" w:fill="FFFFFF"/>
        <w:spacing w:before="100" w:beforeAutospacing="1" w:after="100" w:afterAutospacing="1" w:line="240" w:lineRule="auto"/>
        <w:jc w:val="both"/>
        <w:rPr>
          <w:rFonts w:ascii="Arial" w:eastAsia="Times New Roman" w:hAnsi="Arial" w:cs="Arial"/>
          <w:color w:val="444444"/>
          <w:sz w:val="24"/>
          <w:szCs w:val="21"/>
          <w:lang w:eastAsia="ru-RU"/>
        </w:rPr>
      </w:pPr>
      <w:r w:rsidRPr="00043900">
        <w:rPr>
          <w:rFonts w:ascii="Arial" w:eastAsia="Times New Roman" w:hAnsi="Arial" w:cs="Arial"/>
          <w:color w:val="444444"/>
          <w:sz w:val="24"/>
          <w:szCs w:val="21"/>
          <w:lang w:eastAsia="ru-RU"/>
        </w:rPr>
        <w:t xml:space="preserve">Разрастание волосяного покрова. Одно из первых проявлений полового созревания – появление волос у основания пениса с последующим распространением на лобок. Наблюдается </w:t>
      </w:r>
      <w:proofErr w:type="spellStart"/>
      <w:r w:rsidRPr="00043900">
        <w:rPr>
          <w:rFonts w:ascii="Arial" w:eastAsia="Times New Roman" w:hAnsi="Arial" w:cs="Arial"/>
          <w:color w:val="444444"/>
          <w:sz w:val="24"/>
          <w:szCs w:val="21"/>
          <w:lang w:eastAsia="ru-RU"/>
        </w:rPr>
        <w:t>оволосение</w:t>
      </w:r>
      <w:proofErr w:type="spellEnd"/>
      <w:r w:rsidRPr="00043900">
        <w:rPr>
          <w:rFonts w:ascii="Arial" w:eastAsia="Times New Roman" w:hAnsi="Arial" w:cs="Arial"/>
          <w:color w:val="444444"/>
          <w:sz w:val="24"/>
          <w:szCs w:val="21"/>
          <w:lang w:eastAsia="ru-RU"/>
        </w:rPr>
        <w:t xml:space="preserve"> по центру живота, в паховых складках, подмышках. Первое волосы на лице мальчика заметны в 14–15 лет. Пушок располагается над верхней губой, около ушей. Следующим местом разрастания волос становятся внутренние поверхности бедер, грудь. Под конец полового созревания рост волос на лице образует усы. Вслед за ними замечается появление плотных волос на щеках.</w:t>
      </w:r>
    </w:p>
    <w:p w:rsidR="00043900" w:rsidRPr="00043900" w:rsidRDefault="00043900" w:rsidP="00043900">
      <w:pPr>
        <w:shd w:val="clear" w:color="auto" w:fill="FFFFFF"/>
        <w:spacing w:line="240" w:lineRule="auto"/>
        <w:rPr>
          <w:rFonts w:ascii="Arial" w:eastAsia="Times New Roman" w:hAnsi="Arial" w:cs="Arial"/>
          <w:color w:val="333333"/>
          <w:sz w:val="24"/>
          <w:szCs w:val="21"/>
          <w:lang w:eastAsia="ru-RU"/>
        </w:rPr>
      </w:pPr>
    </w:p>
    <w:p w:rsidR="00043900" w:rsidRPr="00043900" w:rsidRDefault="00043900" w:rsidP="00043900">
      <w:pPr>
        <w:numPr>
          <w:ilvl w:val="0"/>
          <w:numId w:val="7"/>
        </w:numPr>
        <w:shd w:val="clear" w:color="auto" w:fill="FFFFFF"/>
        <w:spacing w:before="100" w:beforeAutospacing="1" w:after="100" w:afterAutospacing="1" w:line="240" w:lineRule="auto"/>
        <w:jc w:val="both"/>
        <w:rPr>
          <w:rFonts w:ascii="Arial" w:eastAsia="Times New Roman" w:hAnsi="Arial" w:cs="Arial"/>
          <w:color w:val="444444"/>
          <w:sz w:val="21"/>
          <w:szCs w:val="21"/>
          <w:lang w:eastAsia="ru-RU"/>
        </w:rPr>
      </w:pPr>
      <w:r w:rsidRPr="00043900">
        <w:rPr>
          <w:rFonts w:ascii="Arial" w:eastAsia="Times New Roman" w:hAnsi="Arial" w:cs="Arial"/>
          <w:color w:val="444444"/>
          <w:sz w:val="24"/>
          <w:szCs w:val="21"/>
          <w:lang w:eastAsia="ru-RU"/>
        </w:rPr>
        <w:t xml:space="preserve">Активный рост. Первое ускорение роста наблюдается в самом начале созревания – 11–12 лет. Под влиянием андрогенов и </w:t>
      </w:r>
      <w:proofErr w:type="spellStart"/>
      <w:r w:rsidRPr="00043900">
        <w:rPr>
          <w:rFonts w:ascii="Arial" w:eastAsia="Times New Roman" w:hAnsi="Arial" w:cs="Arial"/>
          <w:color w:val="444444"/>
          <w:sz w:val="24"/>
          <w:szCs w:val="21"/>
          <w:lang w:eastAsia="ru-RU"/>
        </w:rPr>
        <w:t>соматотропина</w:t>
      </w:r>
      <w:proofErr w:type="spellEnd"/>
      <w:r w:rsidRPr="00043900">
        <w:rPr>
          <w:rFonts w:ascii="Arial" w:eastAsia="Times New Roman" w:hAnsi="Arial" w:cs="Arial"/>
          <w:color w:val="444444"/>
          <w:sz w:val="24"/>
          <w:szCs w:val="21"/>
          <w:lang w:eastAsia="ru-RU"/>
        </w:rPr>
        <w:t xml:space="preserve"> мальчик вырастает на 10 см. После скачка наблюдается замедление роста. Мальчик прибавляет 7–8 см в активной фазе созревания и еще 4–5 см к его окончанию. В возрасте 18–22 года повышенное содержание эстрогенов в крови становится причиной окостенения зон роста длинных костей – рост прекращается</w:t>
      </w:r>
      <w:r w:rsidRPr="00043900">
        <w:rPr>
          <w:rFonts w:ascii="Arial" w:eastAsia="Times New Roman" w:hAnsi="Arial" w:cs="Arial"/>
          <w:color w:val="444444"/>
          <w:sz w:val="21"/>
          <w:szCs w:val="21"/>
          <w:lang w:eastAsia="ru-RU"/>
        </w:rPr>
        <w:t>.</w:t>
      </w:r>
    </w:p>
    <w:p w:rsidR="00043900" w:rsidRPr="00043900" w:rsidRDefault="00043900" w:rsidP="00043900">
      <w:pPr>
        <w:shd w:val="clear" w:color="auto" w:fill="FFFFFF"/>
        <w:spacing w:line="240" w:lineRule="auto"/>
        <w:rPr>
          <w:rFonts w:ascii="Arial" w:eastAsia="Times New Roman" w:hAnsi="Arial" w:cs="Arial"/>
          <w:color w:val="333333"/>
          <w:sz w:val="21"/>
          <w:szCs w:val="21"/>
          <w:lang w:eastAsia="ru-RU"/>
        </w:rPr>
      </w:pPr>
    </w:p>
    <w:p w:rsidR="0032514A" w:rsidRDefault="0032514A"/>
    <w:sectPr w:rsidR="0032514A" w:rsidSect="00B44507">
      <w:pgSz w:w="11906" w:h="16838"/>
      <w:pgMar w:top="426"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43DE"/>
    <w:multiLevelType w:val="multilevel"/>
    <w:tmpl w:val="9BB4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01246"/>
    <w:multiLevelType w:val="multilevel"/>
    <w:tmpl w:val="78304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0D44AE"/>
    <w:multiLevelType w:val="multilevel"/>
    <w:tmpl w:val="2862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32280"/>
    <w:multiLevelType w:val="multilevel"/>
    <w:tmpl w:val="7032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D13102"/>
    <w:multiLevelType w:val="multilevel"/>
    <w:tmpl w:val="B958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F4DED"/>
    <w:multiLevelType w:val="multilevel"/>
    <w:tmpl w:val="8EC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1E2DFF"/>
    <w:multiLevelType w:val="multilevel"/>
    <w:tmpl w:val="8A5A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45"/>
    <w:rsid w:val="00043900"/>
    <w:rsid w:val="000E1E29"/>
    <w:rsid w:val="00121DEB"/>
    <w:rsid w:val="0032514A"/>
    <w:rsid w:val="00527509"/>
    <w:rsid w:val="008D6245"/>
    <w:rsid w:val="009650B5"/>
    <w:rsid w:val="00B44507"/>
    <w:rsid w:val="00C153AA"/>
    <w:rsid w:val="00D2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1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21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4507"/>
    <w:rPr>
      <w:b/>
      <w:bCs/>
    </w:rPr>
  </w:style>
  <w:style w:type="character" w:customStyle="1" w:styleId="20">
    <w:name w:val="Заголовок 2 Знак"/>
    <w:basedOn w:val="a0"/>
    <w:link w:val="2"/>
    <w:uiPriority w:val="9"/>
    <w:rsid w:val="00121DEB"/>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121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1D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1DEB"/>
    <w:rPr>
      <w:rFonts w:ascii="Tahoma" w:hAnsi="Tahoma" w:cs="Tahoma"/>
      <w:sz w:val="16"/>
      <w:szCs w:val="16"/>
    </w:rPr>
  </w:style>
  <w:style w:type="character" w:styleId="a7">
    <w:name w:val="Hyperlink"/>
    <w:basedOn w:val="a0"/>
    <w:uiPriority w:val="99"/>
    <w:semiHidden/>
    <w:unhideWhenUsed/>
    <w:rsid w:val="00D27A45"/>
    <w:rPr>
      <w:color w:val="0000FF"/>
      <w:u w:val="single"/>
    </w:rPr>
  </w:style>
  <w:style w:type="character" w:customStyle="1" w:styleId="10">
    <w:name w:val="Заголовок 1 Знак"/>
    <w:basedOn w:val="a0"/>
    <w:link w:val="1"/>
    <w:uiPriority w:val="9"/>
    <w:rsid w:val="000E1E2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1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21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4507"/>
    <w:rPr>
      <w:b/>
      <w:bCs/>
    </w:rPr>
  </w:style>
  <w:style w:type="character" w:customStyle="1" w:styleId="20">
    <w:name w:val="Заголовок 2 Знак"/>
    <w:basedOn w:val="a0"/>
    <w:link w:val="2"/>
    <w:uiPriority w:val="9"/>
    <w:rsid w:val="00121DEB"/>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121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1D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1DEB"/>
    <w:rPr>
      <w:rFonts w:ascii="Tahoma" w:hAnsi="Tahoma" w:cs="Tahoma"/>
      <w:sz w:val="16"/>
      <w:szCs w:val="16"/>
    </w:rPr>
  </w:style>
  <w:style w:type="character" w:styleId="a7">
    <w:name w:val="Hyperlink"/>
    <w:basedOn w:val="a0"/>
    <w:uiPriority w:val="99"/>
    <w:semiHidden/>
    <w:unhideWhenUsed/>
    <w:rsid w:val="00D27A45"/>
    <w:rPr>
      <w:color w:val="0000FF"/>
      <w:u w:val="single"/>
    </w:rPr>
  </w:style>
  <w:style w:type="character" w:customStyle="1" w:styleId="10">
    <w:name w:val="Заголовок 1 Знак"/>
    <w:basedOn w:val="a0"/>
    <w:link w:val="1"/>
    <w:uiPriority w:val="9"/>
    <w:rsid w:val="000E1E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959">
      <w:bodyDiv w:val="1"/>
      <w:marLeft w:val="0"/>
      <w:marRight w:val="0"/>
      <w:marTop w:val="0"/>
      <w:marBottom w:val="0"/>
      <w:divBdr>
        <w:top w:val="none" w:sz="0" w:space="0" w:color="auto"/>
        <w:left w:val="none" w:sz="0" w:space="0" w:color="auto"/>
        <w:bottom w:val="none" w:sz="0" w:space="0" w:color="auto"/>
        <w:right w:val="none" w:sz="0" w:space="0" w:color="auto"/>
      </w:divBdr>
    </w:div>
    <w:div w:id="21824280">
      <w:bodyDiv w:val="1"/>
      <w:marLeft w:val="0"/>
      <w:marRight w:val="0"/>
      <w:marTop w:val="0"/>
      <w:marBottom w:val="0"/>
      <w:divBdr>
        <w:top w:val="none" w:sz="0" w:space="0" w:color="auto"/>
        <w:left w:val="none" w:sz="0" w:space="0" w:color="auto"/>
        <w:bottom w:val="none" w:sz="0" w:space="0" w:color="auto"/>
        <w:right w:val="none" w:sz="0" w:space="0" w:color="auto"/>
      </w:divBdr>
      <w:divsChild>
        <w:div w:id="1897087777">
          <w:blockQuote w:val="1"/>
          <w:marLeft w:val="0"/>
          <w:marRight w:val="0"/>
          <w:marTop w:val="225"/>
          <w:marBottom w:val="225"/>
          <w:divBdr>
            <w:top w:val="single" w:sz="18" w:space="8" w:color="5BB0F1"/>
            <w:left w:val="none" w:sz="0" w:space="0" w:color="auto"/>
            <w:bottom w:val="none" w:sz="0" w:space="0" w:color="auto"/>
            <w:right w:val="none" w:sz="0" w:space="0" w:color="auto"/>
          </w:divBdr>
        </w:div>
      </w:divsChild>
    </w:div>
    <w:div w:id="408045654">
      <w:bodyDiv w:val="1"/>
      <w:marLeft w:val="0"/>
      <w:marRight w:val="0"/>
      <w:marTop w:val="0"/>
      <w:marBottom w:val="0"/>
      <w:divBdr>
        <w:top w:val="none" w:sz="0" w:space="0" w:color="auto"/>
        <w:left w:val="none" w:sz="0" w:space="0" w:color="auto"/>
        <w:bottom w:val="none" w:sz="0" w:space="0" w:color="auto"/>
        <w:right w:val="none" w:sz="0" w:space="0" w:color="auto"/>
      </w:divBdr>
    </w:div>
    <w:div w:id="601763853">
      <w:bodyDiv w:val="1"/>
      <w:marLeft w:val="0"/>
      <w:marRight w:val="0"/>
      <w:marTop w:val="0"/>
      <w:marBottom w:val="0"/>
      <w:divBdr>
        <w:top w:val="none" w:sz="0" w:space="0" w:color="auto"/>
        <w:left w:val="none" w:sz="0" w:space="0" w:color="auto"/>
        <w:bottom w:val="none" w:sz="0" w:space="0" w:color="auto"/>
        <w:right w:val="none" w:sz="0" w:space="0" w:color="auto"/>
      </w:divBdr>
      <w:divsChild>
        <w:div w:id="406853416">
          <w:marLeft w:val="0"/>
          <w:marRight w:val="0"/>
          <w:marTop w:val="450"/>
          <w:marBottom w:val="450"/>
          <w:divBdr>
            <w:top w:val="single" w:sz="6" w:space="0" w:color="CCCCCC"/>
            <w:left w:val="single" w:sz="6" w:space="0" w:color="CCCCCC"/>
            <w:bottom w:val="single" w:sz="6" w:space="4" w:color="CCCCCC"/>
            <w:right w:val="single" w:sz="6" w:space="0" w:color="CCCCCC"/>
          </w:divBdr>
        </w:div>
        <w:div w:id="1450658936">
          <w:marLeft w:val="0"/>
          <w:marRight w:val="0"/>
          <w:marTop w:val="450"/>
          <w:marBottom w:val="450"/>
          <w:divBdr>
            <w:top w:val="single" w:sz="6" w:space="0" w:color="CCCCCC"/>
            <w:left w:val="single" w:sz="6" w:space="0" w:color="CCCCCC"/>
            <w:bottom w:val="single" w:sz="6" w:space="4" w:color="CCCCCC"/>
            <w:right w:val="single" w:sz="6" w:space="0" w:color="CCCCCC"/>
          </w:divBdr>
        </w:div>
      </w:divsChild>
    </w:div>
    <w:div w:id="838010005">
      <w:bodyDiv w:val="1"/>
      <w:marLeft w:val="0"/>
      <w:marRight w:val="0"/>
      <w:marTop w:val="0"/>
      <w:marBottom w:val="0"/>
      <w:divBdr>
        <w:top w:val="none" w:sz="0" w:space="0" w:color="auto"/>
        <w:left w:val="none" w:sz="0" w:space="0" w:color="auto"/>
        <w:bottom w:val="none" w:sz="0" w:space="0" w:color="auto"/>
        <w:right w:val="none" w:sz="0" w:space="0" w:color="auto"/>
      </w:divBdr>
    </w:div>
    <w:div w:id="20113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sila.ru/gormony/muzhskie-polovye-gormony-funkcii-i-znache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anvarshox</dc:creator>
  <cp:keywords/>
  <dc:description/>
  <cp:lastModifiedBy>anvarshox</cp:lastModifiedBy>
  <cp:revision>3</cp:revision>
  <dcterms:created xsi:type="dcterms:W3CDTF">2017-10-11T09:45:00Z</dcterms:created>
  <dcterms:modified xsi:type="dcterms:W3CDTF">2017-10-11T13:01:00Z</dcterms:modified>
</cp:coreProperties>
</file>