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0C6" w:rsidRPr="00F550C6" w:rsidRDefault="00F550C6" w:rsidP="00F550C6">
      <w:pPr>
        <w:spacing w:after="0" w:line="240" w:lineRule="auto"/>
        <w:jc w:val="center"/>
        <w:rPr>
          <w:rFonts w:ascii="Times New Roman" w:eastAsiaTheme="minorEastAsia" w:hAnsi="Times New Roman" w:cs="Times New Roman"/>
          <w:sz w:val="24"/>
          <w:szCs w:val="24"/>
          <w:lang w:eastAsia="ru-RU"/>
        </w:rPr>
      </w:pPr>
      <w:r w:rsidRPr="00F550C6">
        <w:rPr>
          <w:rFonts w:ascii="Times New Roman" w:eastAsiaTheme="minorEastAsia" w:hAnsi="Times New Roman" w:cs="Times New Roman"/>
          <w:sz w:val="24"/>
          <w:szCs w:val="24"/>
          <w:lang w:eastAsia="ru-RU"/>
        </w:rPr>
        <w:t>Государственное бюджетное образовательное учреждение</w:t>
      </w:r>
    </w:p>
    <w:p w:rsidR="00F550C6" w:rsidRPr="00F550C6" w:rsidRDefault="00F550C6" w:rsidP="00F550C6">
      <w:pPr>
        <w:widowControl w:val="0"/>
        <w:spacing w:after="0" w:line="240" w:lineRule="auto"/>
        <w:ind w:right="-5"/>
        <w:jc w:val="center"/>
        <w:rPr>
          <w:rFonts w:ascii="Times New Roman" w:eastAsiaTheme="minorEastAsia" w:hAnsi="Times New Roman" w:cs="Times New Roman"/>
          <w:sz w:val="24"/>
          <w:szCs w:val="24"/>
          <w:lang w:eastAsia="ru-RU"/>
        </w:rPr>
      </w:pPr>
      <w:r w:rsidRPr="00F550C6">
        <w:rPr>
          <w:rFonts w:ascii="Times New Roman" w:eastAsiaTheme="minorEastAsia" w:hAnsi="Times New Roman" w:cs="Times New Roman"/>
          <w:sz w:val="24"/>
          <w:szCs w:val="24"/>
          <w:lang w:eastAsia="ru-RU"/>
        </w:rPr>
        <w:t>высшего профессионального образования</w:t>
      </w:r>
    </w:p>
    <w:p w:rsidR="00F550C6" w:rsidRPr="00F550C6" w:rsidRDefault="00F550C6" w:rsidP="00F550C6">
      <w:pPr>
        <w:widowControl w:val="0"/>
        <w:spacing w:after="0" w:line="240" w:lineRule="auto"/>
        <w:ind w:right="-5"/>
        <w:jc w:val="center"/>
        <w:rPr>
          <w:rFonts w:ascii="Times New Roman" w:eastAsiaTheme="minorEastAsia" w:hAnsi="Times New Roman" w:cs="Times New Roman"/>
          <w:sz w:val="24"/>
          <w:szCs w:val="24"/>
          <w:lang w:eastAsia="ru-RU"/>
        </w:rPr>
      </w:pPr>
      <w:r w:rsidRPr="00F550C6">
        <w:rPr>
          <w:rFonts w:ascii="Times New Roman" w:eastAsiaTheme="minorEastAsia" w:hAnsi="Times New Roman" w:cs="Times New Roman"/>
          <w:sz w:val="24"/>
          <w:szCs w:val="24"/>
          <w:lang w:eastAsia="ru-RU"/>
        </w:rPr>
        <w:t>«Красноярский государственный медицинский университет имени</w:t>
      </w:r>
    </w:p>
    <w:p w:rsidR="00F550C6" w:rsidRPr="00F550C6" w:rsidRDefault="00F550C6" w:rsidP="00F550C6">
      <w:pPr>
        <w:widowControl w:val="0"/>
        <w:spacing w:after="0" w:line="240" w:lineRule="auto"/>
        <w:ind w:right="-5"/>
        <w:jc w:val="center"/>
        <w:rPr>
          <w:rFonts w:ascii="Times New Roman" w:eastAsiaTheme="minorEastAsia" w:hAnsi="Times New Roman" w:cs="Times New Roman"/>
          <w:sz w:val="24"/>
          <w:szCs w:val="24"/>
          <w:lang w:eastAsia="ru-RU"/>
        </w:rPr>
      </w:pPr>
      <w:r w:rsidRPr="00F550C6">
        <w:rPr>
          <w:rFonts w:ascii="Times New Roman" w:eastAsiaTheme="minorEastAsia" w:hAnsi="Times New Roman" w:cs="Times New Roman"/>
          <w:sz w:val="24"/>
          <w:szCs w:val="24"/>
          <w:lang w:eastAsia="ru-RU"/>
        </w:rPr>
        <w:t>профессора В.Ф. Войно-Ясенецкого»</w:t>
      </w:r>
    </w:p>
    <w:p w:rsidR="00F550C6" w:rsidRPr="00F550C6" w:rsidRDefault="00F550C6" w:rsidP="00F550C6">
      <w:pPr>
        <w:widowControl w:val="0"/>
        <w:spacing w:after="0" w:line="240" w:lineRule="auto"/>
        <w:ind w:right="-5"/>
        <w:jc w:val="center"/>
        <w:rPr>
          <w:rFonts w:ascii="Times New Roman" w:eastAsiaTheme="minorEastAsia" w:hAnsi="Times New Roman" w:cs="Times New Roman"/>
          <w:sz w:val="24"/>
          <w:szCs w:val="24"/>
          <w:lang w:eastAsia="ru-RU"/>
        </w:rPr>
      </w:pPr>
      <w:r w:rsidRPr="00F550C6">
        <w:rPr>
          <w:rFonts w:ascii="Times New Roman" w:eastAsiaTheme="minorEastAsia" w:hAnsi="Times New Roman" w:cs="Times New Roman"/>
          <w:sz w:val="24"/>
          <w:szCs w:val="24"/>
          <w:lang w:eastAsia="ru-RU"/>
        </w:rPr>
        <w:t>Министерства здравоохранения Российской Федерации</w:t>
      </w:r>
    </w:p>
    <w:p w:rsidR="00F550C6" w:rsidRPr="00F550C6" w:rsidRDefault="00F550C6" w:rsidP="00F550C6">
      <w:pPr>
        <w:widowControl w:val="0"/>
        <w:spacing w:after="0" w:line="240" w:lineRule="auto"/>
        <w:ind w:right="-5"/>
        <w:jc w:val="center"/>
        <w:rPr>
          <w:rFonts w:ascii="Times New Roman" w:eastAsiaTheme="minorEastAsia" w:hAnsi="Times New Roman" w:cs="Times New Roman"/>
          <w:sz w:val="24"/>
          <w:szCs w:val="24"/>
          <w:lang w:eastAsia="ru-RU"/>
        </w:rPr>
      </w:pPr>
      <w:r w:rsidRPr="00F550C6">
        <w:rPr>
          <w:rFonts w:ascii="Times New Roman" w:eastAsiaTheme="minorEastAsia" w:hAnsi="Times New Roman" w:cs="Times New Roman"/>
          <w:sz w:val="24"/>
          <w:szCs w:val="24"/>
          <w:lang w:eastAsia="ru-RU"/>
        </w:rPr>
        <w:t>Фармацевтический колледж</w:t>
      </w:r>
    </w:p>
    <w:p w:rsidR="00F550C6" w:rsidRPr="00F550C6" w:rsidRDefault="00F550C6" w:rsidP="00F550C6">
      <w:pPr>
        <w:spacing w:after="0" w:line="240" w:lineRule="auto"/>
        <w:jc w:val="center"/>
        <w:rPr>
          <w:rFonts w:ascii="Times New Roman" w:eastAsia="Times New Roman" w:hAnsi="Times New Roman" w:cs="Times New Roman"/>
          <w:b/>
          <w:sz w:val="32"/>
          <w:szCs w:val="32"/>
        </w:rPr>
      </w:pPr>
    </w:p>
    <w:p w:rsidR="00F550C6" w:rsidRPr="00F550C6" w:rsidRDefault="00F550C6" w:rsidP="00F550C6">
      <w:pPr>
        <w:spacing w:after="0" w:line="240" w:lineRule="auto"/>
        <w:jc w:val="center"/>
        <w:rPr>
          <w:rFonts w:ascii="Times New Roman" w:eastAsia="Times New Roman" w:hAnsi="Times New Roman" w:cs="Times New Roman"/>
          <w:b/>
          <w:sz w:val="32"/>
          <w:szCs w:val="32"/>
        </w:rPr>
      </w:pPr>
    </w:p>
    <w:p w:rsidR="00F550C6" w:rsidRPr="00F550C6" w:rsidRDefault="00F550C6" w:rsidP="00F550C6">
      <w:pPr>
        <w:spacing w:after="0" w:line="240" w:lineRule="auto"/>
        <w:jc w:val="center"/>
        <w:rPr>
          <w:rFonts w:ascii="Times New Roman" w:eastAsia="Times New Roman" w:hAnsi="Times New Roman" w:cs="Times New Roman"/>
          <w:b/>
          <w:sz w:val="32"/>
          <w:szCs w:val="32"/>
        </w:rPr>
      </w:pPr>
    </w:p>
    <w:p w:rsidR="00F550C6" w:rsidRPr="00F550C6" w:rsidRDefault="00F550C6" w:rsidP="00F550C6">
      <w:pPr>
        <w:spacing w:after="0" w:line="240" w:lineRule="auto"/>
        <w:jc w:val="center"/>
        <w:rPr>
          <w:rFonts w:ascii="Times New Roman" w:eastAsia="Times New Roman" w:hAnsi="Times New Roman" w:cs="Times New Roman"/>
          <w:b/>
          <w:sz w:val="48"/>
          <w:szCs w:val="48"/>
        </w:rPr>
      </w:pPr>
      <w:r w:rsidRPr="00F550C6">
        <w:rPr>
          <w:rFonts w:ascii="Times New Roman" w:eastAsia="Times New Roman" w:hAnsi="Times New Roman" w:cs="Times New Roman"/>
          <w:b/>
          <w:sz w:val="48"/>
          <w:szCs w:val="48"/>
        </w:rPr>
        <w:t>ДНЕВНИК</w:t>
      </w:r>
    </w:p>
    <w:p w:rsidR="00F550C6" w:rsidRPr="00F550C6" w:rsidRDefault="00F550C6" w:rsidP="00F550C6">
      <w:pPr>
        <w:spacing w:after="0" w:line="240" w:lineRule="auto"/>
        <w:jc w:val="center"/>
        <w:rPr>
          <w:rFonts w:ascii="Times New Roman" w:eastAsia="Times New Roman" w:hAnsi="Times New Roman" w:cs="Times New Roman"/>
          <w:b/>
          <w:sz w:val="36"/>
          <w:szCs w:val="36"/>
        </w:rPr>
      </w:pPr>
      <w:r w:rsidRPr="00F550C6">
        <w:rPr>
          <w:rFonts w:ascii="Times New Roman" w:eastAsia="Times New Roman" w:hAnsi="Times New Roman" w:cs="Times New Roman"/>
          <w:b/>
          <w:sz w:val="36"/>
          <w:szCs w:val="36"/>
        </w:rPr>
        <w:t>производственной практики</w:t>
      </w:r>
    </w:p>
    <w:p w:rsidR="00F550C6" w:rsidRPr="00F550C6" w:rsidRDefault="00F550C6" w:rsidP="00F550C6">
      <w:pPr>
        <w:spacing w:after="0" w:line="240" w:lineRule="auto"/>
        <w:jc w:val="center"/>
        <w:rPr>
          <w:rFonts w:ascii="Times New Roman" w:eastAsia="Times New Roman" w:hAnsi="Times New Roman" w:cs="Times New Roman"/>
          <w:b/>
          <w:sz w:val="32"/>
          <w:szCs w:val="32"/>
        </w:rPr>
      </w:pPr>
    </w:p>
    <w:p w:rsidR="00F550C6" w:rsidRPr="00F550C6" w:rsidRDefault="00F550C6" w:rsidP="00F550C6">
      <w:pPr>
        <w:spacing w:after="0" w:line="240" w:lineRule="auto"/>
        <w:rPr>
          <w:rFonts w:ascii="Times New Roman" w:eastAsia="Times New Roman" w:hAnsi="Times New Roman" w:cs="Times New Roman"/>
          <w:sz w:val="32"/>
          <w:szCs w:val="32"/>
        </w:rPr>
      </w:pPr>
    </w:p>
    <w:p w:rsidR="00F550C6" w:rsidRPr="00F550C6" w:rsidRDefault="00F550C6" w:rsidP="00F550C6">
      <w:pPr>
        <w:spacing w:after="0" w:line="240" w:lineRule="auto"/>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МДК  01.02   Отпуск лекарственных препаратов и товаров аптечного ассортимента</w:t>
      </w:r>
    </w:p>
    <w:p w:rsidR="00F550C6" w:rsidRPr="00F550C6" w:rsidRDefault="00F550C6" w:rsidP="00F550C6">
      <w:pPr>
        <w:spacing w:after="0" w:line="23" w:lineRule="atLeast"/>
        <w:rPr>
          <w:rFonts w:ascii="Times New Roman" w:eastAsia="Times New Roman" w:hAnsi="Times New Roman" w:cs="Times New Roman"/>
          <w:iCs/>
          <w:color w:val="000000"/>
          <w:sz w:val="28"/>
          <w:szCs w:val="28"/>
          <w:lang w:eastAsia="ru-RU"/>
        </w:rPr>
      </w:pPr>
      <w:r w:rsidRPr="00F550C6">
        <w:rPr>
          <w:rFonts w:ascii="Times New Roman" w:eastAsia="Times New Roman" w:hAnsi="Times New Roman" w:cs="Times New Roman"/>
          <w:iCs/>
          <w:color w:val="000000"/>
          <w:sz w:val="28"/>
          <w:szCs w:val="28"/>
          <w:lang w:eastAsia="ru-RU"/>
        </w:rPr>
        <w:t xml:space="preserve">ПМ </w:t>
      </w:r>
      <w:r w:rsidRPr="00F550C6">
        <w:rPr>
          <w:rFonts w:ascii="Times New Roman" w:eastAsia="Times New Roman" w:hAnsi="Times New Roman" w:cs="Times New Roman"/>
          <w:color w:val="000000"/>
          <w:sz w:val="28"/>
          <w:szCs w:val="28"/>
          <w:lang w:eastAsia="ru-RU"/>
        </w:rPr>
        <w:t>01 Реализация лекарственных средств и товаров аптечного ассортимента</w:t>
      </w:r>
    </w:p>
    <w:p w:rsidR="00F550C6" w:rsidRPr="00F550C6" w:rsidRDefault="00F550C6" w:rsidP="00F550C6">
      <w:pPr>
        <w:rPr>
          <w:rFonts w:ascii="Calibri" w:eastAsiaTheme="minorEastAsia" w:hAnsi="Calibri" w:cs="Times New Roman"/>
          <w:lang w:eastAsia="ru-RU"/>
        </w:rPr>
      </w:pPr>
    </w:p>
    <w:p w:rsidR="00F550C6" w:rsidRPr="00F550C6" w:rsidRDefault="000E1FCC" w:rsidP="00F550C6">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i/>
          <w:sz w:val="28"/>
          <w:szCs w:val="28"/>
          <w:highlight w:val="yellow"/>
          <w:u w:val="single"/>
          <w:lang w:eastAsia="ru-RU"/>
        </w:rPr>
        <w:t>Мальцева Максима Владимировича</w:t>
      </w:r>
      <w:r w:rsidR="00F550C6" w:rsidRPr="0096281F">
        <w:rPr>
          <w:rFonts w:ascii="Times New Roman" w:eastAsia="Times New Roman" w:hAnsi="Times New Roman" w:cs="Times New Roman"/>
          <w:i/>
          <w:sz w:val="28"/>
          <w:szCs w:val="28"/>
          <w:highlight w:val="yellow"/>
          <w:u w:val="single"/>
          <w:lang w:eastAsia="ru-RU"/>
        </w:rPr>
        <w:softHyphen/>
      </w:r>
      <w:r w:rsidR="00F550C6" w:rsidRPr="0096281F">
        <w:rPr>
          <w:rFonts w:ascii="Times New Roman" w:eastAsia="Times New Roman" w:hAnsi="Times New Roman" w:cs="Times New Roman"/>
          <w:i/>
          <w:sz w:val="28"/>
          <w:szCs w:val="28"/>
          <w:highlight w:val="yellow"/>
          <w:u w:val="single"/>
          <w:lang w:eastAsia="ru-RU"/>
        </w:rPr>
        <w:softHyphen/>
      </w:r>
      <w:r w:rsidR="00F550C6" w:rsidRPr="0096281F">
        <w:rPr>
          <w:rFonts w:ascii="Times New Roman" w:eastAsia="Times New Roman" w:hAnsi="Times New Roman" w:cs="Times New Roman"/>
          <w:i/>
          <w:sz w:val="28"/>
          <w:szCs w:val="28"/>
          <w:highlight w:val="yellow"/>
          <w:u w:val="single"/>
          <w:lang w:eastAsia="ru-RU"/>
        </w:rPr>
        <w:softHyphen/>
      </w:r>
      <w:r w:rsidR="00F550C6" w:rsidRPr="0096281F">
        <w:rPr>
          <w:rFonts w:ascii="Times New Roman" w:eastAsia="Times New Roman" w:hAnsi="Times New Roman" w:cs="Times New Roman"/>
          <w:i/>
          <w:sz w:val="28"/>
          <w:szCs w:val="28"/>
          <w:highlight w:val="yellow"/>
          <w:u w:val="single"/>
          <w:lang w:eastAsia="ru-RU"/>
        </w:rPr>
        <w:softHyphen/>
      </w:r>
      <w:r w:rsidR="00F550C6" w:rsidRPr="0096281F">
        <w:rPr>
          <w:rFonts w:ascii="Times New Roman" w:eastAsia="Times New Roman" w:hAnsi="Times New Roman" w:cs="Times New Roman"/>
          <w:i/>
          <w:sz w:val="28"/>
          <w:szCs w:val="28"/>
          <w:highlight w:val="yellow"/>
          <w:u w:val="single"/>
          <w:lang w:eastAsia="ru-RU"/>
        </w:rPr>
        <w:softHyphen/>
      </w:r>
      <w:r w:rsidR="00F550C6" w:rsidRPr="0096281F">
        <w:rPr>
          <w:rFonts w:ascii="Times New Roman" w:eastAsia="Times New Roman" w:hAnsi="Times New Roman" w:cs="Times New Roman"/>
          <w:i/>
          <w:sz w:val="28"/>
          <w:szCs w:val="28"/>
          <w:highlight w:val="yellow"/>
          <w:u w:val="single"/>
          <w:lang w:eastAsia="ru-RU"/>
        </w:rPr>
        <w:softHyphen/>
      </w:r>
      <w:r w:rsidR="00F550C6" w:rsidRPr="0096281F">
        <w:rPr>
          <w:rFonts w:ascii="Times New Roman" w:eastAsia="Times New Roman" w:hAnsi="Times New Roman" w:cs="Times New Roman"/>
          <w:i/>
          <w:sz w:val="28"/>
          <w:szCs w:val="28"/>
          <w:highlight w:val="yellow"/>
          <w:u w:val="single"/>
          <w:lang w:eastAsia="ru-RU"/>
        </w:rPr>
        <w:softHyphen/>
      </w:r>
      <w:r w:rsidR="00F550C6" w:rsidRPr="0096281F">
        <w:rPr>
          <w:rFonts w:ascii="Times New Roman" w:eastAsia="Times New Roman" w:hAnsi="Times New Roman" w:cs="Times New Roman"/>
          <w:i/>
          <w:sz w:val="28"/>
          <w:szCs w:val="28"/>
          <w:highlight w:val="yellow"/>
          <w:u w:val="single"/>
          <w:lang w:eastAsia="ru-RU"/>
        </w:rPr>
        <w:softHyphen/>
      </w:r>
      <w:r w:rsidR="00F550C6" w:rsidRPr="0096281F">
        <w:rPr>
          <w:rFonts w:ascii="Times New Roman" w:eastAsia="Times New Roman" w:hAnsi="Times New Roman" w:cs="Times New Roman"/>
          <w:i/>
          <w:sz w:val="28"/>
          <w:szCs w:val="28"/>
          <w:highlight w:val="yellow"/>
          <w:u w:val="single"/>
          <w:lang w:eastAsia="ru-RU"/>
        </w:rPr>
        <w:softHyphen/>
      </w:r>
    </w:p>
    <w:p w:rsidR="00F550C6" w:rsidRPr="00F550C6" w:rsidRDefault="00F550C6" w:rsidP="00F550C6">
      <w:pPr>
        <w:spacing w:after="0" w:line="240" w:lineRule="auto"/>
        <w:rPr>
          <w:rFonts w:ascii="Times New Roman" w:eastAsia="Times New Roman" w:hAnsi="Times New Roman" w:cs="Times New Roman"/>
          <w:sz w:val="28"/>
          <w:szCs w:val="28"/>
          <w:u w:val="single"/>
          <w:lang w:eastAsia="ru-RU"/>
        </w:rPr>
      </w:pPr>
    </w:p>
    <w:p w:rsidR="00F550C6" w:rsidRPr="00F550C6" w:rsidRDefault="00F550C6" w:rsidP="00F550C6">
      <w:pPr>
        <w:spacing w:after="0" w:line="240" w:lineRule="auto"/>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Место прохождения практики ________________________________________</w:t>
      </w:r>
    </w:p>
    <w:p w:rsidR="00F550C6" w:rsidRPr="00F550C6" w:rsidRDefault="00F550C6" w:rsidP="00F550C6">
      <w:pPr>
        <w:spacing w:after="0" w:line="240" w:lineRule="auto"/>
        <w:rPr>
          <w:rFonts w:ascii="Times New Roman" w:eastAsia="Times New Roman" w:hAnsi="Times New Roman" w:cs="Times New Roman"/>
          <w:sz w:val="28"/>
          <w:szCs w:val="28"/>
        </w:rPr>
      </w:pPr>
      <w:r w:rsidRPr="00F550C6">
        <w:rPr>
          <w:rFonts w:ascii="Calibri" w:eastAsia="Times New Roman" w:hAnsi="Calibri" w:cs="Times New Roman"/>
        </w:rPr>
        <w:tab/>
      </w:r>
      <w:r w:rsidRPr="00F550C6">
        <w:rPr>
          <w:rFonts w:ascii="Calibri" w:eastAsia="Times New Roman" w:hAnsi="Calibri" w:cs="Times New Roman"/>
        </w:rPr>
        <w:tab/>
      </w:r>
      <w:r w:rsidRPr="00F550C6">
        <w:rPr>
          <w:rFonts w:ascii="Calibri" w:eastAsia="Times New Roman" w:hAnsi="Calibri" w:cs="Times New Roman"/>
        </w:rPr>
        <w:tab/>
      </w:r>
      <w:r w:rsidRPr="00F550C6">
        <w:rPr>
          <w:rFonts w:ascii="Calibri" w:eastAsia="Times New Roman" w:hAnsi="Calibri" w:cs="Times New Roman"/>
        </w:rPr>
        <w:tab/>
      </w:r>
      <w:r w:rsidRPr="00F550C6">
        <w:rPr>
          <w:rFonts w:ascii="Calibri" w:eastAsia="Times New Roman" w:hAnsi="Calibri" w:cs="Times New Roman"/>
        </w:rPr>
        <w:tab/>
      </w:r>
      <w:r w:rsidRPr="00F550C6">
        <w:rPr>
          <w:rFonts w:ascii="Calibri" w:eastAsia="Times New Roman" w:hAnsi="Calibri" w:cs="Times New Roman"/>
        </w:rPr>
        <w:tab/>
      </w:r>
      <w:r w:rsidRPr="00F550C6">
        <w:rPr>
          <w:rFonts w:ascii="Calibri" w:eastAsia="Times New Roman" w:hAnsi="Calibri" w:cs="Times New Roman"/>
        </w:rPr>
        <w:tab/>
      </w:r>
      <w:r w:rsidRPr="00F550C6">
        <w:rPr>
          <w:rFonts w:ascii="Times New Roman" w:eastAsia="Times New Roman" w:hAnsi="Times New Roman" w:cs="Times New Roman"/>
          <w:sz w:val="28"/>
          <w:szCs w:val="28"/>
        </w:rPr>
        <w:t>(фармацевтическая организация)</w:t>
      </w:r>
    </w:p>
    <w:p w:rsidR="00F550C6" w:rsidRPr="00F550C6" w:rsidRDefault="00F550C6" w:rsidP="00F550C6">
      <w:pPr>
        <w:spacing w:after="0"/>
        <w:jc w:val="both"/>
        <w:rPr>
          <w:rFonts w:ascii="Times New Roman" w:eastAsiaTheme="minorEastAsia" w:hAnsi="Times New Roman" w:cs="Times New Roman"/>
          <w:sz w:val="28"/>
          <w:szCs w:val="28"/>
          <w:lang w:eastAsia="ru-RU"/>
        </w:rPr>
      </w:pPr>
    </w:p>
    <w:p w:rsidR="00F550C6" w:rsidRPr="00F550C6" w:rsidRDefault="00F550C6" w:rsidP="00F550C6">
      <w:pPr>
        <w:spacing w:after="0"/>
        <w:jc w:val="both"/>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с  «</w:t>
      </w:r>
      <w:r w:rsidR="00E638BC">
        <w:rPr>
          <w:rFonts w:ascii="Times New Roman" w:eastAsiaTheme="minorEastAsia" w:hAnsi="Times New Roman" w:cs="Times New Roman"/>
          <w:sz w:val="28"/>
          <w:szCs w:val="28"/>
          <w:lang w:eastAsia="ru-RU"/>
        </w:rPr>
        <w:t>29</w:t>
      </w:r>
      <w:r w:rsidRPr="00F550C6">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мая</w:t>
      </w:r>
      <w:r w:rsidRPr="00F550C6">
        <w:rPr>
          <w:rFonts w:ascii="Times New Roman" w:eastAsiaTheme="minorEastAsia" w:hAnsi="Times New Roman" w:cs="Times New Roman"/>
          <w:sz w:val="28"/>
          <w:szCs w:val="28"/>
          <w:lang w:eastAsia="ru-RU"/>
        </w:rPr>
        <w:t xml:space="preserve"> 20</w:t>
      </w:r>
      <w:r>
        <w:rPr>
          <w:rFonts w:ascii="Times New Roman" w:eastAsiaTheme="minorEastAsia" w:hAnsi="Times New Roman" w:cs="Times New Roman"/>
          <w:sz w:val="28"/>
          <w:szCs w:val="28"/>
          <w:lang w:eastAsia="ru-RU"/>
        </w:rPr>
        <w:t>20</w:t>
      </w:r>
      <w:r w:rsidRPr="00F550C6">
        <w:rPr>
          <w:rFonts w:ascii="Times New Roman" w:eastAsiaTheme="minorEastAsia" w:hAnsi="Times New Roman" w:cs="Times New Roman"/>
          <w:sz w:val="28"/>
          <w:szCs w:val="28"/>
          <w:lang w:eastAsia="ru-RU"/>
        </w:rPr>
        <w:t xml:space="preserve"> г.   по   «</w:t>
      </w:r>
      <w:r w:rsidR="00E638BC">
        <w:rPr>
          <w:rFonts w:ascii="Times New Roman" w:eastAsiaTheme="minorEastAsia" w:hAnsi="Times New Roman" w:cs="Times New Roman"/>
          <w:sz w:val="28"/>
          <w:szCs w:val="28"/>
          <w:lang w:eastAsia="ru-RU"/>
        </w:rPr>
        <w:t>02</w:t>
      </w:r>
      <w:r w:rsidRPr="00F550C6">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июня</w:t>
      </w:r>
      <w:bookmarkStart w:id="0" w:name="_GoBack"/>
      <w:bookmarkEnd w:id="0"/>
      <w:r w:rsidRPr="00F550C6">
        <w:rPr>
          <w:rFonts w:ascii="Times New Roman" w:eastAsiaTheme="minorEastAsia" w:hAnsi="Times New Roman" w:cs="Times New Roman"/>
          <w:sz w:val="28"/>
          <w:szCs w:val="28"/>
          <w:lang w:eastAsia="ru-RU"/>
        </w:rPr>
        <w:t>20</w:t>
      </w:r>
      <w:r>
        <w:rPr>
          <w:rFonts w:ascii="Times New Roman" w:eastAsiaTheme="minorEastAsia" w:hAnsi="Times New Roman" w:cs="Times New Roman"/>
          <w:sz w:val="28"/>
          <w:szCs w:val="28"/>
          <w:lang w:eastAsia="ru-RU"/>
        </w:rPr>
        <w:t>20</w:t>
      </w:r>
      <w:r w:rsidRPr="00F550C6">
        <w:rPr>
          <w:rFonts w:ascii="Times New Roman" w:eastAsiaTheme="minorEastAsia" w:hAnsi="Times New Roman" w:cs="Times New Roman"/>
          <w:sz w:val="28"/>
          <w:szCs w:val="28"/>
          <w:lang w:eastAsia="ru-RU"/>
        </w:rPr>
        <w:t xml:space="preserve"> г.</w:t>
      </w:r>
    </w:p>
    <w:p w:rsidR="00F550C6" w:rsidRPr="00F550C6" w:rsidRDefault="00F550C6" w:rsidP="00F550C6">
      <w:pPr>
        <w:spacing w:after="0"/>
        <w:rPr>
          <w:rFonts w:ascii="Times New Roman" w:eastAsiaTheme="minorEastAsia" w:hAnsi="Times New Roman" w:cs="Times New Roman"/>
          <w:sz w:val="28"/>
          <w:szCs w:val="28"/>
          <w:lang w:eastAsia="ru-RU"/>
        </w:rPr>
      </w:pPr>
    </w:p>
    <w:p w:rsidR="00F550C6" w:rsidRPr="00F550C6" w:rsidRDefault="00F550C6" w:rsidP="00F550C6">
      <w:pPr>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Руководители практики:</w:t>
      </w:r>
    </w:p>
    <w:p w:rsidR="00F550C6" w:rsidRPr="00F550C6" w:rsidRDefault="00E638BC" w:rsidP="00F550C6">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Общий –Тюльпанова Марина Викторовна </w:t>
      </w:r>
    </w:p>
    <w:p w:rsidR="00F550C6" w:rsidRPr="00F550C6" w:rsidRDefault="00E638BC" w:rsidP="00F550C6">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Непосредственный – Тюльпанова Марина Викторовна</w:t>
      </w:r>
    </w:p>
    <w:p w:rsidR="00F550C6" w:rsidRPr="00F550C6" w:rsidRDefault="00F550C6" w:rsidP="00F550C6">
      <w:pPr>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 xml:space="preserve">Методический – </w:t>
      </w:r>
      <w:r w:rsidR="00E638BC">
        <w:rPr>
          <w:rFonts w:ascii="Times New Roman" w:eastAsiaTheme="minorEastAsia" w:hAnsi="Times New Roman" w:cs="Times New Roman"/>
          <w:sz w:val="28"/>
          <w:szCs w:val="28"/>
          <w:lang w:eastAsia="ru-RU"/>
        </w:rPr>
        <w:t>Тюльпанова Марина Викторовна</w:t>
      </w:r>
    </w:p>
    <w:p w:rsidR="00F550C6" w:rsidRPr="00F550C6" w:rsidRDefault="00F550C6" w:rsidP="00F550C6">
      <w:pPr>
        <w:rPr>
          <w:rFonts w:ascii="Times New Roman" w:eastAsiaTheme="minorEastAsia" w:hAnsi="Times New Roman" w:cs="Times New Roman"/>
          <w:sz w:val="28"/>
          <w:szCs w:val="28"/>
          <w:lang w:eastAsia="ru-RU"/>
        </w:rPr>
      </w:pPr>
    </w:p>
    <w:p w:rsidR="00F550C6" w:rsidRPr="00F550C6" w:rsidRDefault="00F550C6" w:rsidP="00F550C6">
      <w:pPr>
        <w:rPr>
          <w:rFonts w:ascii="Times New Roman" w:eastAsiaTheme="minorEastAsia" w:hAnsi="Times New Roman" w:cs="Times New Roman"/>
          <w:sz w:val="28"/>
          <w:szCs w:val="28"/>
          <w:lang w:eastAsia="ru-RU"/>
        </w:rPr>
      </w:pPr>
    </w:p>
    <w:p w:rsidR="00F550C6" w:rsidRPr="00F550C6" w:rsidRDefault="00F550C6" w:rsidP="00F550C6">
      <w:pPr>
        <w:rPr>
          <w:rFonts w:ascii="Times New Roman" w:eastAsiaTheme="minorEastAsia" w:hAnsi="Times New Roman" w:cs="Times New Roman"/>
          <w:sz w:val="28"/>
          <w:szCs w:val="28"/>
          <w:lang w:eastAsia="ru-RU"/>
        </w:rPr>
      </w:pPr>
    </w:p>
    <w:p w:rsidR="00F550C6" w:rsidRPr="00F550C6" w:rsidRDefault="00F550C6" w:rsidP="00F550C6">
      <w:pPr>
        <w:spacing w:after="0" w:line="240" w:lineRule="auto"/>
        <w:jc w:val="center"/>
        <w:rPr>
          <w:rFonts w:ascii="Times New Roman" w:eastAsia="Times New Roman" w:hAnsi="Times New Roman" w:cs="Times New Roman"/>
          <w:sz w:val="28"/>
          <w:szCs w:val="28"/>
        </w:rPr>
      </w:pPr>
    </w:p>
    <w:p w:rsidR="00F550C6" w:rsidRPr="00F550C6" w:rsidRDefault="00F550C6" w:rsidP="00F550C6">
      <w:pPr>
        <w:spacing w:after="0" w:line="240" w:lineRule="auto"/>
        <w:jc w:val="center"/>
        <w:rPr>
          <w:rFonts w:ascii="Times New Roman" w:eastAsia="Times New Roman" w:hAnsi="Times New Roman" w:cs="Times New Roman"/>
          <w:sz w:val="28"/>
          <w:szCs w:val="28"/>
        </w:rPr>
      </w:pPr>
    </w:p>
    <w:p w:rsidR="00F550C6" w:rsidRPr="00F550C6" w:rsidRDefault="00F550C6" w:rsidP="00F550C6">
      <w:pPr>
        <w:spacing w:after="0" w:line="240" w:lineRule="auto"/>
        <w:jc w:val="center"/>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 xml:space="preserve"> Красноярск  20</w:t>
      </w:r>
      <w:r>
        <w:rPr>
          <w:rFonts w:ascii="Times New Roman" w:eastAsia="Times New Roman" w:hAnsi="Times New Roman" w:cs="Times New Roman"/>
          <w:sz w:val="28"/>
          <w:szCs w:val="28"/>
        </w:rPr>
        <w:t>20</w:t>
      </w:r>
      <w:r w:rsidRPr="00F550C6">
        <w:rPr>
          <w:rFonts w:ascii="Times New Roman" w:eastAsia="Times New Roman" w:hAnsi="Times New Roman" w:cs="Times New Roman"/>
          <w:sz w:val="28"/>
          <w:szCs w:val="28"/>
        </w:rPr>
        <w:t xml:space="preserve"> г</w:t>
      </w:r>
    </w:p>
    <w:p w:rsidR="00F550C6" w:rsidRPr="00F550C6" w:rsidRDefault="00F550C6" w:rsidP="00F550C6">
      <w:pPr>
        <w:keepNext/>
        <w:spacing w:after="0" w:line="240" w:lineRule="auto"/>
        <w:jc w:val="center"/>
        <w:outlineLvl w:val="1"/>
        <w:rPr>
          <w:rFonts w:ascii="Times New Roman" w:eastAsia="Times New Roman" w:hAnsi="Times New Roman" w:cs="Times New Roman"/>
          <w:b/>
          <w:sz w:val="32"/>
          <w:szCs w:val="32"/>
          <w:lang w:eastAsia="ru-RU"/>
        </w:rPr>
      </w:pPr>
      <w:r w:rsidRPr="00F550C6">
        <w:rPr>
          <w:rFonts w:ascii="Times New Roman" w:eastAsia="Times New Roman" w:hAnsi="Times New Roman" w:cs="Times New Roman"/>
          <w:b/>
          <w:sz w:val="32"/>
          <w:szCs w:val="32"/>
          <w:lang w:eastAsia="ru-RU"/>
        </w:rPr>
        <w:lastRenderedPageBreak/>
        <w:t>Содержание</w:t>
      </w:r>
    </w:p>
    <w:p w:rsidR="00F550C6" w:rsidRPr="00F550C6" w:rsidRDefault="00F550C6" w:rsidP="00F550C6">
      <w:pPr>
        <w:keepNext/>
        <w:spacing w:after="0" w:line="240" w:lineRule="auto"/>
        <w:jc w:val="center"/>
        <w:outlineLvl w:val="1"/>
        <w:rPr>
          <w:rFonts w:ascii="Times New Roman" w:eastAsia="Times New Roman" w:hAnsi="Times New Roman" w:cs="Times New Roman"/>
          <w:b/>
          <w:sz w:val="32"/>
          <w:szCs w:val="32"/>
          <w:lang w:eastAsia="ru-RU"/>
        </w:rPr>
      </w:pPr>
    </w:p>
    <w:p w:rsidR="00F550C6" w:rsidRPr="00F550C6" w:rsidRDefault="00F550C6" w:rsidP="00F550C6">
      <w:pPr>
        <w:keepNext/>
        <w:spacing w:after="0" w:line="240" w:lineRule="auto"/>
        <w:outlineLvl w:val="1"/>
        <w:rPr>
          <w:rFonts w:ascii="Times New Roman" w:eastAsia="Times New Roman" w:hAnsi="Times New Roman" w:cs="Times New Roman"/>
          <w:sz w:val="20"/>
          <w:szCs w:val="20"/>
          <w:lang w:eastAsia="ru-RU"/>
        </w:rPr>
      </w:pPr>
      <w:r w:rsidRPr="00F550C6">
        <w:rPr>
          <w:rFonts w:ascii="Times New Roman" w:eastAsia="Times New Roman" w:hAnsi="Times New Roman" w:cs="Times New Roman"/>
          <w:sz w:val="28"/>
          <w:szCs w:val="20"/>
          <w:lang w:eastAsia="ru-RU"/>
        </w:rPr>
        <w:t>1. Цели и задачи практики</w:t>
      </w:r>
    </w:p>
    <w:p w:rsidR="00F550C6" w:rsidRPr="00F550C6" w:rsidRDefault="00F550C6" w:rsidP="00F550C6">
      <w:pPr>
        <w:keepNext/>
        <w:spacing w:after="0" w:line="240" w:lineRule="auto"/>
        <w:outlineLvl w:val="1"/>
        <w:rPr>
          <w:rFonts w:ascii="Times New Roman" w:eastAsia="Times New Roman" w:hAnsi="Times New Roman" w:cs="Times New Roman"/>
          <w:sz w:val="24"/>
          <w:szCs w:val="20"/>
          <w:lang w:eastAsia="ru-RU"/>
        </w:rPr>
      </w:pPr>
      <w:r w:rsidRPr="00F550C6">
        <w:rPr>
          <w:rFonts w:ascii="Times New Roman" w:eastAsia="Times New Roman" w:hAnsi="Times New Roman" w:cs="Times New Roman"/>
          <w:sz w:val="28"/>
          <w:szCs w:val="20"/>
          <w:lang w:eastAsia="ru-RU"/>
        </w:rPr>
        <w:t>2. Знания, умения, практический опыт, которыми должен овладеть студент после прохождения практики</w:t>
      </w:r>
    </w:p>
    <w:p w:rsidR="00F550C6" w:rsidRPr="00F550C6" w:rsidRDefault="00F550C6" w:rsidP="00F550C6">
      <w:pPr>
        <w:keepNext/>
        <w:spacing w:after="0" w:line="240" w:lineRule="auto"/>
        <w:outlineLvl w:val="1"/>
        <w:rPr>
          <w:rFonts w:ascii="Times New Roman" w:eastAsia="Times New Roman" w:hAnsi="Times New Roman" w:cs="Times New Roman"/>
          <w:sz w:val="28"/>
          <w:szCs w:val="20"/>
          <w:lang w:eastAsia="ru-RU"/>
        </w:rPr>
      </w:pPr>
      <w:r w:rsidRPr="00F550C6">
        <w:rPr>
          <w:rFonts w:ascii="Times New Roman" w:eastAsia="Times New Roman" w:hAnsi="Times New Roman" w:cs="Times New Roman"/>
          <w:sz w:val="28"/>
          <w:szCs w:val="20"/>
          <w:lang w:eastAsia="ru-RU"/>
        </w:rPr>
        <w:t>3. Тематический план</w:t>
      </w:r>
    </w:p>
    <w:p w:rsidR="00F550C6" w:rsidRPr="00F550C6" w:rsidRDefault="00F550C6" w:rsidP="00F550C6">
      <w:pPr>
        <w:spacing w:after="0" w:line="240" w:lineRule="auto"/>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4. График прохождения практики</w:t>
      </w:r>
    </w:p>
    <w:p w:rsidR="00F550C6" w:rsidRPr="00F550C6" w:rsidRDefault="00F550C6" w:rsidP="00F550C6">
      <w:pPr>
        <w:spacing w:after="0" w:line="240" w:lineRule="auto"/>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5. Инструктаж по технике безопасности</w:t>
      </w:r>
    </w:p>
    <w:p w:rsidR="00F550C6" w:rsidRPr="00F550C6" w:rsidRDefault="00F550C6" w:rsidP="00F550C6">
      <w:pPr>
        <w:tabs>
          <w:tab w:val="left" w:pos="708"/>
        </w:tabs>
        <w:suppressAutoHyphens/>
        <w:spacing w:after="0" w:line="240" w:lineRule="auto"/>
        <w:rPr>
          <w:rFonts w:ascii="Calibri" w:eastAsia="SimSun" w:hAnsi="Calibri"/>
          <w:color w:val="00000A"/>
        </w:rPr>
      </w:pPr>
      <w:r w:rsidRPr="00F550C6">
        <w:rPr>
          <w:rFonts w:ascii="Times New Roman" w:eastAsiaTheme="minorEastAsia" w:hAnsi="Times New Roman" w:cs="Times New Roman"/>
          <w:color w:val="00000A"/>
          <w:sz w:val="28"/>
          <w:szCs w:val="28"/>
          <w:lang w:eastAsia="ru-RU"/>
        </w:rPr>
        <w:t xml:space="preserve">6. </w:t>
      </w:r>
      <w:r w:rsidRPr="00F550C6">
        <w:rPr>
          <w:rFonts w:ascii="Times New Roman" w:eastAsia="SimSun" w:hAnsi="Times New Roman"/>
          <w:color w:val="000000"/>
          <w:sz w:val="28"/>
          <w:szCs w:val="28"/>
        </w:rPr>
        <w:t>Тематические отчеты о проведенной работе.</w:t>
      </w:r>
    </w:p>
    <w:p w:rsidR="00F550C6" w:rsidRPr="00F550C6" w:rsidRDefault="00F550C6" w:rsidP="00F550C6">
      <w:pPr>
        <w:keepNext/>
        <w:tabs>
          <w:tab w:val="left" w:pos="708"/>
        </w:tabs>
        <w:spacing w:after="0" w:line="240" w:lineRule="auto"/>
        <w:outlineLvl w:val="1"/>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7. Отчет по производственной практики (цифровой, текстовой)</w:t>
      </w:r>
    </w:p>
    <w:p w:rsidR="0029069F" w:rsidRDefault="0029069F" w:rsidP="00F550C6">
      <w:pPr>
        <w:rPr>
          <w:rFonts w:ascii="Times New Roman" w:eastAsia="Calibri" w:hAnsi="Times New Roman" w:cs="Calibri"/>
          <w:b/>
          <w:sz w:val="28"/>
          <w:szCs w:val="28"/>
        </w:rPr>
      </w:pPr>
    </w:p>
    <w:p w:rsidR="00F550C6" w:rsidRPr="00F550C6" w:rsidRDefault="00F550C6" w:rsidP="00F550C6">
      <w:pPr>
        <w:rPr>
          <w:rFonts w:ascii="Times New Roman" w:eastAsia="Calibri" w:hAnsi="Times New Roman" w:cs="Calibri"/>
          <w:i/>
          <w:sz w:val="28"/>
          <w:szCs w:val="28"/>
        </w:rPr>
      </w:pPr>
      <w:r w:rsidRPr="00F550C6">
        <w:rPr>
          <w:rFonts w:ascii="Times New Roman" w:eastAsia="Calibri" w:hAnsi="Times New Roman" w:cs="Calibri"/>
          <w:i/>
          <w:sz w:val="28"/>
          <w:szCs w:val="28"/>
        </w:rPr>
        <w:br w:type="page"/>
      </w:r>
    </w:p>
    <w:p w:rsidR="00F550C6" w:rsidRPr="00F550C6" w:rsidRDefault="00F550C6" w:rsidP="00F550C6">
      <w:pPr>
        <w:spacing w:before="100" w:beforeAutospacing="1" w:after="100" w:afterAutospacing="1"/>
        <w:rPr>
          <w:rFonts w:ascii="Times New Roman" w:eastAsia="Calibri" w:hAnsi="Times New Roman" w:cs="Calibri"/>
          <w:b/>
          <w:sz w:val="28"/>
          <w:szCs w:val="28"/>
        </w:rPr>
      </w:pPr>
      <w:r w:rsidRPr="00F550C6">
        <w:rPr>
          <w:rFonts w:ascii="Times New Roman" w:eastAsia="Calibri" w:hAnsi="Times New Roman" w:cs="Calibri"/>
          <w:b/>
          <w:sz w:val="28"/>
          <w:szCs w:val="28"/>
        </w:rPr>
        <w:lastRenderedPageBreak/>
        <w:t xml:space="preserve">1.Цели  и задачи </w:t>
      </w:r>
      <w:r w:rsidRPr="00F550C6">
        <w:rPr>
          <w:rFonts w:ascii="Times New Roman" w:hAnsi="Times New Roman"/>
          <w:b/>
          <w:bCs/>
          <w:color w:val="000000"/>
          <w:sz w:val="28"/>
          <w:szCs w:val="28"/>
        </w:rPr>
        <w:t>прохождения производственной</w:t>
      </w:r>
      <w:r w:rsidRPr="00F550C6">
        <w:rPr>
          <w:rFonts w:ascii="Times New Roman" w:eastAsia="Calibri" w:hAnsi="Times New Roman" w:cs="Calibri"/>
          <w:b/>
          <w:sz w:val="28"/>
          <w:szCs w:val="28"/>
        </w:rPr>
        <w:t xml:space="preserve"> практики</w:t>
      </w:r>
    </w:p>
    <w:p w:rsidR="00F550C6" w:rsidRPr="00F550C6" w:rsidRDefault="00F550C6" w:rsidP="00F550C6">
      <w:pPr>
        <w:spacing w:before="100" w:beforeAutospacing="1" w:after="100" w:afterAutospacing="1"/>
        <w:rPr>
          <w:rFonts w:ascii="Times New Roman" w:eastAsia="Times New Roman" w:hAnsi="Times New Roman" w:cs="Times New Roman"/>
          <w:color w:val="000000"/>
          <w:spacing w:val="-2"/>
          <w:sz w:val="28"/>
          <w:szCs w:val="28"/>
        </w:rPr>
      </w:pPr>
      <w:r w:rsidRPr="00F550C6">
        <w:rPr>
          <w:rFonts w:ascii="Times New Roman" w:eastAsia="Times New Roman" w:hAnsi="Times New Roman" w:cs="Times New Roman"/>
          <w:b/>
          <w:sz w:val="28"/>
          <w:szCs w:val="28"/>
          <w:lang w:eastAsia="ru-RU"/>
        </w:rPr>
        <w:t>Цель</w:t>
      </w:r>
      <w:r w:rsidRPr="00F550C6">
        <w:rPr>
          <w:rFonts w:ascii="Times New Roman" w:eastAsia="Times New Roman" w:hAnsi="Times New Roman" w:cs="Times New Roman"/>
          <w:sz w:val="28"/>
          <w:szCs w:val="28"/>
          <w:lang w:eastAsia="ru-RU"/>
        </w:rPr>
        <w:t xml:space="preserve"> производственной практики  по МДК 01.02 Отпуск лекарственных препаратов и товаров аптечного ассортимента состоит в </w:t>
      </w:r>
      <w:r w:rsidRPr="00F550C6">
        <w:rPr>
          <w:rFonts w:ascii="Times New Roman" w:eastAsia="Times New Roman" w:hAnsi="Times New Roman" w:cs="Times New Roman"/>
          <w:spacing w:val="-4"/>
          <w:sz w:val="28"/>
          <w:szCs w:val="28"/>
          <w:lang w:eastAsia="ru-RU"/>
        </w:rPr>
        <w:t xml:space="preserve">закреплении и углублении теоретической подготовки студентов, приобретении  ими практических умений, формировании компетенций, составляющих содержание </w:t>
      </w:r>
    </w:p>
    <w:p w:rsidR="00F550C6" w:rsidRPr="00F550C6" w:rsidRDefault="00F550C6" w:rsidP="00F550C6">
      <w:pPr>
        <w:spacing w:after="0" w:line="240" w:lineRule="auto"/>
        <w:rPr>
          <w:rFonts w:ascii="Times New Roman" w:eastAsia="Times New Roman" w:hAnsi="Times New Roman" w:cs="Times New Roman"/>
          <w:sz w:val="28"/>
          <w:szCs w:val="28"/>
        </w:rPr>
      </w:pPr>
      <w:r w:rsidRPr="00F550C6">
        <w:rPr>
          <w:rFonts w:ascii="Times New Roman" w:eastAsia="Times New Roman" w:hAnsi="Times New Roman" w:cs="Times New Roman"/>
          <w:b/>
          <w:sz w:val="28"/>
          <w:szCs w:val="28"/>
        </w:rPr>
        <w:t xml:space="preserve">Задачами </w:t>
      </w:r>
      <w:r w:rsidRPr="00F550C6">
        <w:rPr>
          <w:rFonts w:ascii="Times New Roman" w:eastAsia="Times New Roman" w:hAnsi="Times New Roman" w:cs="Times New Roman"/>
          <w:sz w:val="28"/>
          <w:szCs w:val="28"/>
        </w:rPr>
        <w:t>являются:                                                                                                     1.Ознакомление с работой аптечного учреждения и организацией работы среднего фармацевтического персонала, в сфере реализации лекарственных средств и товаров аптечного ассортимента.                                                          2.Формирование основ социально-личностной компетенции путем приобретения студентом навыков межличностного общения с фармацевтическим персоналом и посетителями  аптечной организации;           3.Закрепление знаний о правилах реализации и хранении изделий медицинского назначения и других товаров аптечного ассортимента. 4.Формирование умений работы с торговым оборудованием аптеки, организации пространства торгового зала аптеки.</w:t>
      </w:r>
    </w:p>
    <w:p w:rsidR="00F550C6" w:rsidRPr="00F550C6" w:rsidRDefault="00F550C6" w:rsidP="00F550C6">
      <w:pPr>
        <w:spacing w:after="0" w:line="240" w:lineRule="auto"/>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 xml:space="preserve">5.Формирование знаний по проведению маркетинговых исследований в аптечных учреждениях.                                                                                  </w:t>
      </w:r>
      <w:r w:rsidRPr="00F550C6">
        <w:rPr>
          <w:rFonts w:ascii="Times New Roman" w:eastAsia="Times New Roman" w:hAnsi="Times New Roman" w:cs="Times New Roman"/>
          <w:color w:val="000000"/>
          <w:sz w:val="28"/>
          <w:szCs w:val="28"/>
        </w:rPr>
        <w:t xml:space="preserve">6.Формирование </w:t>
      </w:r>
      <w:r w:rsidRPr="00F550C6">
        <w:rPr>
          <w:rFonts w:ascii="Times New Roman" w:eastAsia="Times New Roman" w:hAnsi="Times New Roman" w:cs="Times New Roman"/>
          <w:sz w:val="28"/>
          <w:szCs w:val="28"/>
        </w:rPr>
        <w:t>навыков общения с посетителями аптеки с учетом этики и деонтологии в зависимости от характерологических особенностей посетителей.</w:t>
      </w:r>
    </w:p>
    <w:p w:rsidR="00F550C6" w:rsidRPr="00F550C6" w:rsidRDefault="00F550C6" w:rsidP="00F550C6">
      <w:pPr>
        <w:widowControl w:val="0"/>
        <w:shd w:val="clear" w:color="auto" w:fill="FFFFFF"/>
        <w:tabs>
          <w:tab w:val="left" w:pos="426"/>
          <w:tab w:val="left" w:pos="708"/>
          <w:tab w:val="left" w:pos="1134"/>
        </w:tabs>
        <w:suppressAutoHyphens/>
        <w:spacing w:before="60" w:after="60" w:line="100" w:lineRule="atLeast"/>
        <w:jc w:val="both"/>
        <w:rPr>
          <w:rFonts w:ascii="Calibri" w:eastAsia="SimSun" w:hAnsi="Calibri"/>
          <w:color w:val="00000A"/>
        </w:rPr>
      </w:pPr>
      <w:r w:rsidRPr="00F550C6">
        <w:rPr>
          <w:rFonts w:ascii="Times New Roman" w:eastAsia="SimSun" w:hAnsi="Times New Roman"/>
          <w:color w:val="000000"/>
          <w:sz w:val="28"/>
          <w:szCs w:val="28"/>
        </w:rPr>
        <w:t>7.Обучение организации проведения мероприятий по соблюдению санитарного режима, созданию условий для хранения товаров аптечного ассортимента.</w:t>
      </w:r>
    </w:p>
    <w:p w:rsidR="00F550C6" w:rsidRPr="00F550C6" w:rsidRDefault="00F550C6" w:rsidP="00F550C6">
      <w:pPr>
        <w:spacing w:after="0" w:line="240" w:lineRule="auto"/>
        <w:rPr>
          <w:rFonts w:ascii="Times New Roman" w:eastAsia="Times New Roman" w:hAnsi="Times New Roman" w:cs="Times New Roman"/>
          <w:sz w:val="28"/>
          <w:szCs w:val="28"/>
        </w:rPr>
      </w:pPr>
    </w:p>
    <w:p w:rsidR="00F550C6" w:rsidRPr="00F550C6" w:rsidRDefault="00F550C6" w:rsidP="00F550C6">
      <w:pPr>
        <w:spacing w:before="100" w:beforeAutospacing="1" w:after="100" w:afterAutospacing="1"/>
        <w:rPr>
          <w:rFonts w:ascii="Times New Roman" w:eastAsia="Calibri" w:hAnsi="Times New Roman" w:cs="Calibri"/>
          <w:b/>
          <w:sz w:val="28"/>
          <w:szCs w:val="28"/>
        </w:rPr>
      </w:pPr>
    </w:p>
    <w:p w:rsidR="00F550C6" w:rsidRPr="00F550C6" w:rsidRDefault="00F550C6" w:rsidP="00F550C6">
      <w:pPr>
        <w:spacing w:before="100" w:beforeAutospacing="1" w:after="100" w:afterAutospacing="1"/>
        <w:rPr>
          <w:rFonts w:ascii="Times New Roman" w:eastAsia="Calibri" w:hAnsi="Times New Roman" w:cs="Calibri"/>
          <w:b/>
          <w:sz w:val="28"/>
          <w:szCs w:val="28"/>
        </w:rPr>
      </w:pPr>
    </w:p>
    <w:p w:rsidR="00F550C6" w:rsidRPr="00F550C6" w:rsidRDefault="00F550C6" w:rsidP="00F550C6">
      <w:pPr>
        <w:spacing w:before="100" w:beforeAutospacing="1" w:after="100" w:afterAutospacing="1"/>
        <w:rPr>
          <w:rFonts w:ascii="Times New Roman" w:eastAsia="Calibri" w:hAnsi="Times New Roman" w:cs="Calibri"/>
          <w:b/>
          <w:sz w:val="28"/>
          <w:szCs w:val="28"/>
        </w:rPr>
      </w:pPr>
    </w:p>
    <w:p w:rsidR="00F550C6" w:rsidRPr="00F550C6" w:rsidRDefault="00F550C6" w:rsidP="00F550C6">
      <w:pPr>
        <w:spacing w:before="100" w:beforeAutospacing="1" w:after="100" w:afterAutospacing="1"/>
        <w:rPr>
          <w:rFonts w:ascii="Times New Roman" w:eastAsia="Calibri" w:hAnsi="Times New Roman" w:cs="Calibri"/>
          <w:b/>
          <w:sz w:val="28"/>
          <w:szCs w:val="28"/>
        </w:rPr>
      </w:pPr>
    </w:p>
    <w:p w:rsidR="00F550C6" w:rsidRPr="00F550C6" w:rsidRDefault="00F550C6" w:rsidP="00F550C6">
      <w:pPr>
        <w:spacing w:before="100" w:beforeAutospacing="1" w:after="100" w:afterAutospacing="1"/>
        <w:rPr>
          <w:rFonts w:ascii="Times New Roman" w:eastAsia="Calibri" w:hAnsi="Times New Roman" w:cs="Calibri"/>
          <w:b/>
          <w:sz w:val="28"/>
          <w:szCs w:val="28"/>
        </w:rPr>
      </w:pPr>
    </w:p>
    <w:p w:rsidR="00F550C6" w:rsidRPr="00F550C6" w:rsidRDefault="00F550C6" w:rsidP="00F550C6">
      <w:pPr>
        <w:spacing w:before="100" w:beforeAutospacing="1" w:after="100" w:afterAutospacing="1"/>
        <w:rPr>
          <w:rFonts w:ascii="Times New Roman" w:eastAsia="Calibri" w:hAnsi="Times New Roman" w:cs="Calibri"/>
          <w:b/>
          <w:sz w:val="28"/>
          <w:szCs w:val="28"/>
        </w:rPr>
      </w:pPr>
    </w:p>
    <w:p w:rsidR="00F550C6" w:rsidRPr="00F550C6" w:rsidRDefault="00F550C6" w:rsidP="00F550C6">
      <w:pPr>
        <w:spacing w:before="100" w:beforeAutospacing="1" w:after="100" w:afterAutospacing="1"/>
        <w:rPr>
          <w:rFonts w:ascii="Times New Roman" w:eastAsia="Calibri" w:hAnsi="Times New Roman" w:cs="Calibri"/>
          <w:b/>
          <w:sz w:val="28"/>
          <w:szCs w:val="28"/>
        </w:rPr>
      </w:pPr>
    </w:p>
    <w:p w:rsidR="00F550C6" w:rsidRPr="00F550C6" w:rsidRDefault="00F550C6" w:rsidP="00F550C6">
      <w:pPr>
        <w:spacing w:before="100" w:beforeAutospacing="1" w:after="100" w:afterAutospacing="1"/>
        <w:rPr>
          <w:rFonts w:ascii="Times New Roman" w:eastAsia="Calibri" w:hAnsi="Times New Roman" w:cs="Calibri"/>
          <w:b/>
          <w:sz w:val="28"/>
          <w:szCs w:val="28"/>
        </w:rPr>
      </w:pPr>
      <w:r w:rsidRPr="00F550C6">
        <w:rPr>
          <w:rFonts w:ascii="Times New Roman" w:eastAsia="Calibri" w:hAnsi="Times New Roman" w:cs="Calibri"/>
          <w:b/>
          <w:sz w:val="28"/>
          <w:szCs w:val="28"/>
        </w:rPr>
        <w:lastRenderedPageBreak/>
        <w:t xml:space="preserve">Знания, умения, практический опыт, которыми должен овладеть студент после прохождения практики  </w:t>
      </w:r>
    </w:p>
    <w:p w:rsidR="00F550C6" w:rsidRPr="00F550C6" w:rsidRDefault="00F550C6" w:rsidP="00F550C6">
      <w:pPr>
        <w:spacing w:after="0" w:line="100" w:lineRule="atLeast"/>
        <w:jc w:val="both"/>
        <w:rPr>
          <w:rFonts w:ascii="Times New Roman" w:hAnsi="Times New Roman"/>
          <w:b/>
          <w:color w:val="000000"/>
          <w:sz w:val="28"/>
          <w:szCs w:val="28"/>
        </w:rPr>
      </w:pPr>
      <w:r w:rsidRPr="00F550C6">
        <w:rPr>
          <w:rFonts w:ascii="Times New Roman" w:hAnsi="Times New Roman"/>
          <w:b/>
          <w:color w:val="000000"/>
          <w:sz w:val="28"/>
          <w:szCs w:val="28"/>
        </w:rPr>
        <w:t>Приобрести практический опыт:</w:t>
      </w:r>
    </w:p>
    <w:p w:rsidR="00F550C6" w:rsidRPr="00F550C6" w:rsidRDefault="00F550C6" w:rsidP="00F550C6">
      <w:pPr>
        <w:spacing w:after="0" w:line="100" w:lineRule="atLeast"/>
        <w:jc w:val="both"/>
      </w:pPr>
      <w:r w:rsidRPr="00F550C6">
        <w:rPr>
          <w:rFonts w:ascii="Times New Roman" w:hAnsi="Times New Roman"/>
          <w:color w:val="000000"/>
          <w:sz w:val="28"/>
          <w:szCs w:val="28"/>
        </w:rPr>
        <w:t>Реализация лекарственных средств и товаров аптечного ассортимента.</w:t>
      </w:r>
    </w:p>
    <w:p w:rsidR="00F550C6" w:rsidRPr="00F550C6" w:rsidRDefault="00F550C6" w:rsidP="00F550C6">
      <w:pPr>
        <w:suppressAutoHyphens/>
        <w:spacing w:after="0" w:line="240" w:lineRule="auto"/>
        <w:ind w:left="1296"/>
        <w:jc w:val="both"/>
        <w:rPr>
          <w:rFonts w:ascii="Times New Roman" w:hAnsi="Times New Roman"/>
          <w:b/>
          <w:bCs/>
          <w:sz w:val="28"/>
          <w:szCs w:val="28"/>
        </w:rPr>
      </w:pPr>
      <w:r w:rsidRPr="00F550C6">
        <w:rPr>
          <w:rFonts w:ascii="Times New Roman" w:hAnsi="Times New Roman"/>
          <w:b/>
          <w:bCs/>
          <w:sz w:val="28"/>
          <w:szCs w:val="28"/>
        </w:rPr>
        <w:t>Освоить умения:</w:t>
      </w:r>
    </w:p>
    <w:p w:rsidR="00F550C6" w:rsidRPr="00F550C6" w:rsidRDefault="00F550C6" w:rsidP="00F550C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b/>
          <w:sz w:val="28"/>
          <w:szCs w:val="28"/>
          <w:lang w:eastAsia="ru-RU"/>
        </w:rPr>
        <w:t>У1</w:t>
      </w:r>
      <w:r w:rsidRPr="00F550C6">
        <w:rPr>
          <w:rFonts w:ascii="Times New Roman" w:eastAsiaTheme="minorEastAsia" w:hAnsi="Times New Roman" w:cs="Times New Roman"/>
          <w:sz w:val="28"/>
          <w:szCs w:val="28"/>
          <w:lang w:eastAsia="ru-RU"/>
        </w:rPr>
        <w:t>.применять современные технологии и давать обоснованные рекомендации при отпуске товаров аптечного ассортимента;</w:t>
      </w:r>
    </w:p>
    <w:p w:rsidR="00F550C6" w:rsidRPr="00F550C6" w:rsidRDefault="00F550C6" w:rsidP="00F550C6">
      <w:pPr>
        <w:widowControl w:val="0"/>
        <w:autoSpaceDE w:val="0"/>
        <w:autoSpaceDN w:val="0"/>
        <w:adjustRightInd w:val="0"/>
        <w:spacing w:after="0" w:line="240" w:lineRule="auto"/>
        <w:rPr>
          <w:rFonts w:ascii="Times New Roman" w:eastAsia="Times New Roman" w:hAnsi="Times New Roman" w:cs="Times New Roman"/>
          <w:color w:val="22272F"/>
          <w:sz w:val="28"/>
          <w:szCs w:val="28"/>
          <w:lang w:eastAsia="ru-RU"/>
        </w:rPr>
      </w:pPr>
      <w:r w:rsidRPr="00F550C6">
        <w:rPr>
          <w:rFonts w:ascii="Times New Roman" w:eastAsia="Times New Roman" w:hAnsi="Times New Roman" w:cs="Times New Roman"/>
          <w:b/>
          <w:color w:val="22272F"/>
          <w:sz w:val="28"/>
          <w:szCs w:val="28"/>
          <w:lang w:eastAsia="ru-RU"/>
        </w:rPr>
        <w:t>У2</w:t>
      </w:r>
      <w:r w:rsidRPr="00F550C6">
        <w:rPr>
          <w:rFonts w:ascii="Times New Roman" w:eastAsia="Times New Roman" w:hAnsi="Times New Roman" w:cs="Times New Roman"/>
          <w:color w:val="22272F"/>
          <w:sz w:val="28"/>
          <w:szCs w:val="28"/>
          <w:lang w:eastAsia="ru-RU"/>
        </w:rPr>
        <w:t xml:space="preserve"> оформлять торговый зал с использованием элементов мерчандайзинга;</w:t>
      </w:r>
    </w:p>
    <w:p w:rsidR="00F550C6" w:rsidRPr="00F550C6" w:rsidRDefault="00F550C6" w:rsidP="00F550C6">
      <w:pPr>
        <w:widowControl w:val="0"/>
        <w:autoSpaceDE w:val="0"/>
        <w:autoSpaceDN w:val="0"/>
        <w:adjustRightInd w:val="0"/>
        <w:spacing w:after="0" w:line="240" w:lineRule="auto"/>
        <w:rPr>
          <w:rFonts w:ascii="Times New Roman" w:hAnsi="Times New Roman"/>
          <w:bCs/>
          <w:sz w:val="28"/>
          <w:szCs w:val="28"/>
        </w:rPr>
      </w:pPr>
      <w:r w:rsidRPr="00F550C6">
        <w:rPr>
          <w:rFonts w:ascii="Times New Roman" w:hAnsi="Times New Roman" w:cs="Times New Roman"/>
          <w:b/>
          <w:sz w:val="28"/>
          <w:szCs w:val="28"/>
        </w:rPr>
        <w:t>У3</w:t>
      </w:r>
      <w:r w:rsidRPr="00F550C6">
        <w:rPr>
          <w:rFonts w:ascii="Times New Roman" w:hAnsi="Times New Roman" w:cs="Times New Roman"/>
          <w:sz w:val="28"/>
          <w:szCs w:val="28"/>
        </w:rPr>
        <w:t>.соблюдать условия хранения лекарственных средств и товаров аптечного ассортимента</w:t>
      </w:r>
      <w:r w:rsidRPr="00F550C6">
        <w:rPr>
          <w:rFonts w:ascii="Times New Roman" w:hAnsi="Times New Roman" w:cs="Times New Roman"/>
          <w:b/>
          <w:sz w:val="28"/>
          <w:szCs w:val="28"/>
        </w:rPr>
        <w:t xml:space="preserve"> ;</w:t>
      </w:r>
    </w:p>
    <w:p w:rsidR="00F550C6" w:rsidRPr="00F550C6" w:rsidRDefault="00F550C6" w:rsidP="00F550C6">
      <w:pPr>
        <w:spacing w:after="0" w:line="240" w:lineRule="auto"/>
        <w:rPr>
          <w:rFonts w:ascii="Times New Roman" w:eastAsia="Times New Roman" w:hAnsi="Times New Roman" w:cs="Times New Roman"/>
          <w:color w:val="22272F"/>
          <w:sz w:val="28"/>
          <w:szCs w:val="28"/>
          <w:lang w:eastAsia="ru-RU"/>
        </w:rPr>
      </w:pPr>
      <w:r w:rsidRPr="00F550C6">
        <w:rPr>
          <w:rFonts w:ascii="Times New Roman" w:eastAsia="Times New Roman" w:hAnsi="Times New Roman" w:cs="Times New Roman"/>
          <w:b/>
          <w:color w:val="22272F"/>
          <w:sz w:val="28"/>
          <w:szCs w:val="28"/>
          <w:lang w:eastAsia="ru-RU"/>
        </w:rPr>
        <w:t>У5</w:t>
      </w:r>
      <w:r w:rsidRPr="00F550C6">
        <w:rPr>
          <w:rFonts w:ascii="Times New Roman" w:eastAsia="Times New Roman" w:hAnsi="Times New Roman" w:cs="Times New Roman"/>
          <w:color w:val="22272F"/>
          <w:sz w:val="28"/>
          <w:szCs w:val="28"/>
          <w:lang w:eastAsia="ru-RU"/>
        </w:rPr>
        <w:t>оказывать консультативную помощь в целях обеспечения ответственного самолечения;</w:t>
      </w:r>
    </w:p>
    <w:p w:rsidR="00F550C6" w:rsidRPr="00F550C6" w:rsidRDefault="00F550C6" w:rsidP="00F550C6">
      <w:pPr>
        <w:spacing w:after="0" w:line="240" w:lineRule="auto"/>
        <w:rPr>
          <w:rFonts w:ascii="Times New Roman" w:eastAsia="Times New Roman" w:hAnsi="Times New Roman" w:cs="Times New Roman"/>
          <w:color w:val="22272F"/>
          <w:sz w:val="28"/>
          <w:szCs w:val="28"/>
          <w:lang w:eastAsia="ru-RU"/>
        </w:rPr>
      </w:pPr>
      <w:r w:rsidRPr="00F550C6">
        <w:rPr>
          <w:rFonts w:ascii="Times New Roman" w:eastAsia="Times New Roman" w:hAnsi="Times New Roman" w:cs="Times New Roman"/>
          <w:b/>
          <w:color w:val="22272F"/>
          <w:sz w:val="28"/>
          <w:szCs w:val="28"/>
          <w:lang w:eastAsia="ru-RU"/>
        </w:rPr>
        <w:t>У6</w:t>
      </w:r>
      <w:r w:rsidRPr="00F550C6">
        <w:rPr>
          <w:rFonts w:ascii="Times New Roman" w:eastAsia="Times New Roman" w:hAnsi="Times New Roman" w:cs="Times New Roman"/>
          <w:color w:val="22272F"/>
          <w:sz w:val="28"/>
          <w:szCs w:val="28"/>
          <w:lang w:eastAsia="ru-RU"/>
        </w:rPr>
        <w:t xml:space="preserve"> использовать вербальные и невербальные способы общения в профессиональной деятельности.</w:t>
      </w:r>
    </w:p>
    <w:p w:rsidR="00F550C6" w:rsidRPr="00F550C6" w:rsidRDefault="00F550C6" w:rsidP="00F550C6">
      <w:pPr>
        <w:widowControl w:val="0"/>
        <w:autoSpaceDE w:val="0"/>
        <w:autoSpaceDN w:val="0"/>
        <w:adjustRightInd w:val="0"/>
        <w:spacing w:after="0" w:line="240" w:lineRule="auto"/>
        <w:rPr>
          <w:rFonts w:ascii="Times New Roman" w:eastAsiaTheme="minorEastAsia" w:hAnsi="Times New Roman" w:cs="Times New Roman"/>
          <w:b/>
          <w:sz w:val="28"/>
          <w:szCs w:val="28"/>
          <w:lang w:eastAsia="ru-RU"/>
        </w:rPr>
      </w:pPr>
      <w:r w:rsidRPr="00F550C6">
        <w:rPr>
          <w:rFonts w:ascii="Times New Roman" w:eastAsiaTheme="minorEastAsia" w:hAnsi="Times New Roman" w:cs="Times New Roman"/>
          <w:b/>
          <w:sz w:val="28"/>
          <w:szCs w:val="28"/>
          <w:lang w:eastAsia="ru-RU"/>
        </w:rPr>
        <w:t>Знать:</w:t>
      </w:r>
    </w:p>
    <w:p w:rsidR="00F550C6" w:rsidRPr="00F550C6" w:rsidRDefault="00F550C6" w:rsidP="00F550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550C6">
        <w:rPr>
          <w:rFonts w:ascii="Times New Roman" w:eastAsia="Times New Roman" w:hAnsi="Times New Roman" w:cs="Times New Roman"/>
          <w:b/>
          <w:sz w:val="28"/>
          <w:szCs w:val="28"/>
          <w:lang w:eastAsia="ru-RU"/>
        </w:rPr>
        <w:t>З1</w:t>
      </w:r>
      <w:r w:rsidRPr="00F550C6">
        <w:rPr>
          <w:rFonts w:ascii="Times New Roman" w:eastAsia="Times New Roman" w:hAnsi="Times New Roman" w:cs="Times New Roman"/>
          <w:sz w:val="28"/>
          <w:szCs w:val="28"/>
          <w:lang w:eastAsia="ru-RU"/>
        </w:rPr>
        <w:t>.современный ассортимент готовых лекарственных средств, лекарственные средства растительного происхождения, другие товары аптечного ассортимента;</w:t>
      </w:r>
    </w:p>
    <w:p w:rsidR="00F550C6" w:rsidRPr="00F550C6" w:rsidRDefault="00F550C6" w:rsidP="00F550C6">
      <w:pPr>
        <w:spacing w:after="0" w:line="240" w:lineRule="auto"/>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b/>
          <w:sz w:val="28"/>
          <w:szCs w:val="28"/>
          <w:lang w:eastAsia="ru-RU"/>
        </w:rPr>
        <w:t>З4</w:t>
      </w:r>
      <w:r w:rsidRPr="00F550C6">
        <w:rPr>
          <w:rFonts w:ascii="Times New Roman" w:eastAsiaTheme="minorEastAsia" w:hAnsi="Times New Roman" w:cs="Times New Roman"/>
          <w:sz w:val="28"/>
          <w:szCs w:val="28"/>
          <w:lang w:eastAsia="ru-RU"/>
        </w:rPr>
        <w:t>.идентификацию товаров аптечного ассортимента;</w:t>
      </w:r>
    </w:p>
    <w:p w:rsidR="00F550C6" w:rsidRPr="00F550C6" w:rsidRDefault="00F550C6" w:rsidP="00F550C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b/>
          <w:sz w:val="28"/>
          <w:szCs w:val="28"/>
          <w:lang w:eastAsia="ru-RU"/>
        </w:rPr>
        <w:t>З6</w:t>
      </w:r>
      <w:r w:rsidRPr="00F550C6">
        <w:rPr>
          <w:rFonts w:ascii="Times New Roman" w:eastAsiaTheme="minorEastAsia" w:hAnsi="Times New Roman" w:cs="Times New Roman"/>
          <w:sz w:val="28"/>
          <w:szCs w:val="28"/>
          <w:lang w:eastAsia="ru-RU"/>
        </w:rPr>
        <w:t>.нормативные документы, основы фармацевтической этики и деонтологии;</w:t>
      </w:r>
    </w:p>
    <w:p w:rsidR="00F550C6" w:rsidRPr="00F550C6" w:rsidRDefault="00F550C6" w:rsidP="00F550C6">
      <w:pPr>
        <w:spacing w:after="0" w:line="240" w:lineRule="auto"/>
        <w:rPr>
          <w:rFonts w:ascii="Times New Roman" w:eastAsiaTheme="minorEastAsia" w:hAnsi="Times New Roman" w:cs="Times New Roman"/>
          <w:sz w:val="28"/>
          <w:szCs w:val="28"/>
          <w:lang w:eastAsia="ru-RU"/>
        </w:rPr>
      </w:pPr>
      <w:r w:rsidRPr="00F550C6">
        <w:rPr>
          <w:rFonts w:ascii="Times New Roman" w:eastAsia="Times New Roman" w:hAnsi="Times New Roman" w:cs="Times New Roman"/>
          <w:b/>
          <w:color w:val="22272F"/>
          <w:sz w:val="28"/>
          <w:szCs w:val="28"/>
          <w:lang w:eastAsia="ru-RU"/>
        </w:rPr>
        <w:t>З7.</w:t>
      </w:r>
      <w:r w:rsidRPr="00F550C6">
        <w:rPr>
          <w:rFonts w:ascii="Times New Roman" w:eastAsia="Times New Roman" w:hAnsi="Times New Roman" w:cs="Times New Roman"/>
          <w:color w:val="22272F"/>
          <w:sz w:val="28"/>
          <w:szCs w:val="28"/>
          <w:lang w:eastAsia="ru-RU"/>
        </w:rPr>
        <w:t>принципы эффективного общения, особенности различных типов личностей клиентов;</w:t>
      </w:r>
    </w:p>
    <w:p w:rsidR="00F550C6" w:rsidRPr="00F550C6" w:rsidRDefault="00F550C6" w:rsidP="00F550C6">
      <w:pPr>
        <w:spacing w:after="0" w:line="240" w:lineRule="auto"/>
        <w:rPr>
          <w:rFonts w:ascii="Times New Roman" w:eastAsia="Times New Roman" w:hAnsi="Times New Roman" w:cs="Times New Roman"/>
          <w:color w:val="22272F"/>
          <w:sz w:val="28"/>
          <w:szCs w:val="28"/>
          <w:lang w:eastAsia="ru-RU"/>
        </w:rPr>
      </w:pPr>
      <w:r w:rsidRPr="00F550C6">
        <w:rPr>
          <w:rFonts w:ascii="Times New Roman" w:eastAsia="Times New Roman" w:hAnsi="Times New Roman" w:cs="Times New Roman"/>
          <w:b/>
          <w:sz w:val="28"/>
          <w:szCs w:val="28"/>
          <w:lang w:eastAsia="ru-RU"/>
        </w:rPr>
        <w:t>З8</w:t>
      </w:r>
      <w:r w:rsidRPr="00F550C6">
        <w:rPr>
          <w:rFonts w:ascii="Times New Roman" w:eastAsia="Times New Roman" w:hAnsi="Times New Roman" w:cs="Times New Roman"/>
          <w:sz w:val="28"/>
          <w:szCs w:val="28"/>
          <w:lang w:eastAsia="ru-RU"/>
        </w:rPr>
        <w:t>.информационные технологи при отпуске лекарственных средств и других товаров аптечного ассортимента.</w:t>
      </w:r>
    </w:p>
    <w:tbl>
      <w:tblPr>
        <w:tblStyle w:val="11"/>
        <w:tblW w:w="14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106"/>
      </w:tblGrid>
      <w:tr w:rsidR="00F550C6" w:rsidRPr="00F550C6" w:rsidTr="002406F7">
        <w:trPr>
          <w:trHeight w:val="5820"/>
        </w:trPr>
        <w:tc>
          <w:tcPr>
            <w:tcW w:w="14106" w:type="dxa"/>
          </w:tcPr>
          <w:p w:rsidR="00F550C6" w:rsidRPr="00F550C6" w:rsidRDefault="00F550C6" w:rsidP="00F550C6">
            <w:pPr>
              <w:widowControl w:val="0"/>
              <w:autoSpaceDE w:val="0"/>
              <w:autoSpaceDN w:val="0"/>
              <w:adjustRightInd w:val="0"/>
              <w:jc w:val="both"/>
              <w:rPr>
                <w:rFonts w:ascii="Times New Roman" w:eastAsia="Times New Roman" w:hAnsi="Times New Roman" w:cs="Times New Roman"/>
                <w:b/>
                <w:sz w:val="24"/>
                <w:szCs w:val="24"/>
                <w:lang w:eastAsia="ru-RU"/>
              </w:rPr>
            </w:pPr>
          </w:p>
        </w:tc>
      </w:tr>
    </w:tbl>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
          <w:bCs/>
          <w:sz w:val="28"/>
          <w:szCs w:val="28"/>
        </w:rPr>
      </w:pPr>
    </w:p>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
          <w:bCs/>
          <w:sz w:val="28"/>
          <w:szCs w:val="28"/>
        </w:rPr>
      </w:pPr>
      <w:r w:rsidRPr="00F550C6">
        <w:rPr>
          <w:rFonts w:ascii="Times New Roman" w:eastAsia="Times New Roman" w:hAnsi="Times New Roman" w:cs="Times New Roman"/>
          <w:b/>
          <w:bCs/>
          <w:sz w:val="28"/>
          <w:szCs w:val="28"/>
        </w:rPr>
        <w:lastRenderedPageBreak/>
        <w:t>3.Тематический план</w:t>
      </w:r>
    </w:p>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
          <w:bCs/>
          <w:sz w:val="28"/>
          <w:szCs w:val="28"/>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93"/>
        <w:gridCol w:w="1414"/>
        <w:gridCol w:w="5145"/>
        <w:gridCol w:w="911"/>
        <w:gridCol w:w="907"/>
      </w:tblGrid>
      <w:tr w:rsidR="00F550C6" w:rsidRPr="00F550C6" w:rsidTr="002406F7">
        <w:trPr>
          <w:trHeight w:val="340"/>
        </w:trPr>
        <w:tc>
          <w:tcPr>
            <w:tcW w:w="623" w:type="pct"/>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
                <w:bCs/>
                <w:sz w:val="24"/>
                <w:szCs w:val="24"/>
              </w:rPr>
            </w:pPr>
            <w:r w:rsidRPr="00F550C6">
              <w:rPr>
                <w:rFonts w:ascii="Times New Roman" w:eastAsia="Times New Roman" w:hAnsi="Times New Roman" w:cs="Times New Roman"/>
                <w:b/>
                <w:bCs/>
                <w:sz w:val="24"/>
                <w:szCs w:val="24"/>
              </w:rPr>
              <w:t>№</w:t>
            </w:r>
          </w:p>
        </w:tc>
        <w:tc>
          <w:tcPr>
            <w:tcW w:w="3427" w:type="pct"/>
            <w:gridSpan w:val="2"/>
            <w:vAlign w:val="center"/>
          </w:tcPr>
          <w:p w:rsidR="00F550C6" w:rsidRPr="00F550C6" w:rsidRDefault="00F550C6" w:rsidP="00F550C6">
            <w:pPr>
              <w:widowControl w:val="0"/>
              <w:tabs>
                <w:tab w:val="right" w:leader="underscore" w:pos="9639"/>
              </w:tabs>
              <w:suppressAutoHyphens/>
              <w:spacing w:after="0" w:line="240" w:lineRule="auto"/>
              <w:ind w:firstLine="709"/>
              <w:jc w:val="both"/>
              <w:rPr>
                <w:rFonts w:ascii="Times New Roman" w:eastAsia="Times New Roman" w:hAnsi="Times New Roman" w:cs="Times New Roman"/>
                <w:b/>
                <w:bCs/>
                <w:sz w:val="24"/>
                <w:szCs w:val="24"/>
              </w:rPr>
            </w:pPr>
            <w:r w:rsidRPr="00F550C6">
              <w:rPr>
                <w:rFonts w:ascii="Times New Roman" w:eastAsia="Times New Roman" w:hAnsi="Times New Roman" w:cs="Times New Roman"/>
                <w:b/>
                <w:bCs/>
                <w:sz w:val="24"/>
                <w:szCs w:val="24"/>
              </w:rPr>
              <w:t>Наименование разделов и тем практики</w:t>
            </w:r>
          </w:p>
        </w:tc>
        <w:tc>
          <w:tcPr>
            <w:tcW w:w="476" w:type="pct"/>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
                <w:bCs/>
                <w:sz w:val="24"/>
                <w:szCs w:val="24"/>
              </w:rPr>
            </w:pPr>
            <w:r w:rsidRPr="00F550C6">
              <w:rPr>
                <w:rFonts w:ascii="Times New Roman" w:eastAsia="Times New Roman" w:hAnsi="Times New Roman" w:cs="Times New Roman"/>
                <w:b/>
                <w:bCs/>
                <w:sz w:val="24"/>
                <w:szCs w:val="24"/>
              </w:rPr>
              <w:t>Всего часов</w:t>
            </w:r>
          </w:p>
        </w:tc>
        <w:tc>
          <w:tcPr>
            <w:tcW w:w="474" w:type="pct"/>
            <w:tcBorders>
              <w:bottom w:val="single" w:sz="4" w:space="0" w:color="auto"/>
            </w:tcBorders>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
                <w:bCs/>
                <w:sz w:val="24"/>
                <w:szCs w:val="24"/>
              </w:rPr>
            </w:pPr>
            <w:r w:rsidRPr="00F550C6">
              <w:rPr>
                <w:rFonts w:ascii="Times New Roman" w:eastAsia="Times New Roman" w:hAnsi="Times New Roman" w:cs="Times New Roman"/>
                <w:b/>
                <w:bCs/>
                <w:sz w:val="24"/>
                <w:szCs w:val="24"/>
              </w:rPr>
              <w:t>Всего дней</w:t>
            </w:r>
          </w:p>
        </w:tc>
      </w:tr>
      <w:tr w:rsidR="00F550C6" w:rsidRPr="00F550C6" w:rsidTr="002406F7">
        <w:trPr>
          <w:trHeight w:val="340"/>
        </w:trPr>
        <w:tc>
          <w:tcPr>
            <w:tcW w:w="623" w:type="pct"/>
            <w:tcBorders>
              <w:bottom w:val="single" w:sz="4" w:space="0" w:color="auto"/>
            </w:tcBorders>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1</w:t>
            </w:r>
          </w:p>
        </w:tc>
        <w:tc>
          <w:tcPr>
            <w:tcW w:w="3427" w:type="pct"/>
            <w:gridSpan w:val="2"/>
            <w:tcBorders>
              <w:bottom w:val="single" w:sz="4" w:space="0" w:color="auto"/>
            </w:tcBorders>
            <w:vAlign w:val="center"/>
          </w:tcPr>
          <w:p w:rsidR="00F550C6" w:rsidRPr="00F550C6" w:rsidRDefault="00F550C6" w:rsidP="00F550C6">
            <w:pPr>
              <w:widowControl w:val="0"/>
              <w:tabs>
                <w:tab w:val="right" w:leader="underscore" w:pos="9639"/>
              </w:tabs>
              <w:suppressAutoHyphens/>
              <w:spacing w:after="0" w:line="240" w:lineRule="auto"/>
              <w:ind w:firstLine="709"/>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2</w:t>
            </w:r>
          </w:p>
        </w:tc>
        <w:tc>
          <w:tcPr>
            <w:tcW w:w="476" w:type="pct"/>
            <w:tcBorders>
              <w:bottom w:val="single" w:sz="4" w:space="0" w:color="auto"/>
            </w:tcBorders>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3</w:t>
            </w: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4</w:t>
            </w:r>
          </w:p>
        </w:tc>
      </w:tr>
      <w:tr w:rsidR="00F550C6" w:rsidRPr="00F550C6" w:rsidTr="002406F7">
        <w:trPr>
          <w:trHeight w:val="340"/>
        </w:trPr>
        <w:tc>
          <w:tcPr>
            <w:tcW w:w="623"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1.</w:t>
            </w:r>
          </w:p>
        </w:tc>
        <w:tc>
          <w:tcPr>
            <w:tcW w:w="3427" w:type="pct"/>
            <w:gridSpan w:val="2"/>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Организация работы  аптеки по приему и хранению товаров аптечного ассортимента. Документы, подтверждающие качество.</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30</w:t>
            </w: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p>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5</w:t>
            </w:r>
          </w:p>
        </w:tc>
      </w:tr>
      <w:tr w:rsidR="00F550C6" w:rsidRPr="00F550C6" w:rsidTr="002406F7">
        <w:trPr>
          <w:trHeight w:val="340"/>
        </w:trPr>
        <w:tc>
          <w:tcPr>
            <w:tcW w:w="623"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2.</w:t>
            </w:r>
          </w:p>
        </w:tc>
        <w:tc>
          <w:tcPr>
            <w:tcW w:w="3427" w:type="pct"/>
            <w:gridSpan w:val="2"/>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Лекарственные средства. Анализ ассортимента. Хранение. Реализация.</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18</w:t>
            </w: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3</w:t>
            </w:r>
          </w:p>
        </w:tc>
      </w:tr>
      <w:tr w:rsidR="00F550C6" w:rsidRPr="00F550C6" w:rsidTr="002406F7">
        <w:trPr>
          <w:trHeight w:val="340"/>
        </w:trPr>
        <w:tc>
          <w:tcPr>
            <w:tcW w:w="623"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3.</w:t>
            </w:r>
          </w:p>
        </w:tc>
        <w:tc>
          <w:tcPr>
            <w:tcW w:w="3427" w:type="pct"/>
            <w:gridSpan w:val="2"/>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Гомеопатические лекарственные препараты. Анализ ассортимента. Хранение. Реализация.</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6</w:t>
            </w: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1</w:t>
            </w:r>
          </w:p>
        </w:tc>
      </w:tr>
      <w:tr w:rsidR="00F550C6" w:rsidRPr="00F550C6" w:rsidTr="002406F7">
        <w:trPr>
          <w:trHeight w:val="340"/>
        </w:trPr>
        <w:tc>
          <w:tcPr>
            <w:tcW w:w="623"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4.</w:t>
            </w:r>
          </w:p>
        </w:tc>
        <w:tc>
          <w:tcPr>
            <w:tcW w:w="3427" w:type="pct"/>
            <w:gridSpan w:val="2"/>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Медицинские изделия. Анализ ассортимента. Хранение. Реализация.</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18</w:t>
            </w: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3</w:t>
            </w:r>
          </w:p>
        </w:tc>
      </w:tr>
      <w:tr w:rsidR="00F550C6" w:rsidRPr="00F550C6" w:rsidTr="002406F7">
        <w:trPr>
          <w:trHeight w:val="340"/>
        </w:trPr>
        <w:tc>
          <w:tcPr>
            <w:tcW w:w="623"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5.</w:t>
            </w:r>
          </w:p>
        </w:tc>
        <w:tc>
          <w:tcPr>
            <w:tcW w:w="3427" w:type="pct"/>
            <w:gridSpan w:val="2"/>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Медицинские приборы, аппараты, инструменты. Анализ ассортимента. Хранение. Реализация.</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18</w:t>
            </w: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3</w:t>
            </w:r>
          </w:p>
        </w:tc>
      </w:tr>
      <w:tr w:rsidR="00F550C6" w:rsidRPr="00F550C6" w:rsidTr="002406F7">
        <w:trPr>
          <w:trHeight w:val="340"/>
        </w:trPr>
        <w:tc>
          <w:tcPr>
            <w:tcW w:w="623"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6.</w:t>
            </w:r>
          </w:p>
        </w:tc>
        <w:tc>
          <w:tcPr>
            <w:tcW w:w="3427" w:type="pct"/>
            <w:gridSpan w:val="2"/>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Биологически-активные добавки. Анализ ассортимента. Хранение. Реализация.</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12</w:t>
            </w: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2</w:t>
            </w:r>
          </w:p>
        </w:tc>
      </w:tr>
      <w:tr w:rsidR="00F550C6" w:rsidRPr="00F550C6" w:rsidTr="002406F7">
        <w:trPr>
          <w:trHeight w:val="340"/>
        </w:trPr>
        <w:tc>
          <w:tcPr>
            <w:tcW w:w="623"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7.</w:t>
            </w:r>
          </w:p>
        </w:tc>
        <w:tc>
          <w:tcPr>
            <w:tcW w:w="3427" w:type="pct"/>
            <w:gridSpan w:val="2"/>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Минеральные воды. Анализ ассортимента. Хранение. Реализация.</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6</w:t>
            </w: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1</w:t>
            </w:r>
          </w:p>
        </w:tc>
      </w:tr>
      <w:tr w:rsidR="00F550C6" w:rsidRPr="00F550C6" w:rsidTr="002406F7">
        <w:trPr>
          <w:trHeight w:val="340"/>
        </w:trPr>
        <w:tc>
          <w:tcPr>
            <w:tcW w:w="623"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8.</w:t>
            </w:r>
          </w:p>
        </w:tc>
        <w:tc>
          <w:tcPr>
            <w:tcW w:w="3427" w:type="pct"/>
            <w:gridSpan w:val="2"/>
            <w:shd w:val="clear" w:color="auto" w:fill="auto"/>
            <w:vAlign w:val="center"/>
          </w:tcPr>
          <w:p w:rsidR="00F550C6" w:rsidRPr="00F550C6" w:rsidRDefault="00F550C6" w:rsidP="00F550C6">
            <w:pPr>
              <w:widowControl w:val="0"/>
              <w:tabs>
                <w:tab w:val="right" w:leader="underscore" w:pos="9639"/>
              </w:tabs>
              <w:suppressAutoHyphens/>
              <w:spacing w:after="0" w:line="240" w:lineRule="auto"/>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Парфюмерно-косметические товары. Анализ  ассортимента.</w:t>
            </w:r>
          </w:p>
          <w:p w:rsidR="00F550C6" w:rsidRPr="00F550C6" w:rsidRDefault="00F550C6" w:rsidP="00F550C6">
            <w:pPr>
              <w:widowControl w:val="0"/>
              <w:tabs>
                <w:tab w:val="right" w:leader="underscore" w:pos="9639"/>
              </w:tabs>
              <w:suppressAutoHyphens/>
              <w:spacing w:after="0" w:line="240" w:lineRule="auto"/>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Хранение. Реализация.</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6</w:t>
            </w: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1</w:t>
            </w:r>
          </w:p>
        </w:tc>
      </w:tr>
      <w:tr w:rsidR="00F550C6" w:rsidRPr="00F550C6" w:rsidTr="002406F7">
        <w:trPr>
          <w:trHeight w:val="340"/>
        </w:trPr>
        <w:tc>
          <w:tcPr>
            <w:tcW w:w="623"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9.</w:t>
            </w:r>
          </w:p>
        </w:tc>
        <w:tc>
          <w:tcPr>
            <w:tcW w:w="3427" w:type="pct"/>
            <w:gridSpan w:val="2"/>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Диетическое питание, питание  детей до 3х лет.</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6</w:t>
            </w: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1</w:t>
            </w:r>
          </w:p>
        </w:tc>
      </w:tr>
      <w:tr w:rsidR="00F550C6" w:rsidRPr="00F550C6" w:rsidTr="002406F7">
        <w:trPr>
          <w:trHeight w:val="340"/>
        </w:trPr>
        <w:tc>
          <w:tcPr>
            <w:tcW w:w="623"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10.</w:t>
            </w:r>
          </w:p>
        </w:tc>
        <w:tc>
          <w:tcPr>
            <w:tcW w:w="3427" w:type="pct"/>
            <w:gridSpan w:val="2"/>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Маркетинговая характеристика аптеки.</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18</w:t>
            </w: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3</w:t>
            </w:r>
          </w:p>
        </w:tc>
      </w:tr>
      <w:tr w:rsidR="00F550C6" w:rsidRPr="00F550C6" w:rsidTr="002406F7">
        <w:trPr>
          <w:trHeight w:val="340"/>
        </w:trPr>
        <w:tc>
          <w:tcPr>
            <w:tcW w:w="623"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11.</w:t>
            </w:r>
          </w:p>
        </w:tc>
        <w:tc>
          <w:tcPr>
            <w:tcW w:w="3427" w:type="pct"/>
            <w:gridSpan w:val="2"/>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Торговое оборудование аптеки.</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6</w:t>
            </w: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1</w:t>
            </w:r>
          </w:p>
        </w:tc>
      </w:tr>
      <w:tr w:rsidR="00F550C6" w:rsidRPr="00F550C6" w:rsidTr="002406F7">
        <w:trPr>
          <w:trHeight w:val="340"/>
        </w:trPr>
        <w:tc>
          <w:tcPr>
            <w:tcW w:w="623"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12.</w:t>
            </w:r>
          </w:p>
        </w:tc>
        <w:tc>
          <w:tcPr>
            <w:tcW w:w="3427" w:type="pct"/>
            <w:gridSpan w:val="2"/>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Планировка торгового зала аптеки.</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12</w:t>
            </w: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2</w:t>
            </w:r>
          </w:p>
        </w:tc>
      </w:tr>
      <w:tr w:rsidR="00F550C6" w:rsidRPr="00F550C6" w:rsidTr="002406F7">
        <w:trPr>
          <w:trHeight w:val="340"/>
        </w:trPr>
        <w:tc>
          <w:tcPr>
            <w:tcW w:w="623"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13.</w:t>
            </w:r>
          </w:p>
        </w:tc>
        <w:tc>
          <w:tcPr>
            <w:tcW w:w="3427" w:type="pct"/>
            <w:gridSpan w:val="2"/>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Витрины. Типы витрин. Оформление витрин.</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12</w:t>
            </w: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2</w:t>
            </w:r>
          </w:p>
        </w:tc>
      </w:tr>
      <w:tr w:rsidR="00F550C6" w:rsidRPr="00F550C6" w:rsidTr="002406F7">
        <w:trPr>
          <w:trHeight w:val="1154"/>
        </w:trPr>
        <w:tc>
          <w:tcPr>
            <w:tcW w:w="623"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14.</w:t>
            </w:r>
          </w:p>
        </w:tc>
        <w:tc>
          <w:tcPr>
            <w:tcW w:w="3427" w:type="pct"/>
            <w:gridSpan w:val="2"/>
            <w:shd w:val="clear" w:color="auto" w:fill="auto"/>
            <w:vAlign w:val="center"/>
          </w:tcPr>
          <w:p w:rsidR="00F550C6" w:rsidRPr="00F550C6" w:rsidRDefault="00F550C6" w:rsidP="00F550C6">
            <w:pPr>
              <w:widowControl w:val="0"/>
              <w:autoSpaceDE w:val="0"/>
              <w:autoSpaceDN w:val="0"/>
              <w:adjustRightInd w:val="0"/>
              <w:spacing w:after="0" w:line="240" w:lineRule="auto"/>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Реклама в аптеке.</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6</w:t>
            </w: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p>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1</w:t>
            </w:r>
          </w:p>
        </w:tc>
      </w:tr>
      <w:tr w:rsidR="00F550C6" w:rsidRPr="00F550C6" w:rsidTr="002406F7">
        <w:trPr>
          <w:trHeight w:val="340"/>
        </w:trPr>
        <w:tc>
          <w:tcPr>
            <w:tcW w:w="623"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4"/>
                <w:szCs w:val="24"/>
              </w:rPr>
            </w:pPr>
            <w:r w:rsidRPr="00F550C6">
              <w:rPr>
                <w:rFonts w:ascii="Times New Roman" w:eastAsia="Times New Roman" w:hAnsi="Times New Roman" w:cs="Times New Roman"/>
                <w:bCs/>
                <w:sz w:val="24"/>
                <w:szCs w:val="24"/>
              </w:rPr>
              <w:t>15.</w:t>
            </w:r>
          </w:p>
        </w:tc>
        <w:tc>
          <w:tcPr>
            <w:tcW w:w="3427" w:type="pct"/>
            <w:gridSpan w:val="2"/>
            <w:shd w:val="clear" w:color="auto" w:fill="auto"/>
            <w:vAlign w:val="center"/>
          </w:tcPr>
          <w:p w:rsidR="00F550C6" w:rsidRPr="00F550C6" w:rsidRDefault="00F550C6" w:rsidP="00F550C6">
            <w:pPr>
              <w:widowControl w:val="0"/>
              <w:autoSpaceDE w:val="0"/>
              <w:autoSpaceDN w:val="0"/>
              <w:adjustRightInd w:val="0"/>
              <w:spacing w:after="0" w:line="240" w:lineRule="auto"/>
              <w:rPr>
                <w:rFonts w:ascii="Times New Roman" w:eastAsia="Times New Roman" w:hAnsi="Times New Roman" w:cs="Times New Roman"/>
                <w:bCs/>
                <w:sz w:val="28"/>
                <w:szCs w:val="28"/>
              </w:rPr>
            </w:pPr>
            <w:r w:rsidRPr="00F550C6">
              <w:rPr>
                <w:rFonts w:ascii="Times New Roman" w:eastAsia="Times New Roman" w:hAnsi="Times New Roman" w:cs="Times New Roman"/>
                <w:spacing w:val="-10"/>
                <w:sz w:val="28"/>
                <w:szCs w:val="28"/>
              </w:rPr>
              <w:t>Маркетинговые исследования товаров аптечного ассортимента.</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6</w:t>
            </w: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1</w:t>
            </w:r>
          </w:p>
        </w:tc>
      </w:tr>
      <w:tr w:rsidR="00F550C6" w:rsidRPr="00F550C6" w:rsidTr="002406F7">
        <w:trPr>
          <w:trHeight w:val="483"/>
        </w:trPr>
        <w:tc>
          <w:tcPr>
            <w:tcW w:w="623"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ind w:firstLine="709"/>
              <w:jc w:val="center"/>
              <w:rPr>
                <w:rFonts w:ascii="Times New Roman" w:eastAsia="Times New Roman" w:hAnsi="Times New Roman" w:cs="Times New Roman"/>
                <w:bCs/>
                <w:sz w:val="24"/>
                <w:szCs w:val="24"/>
              </w:rPr>
            </w:pPr>
          </w:p>
        </w:tc>
        <w:tc>
          <w:tcPr>
            <w:tcW w:w="3427" w:type="pct"/>
            <w:gridSpan w:val="2"/>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
                <w:bCs/>
                <w:sz w:val="28"/>
                <w:szCs w:val="28"/>
              </w:rPr>
            </w:pPr>
            <w:r w:rsidRPr="00F550C6">
              <w:rPr>
                <w:rFonts w:ascii="Times New Roman" w:eastAsia="Times New Roman" w:hAnsi="Times New Roman" w:cs="Times New Roman"/>
                <w:b/>
                <w:bCs/>
                <w:sz w:val="28"/>
                <w:szCs w:val="28"/>
              </w:rPr>
              <w:t>ИТОГО</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
                <w:bCs/>
                <w:sz w:val="28"/>
                <w:szCs w:val="28"/>
              </w:rPr>
            </w:pPr>
            <w:r w:rsidRPr="00F550C6">
              <w:rPr>
                <w:rFonts w:ascii="Times New Roman" w:eastAsia="Times New Roman" w:hAnsi="Times New Roman" w:cs="Times New Roman"/>
                <w:b/>
                <w:bCs/>
                <w:sz w:val="28"/>
                <w:szCs w:val="28"/>
              </w:rPr>
              <w:t>180</w:t>
            </w:r>
          </w:p>
          <w:p w:rsidR="00F550C6" w:rsidRPr="00F550C6" w:rsidRDefault="00F550C6" w:rsidP="00F550C6">
            <w:pPr>
              <w:widowControl w:val="0"/>
              <w:tabs>
                <w:tab w:val="right" w:leader="underscore" w:pos="9639"/>
              </w:tabs>
              <w:suppressAutoHyphens/>
              <w:spacing w:after="0" w:line="240" w:lineRule="auto"/>
              <w:ind w:firstLine="709"/>
              <w:jc w:val="center"/>
              <w:rPr>
                <w:rFonts w:ascii="Times New Roman" w:eastAsia="Times New Roman" w:hAnsi="Times New Roman" w:cs="Times New Roman"/>
                <w:b/>
                <w:bCs/>
                <w:sz w:val="28"/>
                <w:szCs w:val="28"/>
              </w:rPr>
            </w:pPr>
          </w:p>
        </w:tc>
        <w:tc>
          <w:tcPr>
            <w:tcW w:w="474" w:type="pct"/>
          </w:tcPr>
          <w:p w:rsidR="00F550C6" w:rsidRPr="00F550C6" w:rsidRDefault="00F550C6" w:rsidP="00F550C6">
            <w:pPr>
              <w:widowControl w:val="0"/>
              <w:tabs>
                <w:tab w:val="right" w:leader="underscore" w:pos="9639"/>
              </w:tabs>
              <w:suppressAutoHyphens/>
              <w:spacing w:after="0" w:line="240" w:lineRule="auto"/>
              <w:jc w:val="center"/>
              <w:rPr>
                <w:rFonts w:ascii="Times New Roman" w:eastAsia="Times New Roman" w:hAnsi="Times New Roman" w:cs="Times New Roman"/>
                <w:b/>
                <w:bCs/>
                <w:sz w:val="28"/>
                <w:szCs w:val="28"/>
              </w:rPr>
            </w:pPr>
            <w:r w:rsidRPr="00F550C6">
              <w:rPr>
                <w:rFonts w:ascii="Times New Roman" w:eastAsia="Times New Roman" w:hAnsi="Times New Roman" w:cs="Times New Roman"/>
                <w:b/>
                <w:bCs/>
                <w:sz w:val="28"/>
                <w:szCs w:val="28"/>
              </w:rPr>
              <w:t>30</w:t>
            </w:r>
          </w:p>
        </w:tc>
      </w:tr>
      <w:tr w:rsidR="00F550C6" w:rsidRPr="00F550C6" w:rsidTr="002406F7">
        <w:trPr>
          <w:trHeight w:val="835"/>
        </w:trPr>
        <w:tc>
          <w:tcPr>
            <w:tcW w:w="1362" w:type="pct"/>
            <w:gridSpan w:val="2"/>
            <w:shd w:val="clear" w:color="auto" w:fill="auto"/>
            <w:vAlign w:val="center"/>
          </w:tcPr>
          <w:p w:rsidR="00F550C6" w:rsidRPr="00F550C6" w:rsidRDefault="00F550C6" w:rsidP="00F550C6">
            <w:pPr>
              <w:widowControl w:val="0"/>
              <w:tabs>
                <w:tab w:val="right" w:leader="underscore" w:pos="9639"/>
              </w:tabs>
              <w:suppressAutoHyphens/>
              <w:spacing w:after="0" w:line="240" w:lineRule="auto"/>
              <w:ind w:firstLine="709"/>
              <w:jc w:val="center"/>
              <w:rPr>
                <w:rFonts w:ascii="Times New Roman" w:eastAsia="Times New Roman" w:hAnsi="Times New Roman" w:cs="Times New Roman"/>
                <w:b/>
                <w:bCs/>
                <w:sz w:val="28"/>
                <w:szCs w:val="28"/>
              </w:rPr>
            </w:pPr>
            <w:r w:rsidRPr="00F550C6">
              <w:rPr>
                <w:rFonts w:ascii="Times New Roman" w:eastAsia="Times New Roman" w:hAnsi="Times New Roman" w:cs="Times New Roman"/>
                <w:b/>
                <w:bCs/>
                <w:sz w:val="28"/>
                <w:szCs w:val="28"/>
              </w:rPr>
              <w:t>Вид промежуточной аттестации</w:t>
            </w:r>
          </w:p>
        </w:tc>
        <w:tc>
          <w:tcPr>
            <w:tcW w:w="2688"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ind w:firstLine="709"/>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дифференцированный зачет</w:t>
            </w:r>
          </w:p>
        </w:tc>
        <w:tc>
          <w:tcPr>
            <w:tcW w:w="476" w:type="pct"/>
            <w:shd w:val="clear" w:color="auto" w:fill="auto"/>
            <w:vAlign w:val="center"/>
          </w:tcPr>
          <w:p w:rsidR="00F550C6" w:rsidRPr="00F550C6" w:rsidRDefault="00F550C6" w:rsidP="00F550C6">
            <w:pPr>
              <w:widowControl w:val="0"/>
              <w:tabs>
                <w:tab w:val="right" w:leader="underscore" w:pos="9639"/>
              </w:tabs>
              <w:suppressAutoHyphens/>
              <w:spacing w:after="0" w:line="240" w:lineRule="auto"/>
              <w:ind w:firstLine="709"/>
              <w:jc w:val="center"/>
              <w:rPr>
                <w:rFonts w:ascii="Times New Roman" w:eastAsia="Times New Roman" w:hAnsi="Times New Roman" w:cs="Times New Roman"/>
                <w:bCs/>
                <w:sz w:val="24"/>
                <w:szCs w:val="24"/>
              </w:rPr>
            </w:pPr>
          </w:p>
        </w:tc>
        <w:tc>
          <w:tcPr>
            <w:tcW w:w="474" w:type="pct"/>
          </w:tcPr>
          <w:p w:rsidR="00F550C6" w:rsidRPr="00F550C6" w:rsidRDefault="00F550C6" w:rsidP="00F550C6">
            <w:pPr>
              <w:widowControl w:val="0"/>
              <w:tabs>
                <w:tab w:val="right" w:leader="underscore" w:pos="9639"/>
              </w:tabs>
              <w:suppressAutoHyphens/>
              <w:spacing w:after="0" w:line="240" w:lineRule="auto"/>
              <w:ind w:firstLine="709"/>
              <w:jc w:val="center"/>
              <w:rPr>
                <w:rFonts w:ascii="Times New Roman" w:eastAsia="Times New Roman" w:hAnsi="Times New Roman" w:cs="Times New Roman"/>
                <w:bCs/>
                <w:sz w:val="24"/>
                <w:szCs w:val="24"/>
              </w:rPr>
            </w:pPr>
          </w:p>
        </w:tc>
      </w:tr>
    </w:tbl>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
          <w:bCs/>
          <w:sz w:val="28"/>
          <w:szCs w:val="28"/>
        </w:rPr>
      </w:pPr>
    </w:p>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
          <w:bCs/>
          <w:sz w:val="28"/>
          <w:szCs w:val="28"/>
        </w:rPr>
      </w:pPr>
    </w:p>
    <w:p w:rsidR="00F550C6" w:rsidRPr="00F550C6" w:rsidRDefault="00F550C6" w:rsidP="00F550C6">
      <w:pPr>
        <w:widowControl w:val="0"/>
        <w:tabs>
          <w:tab w:val="right" w:leader="underscore" w:pos="9639"/>
        </w:tabs>
        <w:suppressAutoHyphens/>
        <w:spacing w:after="0" w:line="240" w:lineRule="auto"/>
        <w:jc w:val="both"/>
        <w:rPr>
          <w:rFonts w:ascii="Times New Roman" w:eastAsia="Times New Roman" w:hAnsi="Times New Roman" w:cs="Times New Roman"/>
          <w:b/>
          <w:bCs/>
          <w:sz w:val="28"/>
          <w:szCs w:val="28"/>
        </w:rPr>
      </w:pPr>
    </w:p>
    <w:p w:rsidR="00F550C6" w:rsidRPr="00F550C6" w:rsidRDefault="00F550C6" w:rsidP="00F550C6">
      <w:pPr>
        <w:widowControl w:val="0"/>
        <w:suppressAutoHyphens/>
        <w:spacing w:after="0" w:line="240" w:lineRule="auto"/>
        <w:jc w:val="both"/>
        <w:rPr>
          <w:rFonts w:ascii="Times New Roman" w:eastAsia="Times New Roman" w:hAnsi="Times New Roman" w:cs="Times New Roman"/>
          <w:b/>
          <w:bCs/>
          <w:sz w:val="28"/>
          <w:szCs w:val="28"/>
        </w:rPr>
      </w:pPr>
    </w:p>
    <w:p w:rsidR="00F550C6" w:rsidRPr="00F550C6" w:rsidRDefault="00F550C6" w:rsidP="00F550C6">
      <w:pPr>
        <w:widowControl w:val="0"/>
        <w:suppressAutoHyphens/>
        <w:spacing w:after="0" w:line="240" w:lineRule="auto"/>
        <w:jc w:val="both"/>
        <w:rPr>
          <w:rFonts w:ascii="Times New Roman" w:eastAsia="Times New Roman" w:hAnsi="Times New Roman" w:cs="Times New Roman"/>
          <w:b/>
          <w:bCs/>
          <w:sz w:val="28"/>
          <w:szCs w:val="28"/>
        </w:rPr>
      </w:pPr>
    </w:p>
    <w:p w:rsidR="00F550C6" w:rsidRPr="00F550C6" w:rsidRDefault="00F550C6" w:rsidP="00F550C6">
      <w:pPr>
        <w:spacing w:after="0" w:line="240" w:lineRule="auto"/>
        <w:jc w:val="both"/>
        <w:rPr>
          <w:rFonts w:ascii="Times New Roman" w:eastAsia="Times New Roman" w:hAnsi="Times New Roman" w:cs="Times New Roman"/>
          <w:b/>
          <w:sz w:val="28"/>
          <w:szCs w:val="28"/>
        </w:rPr>
      </w:pPr>
      <w:r w:rsidRPr="00F550C6">
        <w:rPr>
          <w:rFonts w:ascii="Times New Roman" w:eastAsia="Times New Roman" w:hAnsi="Times New Roman" w:cs="Times New Roman"/>
          <w:b/>
          <w:sz w:val="28"/>
          <w:szCs w:val="28"/>
        </w:rPr>
        <w:lastRenderedPageBreak/>
        <w:t>График прохождения практики</w:t>
      </w:r>
    </w:p>
    <w:p w:rsidR="00F550C6" w:rsidRPr="00F550C6" w:rsidRDefault="00F550C6" w:rsidP="00F550C6">
      <w:pPr>
        <w:spacing w:after="0" w:line="240" w:lineRule="auto"/>
        <w:jc w:val="both"/>
        <w:rPr>
          <w:rFonts w:ascii="Times New Roman" w:eastAsia="Times New Roman" w:hAnsi="Times New Roman" w:cs="Times New Roman"/>
          <w:b/>
          <w:sz w:val="28"/>
          <w:szCs w:val="28"/>
        </w:rPr>
      </w:pPr>
    </w:p>
    <w:tbl>
      <w:tblPr>
        <w:tblStyle w:val="a5"/>
        <w:tblW w:w="0" w:type="auto"/>
        <w:tblLook w:val="04A0"/>
      </w:tblPr>
      <w:tblGrid>
        <w:gridCol w:w="1223"/>
        <w:gridCol w:w="1624"/>
        <w:gridCol w:w="2041"/>
        <w:gridCol w:w="2751"/>
        <w:gridCol w:w="1931"/>
      </w:tblGrid>
      <w:tr w:rsidR="0029069F" w:rsidRPr="00F550C6" w:rsidTr="001E0748">
        <w:tc>
          <w:tcPr>
            <w:tcW w:w="1223" w:type="dxa"/>
          </w:tcPr>
          <w:p w:rsidR="00F550C6" w:rsidRPr="00F550C6" w:rsidRDefault="00F550C6" w:rsidP="00F550C6">
            <w:pPr>
              <w:jc w:val="both"/>
              <w:rPr>
                <w:sz w:val="24"/>
                <w:szCs w:val="24"/>
              </w:rPr>
            </w:pPr>
            <w:r w:rsidRPr="00F550C6">
              <w:rPr>
                <w:sz w:val="24"/>
                <w:szCs w:val="24"/>
              </w:rPr>
              <w:t>Дата</w:t>
            </w:r>
          </w:p>
        </w:tc>
        <w:tc>
          <w:tcPr>
            <w:tcW w:w="1624" w:type="dxa"/>
          </w:tcPr>
          <w:p w:rsidR="00F550C6" w:rsidRPr="00F550C6" w:rsidRDefault="00F550C6" w:rsidP="00F550C6">
            <w:pPr>
              <w:jc w:val="both"/>
              <w:rPr>
                <w:sz w:val="24"/>
                <w:szCs w:val="24"/>
              </w:rPr>
            </w:pPr>
            <w:r w:rsidRPr="00F550C6">
              <w:rPr>
                <w:sz w:val="24"/>
                <w:szCs w:val="24"/>
              </w:rPr>
              <w:t>Время начала</w:t>
            </w:r>
          </w:p>
          <w:p w:rsidR="00F550C6" w:rsidRPr="00F550C6" w:rsidRDefault="00F550C6" w:rsidP="00F550C6">
            <w:pPr>
              <w:jc w:val="both"/>
              <w:rPr>
                <w:sz w:val="24"/>
                <w:szCs w:val="24"/>
              </w:rPr>
            </w:pPr>
            <w:r w:rsidRPr="00F550C6">
              <w:rPr>
                <w:sz w:val="24"/>
                <w:szCs w:val="24"/>
              </w:rPr>
              <w:t xml:space="preserve">работы </w:t>
            </w:r>
          </w:p>
        </w:tc>
        <w:tc>
          <w:tcPr>
            <w:tcW w:w="2041" w:type="dxa"/>
          </w:tcPr>
          <w:p w:rsidR="00F550C6" w:rsidRPr="00F550C6" w:rsidRDefault="00F550C6" w:rsidP="00F550C6">
            <w:pPr>
              <w:jc w:val="both"/>
              <w:rPr>
                <w:sz w:val="24"/>
                <w:szCs w:val="24"/>
              </w:rPr>
            </w:pPr>
            <w:r w:rsidRPr="00F550C6">
              <w:rPr>
                <w:sz w:val="24"/>
                <w:szCs w:val="24"/>
              </w:rPr>
              <w:t>Время окончания работы</w:t>
            </w:r>
          </w:p>
        </w:tc>
        <w:tc>
          <w:tcPr>
            <w:tcW w:w="2751" w:type="dxa"/>
          </w:tcPr>
          <w:p w:rsidR="00F550C6" w:rsidRPr="00F550C6" w:rsidRDefault="00F550C6" w:rsidP="00F550C6">
            <w:pPr>
              <w:jc w:val="both"/>
              <w:rPr>
                <w:sz w:val="24"/>
                <w:szCs w:val="24"/>
              </w:rPr>
            </w:pPr>
            <w:r w:rsidRPr="00F550C6">
              <w:rPr>
                <w:sz w:val="24"/>
                <w:szCs w:val="24"/>
              </w:rPr>
              <w:t xml:space="preserve">Наименование работы </w:t>
            </w:r>
          </w:p>
        </w:tc>
        <w:tc>
          <w:tcPr>
            <w:tcW w:w="1931" w:type="dxa"/>
          </w:tcPr>
          <w:p w:rsidR="00F550C6" w:rsidRPr="00F550C6" w:rsidRDefault="00F550C6" w:rsidP="00F550C6">
            <w:pPr>
              <w:jc w:val="both"/>
              <w:rPr>
                <w:sz w:val="24"/>
                <w:szCs w:val="24"/>
              </w:rPr>
            </w:pPr>
            <w:r w:rsidRPr="00F550C6">
              <w:rPr>
                <w:sz w:val="24"/>
                <w:szCs w:val="24"/>
              </w:rPr>
              <w:t>Оценка/Подпись руководителя</w:t>
            </w:r>
          </w:p>
        </w:tc>
      </w:tr>
      <w:tr w:rsidR="0029069F" w:rsidRPr="00F550C6" w:rsidTr="001E0748">
        <w:tc>
          <w:tcPr>
            <w:tcW w:w="1223" w:type="dxa"/>
          </w:tcPr>
          <w:p w:rsidR="00F550C6" w:rsidRPr="00F550C6" w:rsidRDefault="00C1000E" w:rsidP="002406F7">
            <w:pPr>
              <w:jc w:val="both"/>
              <w:rPr>
                <w:sz w:val="24"/>
                <w:szCs w:val="24"/>
              </w:rPr>
            </w:pPr>
            <w:r>
              <w:rPr>
                <w:sz w:val="24"/>
                <w:szCs w:val="24"/>
              </w:rPr>
              <w:t>29.05</w:t>
            </w:r>
            <w:r w:rsidR="00393FA6">
              <w:rPr>
                <w:sz w:val="24"/>
                <w:szCs w:val="24"/>
              </w:rPr>
              <w:t>.20-</w:t>
            </w:r>
            <w:r>
              <w:rPr>
                <w:sz w:val="24"/>
                <w:szCs w:val="24"/>
              </w:rPr>
              <w:t>02.06.20</w:t>
            </w:r>
          </w:p>
        </w:tc>
        <w:tc>
          <w:tcPr>
            <w:tcW w:w="1624" w:type="dxa"/>
          </w:tcPr>
          <w:p w:rsidR="00F550C6" w:rsidRPr="00393FA6" w:rsidRDefault="00393FA6" w:rsidP="00F550C6">
            <w:pPr>
              <w:jc w:val="both"/>
              <w:rPr>
                <w:sz w:val="28"/>
                <w:szCs w:val="28"/>
              </w:rPr>
            </w:pPr>
            <w:r>
              <w:rPr>
                <w:sz w:val="28"/>
                <w:szCs w:val="28"/>
                <w:lang w:val="en-US"/>
              </w:rPr>
              <w:t>9</w:t>
            </w:r>
            <w:r>
              <w:rPr>
                <w:sz w:val="28"/>
                <w:szCs w:val="28"/>
              </w:rPr>
              <w:t>:</w:t>
            </w:r>
            <w:r>
              <w:rPr>
                <w:sz w:val="28"/>
                <w:szCs w:val="28"/>
                <w:lang w:val="en-US"/>
              </w:rPr>
              <w:t>00</w:t>
            </w:r>
          </w:p>
        </w:tc>
        <w:tc>
          <w:tcPr>
            <w:tcW w:w="2041" w:type="dxa"/>
          </w:tcPr>
          <w:p w:rsidR="00F550C6" w:rsidRPr="001E0748" w:rsidRDefault="00393FA6" w:rsidP="009320A3">
            <w:pPr>
              <w:jc w:val="both"/>
              <w:rPr>
                <w:sz w:val="24"/>
                <w:szCs w:val="24"/>
              </w:rPr>
            </w:pPr>
            <w:r>
              <w:rPr>
                <w:sz w:val="24"/>
                <w:szCs w:val="24"/>
              </w:rPr>
              <w:t>15:00</w:t>
            </w:r>
          </w:p>
        </w:tc>
        <w:tc>
          <w:tcPr>
            <w:tcW w:w="2751" w:type="dxa"/>
          </w:tcPr>
          <w:p w:rsidR="00F550C6" w:rsidRPr="00F550C6" w:rsidRDefault="00393FA6" w:rsidP="00F550C6">
            <w:pPr>
              <w:jc w:val="both"/>
              <w:rPr>
                <w:sz w:val="24"/>
                <w:szCs w:val="24"/>
              </w:rPr>
            </w:pPr>
            <w:r w:rsidRPr="00F550C6">
              <w:rPr>
                <w:bCs/>
                <w:sz w:val="28"/>
                <w:szCs w:val="28"/>
              </w:rPr>
              <w:t>Организация работы  аптеки по приему и хранению товаров аптечного ассортимента. Документы, подтверждающие качество.</w:t>
            </w:r>
          </w:p>
        </w:tc>
        <w:tc>
          <w:tcPr>
            <w:tcW w:w="1931" w:type="dxa"/>
          </w:tcPr>
          <w:p w:rsidR="00F550C6" w:rsidRPr="00E37DC7" w:rsidRDefault="00F550C6" w:rsidP="00F550C6">
            <w:pPr>
              <w:jc w:val="both"/>
              <w:rPr>
                <w:sz w:val="28"/>
                <w:szCs w:val="28"/>
              </w:rPr>
            </w:pPr>
          </w:p>
        </w:tc>
      </w:tr>
      <w:tr w:rsidR="0029069F" w:rsidRPr="00F550C6" w:rsidTr="001E0748">
        <w:tc>
          <w:tcPr>
            <w:tcW w:w="1223" w:type="dxa"/>
          </w:tcPr>
          <w:p w:rsidR="00F550C6" w:rsidRPr="00393FA6" w:rsidRDefault="00C1000E" w:rsidP="001E0748">
            <w:pPr>
              <w:jc w:val="both"/>
              <w:rPr>
                <w:sz w:val="24"/>
                <w:szCs w:val="24"/>
              </w:rPr>
            </w:pPr>
            <w:r>
              <w:rPr>
                <w:sz w:val="24"/>
                <w:szCs w:val="24"/>
              </w:rPr>
              <w:t>03.06.20-05.06.20</w:t>
            </w:r>
          </w:p>
        </w:tc>
        <w:tc>
          <w:tcPr>
            <w:tcW w:w="1624" w:type="dxa"/>
          </w:tcPr>
          <w:p w:rsidR="00F550C6" w:rsidRPr="00F550C6" w:rsidRDefault="00C1000E" w:rsidP="00F550C6">
            <w:pPr>
              <w:jc w:val="both"/>
              <w:rPr>
                <w:sz w:val="28"/>
                <w:szCs w:val="28"/>
              </w:rPr>
            </w:pPr>
            <w:r>
              <w:rPr>
                <w:sz w:val="28"/>
                <w:szCs w:val="28"/>
              </w:rPr>
              <w:t>9:00</w:t>
            </w:r>
          </w:p>
        </w:tc>
        <w:tc>
          <w:tcPr>
            <w:tcW w:w="2041" w:type="dxa"/>
          </w:tcPr>
          <w:p w:rsidR="00F550C6" w:rsidRPr="00F550C6" w:rsidRDefault="00C1000E" w:rsidP="00F550C6">
            <w:pPr>
              <w:jc w:val="both"/>
              <w:rPr>
                <w:sz w:val="28"/>
                <w:szCs w:val="28"/>
              </w:rPr>
            </w:pPr>
            <w:r>
              <w:rPr>
                <w:sz w:val="28"/>
                <w:szCs w:val="28"/>
              </w:rPr>
              <w:t>15:00</w:t>
            </w:r>
          </w:p>
        </w:tc>
        <w:tc>
          <w:tcPr>
            <w:tcW w:w="2751" w:type="dxa"/>
          </w:tcPr>
          <w:p w:rsidR="00F550C6" w:rsidRPr="00F550C6" w:rsidRDefault="00C1000E" w:rsidP="00F550C6">
            <w:pPr>
              <w:jc w:val="both"/>
              <w:rPr>
                <w:sz w:val="24"/>
                <w:szCs w:val="24"/>
              </w:rPr>
            </w:pPr>
            <w:r w:rsidRPr="00F550C6">
              <w:rPr>
                <w:bCs/>
                <w:sz w:val="28"/>
                <w:szCs w:val="28"/>
              </w:rPr>
              <w:t>Лекарственные средства. Анализ ассортимента. Хранение. Реализация.</w:t>
            </w:r>
          </w:p>
        </w:tc>
        <w:tc>
          <w:tcPr>
            <w:tcW w:w="1931" w:type="dxa"/>
          </w:tcPr>
          <w:p w:rsidR="00F550C6" w:rsidRPr="00F550C6" w:rsidRDefault="00F550C6" w:rsidP="00F550C6">
            <w:pPr>
              <w:jc w:val="both"/>
              <w:rPr>
                <w:sz w:val="28"/>
                <w:szCs w:val="28"/>
              </w:rPr>
            </w:pPr>
          </w:p>
        </w:tc>
      </w:tr>
      <w:tr w:rsidR="0029069F" w:rsidRPr="00F550C6" w:rsidTr="001E0748">
        <w:tc>
          <w:tcPr>
            <w:tcW w:w="1223" w:type="dxa"/>
          </w:tcPr>
          <w:p w:rsidR="00F550C6" w:rsidRPr="00F550C6" w:rsidRDefault="00C1000E" w:rsidP="00F550C6">
            <w:pPr>
              <w:jc w:val="both"/>
              <w:rPr>
                <w:sz w:val="24"/>
                <w:szCs w:val="24"/>
              </w:rPr>
            </w:pPr>
            <w:r>
              <w:rPr>
                <w:sz w:val="24"/>
                <w:szCs w:val="24"/>
              </w:rPr>
              <w:t>06.06.20</w:t>
            </w:r>
          </w:p>
        </w:tc>
        <w:tc>
          <w:tcPr>
            <w:tcW w:w="1624" w:type="dxa"/>
          </w:tcPr>
          <w:p w:rsidR="00F550C6" w:rsidRPr="00F550C6" w:rsidRDefault="00C1000E" w:rsidP="00F550C6">
            <w:pPr>
              <w:jc w:val="both"/>
              <w:rPr>
                <w:sz w:val="28"/>
                <w:szCs w:val="28"/>
              </w:rPr>
            </w:pPr>
            <w:r>
              <w:rPr>
                <w:sz w:val="28"/>
                <w:szCs w:val="28"/>
              </w:rPr>
              <w:t>9:00</w:t>
            </w:r>
          </w:p>
        </w:tc>
        <w:tc>
          <w:tcPr>
            <w:tcW w:w="2041" w:type="dxa"/>
          </w:tcPr>
          <w:p w:rsidR="009320A3" w:rsidRPr="00F550C6" w:rsidRDefault="00C1000E" w:rsidP="009320A3">
            <w:pPr>
              <w:jc w:val="both"/>
              <w:rPr>
                <w:sz w:val="28"/>
                <w:szCs w:val="28"/>
              </w:rPr>
            </w:pPr>
            <w:r>
              <w:rPr>
                <w:sz w:val="28"/>
                <w:szCs w:val="28"/>
              </w:rPr>
              <w:t>15:00</w:t>
            </w:r>
          </w:p>
        </w:tc>
        <w:tc>
          <w:tcPr>
            <w:tcW w:w="2751" w:type="dxa"/>
          </w:tcPr>
          <w:p w:rsidR="00F550C6" w:rsidRPr="00F550C6" w:rsidRDefault="00C1000E" w:rsidP="00F550C6">
            <w:pPr>
              <w:jc w:val="both"/>
              <w:rPr>
                <w:sz w:val="24"/>
                <w:szCs w:val="24"/>
              </w:rPr>
            </w:pPr>
            <w:r w:rsidRPr="00F550C6">
              <w:rPr>
                <w:bCs/>
                <w:sz w:val="28"/>
                <w:szCs w:val="28"/>
              </w:rPr>
              <w:t>Гомеопатические лекарственные препараты. Анализ ассортимента. Хранение. Реализация.</w:t>
            </w:r>
          </w:p>
        </w:tc>
        <w:tc>
          <w:tcPr>
            <w:tcW w:w="1931" w:type="dxa"/>
          </w:tcPr>
          <w:p w:rsidR="00F550C6" w:rsidRPr="00F550C6" w:rsidRDefault="00F550C6" w:rsidP="00F550C6">
            <w:pPr>
              <w:jc w:val="both"/>
              <w:rPr>
                <w:sz w:val="28"/>
                <w:szCs w:val="28"/>
              </w:rPr>
            </w:pPr>
          </w:p>
        </w:tc>
      </w:tr>
      <w:tr w:rsidR="00E777A7" w:rsidRPr="00F550C6" w:rsidTr="001E0748">
        <w:tc>
          <w:tcPr>
            <w:tcW w:w="1223" w:type="dxa"/>
          </w:tcPr>
          <w:p w:rsidR="00E777A7" w:rsidRPr="00F550C6" w:rsidRDefault="00C1000E" w:rsidP="00E777A7">
            <w:pPr>
              <w:jc w:val="both"/>
              <w:rPr>
                <w:sz w:val="24"/>
                <w:szCs w:val="24"/>
              </w:rPr>
            </w:pPr>
            <w:r>
              <w:rPr>
                <w:sz w:val="24"/>
                <w:szCs w:val="24"/>
              </w:rPr>
              <w:t>07.06.20-09.06.20</w:t>
            </w:r>
          </w:p>
        </w:tc>
        <w:tc>
          <w:tcPr>
            <w:tcW w:w="1624" w:type="dxa"/>
          </w:tcPr>
          <w:p w:rsidR="00E777A7" w:rsidRPr="00F550C6" w:rsidRDefault="00C1000E" w:rsidP="00F550C6">
            <w:pPr>
              <w:jc w:val="both"/>
              <w:rPr>
                <w:sz w:val="28"/>
                <w:szCs w:val="28"/>
              </w:rPr>
            </w:pPr>
            <w:r>
              <w:rPr>
                <w:sz w:val="28"/>
                <w:szCs w:val="28"/>
              </w:rPr>
              <w:t>9:00</w:t>
            </w:r>
          </w:p>
        </w:tc>
        <w:tc>
          <w:tcPr>
            <w:tcW w:w="2041" w:type="dxa"/>
          </w:tcPr>
          <w:p w:rsidR="00E777A7" w:rsidRPr="00F550C6" w:rsidRDefault="00C1000E" w:rsidP="00F550C6">
            <w:pPr>
              <w:jc w:val="both"/>
              <w:rPr>
                <w:sz w:val="28"/>
                <w:szCs w:val="28"/>
              </w:rPr>
            </w:pPr>
            <w:r>
              <w:rPr>
                <w:sz w:val="28"/>
                <w:szCs w:val="28"/>
              </w:rPr>
              <w:t>15:00</w:t>
            </w:r>
          </w:p>
        </w:tc>
        <w:tc>
          <w:tcPr>
            <w:tcW w:w="2751" w:type="dxa"/>
            <w:vAlign w:val="center"/>
          </w:tcPr>
          <w:p w:rsidR="00E777A7" w:rsidRPr="00F550C6" w:rsidRDefault="00C1000E" w:rsidP="002406F7">
            <w:pPr>
              <w:widowControl w:val="0"/>
              <w:tabs>
                <w:tab w:val="right" w:leader="underscore" w:pos="9639"/>
              </w:tabs>
              <w:suppressAutoHyphens/>
              <w:jc w:val="both"/>
              <w:rPr>
                <w:bCs/>
                <w:sz w:val="24"/>
                <w:szCs w:val="24"/>
              </w:rPr>
            </w:pPr>
            <w:r w:rsidRPr="00F550C6">
              <w:rPr>
                <w:bCs/>
                <w:sz w:val="28"/>
                <w:szCs w:val="28"/>
              </w:rPr>
              <w:t>Медицинские изделия. Анализ ассортимента. Хранение. Реализация.</w:t>
            </w:r>
          </w:p>
        </w:tc>
        <w:tc>
          <w:tcPr>
            <w:tcW w:w="1931" w:type="dxa"/>
          </w:tcPr>
          <w:p w:rsidR="00E777A7" w:rsidRPr="00F550C6" w:rsidRDefault="00E777A7" w:rsidP="00F550C6">
            <w:pPr>
              <w:jc w:val="both"/>
              <w:rPr>
                <w:sz w:val="28"/>
                <w:szCs w:val="28"/>
              </w:rPr>
            </w:pPr>
          </w:p>
        </w:tc>
      </w:tr>
      <w:tr w:rsidR="00E777A7" w:rsidRPr="00F550C6" w:rsidTr="001E0748">
        <w:tc>
          <w:tcPr>
            <w:tcW w:w="1223" w:type="dxa"/>
          </w:tcPr>
          <w:p w:rsidR="00E777A7" w:rsidRPr="00F550C6" w:rsidRDefault="00C1000E" w:rsidP="00E777A7">
            <w:pPr>
              <w:jc w:val="both"/>
              <w:rPr>
                <w:sz w:val="24"/>
                <w:szCs w:val="24"/>
              </w:rPr>
            </w:pPr>
            <w:r>
              <w:rPr>
                <w:sz w:val="24"/>
                <w:szCs w:val="24"/>
              </w:rPr>
              <w:t>10.06.20-12.06.20</w:t>
            </w:r>
          </w:p>
        </w:tc>
        <w:tc>
          <w:tcPr>
            <w:tcW w:w="1624" w:type="dxa"/>
          </w:tcPr>
          <w:p w:rsidR="00E777A7" w:rsidRPr="00F550C6" w:rsidRDefault="00C1000E" w:rsidP="00F550C6">
            <w:pPr>
              <w:jc w:val="both"/>
              <w:rPr>
                <w:sz w:val="28"/>
                <w:szCs w:val="28"/>
              </w:rPr>
            </w:pPr>
            <w:r>
              <w:rPr>
                <w:sz w:val="28"/>
                <w:szCs w:val="28"/>
              </w:rPr>
              <w:t>9:00</w:t>
            </w:r>
          </w:p>
        </w:tc>
        <w:tc>
          <w:tcPr>
            <w:tcW w:w="2041" w:type="dxa"/>
          </w:tcPr>
          <w:p w:rsidR="009320A3" w:rsidRPr="001E0748" w:rsidRDefault="00C1000E" w:rsidP="009320A3">
            <w:pPr>
              <w:jc w:val="both"/>
              <w:rPr>
                <w:sz w:val="28"/>
                <w:szCs w:val="28"/>
              </w:rPr>
            </w:pPr>
            <w:r>
              <w:rPr>
                <w:sz w:val="28"/>
                <w:szCs w:val="28"/>
              </w:rPr>
              <w:t>15:00</w:t>
            </w:r>
          </w:p>
        </w:tc>
        <w:tc>
          <w:tcPr>
            <w:tcW w:w="2751" w:type="dxa"/>
          </w:tcPr>
          <w:p w:rsidR="00E777A7" w:rsidRPr="00F550C6" w:rsidRDefault="00C1000E" w:rsidP="00F550C6">
            <w:pPr>
              <w:jc w:val="both"/>
              <w:rPr>
                <w:sz w:val="24"/>
                <w:szCs w:val="24"/>
              </w:rPr>
            </w:pPr>
            <w:r w:rsidRPr="00F550C6">
              <w:rPr>
                <w:bCs/>
                <w:sz w:val="28"/>
                <w:szCs w:val="28"/>
              </w:rPr>
              <w:t>Медицинские приборы, аппараты, инструменты. Анализ ассортимента. Хранение. Реализация.</w:t>
            </w:r>
          </w:p>
        </w:tc>
        <w:tc>
          <w:tcPr>
            <w:tcW w:w="1931" w:type="dxa"/>
          </w:tcPr>
          <w:p w:rsidR="00E777A7" w:rsidRPr="00F550C6" w:rsidRDefault="00E777A7" w:rsidP="00F550C6">
            <w:pPr>
              <w:jc w:val="both"/>
              <w:rPr>
                <w:sz w:val="28"/>
                <w:szCs w:val="28"/>
              </w:rPr>
            </w:pPr>
          </w:p>
        </w:tc>
      </w:tr>
      <w:tr w:rsidR="00E777A7" w:rsidRPr="00F550C6" w:rsidTr="001E0748">
        <w:tc>
          <w:tcPr>
            <w:tcW w:w="1223" w:type="dxa"/>
          </w:tcPr>
          <w:p w:rsidR="00E777A7" w:rsidRPr="00C1000E" w:rsidRDefault="00C1000E" w:rsidP="001E0748">
            <w:pPr>
              <w:jc w:val="both"/>
              <w:rPr>
                <w:sz w:val="24"/>
                <w:szCs w:val="24"/>
              </w:rPr>
            </w:pPr>
            <w:r>
              <w:rPr>
                <w:sz w:val="24"/>
                <w:szCs w:val="24"/>
              </w:rPr>
              <w:t>13.06.20-14.06.20</w:t>
            </w:r>
          </w:p>
        </w:tc>
        <w:tc>
          <w:tcPr>
            <w:tcW w:w="1624" w:type="dxa"/>
          </w:tcPr>
          <w:p w:rsidR="00E777A7" w:rsidRPr="00F550C6" w:rsidRDefault="00C1000E" w:rsidP="00F550C6">
            <w:pPr>
              <w:jc w:val="both"/>
              <w:rPr>
                <w:sz w:val="28"/>
                <w:szCs w:val="28"/>
              </w:rPr>
            </w:pPr>
            <w:r>
              <w:rPr>
                <w:sz w:val="28"/>
                <w:szCs w:val="28"/>
              </w:rPr>
              <w:t>9:00</w:t>
            </w:r>
          </w:p>
        </w:tc>
        <w:tc>
          <w:tcPr>
            <w:tcW w:w="2041" w:type="dxa"/>
          </w:tcPr>
          <w:p w:rsidR="00E777A7" w:rsidRPr="00F550C6" w:rsidRDefault="00C1000E" w:rsidP="00F550C6">
            <w:pPr>
              <w:jc w:val="both"/>
              <w:rPr>
                <w:sz w:val="28"/>
                <w:szCs w:val="28"/>
              </w:rPr>
            </w:pPr>
            <w:r>
              <w:rPr>
                <w:sz w:val="28"/>
                <w:szCs w:val="28"/>
              </w:rPr>
              <w:t>15:00</w:t>
            </w:r>
          </w:p>
        </w:tc>
        <w:tc>
          <w:tcPr>
            <w:tcW w:w="2751" w:type="dxa"/>
          </w:tcPr>
          <w:p w:rsidR="00E777A7" w:rsidRPr="00F550C6" w:rsidRDefault="00C1000E" w:rsidP="00F550C6">
            <w:pPr>
              <w:jc w:val="both"/>
              <w:rPr>
                <w:sz w:val="24"/>
                <w:szCs w:val="24"/>
              </w:rPr>
            </w:pPr>
            <w:r w:rsidRPr="00F550C6">
              <w:rPr>
                <w:bCs/>
                <w:sz w:val="28"/>
                <w:szCs w:val="28"/>
              </w:rPr>
              <w:t>Биологически-активные добавки. Анализ ассортимента. Хранение. Реализация.</w:t>
            </w:r>
          </w:p>
        </w:tc>
        <w:tc>
          <w:tcPr>
            <w:tcW w:w="1931" w:type="dxa"/>
          </w:tcPr>
          <w:p w:rsidR="00E777A7" w:rsidRPr="00F550C6" w:rsidRDefault="00E777A7" w:rsidP="00F550C6">
            <w:pPr>
              <w:jc w:val="both"/>
              <w:rPr>
                <w:sz w:val="28"/>
                <w:szCs w:val="28"/>
              </w:rPr>
            </w:pPr>
          </w:p>
        </w:tc>
      </w:tr>
      <w:tr w:rsidR="00E777A7" w:rsidRPr="00F550C6" w:rsidTr="001E0748">
        <w:tc>
          <w:tcPr>
            <w:tcW w:w="1223" w:type="dxa"/>
          </w:tcPr>
          <w:p w:rsidR="00E777A7" w:rsidRPr="00F550C6" w:rsidRDefault="00C1000E" w:rsidP="002406F7">
            <w:pPr>
              <w:jc w:val="both"/>
              <w:rPr>
                <w:sz w:val="24"/>
                <w:szCs w:val="24"/>
              </w:rPr>
            </w:pPr>
            <w:r>
              <w:rPr>
                <w:sz w:val="24"/>
                <w:szCs w:val="24"/>
              </w:rPr>
              <w:t>15.06.20</w:t>
            </w:r>
          </w:p>
        </w:tc>
        <w:tc>
          <w:tcPr>
            <w:tcW w:w="1624" w:type="dxa"/>
          </w:tcPr>
          <w:p w:rsidR="00E777A7" w:rsidRPr="00F550C6" w:rsidRDefault="00C1000E" w:rsidP="00F550C6">
            <w:pPr>
              <w:jc w:val="both"/>
              <w:rPr>
                <w:sz w:val="28"/>
                <w:szCs w:val="28"/>
              </w:rPr>
            </w:pPr>
            <w:r>
              <w:rPr>
                <w:sz w:val="28"/>
                <w:szCs w:val="28"/>
              </w:rPr>
              <w:t>9:00</w:t>
            </w:r>
          </w:p>
        </w:tc>
        <w:tc>
          <w:tcPr>
            <w:tcW w:w="2041" w:type="dxa"/>
          </w:tcPr>
          <w:p w:rsidR="00E777A7" w:rsidRPr="00F550C6" w:rsidRDefault="00C1000E" w:rsidP="00F550C6">
            <w:pPr>
              <w:jc w:val="both"/>
              <w:rPr>
                <w:sz w:val="28"/>
                <w:szCs w:val="28"/>
              </w:rPr>
            </w:pPr>
            <w:r>
              <w:rPr>
                <w:sz w:val="28"/>
                <w:szCs w:val="28"/>
              </w:rPr>
              <w:t>15:00</w:t>
            </w:r>
          </w:p>
        </w:tc>
        <w:tc>
          <w:tcPr>
            <w:tcW w:w="2751" w:type="dxa"/>
          </w:tcPr>
          <w:p w:rsidR="00E777A7" w:rsidRPr="00F550C6" w:rsidRDefault="00C1000E" w:rsidP="00F550C6">
            <w:pPr>
              <w:jc w:val="both"/>
              <w:rPr>
                <w:sz w:val="24"/>
                <w:szCs w:val="24"/>
              </w:rPr>
            </w:pPr>
            <w:r w:rsidRPr="00F550C6">
              <w:rPr>
                <w:bCs/>
                <w:sz w:val="28"/>
                <w:szCs w:val="28"/>
              </w:rPr>
              <w:t xml:space="preserve">Минеральные воды. Анализ ассортимента. </w:t>
            </w:r>
            <w:r w:rsidRPr="00F550C6">
              <w:rPr>
                <w:bCs/>
                <w:sz w:val="28"/>
                <w:szCs w:val="28"/>
              </w:rPr>
              <w:lastRenderedPageBreak/>
              <w:t>Хранение. Реализация.</w:t>
            </w:r>
          </w:p>
        </w:tc>
        <w:tc>
          <w:tcPr>
            <w:tcW w:w="1931" w:type="dxa"/>
          </w:tcPr>
          <w:p w:rsidR="00E777A7" w:rsidRPr="00F550C6" w:rsidRDefault="00E777A7" w:rsidP="00F550C6">
            <w:pPr>
              <w:jc w:val="both"/>
              <w:rPr>
                <w:sz w:val="28"/>
                <w:szCs w:val="28"/>
              </w:rPr>
            </w:pPr>
          </w:p>
        </w:tc>
      </w:tr>
      <w:tr w:rsidR="00E777A7" w:rsidRPr="00F550C6" w:rsidTr="001E0748">
        <w:tc>
          <w:tcPr>
            <w:tcW w:w="1223" w:type="dxa"/>
          </w:tcPr>
          <w:p w:rsidR="00E777A7" w:rsidRPr="00F550C6" w:rsidRDefault="00C1000E" w:rsidP="00F550C6">
            <w:pPr>
              <w:jc w:val="both"/>
              <w:rPr>
                <w:sz w:val="24"/>
                <w:szCs w:val="24"/>
              </w:rPr>
            </w:pPr>
            <w:r>
              <w:rPr>
                <w:sz w:val="24"/>
                <w:szCs w:val="24"/>
              </w:rPr>
              <w:lastRenderedPageBreak/>
              <w:t>16.06.20</w:t>
            </w:r>
          </w:p>
        </w:tc>
        <w:tc>
          <w:tcPr>
            <w:tcW w:w="1624" w:type="dxa"/>
          </w:tcPr>
          <w:p w:rsidR="00E777A7" w:rsidRPr="00F550C6" w:rsidRDefault="00C1000E" w:rsidP="00F550C6">
            <w:pPr>
              <w:jc w:val="both"/>
              <w:rPr>
                <w:sz w:val="28"/>
                <w:szCs w:val="28"/>
              </w:rPr>
            </w:pPr>
            <w:r>
              <w:rPr>
                <w:sz w:val="28"/>
                <w:szCs w:val="28"/>
              </w:rPr>
              <w:t>9:00</w:t>
            </w:r>
          </w:p>
        </w:tc>
        <w:tc>
          <w:tcPr>
            <w:tcW w:w="2041" w:type="dxa"/>
          </w:tcPr>
          <w:p w:rsidR="00E777A7" w:rsidRPr="00F550C6" w:rsidRDefault="00C1000E" w:rsidP="00F550C6">
            <w:pPr>
              <w:jc w:val="both"/>
              <w:rPr>
                <w:sz w:val="28"/>
                <w:szCs w:val="28"/>
              </w:rPr>
            </w:pPr>
            <w:r>
              <w:rPr>
                <w:sz w:val="28"/>
                <w:szCs w:val="28"/>
              </w:rPr>
              <w:t>15:00</w:t>
            </w:r>
          </w:p>
        </w:tc>
        <w:tc>
          <w:tcPr>
            <w:tcW w:w="2751" w:type="dxa"/>
          </w:tcPr>
          <w:p w:rsidR="00C1000E" w:rsidRPr="00F550C6" w:rsidRDefault="00C1000E" w:rsidP="00C1000E">
            <w:pPr>
              <w:widowControl w:val="0"/>
              <w:tabs>
                <w:tab w:val="right" w:leader="underscore" w:pos="9639"/>
              </w:tabs>
              <w:suppressAutoHyphens/>
              <w:rPr>
                <w:bCs/>
                <w:sz w:val="28"/>
                <w:szCs w:val="28"/>
              </w:rPr>
            </w:pPr>
            <w:r w:rsidRPr="00F550C6">
              <w:rPr>
                <w:bCs/>
                <w:sz w:val="28"/>
                <w:szCs w:val="28"/>
              </w:rPr>
              <w:t>Парфюмерно-косметические товары. Анализ  ассортимента.</w:t>
            </w:r>
          </w:p>
          <w:p w:rsidR="00E777A7" w:rsidRPr="00F550C6" w:rsidRDefault="00C1000E" w:rsidP="00C1000E">
            <w:pPr>
              <w:jc w:val="both"/>
              <w:rPr>
                <w:sz w:val="24"/>
                <w:szCs w:val="24"/>
              </w:rPr>
            </w:pPr>
            <w:r w:rsidRPr="00F550C6">
              <w:rPr>
                <w:bCs/>
                <w:sz w:val="28"/>
                <w:szCs w:val="28"/>
              </w:rPr>
              <w:t>Хранение. Реализация.</w:t>
            </w:r>
          </w:p>
        </w:tc>
        <w:tc>
          <w:tcPr>
            <w:tcW w:w="1931" w:type="dxa"/>
          </w:tcPr>
          <w:p w:rsidR="00E777A7" w:rsidRPr="00F550C6" w:rsidRDefault="00E777A7" w:rsidP="00F550C6">
            <w:pPr>
              <w:jc w:val="both"/>
              <w:rPr>
                <w:sz w:val="28"/>
                <w:szCs w:val="28"/>
              </w:rPr>
            </w:pPr>
          </w:p>
        </w:tc>
      </w:tr>
      <w:tr w:rsidR="00E777A7" w:rsidRPr="00F550C6" w:rsidTr="001E0748">
        <w:tc>
          <w:tcPr>
            <w:tcW w:w="1223" w:type="dxa"/>
          </w:tcPr>
          <w:p w:rsidR="00E777A7" w:rsidRPr="00F550C6" w:rsidRDefault="00C1000E" w:rsidP="00F550C6">
            <w:pPr>
              <w:jc w:val="both"/>
              <w:rPr>
                <w:sz w:val="24"/>
                <w:szCs w:val="24"/>
              </w:rPr>
            </w:pPr>
            <w:r>
              <w:rPr>
                <w:sz w:val="24"/>
                <w:szCs w:val="24"/>
              </w:rPr>
              <w:t>17.06.20</w:t>
            </w:r>
          </w:p>
        </w:tc>
        <w:tc>
          <w:tcPr>
            <w:tcW w:w="1624" w:type="dxa"/>
          </w:tcPr>
          <w:p w:rsidR="00E777A7" w:rsidRPr="00F550C6" w:rsidRDefault="00C1000E" w:rsidP="00F550C6">
            <w:pPr>
              <w:jc w:val="both"/>
              <w:rPr>
                <w:sz w:val="28"/>
                <w:szCs w:val="28"/>
              </w:rPr>
            </w:pPr>
            <w:r>
              <w:rPr>
                <w:sz w:val="28"/>
                <w:szCs w:val="28"/>
              </w:rPr>
              <w:t>9:00</w:t>
            </w:r>
          </w:p>
        </w:tc>
        <w:tc>
          <w:tcPr>
            <w:tcW w:w="2041" w:type="dxa"/>
          </w:tcPr>
          <w:p w:rsidR="00E777A7" w:rsidRPr="001E0748" w:rsidRDefault="00C1000E" w:rsidP="00F550C6">
            <w:pPr>
              <w:jc w:val="both"/>
              <w:rPr>
                <w:sz w:val="24"/>
                <w:szCs w:val="24"/>
              </w:rPr>
            </w:pPr>
            <w:r>
              <w:rPr>
                <w:sz w:val="28"/>
                <w:szCs w:val="28"/>
              </w:rPr>
              <w:t>15:00</w:t>
            </w:r>
          </w:p>
        </w:tc>
        <w:tc>
          <w:tcPr>
            <w:tcW w:w="2751" w:type="dxa"/>
          </w:tcPr>
          <w:p w:rsidR="00E777A7" w:rsidRPr="00F550C6" w:rsidRDefault="00C1000E" w:rsidP="00F550C6">
            <w:pPr>
              <w:jc w:val="both"/>
              <w:rPr>
                <w:sz w:val="24"/>
                <w:szCs w:val="24"/>
              </w:rPr>
            </w:pPr>
            <w:r w:rsidRPr="00F550C6">
              <w:rPr>
                <w:bCs/>
                <w:sz w:val="28"/>
                <w:szCs w:val="28"/>
              </w:rPr>
              <w:t>Диетическое питание, питание  детей до 3х лет.</w:t>
            </w:r>
          </w:p>
        </w:tc>
        <w:tc>
          <w:tcPr>
            <w:tcW w:w="1931" w:type="dxa"/>
          </w:tcPr>
          <w:p w:rsidR="00E777A7" w:rsidRPr="00F550C6" w:rsidRDefault="00E777A7" w:rsidP="00F550C6">
            <w:pPr>
              <w:jc w:val="both"/>
              <w:rPr>
                <w:sz w:val="28"/>
                <w:szCs w:val="28"/>
              </w:rPr>
            </w:pPr>
          </w:p>
        </w:tc>
      </w:tr>
      <w:tr w:rsidR="002406F7" w:rsidRPr="00F550C6" w:rsidTr="001E0748">
        <w:tc>
          <w:tcPr>
            <w:tcW w:w="1223" w:type="dxa"/>
          </w:tcPr>
          <w:p w:rsidR="002406F7" w:rsidRPr="00F550C6" w:rsidRDefault="00C1000E" w:rsidP="00F550C6">
            <w:pPr>
              <w:jc w:val="both"/>
              <w:rPr>
                <w:sz w:val="24"/>
                <w:szCs w:val="24"/>
              </w:rPr>
            </w:pPr>
            <w:r>
              <w:rPr>
                <w:sz w:val="24"/>
                <w:szCs w:val="24"/>
              </w:rPr>
              <w:t>18.06.20-20.06.20</w:t>
            </w:r>
          </w:p>
        </w:tc>
        <w:tc>
          <w:tcPr>
            <w:tcW w:w="1624" w:type="dxa"/>
          </w:tcPr>
          <w:p w:rsidR="002406F7" w:rsidRPr="00F550C6" w:rsidRDefault="00C1000E" w:rsidP="00F550C6">
            <w:pPr>
              <w:jc w:val="both"/>
              <w:rPr>
                <w:sz w:val="28"/>
                <w:szCs w:val="28"/>
              </w:rPr>
            </w:pPr>
            <w:r>
              <w:rPr>
                <w:sz w:val="28"/>
                <w:szCs w:val="28"/>
              </w:rPr>
              <w:t>9:00</w:t>
            </w:r>
          </w:p>
        </w:tc>
        <w:tc>
          <w:tcPr>
            <w:tcW w:w="2041" w:type="dxa"/>
          </w:tcPr>
          <w:p w:rsidR="002406F7" w:rsidRPr="00F550C6" w:rsidRDefault="00C1000E" w:rsidP="00F550C6">
            <w:pPr>
              <w:jc w:val="both"/>
              <w:rPr>
                <w:sz w:val="28"/>
                <w:szCs w:val="28"/>
              </w:rPr>
            </w:pPr>
            <w:r>
              <w:rPr>
                <w:sz w:val="28"/>
                <w:szCs w:val="28"/>
              </w:rPr>
              <w:t>15:00</w:t>
            </w:r>
          </w:p>
        </w:tc>
        <w:tc>
          <w:tcPr>
            <w:tcW w:w="2751" w:type="dxa"/>
            <w:vAlign w:val="center"/>
          </w:tcPr>
          <w:p w:rsidR="002406F7" w:rsidRPr="00C1000E" w:rsidRDefault="00C1000E" w:rsidP="002406F7">
            <w:pPr>
              <w:widowControl w:val="0"/>
              <w:tabs>
                <w:tab w:val="right" w:leader="underscore" w:pos="9639"/>
              </w:tabs>
              <w:suppressAutoHyphens/>
              <w:jc w:val="both"/>
              <w:rPr>
                <w:bCs/>
                <w:sz w:val="24"/>
                <w:szCs w:val="24"/>
              </w:rPr>
            </w:pPr>
            <w:r w:rsidRPr="00F550C6">
              <w:rPr>
                <w:bCs/>
                <w:sz w:val="28"/>
                <w:szCs w:val="28"/>
              </w:rPr>
              <w:t>Маркетинговая характеристика аптеки.</w:t>
            </w:r>
          </w:p>
        </w:tc>
        <w:tc>
          <w:tcPr>
            <w:tcW w:w="1931" w:type="dxa"/>
          </w:tcPr>
          <w:p w:rsidR="002406F7" w:rsidRPr="00F550C6" w:rsidRDefault="002406F7" w:rsidP="00F550C6">
            <w:pPr>
              <w:jc w:val="both"/>
              <w:rPr>
                <w:sz w:val="28"/>
                <w:szCs w:val="28"/>
              </w:rPr>
            </w:pPr>
          </w:p>
        </w:tc>
      </w:tr>
      <w:tr w:rsidR="002406F7" w:rsidRPr="00F550C6" w:rsidTr="001E0748">
        <w:tc>
          <w:tcPr>
            <w:tcW w:w="1223" w:type="dxa"/>
          </w:tcPr>
          <w:p w:rsidR="002406F7" w:rsidRPr="00F550C6" w:rsidRDefault="00C1000E" w:rsidP="00F550C6">
            <w:pPr>
              <w:jc w:val="both"/>
              <w:rPr>
                <w:sz w:val="24"/>
                <w:szCs w:val="24"/>
              </w:rPr>
            </w:pPr>
            <w:r>
              <w:rPr>
                <w:sz w:val="24"/>
                <w:szCs w:val="24"/>
              </w:rPr>
              <w:t>21.06.20</w:t>
            </w:r>
          </w:p>
        </w:tc>
        <w:tc>
          <w:tcPr>
            <w:tcW w:w="1624" w:type="dxa"/>
          </w:tcPr>
          <w:p w:rsidR="002406F7" w:rsidRPr="00F550C6" w:rsidRDefault="00C1000E" w:rsidP="00F550C6">
            <w:pPr>
              <w:jc w:val="both"/>
              <w:rPr>
                <w:sz w:val="28"/>
                <w:szCs w:val="28"/>
              </w:rPr>
            </w:pPr>
            <w:r>
              <w:rPr>
                <w:sz w:val="28"/>
                <w:szCs w:val="28"/>
              </w:rPr>
              <w:t>9:00</w:t>
            </w:r>
          </w:p>
        </w:tc>
        <w:tc>
          <w:tcPr>
            <w:tcW w:w="2041" w:type="dxa"/>
          </w:tcPr>
          <w:p w:rsidR="002406F7" w:rsidRPr="00F550C6" w:rsidRDefault="00C1000E" w:rsidP="00F550C6">
            <w:pPr>
              <w:jc w:val="both"/>
              <w:rPr>
                <w:sz w:val="28"/>
                <w:szCs w:val="28"/>
              </w:rPr>
            </w:pPr>
            <w:r>
              <w:rPr>
                <w:sz w:val="28"/>
                <w:szCs w:val="28"/>
              </w:rPr>
              <w:t>15:00</w:t>
            </w:r>
          </w:p>
        </w:tc>
        <w:tc>
          <w:tcPr>
            <w:tcW w:w="2751" w:type="dxa"/>
            <w:vAlign w:val="center"/>
          </w:tcPr>
          <w:p w:rsidR="002406F7" w:rsidRPr="00F550C6" w:rsidRDefault="00C1000E" w:rsidP="002406F7">
            <w:pPr>
              <w:widowControl w:val="0"/>
              <w:tabs>
                <w:tab w:val="right" w:leader="underscore" w:pos="9639"/>
              </w:tabs>
              <w:suppressAutoHyphens/>
              <w:jc w:val="both"/>
              <w:rPr>
                <w:bCs/>
                <w:sz w:val="24"/>
                <w:szCs w:val="24"/>
              </w:rPr>
            </w:pPr>
            <w:r w:rsidRPr="00F550C6">
              <w:rPr>
                <w:bCs/>
                <w:sz w:val="28"/>
                <w:szCs w:val="28"/>
              </w:rPr>
              <w:t>Торговое оборудование аптеки.</w:t>
            </w:r>
          </w:p>
        </w:tc>
        <w:tc>
          <w:tcPr>
            <w:tcW w:w="1931" w:type="dxa"/>
          </w:tcPr>
          <w:p w:rsidR="002406F7" w:rsidRPr="00F550C6" w:rsidRDefault="002406F7" w:rsidP="00F550C6">
            <w:pPr>
              <w:jc w:val="both"/>
              <w:rPr>
                <w:sz w:val="28"/>
                <w:szCs w:val="28"/>
              </w:rPr>
            </w:pPr>
          </w:p>
        </w:tc>
      </w:tr>
      <w:tr w:rsidR="002406F7" w:rsidRPr="00F550C6" w:rsidTr="001E0748">
        <w:tc>
          <w:tcPr>
            <w:tcW w:w="1223" w:type="dxa"/>
          </w:tcPr>
          <w:p w:rsidR="002406F7" w:rsidRPr="00F550C6" w:rsidRDefault="00C1000E" w:rsidP="00F550C6">
            <w:pPr>
              <w:jc w:val="both"/>
              <w:rPr>
                <w:sz w:val="24"/>
                <w:szCs w:val="24"/>
              </w:rPr>
            </w:pPr>
            <w:r>
              <w:rPr>
                <w:sz w:val="24"/>
                <w:szCs w:val="24"/>
              </w:rPr>
              <w:t>22.06.20-23.06.20</w:t>
            </w:r>
          </w:p>
        </w:tc>
        <w:tc>
          <w:tcPr>
            <w:tcW w:w="1624" w:type="dxa"/>
          </w:tcPr>
          <w:p w:rsidR="002406F7" w:rsidRPr="00F550C6" w:rsidRDefault="00C1000E" w:rsidP="00F550C6">
            <w:pPr>
              <w:jc w:val="both"/>
              <w:rPr>
                <w:sz w:val="28"/>
                <w:szCs w:val="28"/>
              </w:rPr>
            </w:pPr>
            <w:r>
              <w:rPr>
                <w:sz w:val="28"/>
                <w:szCs w:val="28"/>
              </w:rPr>
              <w:t>9:00</w:t>
            </w:r>
          </w:p>
        </w:tc>
        <w:tc>
          <w:tcPr>
            <w:tcW w:w="2041" w:type="dxa"/>
          </w:tcPr>
          <w:p w:rsidR="002406F7" w:rsidRPr="00F550C6" w:rsidRDefault="00C1000E" w:rsidP="00F550C6">
            <w:pPr>
              <w:jc w:val="both"/>
              <w:rPr>
                <w:sz w:val="28"/>
                <w:szCs w:val="28"/>
              </w:rPr>
            </w:pPr>
            <w:r>
              <w:rPr>
                <w:sz w:val="28"/>
                <w:szCs w:val="28"/>
              </w:rPr>
              <w:t>15:00</w:t>
            </w:r>
          </w:p>
        </w:tc>
        <w:tc>
          <w:tcPr>
            <w:tcW w:w="2751" w:type="dxa"/>
            <w:vAlign w:val="center"/>
          </w:tcPr>
          <w:p w:rsidR="002406F7" w:rsidRPr="00F550C6" w:rsidRDefault="00C1000E" w:rsidP="002406F7">
            <w:pPr>
              <w:widowControl w:val="0"/>
              <w:tabs>
                <w:tab w:val="right" w:leader="underscore" w:pos="9639"/>
              </w:tabs>
              <w:suppressAutoHyphens/>
              <w:jc w:val="both"/>
              <w:rPr>
                <w:bCs/>
                <w:sz w:val="24"/>
                <w:szCs w:val="24"/>
              </w:rPr>
            </w:pPr>
            <w:r w:rsidRPr="00F550C6">
              <w:rPr>
                <w:bCs/>
                <w:sz w:val="28"/>
                <w:szCs w:val="28"/>
              </w:rPr>
              <w:t>Планировка торгового зала аптеки.</w:t>
            </w:r>
          </w:p>
        </w:tc>
        <w:tc>
          <w:tcPr>
            <w:tcW w:w="1931" w:type="dxa"/>
          </w:tcPr>
          <w:p w:rsidR="002406F7" w:rsidRPr="00F550C6" w:rsidRDefault="002406F7" w:rsidP="00F550C6">
            <w:pPr>
              <w:jc w:val="both"/>
              <w:rPr>
                <w:sz w:val="28"/>
                <w:szCs w:val="28"/>
              </w:rPr>
            </w:pPr>
          </w:p>
        </w:tc>
      </w:tr>
      <w:tr w:rsidR="002406F7" w:rsidRPr="00F550C6" w:rsidTr="001E0748">
        <w:tc>
          <w:tcPr>
            <w:tcW w:w="1223" w:type="dxa"/>
          </w:tcPr>
          <w:p w:rsidR="002406F7" w:rsidRPr="00F550C6" w:rsidRDefault="00C1000E" w:rsidP="00F550C6">
            <w:pPr>
              <w:jc w:val="both"/>
              <w:rPr>
                <w:sz w:val="24"/>
                <w:szCs w:val="24"/>
              </w:rPr>
            </w:pPr>
            <w:r>
              <w:rPr>
                <w:sz w:val="24"/>
                <w:szCs w:val="24"/>
              </w:rPr>
              <w:t>24.06.20-25.06.20</w:t>
            </w:r>
          </w:p>
        </w:tc>
        <w:tc>
          <w:tcPr>
            <w:tcW w:w="1624" w:type="dxa"/>
          </w:tcPr>
          <w:p w:rsidR="002406F7" w:rsidRPr="00F550C6" w:rsidRDefault="00C1000E" w:rsidP="00F550C6">
            <w:pPr>
              <w:jc w:val="both"/>
              <w:rPr>
                <w:sz w:val="28"/>
                <w:szCs w:val="28"/>
              </w:rPr>
            </w:pPr>
            <w:r>
              <w:rPr>
                <w:sz w:val="28"/>
                <w:szCs w:val="28"/>
              </w:rPr>
              <w:t>9:00</w:t>
            </w:r>
          </w:p>
        </w:tc>
        <w:tc>
          <w:tcPr>
            <w:tcW w:w="2041" w:type="dxa"/>
          </w:tcPr>
          <w:p w:rsidR="002406F7" w:rsidRPr="00F550C6" w:rsidRDefault="00C1000E" w:rsidP="00F550C6">
            <w:pPr>
              <w:jc w:val="both"/>
              <w:rPr>
                <w:sz w:val="28"/>
                <w:szCs w:val="28"/>
              </w:rPr>
            </w:pPr>
            <w:r>
              <w:rPr>
                <w:sz w:val="28"/>
                <w:szCs w:val="28"/>
              </w:rPr>
              <w:t>15:00</w:t>
            </w:r>
          </w:p>
        </w:tc>
        <w:tc>
          <w:tcPr>
            <w:tcW w:w="2751" w:type="dxa"/>
            <w:vAlign w:val="center"/>
          </w:tcPr>
          <w:p w:rsidR="002406F7" w:rsidRPr="00F550C6" w:rsidRDefault="00C1000E" w:rsidP="002406F7">
            <w:pPr>
              <w:widowControl w:val="0"/>
              <w:tabs>
                <w:tab w:val="right" w:leader="underscore" w:pos="9639"/>
              </w:tabs>
              <w:suppressAutoHyphens/>
              <w:jc w:val="both"/>
              <w:rPr>
                <w:bCs/>
                <w:sz w:val="24"/>
                <w:szCs w:val="24"/>
              </w:rPr>
            </w:pPr>
            <w:r w:rsidRPr="00F550C6">
              <w:rPr>
                <w:bCs/>
                <w:sz w:val="28"/>
                <w:szCs w:val="28"/>
              </w:rPr>
              <w:t>Витрины. Типы витрин. Оформление витрин.</w:t>
            </w:r>
          </w:p>
        </w:tc>
        <w:tc>
          <w:tcPr>
            <w:tcW w:w="1931" w:type="dxa"/>
          </w:tcPr>
          <w:p w:rsidR="002406F7" w:rsidRPr="00F550C6" w:rsidRDefault="002406F7" w:rsidP="00F550C6">
            <w:pPr>
              <w:jc w:val="both"/>
              <w:rPr>
                <w:sz w:val="28"/>
                <w:szCs w:val="28"/>
              </w:rPr>
            </w:pPr>
          </w:p>
        </w:tc>
      </w:tr>
      <w:tr w:rsidR="002406F7" w:rsidRPr="00F550C6" w:rsidTr="001E0748">
        <w:tc>
          <w:tcPr>
            <w:tcW w:w="1223" w:type="dxa"/>
          </w:tcPr>
          <w:p w:rsidR="002406F7" w:rsidRPr="00F550C6" w:rsidRDefault="00C1000E" w:rsidP="002406F7">
            <w:pPr>
              <w:jc w:val="both"/>
              <w:rPr>
                <w:sz w:val="24"/>
                <w:szCs w:val="24"/>
              </w:rPr>
            </w:pPr>
            <w:r>
              <w:rPr>
                <w:sz w:val="24"/>
                <w:szCs w:val="24"/>
              </w:rPr>
              <w:t>26.06.20</w:t>
            </w:r>
          </w:p>
        </w:tc>
        <w:tc>
          <w:tcPr>
            <w:tcW w:w="1624" w:type="dxa"/>
          </w:tcPr>
          <w:p w:rsidR="002406F7" w:rsidRPr="00F550C6" w:rsidRDefault="00C1000E" w:rsidP="00F550C6">
            <w:pPr>
              <w:jc w:val="both"/>
              <w:rPr>
                <w:sz w:val="28"/>
                <w:szCs w:val="28"/>
              </w:rPr>
            </w:pPr>
            <w:r>
              <w:rPr>
                <w:sz w:val="28"/>
                <w:szCs w:val="28"/>
              </w:rPr>
              <w:t>9:00</w:t>
            </w:r>
          </w:p>
        </w:tc>
        <w:tc>
          <w:tcPr>
            <w:tcW w:w="2041" w:type="dxa"/>
          </w:tcPr>
          <w:p w:rsidR="002406F7" w:rsidRPr="001E0748" w:rsidRDefault="00C1000E" w:rsidP="00F550C6">
            <w:pPr>
              <w:jc w:val="both"/>
              <w:rPr>
                <w:sz w:val="24"/>
                <w:szCs w:val="24"/>
              </w:rPr>
            </w:pPr>
            <w:r>
              <w:rPr>
                <w:sz w:val="28"/>
                <w:szCs w:val="28"/>
              </w:rPr>
              <w:t>15:00</w:t>
            </w:r>
          </w:p>
        </w:tc>
        <w:tc>
          <w:tcPr>
            <w:tcW w:w="2751" w:type="dxa"/>
            <w:vAlign w:val="center"/>
          </w:tcPr>
          <w:p w:rsidR="002406F7" w:rsidRPr="00F550C6" w:rsidRDefault="00C1000E" w:rsidP="002406F7">
            <w:pPr>
              <w:widowControl w:val="0"/>
              <w:autoSpaceDE w:val="0"/>
              <w:autoSpaceDN w:val="0"/>
              <w:adjustRightInd w:val="0"/>
              <w:rPr>
                <w:bCs/>
                <w:sz w:val="24"/>
                <w:szCs w:val="24"/>
              </w:rPr>
            </w:pPr>
            <w:r w:rsidRPr="00F550C6">
              <w:rPr>
                <w:bCs/>
                <w:sz w:val="28"/>
                <w:szCs w:val="28"/>
              </w:rPr>
              <w:t>Реклама в аптеке.</w:t>
            </w:r>
          </w:p>
        </w:tc>
        <w:tc>
          <w:tcPr>
            <w:tcW w:w="1931" w:type="dxa"/>
          </w:tcPr>
          <w:p w:rsidR="002406F7" w:rsidRPr="00F550C6" w:rsidRDefault="002406F7" w:rsidP="00F550C6">
            <w:pPr>
              <w:jc w:val="both"/>
              <w:rPr>
                <w:sz w:val="28"/>
                <w:szCs w:val="28"/>
              </w:rPr>
            </w:pPr>
          </w:p>
        </w:tc>
      </w:tr>
      <w:tr w:rsidR="002406F7" w:rsidRPr="00F550C6" w:rsidTr="001E0748">
        <w:tc>
          <w:tcPr>
            <w:tcW w:w="1223" w:type="dxa"/>
          </w:tcPr>
          <w:p w:rsidR="002406F7" w:rsidRPr="00F550C6" w:rsidRDefault="00C1000E" w:rsidP="002406F7">
            <w:pPr>
              <w:jc w:val="both"/>
              <w:rPr>
                <w:sz w:val="24"/>
                <w:szCs w:val="24"/>
              </w:rPr>
            </w:pPr>
            <w:r>
              <w:rPr>
                <w:sz w:val="24"/>
                <w:szCs w:val="24"/>
              </w:rPr>
              <w:t>27.06.20</w:t>
            </w:r>
          </w:p>
        </w:tc>
        <w:tc>
          <w:tcPr>
            <w:tcW w:w="1624" w:type="dxa"/>
          </w:tcPr>
          <w:p w:rsidR="002406F7" w:rsidRPr="00F550C6" w:rsidRDefault="00C1000E" w:rsidP="00F550C6">
            <w:pPr>
              <w:jc w:val="both"/>
              <w:rPr>
                <w:sz w:val="28"/>
                <w:szCs w:val="28"/>
              </w:rPr>
            </w:pPr>
            <w:r>
              <w:rPr>
                <w:sz w:val="28"/>
                <w:szCs w:val="28"/>
              </w:rPr>
              <w:t>9:00</w:t>
            </w:r>
          </w:p>
        </w:tc>
        <w:tc>
          <w:tcPr>
            <w:tcW w:w="2041" w:type="dxa"/>
          </w:tcPr>
          <w:p w:rsidR="002406F7" w:rsidRPr="001E0748" w:rsidRDefault="00C1000E" w:rsidP="00F550C6">
            <w:pPr>
              <w:jc w:val="both"/>
              <w:rPr>
                <w:sz w:val="24"/>
                <w:szCs w:val="24"/>
              </w:rPr>
            </w:pPr>
            <w:r>
              <w:rPr>
                <w:sz w:val="28"/>
                <w:szCs w:val="28"/>
              </w:rPr>
              <w:t>15:00</w:t>
            </w:r>
          </w:p>
        </w:tc>
        <w:tc>
          <w:tcPr>
            <w:tcW w:w="2751" w:type="dxa"/>
            <w:vAlign w:val="center"/>
          </w:tcPr>
          <w:p w:rsidR="002406F7" w:rsidRPr="00C1000E" w:rsidRDefault="00C1000E" w:rsidP="002406F7">
            <w:pPr>
              <w:widowControl w:val="0"/>
              <w:autoSpaceDE w:val="0"/>
              <w:autoSpaceDN w:val="0"/>
              <w:adjustRightInd w:val="0"/>
              <w:rPr>
                <w:bCs/>
                <w:sz w:val="24"/>
                <w:szCs w:val="24"/>
              </w:rPr>
            </w:pPr>
            <w:r w:rsidRPr="00F550C6">
              <w:rPr>
                <w:spacing w:val="-10"/>
                <w:sz w:val="28"/>
                <w:szCs w:val="28"/>
              </w:rPr>
              <w:t>Маркетинговые исследования товаров аптечного ассортимента.</w:t>
            </w:r>
          </w:p>
        </w:tc>
        <w:tc>
          <w:tcPr>
            <w:tcW w:w="1931" w:type="dxa"/>
          </w:tcPr>
          <w:p w:rsidR="002406F7" w:rsidRPr="00F550C6" w:rsidRDefault="002406F7" w:rsidP="00F550C6">
            <w:pPr>
              <w:jc w:val="both"/>
              <w:rPr>
                <w:sz w:val="28"/>
                <w:szCs w:val="28"/>
              </w:rPr>
            </w:pPr>
          </w:p>
        </w:tc>
      </w:tr>
    </w:tbl>
    <w:p w:rsidR="00F550C6" w:rsidRPr="00F550C6" w:rsidRDefault="00F550C6" w:rsidP="00F550C6">
      <w:pPr>
        <w:shd w:val="clear" w:color="auto" w:fill="FFFFFF"/>
        <w:spacing w:line="317" w:lineRule="exact"/>
        <w:jc w:val="both"/>
        <w:rPr>
          <w:rFonts w:ascii="Times New Roman" w:eastAsia="Times New Roman" w:hAnsi="Times New Roman" w:cs="Times New Roman"/>
          <w:b/>
          <w:bCs/>
          <w:sz w:val="28"/>
          <w:szCs w:val="28"/>
        </w:rPr>
      </w:pPr>
    </w:p>
    <w:p w:rsidR="00F550C6" w:rsidRPr="00F550C6" w:rsidRDefault="00F550C6" w:rsidP="0029069F">
      <w:pPr>
        <w:rPr>
          <w:rFonts w:ascii="Times New Roman" w:eastAsia="Calibri" w:hAnsi="Times New Roman" w:cs="Calibri"/>
          <w:b/>
          <w:sz w:val="28"/>
          <w:szCs w:val="28"/>
        </w:rPr>
      </w:pPr>
      <w:r w:rsidRPr="00F550C6">
        <w:rPr>
          <w:rFonts w:ascii="Times New Roman" w:eastAsia="Calibri" w:hAnsi="Times New Roman" w:cs="Calibri"/>
          <w:b/>
          <w:sz w:val="28"/>
          <w:szCs w:val="28"/>
        </w:rPr>
        <w:br w:type="page"/>
      </w:r>
      <w:r w:rsidRPr="00F550C6">
        <w:rPr>
          <w:rFonts w:ascii="Times New Roman" w:eastAsia="Calibri" w:hAnsi="Times New Roman" w:cs="Calibri"/>
          <w:b/>
          <w:sz w:val="28"/>
          <w:szCs w:val="28"/>
        </w:rPr>
        <w:lastRenderedPageBreak/>
        <w:t>Содержание и объем проведенной работы</w:t>
      </w:r>
    </w:p>
    <w:p w:rsidR="00F550C6" w:rsidRPr="00F550C6" w:rsidRDefault="00F550C6" w:rsidP="00F550C6">
      <w:pPr>
        <w:suppressAutoHyphens/>
        <w:spacing w:after="0" w:line="240" w:lineRule="auto"/>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Тема № 1. (30 часов)</w:t>
      </w:r>
    </w:p>
    <w:p w:rsidR="00F550C6" w:rsidRPr="00F550C6" w:rsidRDefault="00F550C6" w:rsidP="00F550C6">
      <w:pPr>
        <w:suppressAutoHyphens/>
        <w:spacing w:after="0" w:line="24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bCs/>
          <w:sz w:val="28"/>
          <w:szCs w:val="28"/>
        </w:rPr>
        <w:t>Организация работы по приему лекарственных средств, товаров аптечного ассортимента.  Документы, подтверждающие качество.</w:t>
      </w:r>
    </w:p>
    <w:p w:rsidR="00F550C6" w:rsidRPr="00F550C6" w:rsidRDefault="00F550C6" w:rsidP="00F550C6">
      <w:pPr>
        <w:suppressAutoHyphens/>
        <w:spacing w:after="0" w:line="24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Алгоритм работы:</w:t>
      </w:r>
    </w:p>
    <w:p w:rsidR="00F550C6" w:rsidRPr="00F550C6" w:rsidRDefault="00F550C6" w:rsidP="00F550C6">
      <w:pPr>
        <w:suppressAutoHyphens/>
        <w:spacing w:after="0" w:line="24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Описать:</w:t>
      </w:r>
    </w:p>
    <w:p w:rsidR="00F550C6" w:rsidRPr="00F550C6" w:rsidRDefault="00F550C6" w:rsidP="00F550C6">
      <w:pPr>
        <w:suppressAutoHyphens/>
        <w:spacing w:after="0" w:line="24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1. Организацию работы по приему товара в аптеке.</w:t>
      </w:r>
    </w:p>
    <w:p w:rsidR="000433B5" w:rsidRDefault="00F550C6" w:rsidP="00F550C6">
      <w:pPr>
        <w:suppressAutoHyphens/>
        <w:spacing w:after="0" w:line="24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2. Организацию работы по проведению контролю качества, получаемого товара. Документы, подтверждающие качество.</w:t>
      </w:r>
    </w:p>
    <w:p w:rsidR="00B95FED" w:rsidRDefault="00B95FED" w:rsidP="00F550C6">
      <w:pPr>
        <w:suppressAutoHyphens/>
        <w:spacing w:after="0" w:line="240" w:lineRule="auto"/>
        <w:jc w:val="both"/>
        <w:rPr>
          <w:rFonts w:ascii="Times New Roman" w:eastAsia="Times New Roman" w:hAnsi="Times New Roman" w:cs="Times New Roman"/>
          <w:i/>
          <w:sz w:val="28"/>
          <w:szCs w:val="28"/>
          <w:highlight w:val="yellow"/>
        </w:rPr>
      </w:pPr>
    </w:p>
    <w:p w:rsidR="00F550C6" w:rsidRPr="0066764F" w:rsidRDefault="000433B5" w:rsidP="00F550C6">
      <w:pPr>
        <w:suppressAutoHyphens/>
        <w:spacing w:after="0" w:line="240" w:lineRule="auto"/>
        <w:jc w:val="both"/>
        <w:rPr>
          <w:rFonts w:ascii="Times New Roman" w:eastAsia="Times New Roman" w:hAnsi="Times New Roman" w:cs="Times New Roman"/>
          <w:i/>
          <w:sz w:val="28"/>
          <w:szCs w:val="28"/>
        </w:rPr>
      </w:pPr>
      <w:r w:rsidRPr="000433B5">
        <w:rPr>
          <w:rFonts w:ascii="Times New Roman" w:eastAsia="Times New Roman" w:hAnsi="Times New Roman" w:cs="Times New Roman"/>
          <w:i/>
          <w:sz w:val="28"/>
          <w:szCs w:val="28"/>
          <w:highlight w:val="yellow"/>
        </w:rPr>
        <w:t>Описать прием товар</w:t>
      </w:r>
      <w:r>
        <w:rPr>
          <w:rFonts w:ascii="Times New Roman" w:eastAsia="Times New Roman" w:hAnsi="Times New Roman" w:cs="Times New Roman"/>
          <w:i/>
          <w:sz w:val="28"/>
          <w:szCs w:val="28"/>
          <w:highlight w:val="yellow"/>
        </w:rPr>
        <w:t>а</w:t>
      </w:r>
      <w:r w:rsidRPr="000433B5">
        <w:rPr>
          <w:rFonts w:ascii="Times New Roman" w:eastAsia="Times New Roman" w:hAnsi="Times New Roman" w:cs="Times New Roman"/>
          <w:i/>
          <w:sz w:val="28"/>
          <w:szCs w:val="28"/>
          <w:highlight w:val="yellow"/>
        </w:rPr>
        <w:t xml:space="preserve"> в аптеке в соответствии с</w:t>
      </w:r>
      <w:r>
        <w:rPr>
          <w:rFonts w:ascii="Times New Roman" w:eastAsia="Times New Roman" w:hAnsi="Times New Roman" w:cs="Times New Roman"/>
          <w:i/>
          <w:sz w:val="28"/>
          <w:szCs w:val="28"/>
          <w:highlight w:val="yellow"/>
        </w:rPr>
        <w:t xml:space="preserve"> требованиями</w:t>
      </w:r>
      <w:r w:rsidRPr="000433B5">
        <w:rPr>
          <w:rFonts w:ascii="Times New Roman" w:eastAsia="Times New Roman" w:hAnsi="Times New Roman" w:cs="Times New Roman"/>
          <w:i/>
          <w:sz w:val="28"/>
          <w:szCs w:val="28"/>
          <w:highlight w:val="yellow"/>
        </w:rPr>
        <w:t xml:space="preserve"> приказ</w:t>
      </w:r>
      <w:r w:rsidR="005307B8">
        <w:rPr>
          <w:rFonts w:ascii="Times New Roman" w:eastAsia="Times New Roman" w:hAnsi="Times New Roman" w:cs="Times New Roman"/>
          <w:i/>
          <w:sz w:val="28"/>
          <w:szCs w:val="28"/>
          <w:highlight w:val="yellow"/>
        </w:rPr>
        <w:t>а</w:t>
      </w:r>
      <w:r w:rsidRPr="000433B5">
        <w:rPr>
          <w:rFonts w:ascii="Times New Roman" w:eastAsia="Times New Roman" w:hAnsi="Times New Roman" w:cs="Times New Roman"/>
          <w:i/>
          <w:sz w:val="28"/>
          <w:szCs w:val="28"/>
          <w:highlight w:val="yellow"/>
        </w:rPr>
        <w:t xml:space="preserve"> МЗ РФ № 647н</w:t>
      </w:r>
    </w:p>
    <w:p w:rsidR="0066764F" w:rsidRPr="0066764F" w:rsidRDefault="0066764F" w:rsidP="0069782D">
      <w:pPr>
        <w:suppressAutoHyphens/>
        <w:spacing w:after="0" w:line="240" w:lineRule="auto"/>
        <w:jc w:val="both"/>
        <w:rPr>
          <w:rFonts w:ascii="Times New Roman" w:eastAsia="Times New Roman" w:hAnsi="Times New Roman" w:cs="Times New Roman"/>
          <w:sz w:val="28"/>
          <w:szCs w:val="28"/>
        </w:rPr>
      </w:pPr>
    </w:p>
    <w:p w:rsidR="0069782D" w:rsidRPr="0069782D" w:rsidRDefault="0069782D" w:rsidP="0069782D">
      <w:pPr>
        <w:suppressAutoHyphens/>
        <w:spacing w:after="0" w:line="240" w:lineRule="auto"/>
        <w:jc w:val="both"/>
        <w:rPr>
          <w:rFonts w:ascii="Times New Roman" w:eastAsia="Times New Roman" w:hAnsi="Times New Roman" w:cs="Times New Roman"/>
          <w:sz w:val="28"/>
          <w:szCs w:val="28"/>
        </w:rPr>
      </w:pPr>
      <w:r w:rsidRPr="0069782D">
        <w:rPr>
          <w:rFonts w:ascii="Times New Roman" w:eastAsia="Times New Roman" w:hAnsi="Times New Roman" w:cs="Times New Roman"/>
          <w:sz w:val="28"/>
          <w:szCs w:val="28"/>
        </w:rPr>
        <w:t>В процессе приемки товаров аптечного ассортимента, в том числе требующих специальных условий хранения и мер безопасности, осуществляется оценка соответствия принимаемых товаров товаросопроводительной документации по ассортименту, количеству и качеству, соблюдению специальных условий хранения (при наличии такого требования), а также проверка наличия повреждений транспортной тары.</w:t>
      </w:r>
    </w:p>
    <w:p w:rsidR="0069782D" w:rsidRPr="0069782D" w:rsidRDefault="0069782D" w:rsidP="0069782D">
      <w:pPr>
        <w:suppressAutoHyphens/>
        <w:spacing w:after="0" w:line="240" w:lineRule="auto"/>
        <w:jc w:val="both"/>
        <w:rPr>
          <w:rFonts w:ascii="Times New Roman" w:eastAsia="Times New Roman" w:hAnsi="Times New Roman" w:cs="Times New Roman"/>
          <w:sz w:val="28"/>
          <w:szCs w:val="28"/>
        </w:rPr>
      </w:pPr>
      <w:r w:rsidRPr="0069782D">
        <w:rPr>
          <w:rFonts w:ascii="Times New Roman" w:eastAsia="Times New Roman" w:hAnsi="Times New Roman" w:cs="Times New Roman"/>
          <w:sz w:val="28"/>
          <w:szCs w:val="28"/>
        </w:rPr>
        <w:t>Компетенция субъекта розничной торговли по проверке качества поставленных товаров аптечного ассортимента ограничивается визуальным осмотром внешнего вида, проверкой соответствия сопроводительным документам, полноты комплекта сопроводительных документов, в том числе реестра документов, подтверждающих качество товаров аптечного ассортимента. Субъекту розничной торговли необходимо учитывать особенности приемки и предпродажной проверки товаров аптечного ассортимента.</w:t>
      </w:r>
    </w:p>
    <w:p w:rsidR="0069782D" w:rsidRPr="00AE2218" w:rsidRDefault="0069782D" w:rsidP="0069782D">
      <w:pPr>
        <w:suppressAutoHyphens/>
        <w:spacing w:after="0" w:line="240" w:lineRule="auto"/>
        <w:jc w:val="both"/>
        <w:rPr>
          <w:rFonts w:ascii="Times New Roman" w:eastAsia="Times New Roman" w:hAnsi="Times New Roman" w:cs="Times New Roman"/>
          <w:sz w:val="28"/>
          <w:szCs w:val="28"/>
        </w:rPr>
      </w:pPr>
    </w:p>
    <w:p w:rsidR="0069782D" w:rsidRPr="0069782D" w:rsidRDefault="0069782D" w:rsidP="0069782D">
      <w:pPr>
        <w:suppressAutoHyphens/>
        <w:spacing w:after="0" w:line="240" w:lineRule="auto"/>
        <w:jc w:val="both"/>
        <w:rPr>
          <w:rFonts w:ascii="Times New Roman" w:eastAsia="Times New Roman" w:hAnsi="Times New Roman" w:cs="Times New Roman"/>
          <w:sz w:val="28"/>
          <w:szCs w:val="28"/>
        </w:rPr>
      </w:pPr>
      <w:r w:rsidRPr="0069782D">
        <w:rPr>
          <w:rFonts w:ascii="Times New Roman" w:eastAsia="Times New Roman" w:hAnsi="Times New Roman" w:cs="Times New Roman"/>
          <w:sz w:val="28"/>
          <w:szCs w:val="28"/>
        </w:rPr>
        <w:t>Приемка товаров аптечного ассортимента осуществляется материально ответственным лицом. Если товары аптечного ассортимента находятся в транспортной таре без повреждений, то приемка может проводиться по количеству мест или по количеству товарных единиц и маркировке на таре. Если проверка фактического наличия товаров аптечного ассортимента в таре не проводится, то необходимо сделать отметку об этом в сопроводительном документе.</w:t>
      </w:r>
    </w:p>
    <w:p w:rsidR="0069782D" w:rsidRPr="00AE2218" w:rsidRDefault="0069782D" w:rsidP="0069782D">
      <w:pPr>
        <w:suppressAutoHyphens/>
        <w:spacing w:after="0" w:line="240" w:lineRule="auto"/>
        <w:jc w:val="both"/>
        <w:rPr>
          <w:rFonts w:ascii="Times New Roman" w:eastAsia="Times New Roman" w:hAnsi="Times New Roman" w:cs="Times New Roman"/>
          <w:sz w:val="28"/>
          <w:szCs w:val="28"/>
        </w:rPr>
      </w:pPr>
    </w:p>
    <w:p w:rsidR="0069782D" w:rsidRPr="0069782D" w:rsidRDefault="0069782D" w:rsidP="0069782D">
      <w:pPr>
        <w:suppressAutoHyphens/>
        <w:spacing w:after="0" w:line="240" w:lineRule="auto"/>
        <w:jc w:val="both"/>
        <w:rPr>
          <w:rFonts w:ascii="Times New Roman" w:eastAsia="Times New Roman" w:hAnsi="Times New Roman" w:cs="Times New Roman"/>
          <w:sz w:val="28"/>
          <w:szCs w:val="28"/>
        </w:rPr>
      </w:pPr>
      <w:r w:rsidRPr="0069782D">
        <w:rPr>
          <w:rFonts w:ascii="Times New Roman" w:eastAsia="Times New Roman" w:hAnsi="Times New Roman" w:cs="Times New Roman"/>
          <w:sz w:val="28"/>
          <w:szCs w:val="28"/>
        </w:rPr>
        <w:t>Если количество и качество товаров аптечного ассортимента соответствует указанному в сопроводительных документах, то на сопроводительных документах (накладной, счет-фактуре, товарно-транспортной накладной, реестре документов</w:t>
      </w:r>
      <w:r w:rsidR="005E59A0" w:rsidRPr="005E59A0">
        <w:rPr>
          <w:rFonts w:ascii="Times New Roman" w:eastAsia="Times New Roman" w:hAnsi="Times New Roman" w:cs="Times New Roman"/>
          <w:sz w:val="28"/>
          <w:szCs w:val="28"/>
        </w:rPr>
        <w:t xml:space="preserve">, </w:t>
      </w:r>
      <w:r w:rsidR="005E59A0">
        <w:rPr>
          <w:rFonts w:ascii="Times New Roman" w:eastAsia="Times New Roman" w:hAnsi="Times New Roman" w:cs="Times New Roman"/>
          <w:sz w:val="28"/>
          <w:szCs w:val="28"/>
        </w:rPr>
        <w:t>протоколу согласования цен,</w:t>
      </w:r>
      <w:r w:rsidRPr="0069782D">
        <w:rPr>
          <w:rFonts w:ascii="Times New Roman" w:eastAsia="Times New Roman" w:hAnsi="Times New Roman" w:cs="Times New Roman"/>
          <w:sz w:val="28"/>
          <w:szCs w:val="28"/>
        </w:rPr>
        <w:t xml:space="preserve"> по качеству и других документах, удостоверяющих количество или качество поступивших товаров) проставляется штамп приемки, подтверждающий факт соответствия принятых товаров аптечного ассортимента данным, указанным в </w:t>
      </w:r>
      <w:r w:rsidRPr="0069782D">
        <w:rPr>
          <w:rFonts w:ascii="Times New Roman" w:eastAsia="Times New Roman" w:hAnsi="Times New Roman" w:cs="Times New Roman"/>
          <w:sz w:val="28"/>
          <w:szCs w:val="28"/>
        </w:rPr>
        <w:lastRenderedPageBreak/>
        <w:t>сопроводительных документах. Материально ответственное лицо, осуществляющее приемку товаров аптечного ассортимента, ставит свою подпись на сопроводительных документах и заверяет ее печатью субъекта розничной торговли (при наличии).</w:t>
      </w:r>
    </w:p>
    <w:p w:rsidR="0069782D" w:rsidRPr="00AE2218" w:rsidRDefault="0069782D" w:rsidP="0069782D">
      <w:pPr>
        <w:suppressAutoHyphens/>
        <w:spacing w:after="0" w:line="240" w:lineRule="auto"/>
        <w:jc w:val="both"/>
        <w:rPr>
          <w:rFonts w:ascii="Times New Roman" w:eastAsia="Times New Roman" w:hAnsi="Times New Roman" w:cs="Times New Roman"/>
          <w:sz w:val="28"/>
          <w:szCs w:val="28"/>
        </w:rPr>
      </w:pPr>
    </w:p>
    <w:p w:rsidR="0069782D" w:rsidRPr="0069782D" w:rsidRDefault="0069782D" w:rsidP="0069782D">
      <w:pPr>
        <w:suppressAutoHyphens/>
        <w:spacing w:after="0" w:line="240" w:lineRule="auto"/>
        <w:jc w:val="both"/>
        <w:rPr>
          <w:rFonts w:ascii="Times New Roman" w:eastAsia="Times New Roman" w:hAnsi="Times New Roman" w:cs="Times New Roman"/>
          <w:sz w:val="28"/>
          <w:szCs w:val="28"/>
        </w:rPr>
      </w:pPr>
      <w:r w:rsidRPr="0069782D">
        <w:rPr>
          <w:rFonts w:ascii="Times New Roman" w:eastAsia="Times New Roman" w:hAnsi="Times New Roman" w:cs="Times New Roman"/>
          <w:sz w:val="28"/>
          <w:szCs w:val="28"/>
        </w:rPr>
        <w:t>В случае несоответствия поставленных субъекту розничной торговли товаров аптечного ассортимента условиям договора, данным сопроводительных документов комиссией субъекта розничной торговли в соответствии с утвержденной стандартной операционной процедурой составляется акт, который является основанием для предъявления претензий поставщику (составление акта в одностороннем порядке материально ответственным лицом возможно при согласии поставщика или отсутствия его представителя).</w:t>
      </w:r>
    </w:p>
    <w:p w:rsidR="0069782D" w:rsidRPr="0069782D" w:rsidRDefault="0069782D" w:rsidP="0069782D">
      <w:pPr>
        <w:suppressAutoHyphens/>
        <w:spacing w:after="0" w:line="240" w:lineRule="auto"/>
        <w:jc w:val="both"/>
        <w:rPr>
          <w:rFonts w:ascii="Times New Roman" w:eastAsia="Times New Roman" w:hAnsi="Times New Roman" w:cs="Times New Roman"/>
          <w:sz w:val="28"/>
          <w:szCs w:val="28"/>
        </w:rPr>
      </w:pPr>
      <w:r w:rsidRPr="0069782D">
        <w:rPr>
          <w:rFonts w:ascii="Times New Roman" w:eastAsia="Times New Roman" w:hAnsi="Times New Roman" w:cs="Times New Roman"/>
          <w:sz w:val="28"/>
          <w:szCs w:val="28"/>
        </w:rPr>
        <w:t>Субъектом розничной торговли по согласованию с поставщиком может быть утвержден иной способ уведомления поставщика о несоответствии поставленных товаров аптечного ассортимента сопроводительным документам.</w:t>
      </w:r>
    </w:p>
    <w:p w:rsidR="0069782D" w:rsidRPr="00AE2218" w:rsidRDefault="0069782D" w:rsidP="0069782D">
      <w:pPr>
        <w:suppressAutoHyphens/>
        <w:spacing w:after="0" w:line="240" w:lineRule="auto"/>
        <w:jc w:val="both"/>
        <w:rPr>
          <w:rFonts w:ascii="Times New Roman" w:eastAsia="Times New Roman" w:hAnsi="Times New Roman" w:cs="Times New Roman"/>
          <w:sz w:val="28"/>
          <w:szCs w:val="28"/>
        </w:rPr>
      </w:pPr>
    </w:p>
    <w:p w:rsidR="0069782D" w:rsidRPr="0069782D" w:rsidRDefault="0069782D" w:rsidP="0069782D">
      <w:pPr>
        <w:suppressAutoHyphens/>
        <w:spacing w:after="0" w:line="240" w:lineRule="auto"/>
        <w:jc w:val="both"/>
        <w:rPr>
          <w:rFonts w:ascii="Times New Roman" w:eastAsia="Times New Roman" w:hAnsi="Times New Roman" w:cs="Times New Roman"/>
          <w:sz w:val="28"/>
          <w:szCs w:val="28"/>
        </w:rPr>
      </w:pPr>
      <w:r w:rsidRPr="0069782D">
        <w:rPr>
          <w:rFonts w:ascii="Times New Roman" w:eastAsia="Times New Roman" w:hAnsi="Times New Roman" w:cs="Times New Roman"/>
          <w:sz w:val="28"/>
          <w:szCs w:val="28"/>
        </w:rPr>
        <w:t>Лекарственные препараты независимо от источника их поступления подвергаются приемочному контролю с целью предупреждения поступления в продажу фальсифицированных, недоброкачественных, контрафактных лекарственных препаратов.</w:t>
      </w:r>
    </w:p>
    <w:p w:rsidR="0069782D" w:rsidRPr="0069782D" w:rsidRDefault="0069782D" w:rsidP="0069782D">
      <w:pPr>
        <w:suppressAutoHyphens/>
        <w:spacing w:after="0" w:line="240" w:lineRule="auto"/>
        <w:jc w:val="both"/>
        <w:rPr>
          <w:rFonts w:ascii="Times New Roman" w:eastAsia="Times New Roman" w:hAnsi="Times New Roman" w:cs="Times New Roman"/>
          <w:sz w:val="28"/>
          <w:szCs w:val="28"/>
        </w:rPr>
      </w:pPr>
      <w:r w:rsidRPr="0069782D">
        <w:rPr>
          <w:rFonts w:ascii="Times New Roman" w:eastAsia="Times New Roman" w:hAnsi="Times New Roman" w:cs="Times New Roman"/>
          <w:sz w:val="28"/>
          <w:szCs w:val="28"/>
        </w:rPr>
        <w:t>Приемочный контроль заключается в проверке поступающих лекарственных препаратов путем оценки:</w:t>
      </w:r>
    </w:p>
    <w:p w:rsidR="0069782D" w:rsidRPr="0069782D" w:rsidRDefault="0069782D" w:rsidP="0069782D">
      <w:pPr>
        <w:suppressAutoHyphens/>
        <w:spacing w:after="0" w:line="240" w:lineRule="auto"/>
        <w:jc w:val="both"/>
        <w:rPr>
          <w:rFonts w:ascii="Times New Roman" w:eastAsia="Times New Roman" w:hAnsi="Times New Roman" w:cs="Times New Roman"/>
          <w:sz w:val="28"/>
          <w:szCs w:val="28"/>
        </w:rPr>
      </w:pPr>
      <w:r w:rsidRPr="0069782D">
        <w:rPr>
          <w:rFonts w:ascii="Times New Roman" w:eastAsia="Times New Roman" w:hAnsi="Times New Roman" w:cs="Times New Roman"/>
          <w:sz w:val="28"/>
          <w:szCs w:val="28"/>
        </w:rPr>
        <w:t>а) внешнего вида, цвета, запаха;</w:t>
      </w:r>
    </w:p>
    <w:p w:rsidR="0069782D" w:rsidRPr="0069782D" w:rsidRDefault="0069782D" w:rsidP="0069782D">
      <w:pPr>
        <w:suppressAutoHyphens/>
        <w:spacing w:after="0" w:line="240" w:lineRule="auto"/>
        <w:jc w:val="both"/>
        <w:rPr>
          <w:rFonts w:ascii="Times New Roman" w:eastAsia="Times New Roman" w:hAnsi="Times New Roman" w:cs="Times New Roman"/>
          <w:sz w:val="28"/>
          <w:szCs w:val="28"/>
        </w:rPr>
      </w:pPr>
      <w:r w:rsidRPr="0069782D">
        <w:rPr>
          <w:rFonts w:ascii="Times New Roman" w:eastAsia="Times New Roman" w:hAnsi="Times New Roman" w:cs="Times New Roman"/>
          <w:sz w:val="28"/>
          <w:szCs w:val="28"/>
        </w:rPr>
        <w:t>б) целостности упаковки;</w:t>
      </w:r>
    </w:p>
    <w:p w:rsidR="0069782D" w:rsidRPr="0069782D" w:rsidRDefault="0069782D" w:rsidP="0069782D">
      <w:pPr>
        <w:suppressAutoHyphens/>
        <w:spacing w:after="0" w:line="240" w:lineRule="auto"/>
        <w:jc w:val="both"/>
        <w:rPr>
          <w:rFonts w:ascii="Times New Roman" w:eastAsia="Times New Roman" w:hAnsi="Times New Roman" w:cs="Times New Roman"/>
          <w:sz w:val="28"/>
          <w:szCs w:val="28"/>
        </w:rPr>
      </w:pPr>
      <w:r w:rsidRPr="0069782D">
        <w:rPr>
          <w:rFonts w:ascii="Times New Roman" w:eastAsia="Times New Roman" w:hAnsi="Times New Roman" w:cs="Times New Roman"/>
          <w:sz w:val="28"/>
          <w:szCs w:val="28"/>
        </w:rPr>
        <w:t>в) соответствия маркировки лекарственных препаратов требованиям, установленным законодательством об обращении лекарственных средств;</w:t>
      </w:r>
    </w:p>
    <w:p w:rsidR="0069782D" w:rsidRPr="0069782D" w:rsidRDefault="0069782D" w:rsidP="0069782D">
      <w:pPr>
        <w:suppressAutoHyphens/>
        <w:spacing w:after="0" w:line="240" w:lineRule="auto"/>
        <w:jc w:val="both"/>
        <w:rPr>
          <w:rFonts w:ascii="Times New Roman" w:eastAsia="Times New Roman" w:hAnsi="Times New Roman" w:cs="Times New Roman"/>
          <w:sz w:val="28"/>
          <w:szCs w:val="28"/>
        </w:rPr>
      </w:pPr>
      <w:r w:rsidRPr="0069782D">
        <w:rPr>
          <w:rFonts w:ascii="Times New Roman" w:eastAsia="Times New Roman" w:hAnsi="Times New Roman" w:cs="Times New Roman"/>
          <w:sz w:val="28"/>
          <w:szCs w:val="28"/>
        </w:rPr>
        <w:t>г) правильности оформления сопроводительных документов;</w:t>
      </w:r>
    </w:p>
    <w:p w:rsidR="0069782D" w:rsidRPr="0069782D" w:rsidRDefault="0069782D" w:rsidP="0069782D">
      <w:pPr>
        <w:suppressAutoHyphens/>
        <w:spacing w:after="0" w:line="240" w:lineRule="auto"/>
        <w:jc w:val="both"/>
        <w:rPr>
          <w:rFonts w:ascii="Times New Roman" w:eastAsia="Times New Roman" w:hAnsi="Times New Roman" w:cs="Times New Roman"/>
          <w:sz w:val="28"/>
          <w:szCs w:val="28"/>
        </w:rPr>
      </w:pPr>
      <w:r w:rsidRPr="0069782D">
        <w:rPr>
          <w:rFonts w:ascii="Times New Roman" w:eastAsia="Times New Roman" w:hAnsi="Times New Roman" w:cs="Times New Roman"/>
          <w:sz w:val="28"/>
          <w:szCs w:val="28"/>
        </w:rPr>
        <w:t>д) наличия реестра деклараций, подтверждающих качество лекарственных средств в соответствии с действующими нормативными документами.</w:t>
      </w:r>
    </w:p>
    <w:p w:rsidR="0069782D" w:rsidRPr="00AE2218" w:rsidRDefault="0069782D" w:rsidP="0069782D">
      <w:pPr>
        <w:suppressAutoHyphens/>
        <w:spacing w:after="0" w:line="240" w:lineRule="auto"/>
        <w:jc w:val="both"/>
        <w:rPr>
          <w:rFonts w:ascii="Times New Roman" w:eastAsia="Times New Roman" w:hAnsi="Times New Roman" w:cs="Times New Roman"/>
          <w:sz w:val="28"/>
          <w:szCs w:val="28"/>
        </w:rPr>
      </w:pPr>
    </w:p>
    <w:p w:rsidR="0069782D" w:rsidRPr="0069782D" w:rsidRDefault="0069782D" w:rsidP="0069782D">
      <w:pPr>
        <w:suppressAutoHyphens/>
        <w:spacing w:after="0" w:line="240" w:lineRule="auto"/>
        <w:jc w:val="both"/>
        <w:rPr>
          <w:rFonts w:ascii="Times New Roman" w:eastAsia="Times New Roman" w:hAnsi="Times New Roman" w:cs="Times New Roman"/>
          <w:sz w:val="28"/>
          <w:szCs w:val="28"/>
        </w:rPr>
      </w:pPr>
      <w:r w:rsidRPr="0069782D">
        <w:rPr>
          <w:rFonts w:ascii="Times New Roman" w:eastAsia="Times New Roman" w:hAnsi="Times New Roman" w:cs="Times New Roman"/>
          <w:sz w:val="28"/>
          <w:szCs w:val="28"/>
        </w:rPr>
        <w:t>Для проведения приемочного контроля приказом руководителя субъекта розничной торговли создается приемная комиссия. Члены комиссии должны быть ознакомлены со всеми законодательными и иными нормативными правовыми актами Российской Федерации, определяющими основные требования к товарам аптечного ассортимента, оформлению сопроводительных документов, их комплектности.</w:t>
      </w:r>
    </w:p>
    <w:p w:rsidR="0069782D" w:rsidRPr="0069782D" w:rsidRDefault="0069782D" w:rsidP="00F550C6">
      <w:pPr>
        <w:suppressAutoHyphens/>
        <w:spacing w:after="0" w:line="240" w:lineRule="auto"/>
        <w:jc w:val="both"/>
        <w:rPr>
          <w:rFonts w:ascii="Times New Roman" w:eastAsia="Times New Roman" w:hAnsi="Times New Roman" w:cs="Times New Roman"/>
          <w:sz w:val="28"/>
          <w:szCs w:val="28"/>
        </w:rPr>
      </w:pPr>
    </w:p>
    <w:p w:rsidR="00F550C6" w:rsidRPr="00F550C6" w:rsidRDefault="00F550C6" w:rsidP="00F550C6">
      <w:pPr>
        <w:suppressAutoHyphens/>
        <w:spacing w:after="0" w:line="24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Тема № 2.  (18 часов)</w:t>
      </w:r>
    </w:p>
    <w:p w:rsidR="00F550C6" w:rsidRPr="00F550C6" w:rsidRDefault="00F550C6" w:rsidP="00F550C6">
      <w:pPr>
        <w:suppressAutoHyphens/>
        <w:spacing w:after="0" w:line="24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bCs/>
          <w:sz w:val="28"/>
          <w:szCs w:val="28"/>
        </w:rPr>
        <w:t>Лекарственные средства. Анализ ассортимента. Хранение. Реализация.</w:t>
      </w:r>
    </w:p>
    <w:p w:rsidR="00F550C6" w:rsidRPr="00F550C6" w:rsidRDefault="00F550C6" w:rsidP="00F550C6">
      <w:pPr>
        <w:suppressAutoHyphens/>
        <w:spacing w:after="0" w:line="24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Алгоритм  работы:</w:t>
      </w:r>
    </w:p>
    <w:p w:rsidR="00F550C6" w:rsidRPr="00F550C6" w:rsidRDefault="00F550C6" w:rsidP="00F550C6">
      <w:pPr>
        <w:suppressAutoHyphens/>
        <w:spacing w:after="0" w:line="240" w:lineRule="auto"/>
        <w:jc w:val="both"/>
        <w:rPr>
          <w:rFonts w:ascii="Times New Roman" w:eastAsia="Times New Roman" w:hAnsi="Times New Roman" w:cs="Times New Roman"/>
          <w:sz w:val="28"/>
          <w:szCs w:val="28"/>
          <w:lang w:eastAsia="ru-RU"/>
        </w:rPr>
      </w:pPr>
      <w:r w:rsidRPr="00F550C6">
        <w:rPr>
          <w:rFonts w:ascii="Times New Roman" w:eastAsia="Times New Roman" w:hAnsi="Times New Roman" w:cs="Times New Roman"/>
          <w:sz w:val="28"/>
          <w:szCs w:val="28"/>
        </w:rPr>
        <w:t xml:space="preserve">1. Произвести анализ ассортимента лекарственных групп - перечислить фармакотерапевтические группы, лекарственных средств, имеющихся в </w:t>
      </w:r>
      <w:r w:rsidRPr="00F550C6">
        <w:rPr>
          <w:rFonts w:ascii="Times New Roman" w:eastAsia="Times New Roman" w:hAnsi="Times New Roman" w:cs="Times New Roman"/>
          <w:sz w:val="28"/>
          <w:szCs w:val="28"/>
        </w:rPr>
        <w:lastRenderedPageBreak/>
        <w:t xml:space="preserve">ассортименте аптеки. (НПВС, седативные, диуретические и т.д.)                                          2. Описать правила маркировки  ЛС, согласно требованиям </w:t>
      </w:r>
      <w:r w:rsidRPr="00F550C6">
        <w:rPr>
          <w:rFonts w:ascii="Times New Roman" w:eastAsia="Times New Roman" w:hAnsi="Times New Roman" w:cs="Times New Roman"/>
          <w:sz w:val="28"/>
          <w:szCs w:val="28"/>
          <w:lang w:eastAsia="ru-RU"/>
        </w:rPr>
        <w:t>Федерального закона от 12.04.2010 № 61-ФЗ «Об обращении лекарственных средств»</w:t>
      </w:r>
    </w:p>
    <w:p w:rsidR="000433B5" w:rsidRDefault="00F550C6" w:rsidP="00F550C6">
      <w:pPr>
        <w:suppressAutoHyphens/>
        <w:spacing w:after="0" w:line="24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3. Провести анализ хранения лекарственных средств, в соответствии с требованиями нормативных документов.</w:t>
      </w:r>
    </w:p>
    <w:p w:rsidR="00B95FED" w:rsidRDefault="00B95FED" w:rsidP="00F550C6">
      <w:pPr>
        <w:suppressAutoHyphens/>
        <w:spacing w:after="0" w:line="240" w:lineRule="auto"/>
        <w:jc w:val="both"/>
        <w:rPr>
          <w:rFonts w:ascii="Times New Roman" w:eastAsia="Times New Roman" w:hAnsi="Times New Roman" w:cs="Times New Roman"/>
          <w:i/>
          <w:sz w:val="28"/>
          <w:szCs w:val="28"/>
          <w:highlight w:val="yellow"/>
        </w:rPr>
      </w:pPr>
    </w:p>
    <w:p w:rsidR="00F550C6" w:rsidRDefault="005307B8" w:rsidP="00F550C6">
      <w:pPr>
        <w:suppressAutoHyphens/>
        <w:spacing w:after="0" w:line="240" w:lineRule="auto"/>
        <w:jc w:val="both"/>
        <w:rPr>
          <w:rFonts w:ascii="Times New Roman" w:eastAsia="Times New Roman" w:hAnsi="Times New Roman" w:cs="Times New Roman"/>
          <w:i/>
          <w:sz w:val="28"/>
          <w:szCs w:val="28"/>
        </w:rPr>
      </w:pPr>
      <w:r w:rsidRPr="005307B8">
        <w:rPr>
          <w:rFonts w:ascii="Times New Roman" w:eastAsia="Times New Roman" w:hAnsi="Times New Roman" w:cs="Times New Roman"/>
          <w:i/>
          <w:sz w:val="28"/>
          <w:szCs w:val="28"/>
          <w:highlight w:val="yellow"/>
        </w:rPr>
        <w:t xml:space="preserve">(Перечислить 15 лекарственных препаратов различных </w:t>
      </w:r>
      <w:r w:rsidR="009320A3">
        <w:rPr>
          <w:rFonts w:ascii="Times New Roman" w:eastAsia="Times New Roman" w:hAnsi="Times New Roman" w:cs="Times New Roman"/>
          <w:i/>
          <w:sz w:val="28"/>
          <w:szCs w:val="28"/>
          <w:highlight w:val="yellow"/>
        </w:rPr>
        <w:t>фармако</w:t>
      </w:r>
      <w:r>
        <w:rPr>
          <w:rFonts w:ascii="Times New Roman" w:eastAsia="Times New Roman" w:hAnsi="Times New Roman" w:cs="Times New Roman"/>
          <w:i/>
          <w:sz w:val="28"/>
          <w:szCs w:val="28"/>
          <w:highlight w:val="yellow"/>
        </w:rPr>
        <w:t>те</w:t>
      </w:r>
      <w:r w:rsidR="000433B5" w:rsidRPr="005307B8">
        <w:rPr>
          <w:rFonts w:ascii="Times New Roman" w:eastAsia="Times New Roman" w:hAnsi="Times New Roman" w:cs="Times New Roman"/>
          <w:i/>
          <w:sz w:val="28"/>
          <w:szCs w:val="28"/>
          <w:highlight w:val="yellow"/>
        </w:rPr>
        <w:t>рапевтических групп, с указанием АТХ классификации.Правила хранения ЛС,в соответствии с требованиями приказов МЗ РФ № 646н,706</w:t>
      </w:r>
    </w:p>
    <w:p w:rsidR="0066764F" w:rsidRDefault="0066764F" w:rsidP="00F550C6">
      <w:pPr>
        <w:suppressAutoHyphens/>
        <w:spacing w:after="0" w:line="240" w:lineRule="auto"/>
        <w:jc w:val="both"/>
        <w:rPr>
          <w:rFonts w:ascii="Times New Roman" w:eastAsia="Times New Roman" w:hAnsi="Times New Roman" w:cs="Times New Roman"/>
          <w:sz w:val="28"/>
          <w:szCs w:val="28"/>
        </w:rPr>
      </w:pPr>
    </w:p>
    <w:p w:rsidR="003E5193" w:rsidRPr="00966920" w:rsidRDefault="003E5193" w:rsidP="009E29F0">
      <w:pPr>
        <w:pStyle w:val="a8"/>
        <w:numPr>
          <w:ilvl w:val="0"/>
          <w:numId w:val="1"/>
        </w:numPr>
        <w:suppressAutoHyphens/>
        <w:spacing w:after="0" w:line="240" w:lineRule="auto"/>
        <w:jc w:val="both"/>
        <w:rPr>
          <w:rFonts w:ascii="Times New Roman" w:eastAsia="Times New Roman" w:hAnsi="Times New Roman" w:cs="Times New Roman"/>
          <w:sz w:val="28"/>
          <w:szCs w:val="28"/>
        </w:rPr>
      </w:pPr>
      <w:r w:rsidRPr="00966920">
        <w:rPr>
          <w:rFonts w:ascii="Times New Roman" w:eastAsia="Times New Roman" w:hAnsi="Times New Roman" w:cs="Times New Roman"/>
          <w:sz w:val="28"/>
          <w:szCs w:val="28"/>
        </w:rPr>
        <w:t xml:space="preserve">"Кеппра" </w:t>
      </w:r>
      <w:r w:rsidR="0066764F" w:rsidRPr="00966920">
        <w:rPr>
          <w:rFonts w:ascii="Times New Roman" w:eastAsia="Times New Roman" w:hAnsi="Times New Roman" w:cs="Times New Roman"/>
          <w:sz w:val="28"/>
          <w:szCs w:val="28"/>
        </w:rPr>
        <w:t>Леветирацетам</w:t>
      </w:r>
      <w:r w:rsidRPr="00966920">
        <w:rPr>
          <w:rFonts w:ascii="Times New Roman" w:eastAsia="Times New Roman" w:hAnsi="Times New Roman" w:cs="Times New Roman"/>
          <w:sz w:val="28"/>
          <w:szCs w:val="28"/>
        </w:rPr>
        <w:t xml:space="preserve"> N03AX14</w:t>
      </w:r>
    </w:p>
    <w:p w:rsidR="0066764F" w:rsidRPr="00966920" w:rsidRDefault="003E5193" w:rsidP="009E29F0">
      <w:pPr>
        <w:pStyle w:val="a8"/>
        <w:numPr>
          <w:ilvl w:val="0"/>
          <w:numId w:val="1"/>
        </w:numPr>
        <w:suppressAutoHyphens/>
        <w:spacing w:after="0" w:line="240" w:lineRule="auto"/>
        <w:jc w:val="both"/>
        <w:rPr>
          <w:rFonts w:ascii="Times New Roman" w:eastAsia="Times New Roman" w:hAnsi="Times New Roman" w:cs="Times New Roman"/>
          <w:sz w:val="28"/>
          <w:szCs w:val="28"/>
        </w:rPr>
      </w:pPr>
      <w:r w:rsidRPr="00966920">
        <w:rPr>
          <w:rFonts w:ascii="Times New Roman" w:eastAsia="Times New Roman" w:hAnsi="Times New Roman" w:cs="Times New Roman"/>
          <w:sz w:val="28"/>
          <w:szCs w:val="28"/>
        </w:rPr>
        <w:t xml:space="preserve">"Фурацилин" </w:t>
      </w:r>
      <w:r w:rsidR="0066764F" w:rsidRPr="00966920">
        <w:rPr>
          <w:rFonts w:ascii="Times New Roman" w:eastAsia="Times New Roman" w:hAnsi="Times New Roman" w:cs="Times New Roman"/>
          <w:sz w:val="28"/>
          <w:szCs w:val="28"/>
        </w:rPr>
        <w:t>Нитрофурал</w:t>
      </w:r>
      <w:r w:rsidRPr="00966920">
        <w:rPr>
          <w:rFonts w:ascii="Times New Roman" w:eastAsia="Times New Roman" w:hAnsi="Times New Roman" w:cs="Times New Roman"/>
          <w:sz w:val="28"/>
          <w:szCs w:val="28"/>
        </w:rPr>
        <w:t xml:space="preserve"> </w:t>
      </w:r>
      <w:r w:rsidR="0066764F" w:rsidRPr="00966920">
        <w:rPr>
          <w:rFonts w:ascii="Times New Roman" w:eastAsia="Times New Roman" w:hAnsi="Times New Roman" w:cs="Times New Roman"/>
          <w:sz w:val="28"/>
          <w:szCs w:val="28"/>
        </w:rPr>
        <w:t>D08AF01</w:t>
      </w:r>
    </w:p>
    <w:p w:rsidR="003E5193" w:rsidRPr="00966920" w:rsidRDefault="003E5193" w:rsidP="009E29F0">
      <w:pPr>
        <w:pStyle w:val="a8"/>
        <w:numPr>
          <w:ilvl w:val="0"/>
          <w:numId w:val="1"/>
        </w:numPr>
        <w:suppressAutoHyphens/>
        <w:spacing w:after="0" w:line="240" w:lineRule="auto"/>
        <w:jc w:val="both"/>
        <w:rPr>
          <w:rFonts w:ascii="Times New Roman" w:eastAsia="Times New Roman" w:hAnsi="Times New Roman" w:cs="Times New Roman"/>
          <w:sz w:val="28"/>
          <w:szCs w:val="28"/>
        </w:rPr>
      </w:pPr>
      <w:r w:rsidRPr="00966920">
        <w:rPr>
          <w:rFonts w:ascii="Times New Roman" w:eastAsia="Times New Roman" w:hAnsi="Times New Roman" w:cs="Times New Roman"/>
          <w:sz w:val="28"/>
          <w:szCs w:val="28"/>
        </w:rPr>
        <w:t>"</w:t>
      </w:r>
      <w:r w:rsidR="0066764F" w:rsidRPr="00966920">
        <w:rPr>
          <w:rFonts w:ascii="Times New Roman" w:eastAsia="Times New Roman" w:hAnsi="Times New Roman" w:cs="Times New Roman"/>
          <w:sz w:val="28"/>
          <w:szCs w:val="28"/>
        </w:rPr>
        <w:t>Римантадин</w:t>
      </w:r>
      <w:r w:rsidRPr="00966920">
        <w:rPr>
          <w:rFonts w:ascii="Times New Roman" w:eastAsia="Times New Roman" w:hAnsi="Times New Roman" w:cs="Times New Roman"/>
          <w:sz w:val="28"/>
          <w:szCs w:val="28"/>
        </w:rPr>
        <w:t xml:space="preserve">" Римантадин J05AC02 </w:t>
      </w:r>
    </w:p>
    <w:p w:rsidR="003E5193" w:rsidRPr="00966920" w:rsidRDefault="003E5193" w:rsidP="009E29F0">
      <w:pPr>
        <w:pStyle w:val="a8"/>
        <w:numPr>
          <w:ilvl w:val="0"/>
          <w:numId w:val="1"/>
        </w:numPr>
        <w:suppressAutoHyphens/>
        <w:spacing w:after="0" w:line="240" w:lineRule="auto"/>
        <w:jc w:val="both"/>
        <w:rPr>
          <w:rFonts w:ascii="Times New Roman" w:eastAsia="Times New Roman" w:hAnsi="Times New Roman" w:cs="Times New Roman"/>
          <w:sz w:val="28"/>
          <w:szCs w:val="28"/>
        </w:rPr>
      </w:pPr>
      <w:r w:rsidRPr="00966920">
        <w:rPr>
          <w:rFonts w:ascii="Times New Roman" w:eastAsia="Times New Roman" w:hAnsi="Times New Roman" w:cs="Times New Roman"/>
          <w:sz w:val="28"/>
          <w:szCs w:val="28"/>
        </w:rPr>
        <w:t>"Брал" Метамизол натрия в комбинации с другими препаратами, кроме психолептиков N02BB52</w:t>
      </w:r>
    </w:p>
    <w:p w:rsidR="003E5193" w:rsidRPr="00966920" w:rsidRDefault="003E5193" w:rsidP="009E29F0">
      <w:pPr>
        <w:pStyle w:val="a8"/>
        <w:numPr>
          <w:ilvl w:val="0"/>
          <w:numId w:val="1"/>
        </w:numPr>
        <w:suppressAutoHyphens/>
        <w:spacing w:after="0" w:line="240" w:lineRule="auto"/>
        <w:jc w:val="both"/>
        <w:rPr>
          <w:rFonts w:ascii="Times New Roman" w:eastAsia="Times New Roman" w:hAnsi="Times New Roman" w:cs="Times New Roman"/>
          <w:sz w:val="28"/>
          <w:szCs w:val="28"/>
        </w:rPr>
      </w:pPr>
      <w:r w:rsidRPr="00966920">
        <w:rPr>
          <w:rFonts w:ascii="Times New Roman" w:eastAsia="Times New Roman" w:hAnsi="Times New Roman" w:cs="Times New Roman"/>
          <w:sz w:val="28"/>
          <w:szCs w:val="28"/>
        </w:rPr>
        <w:t>"Ринзасип с витамином C" Парацетамол в комбинации с психолептиками N02BE71</w:t>
      </w:r>
    </w:p>
    <w:p w:rsidR="006A7542" w:rsidRPr="00966920" w:rsidRDefault="006A7542" w:rsidP="009E29F0">
      <w:pPr>
        <w:pStyle w:val="a8"/>
        <w:numPr>
          <w:ilvl w:val="0"/>
          <w:numId w:val="1"/>
        </w:numPr>
        <w:suppressAutoHyphens/>
        <w:spacing w:after="0" w:line="240" w:lineRule="auto"/>
        <w:jc w:val="both"/>
        <w:rPr>
          <w:rFonts w:ascii="Times New Roman" w:eastAsia="Times New Roman" w:hAnsi="Times New Roman" w:cs="Times New Roman"/>
          <w:sz w:val="28"/>
          <w:szCs w:val="28"/>
        </w:rPr>
      </w:pPr>
      <w:r w:rsidRPr="00966920">
        <w:rPr>
          <w:rFonts w:ascii="Times New Roman" w:eastAsia="Times New Roman" w:hAnsi="Times New Roman" w:cs="Times New Roman"/>
          <w:sz w:val="28"/>
          <w:szCs w:val="28"/>
        </w:rPr>
        <w:t>"Ронколейкин" Интерлейкины L03AC</w:t>
      </w:r>
    </w:p>
    <w:p w:rsidR="006A7542" w:rsidRPr="00966920" w:rsidRDefault="006A7542" w:rsidP="009E29F0">
      <w:pPr>
        <w:pStyle w:val="a8"/>
        <w:numPr>
          <w:ilvl w:val="0"/>
          <w:numId w:val="1"/>
        </w:numPr>
        <w:suppressAutoHyphens/>
        <w:spacing w:after="0" w:line="240" w:lineRule="auto"/>
        <w:jc w:val="both"/>
        <w:rPr>
          <w:rFonts w:ascii="Times New Roman" w:eastAsia="Times New Roman" w:hAnsi="Times New Roman" w:cs="Times New Roman"/>
          <w:sz w:val="28"/>
          <w:szCs w:val="28"/>
        </w:rPr>
      </w:pPr>
      <w:r w:rsidRPr="00966920">
        <w:rPr>
          <w:rFonts w:ascii="Times New Roman" w:eastAsia="Times New Roman" w:hAnsi="Times New Roman" w:cs="Times New Roman"/>
          <w:sz w:val="28"/>
          <w:szCs w:val="28"/>
        </w:rPr>
        <w:t>"Акридилол" Карведилол C07AG02</w:t>
      </w:r>
    </w:p>
    <w:p w:rsidR="006A7542" w:rsidRPr="00966920" w:rsidRDefault="006A7542" w:rsidP="009E29F0">
      <w:pPr>
        <w:pStyle w:val="a8"/>
        <w:numPr>
          <w:ilvl w:val="0"/>
          <w:numId w:val="1"/>
        </w:numPr>
        <w:suppressAutoHyphens/>
        <w:spacing w:after="0" w:line="240" w:lineRule="auto"/>
        <w:jc w:val="both"/>
        <w:rPr>
          <w:rFonts w:ascii="Times New Roman" w:eastAsia="Times New Roman" w:hAnsi="Times New Roman" w:cs="Times New Roman"/>
          <w:sz w:val="28"/>
          <w:szCs w:val="28"/>
        </w:rPr>
      </w:pPr>
      <w:r w:rsidRPr="00966920">
        <w:rPr>
          <w:rFonts w:ascii="Times New Roman" w:eastAsia="Times New Roman" w:hAnsi="Times New Roman" w:cs="Times New Roman"/>
          <w:sz w:val="28"/>
          <w:szCs w:val="28"/>
        </w:rPr>
        <w:t xml:space="preserve">"Кагоцел" </w:t>
      </w:r>
      <w:hyperlink r:id="rId7" w:history="1">
        <w:r w:rsidRPr="00966920">
          <w:rPr>
            <w:rFonts w:ascii="Times New Roman" w:eastAsia="Times New Roman" w:hAnsi="Times New Roman" w:cs="Times New Roman"/>
            <w:sz w:val="28"/>
            <w:szCs w:val="28"/>
          </w:rPr>
          <w:t>Прочие противовирусные препараты</w:t>
        </w:r>
      </w:hyperlink>
      <w:r w:rsidRPr="00966920">
        <w:rPr>
          <w:rFonts w:ascii="Times New Roman" w:eastAsia="Times New Roman" w:hAnsi="Times New Roman" w:cs="Times New Roman"/>
          <w:sz w:val="28"/>
          <w:szCs w:val="28"/>
        </w:rPr>
        <w:t xml:space="preserve"> J05AX</w:t>
      </w:r>
    </w:p>
    <w:p w:rsidR="006A7542" w:rsidRPr="00966920" w:rsidRDefault="006A7542" w:rsidP="009E29F0">
      <w:pPr>
        <w:pStyle w:val="a8"/>
        <w:numPr>
          <w:ilvl w:val="0"/>
          <w:numId w:val="1"/>
        </w:numPr>
        <w:suppressAutoHyphens/>
        <w:spacing w:after="0" w:line="240" w:lineRule="auto"/>
        <w:jc w:val="both"/>
        <w:rPr>
          <w:rFonts w:ascii="Times New Roman" w:eastAsia="Times New Roman" w:hAnsi="Times New Roman" w:cs="Times New Roman"/>
          <w:sz w:val="28"/>
          <w:szCs w:val="28"/>
        </w:rPr>
      </w:pPr>
      <w:r w:rsidRPr="00966920">
        <w:rPr>
          <w:rFonts w:ascii="Times New Roman" w:eastAsia="Times New Roman" w:hAnsi="Times New Roman" w:cs="Times New Roman"/>
          <w:sz w:val="28"/>
          <w:szCs w:val="28"/>
        </w:rPr>
        <w:t>"Варфарекс</w:t>
      </w:r>
      <w:r w:rsidR="00B95FED" w:rsidRPr="00966920">
        <w:rPr>
          <w:rFonts w:ascii="Times New Roman" w:eastAsia="Times New Roman" w:hAnsi="Times New Roman" w:cs="Times New Roman"/>
          <w:sz w:val="28"/>
          <w:szCs w:val="28"/>
        </w:rPr>
        <w:t xml:space="preserve">" </w:t>
      </w:r>
      <w:hyperlink r:id="rId8" w:history="1">
        <w:r w:rsidR="00B95FED" w:rsidRPr="00966920">
          <w:rPr>
            <w:rFonts w:ascii="Times New Roman" w:eastAsia="Times New Roman" w:hAnsi="Times New Roman" w:cs="Times New Roman"/>
            <w:sz w:val="28"/>
            <w:szCs w:val="28"/>
          </w:rPr>
          <w:t>Варфарин</w:t>
        </w:r>
      </w:hyperlink>
      <w:r w:rsidR="00B95FED" w:rsidRPr="00966920">
        <w:rPr>
          <w:rFonts w:ascii="Times New Roman" w:eastAsia="Times New Roman" w:hAnsi="Times New Roman" w:cs="Times New Roman"/>
          <w:sz w:val="28"/>
          <w:szCs w:val="28"/>
        </w:rPr>
        <w:t xml:space="preserve"> B01AA03</w:t>
      </w:r>
    </w:p>
    <w:p w:rsidR="00B95FED" w:rsidRPr="00966920" w:rsidRDefault="00B95FED" w:rsidP="009E29F0">
      <w:pPr>
        <w:pStyle w:val="a8"/>
        <w:numPr>
          <w:ilvl w:val="0"/>
          <w:numId w:val="1"/>
        </w:numPr>
        <w:suppressAutoHyphens/>
        <w:spacing w:after="0" w:line="240" w:lineRule="auto"/>
        <w:jc w:val="both"/>
        <w:rPr>
          <w:rFonts w:ascii="Times New Roman" w:eastAsia="Times New Roman" w:hAnsi="Times New Roman" w:cs="Times New Roman"/>
          <w:sz w:val="28"/>
          <w:szCs w:val="28"/>
        </w:rPr>
      </w:pPr>
      <w:r w:rsidRPr="00966920">
        <w:rPr>
          <w:rFonts w:ascii="Times New Roman" w:eastAsia="Times New Roman" w:hAnsi="Times New Roman" w:cs="Times New Roman"/>
          <w:sz w:val="28"/>
          <w:szCs w:val="28"/>
        </w:rPr>
        <w:t xml:space="preserve">"Блеоцин" </w:t>
      </w:r>
      <w:hyperlink r:id="rId9" w:history="1">
        <w:r w:rsidRPr="00966920">
          <w:rPr>
            <w:rFonts w:ascii="Times New Roman" w:eastAsia="Times New Roman" w:hAnsi="Times New Roman" w:cs="Times New Roman"/>
            <w:sz w:val="28"/>
            <w:szCs w:val="28"/>
          </w:rPr>
          <w:t>Блеомицин</w:t>
        </w:r>
      </w:hyperlink>
      <w:r w:rsidRPr="00966920">
        <w:rPr>
          <w:rFonts w:ascii="Times New Roman" w:eastAsia="Times New Roman" w:hAnsi="Times New Roman" w:cs="Times New Roman"/>
          <w:sz w:val="28"/>
          <w:szCs w:val="28"/>
        </w:rPr>
        <w:t xml:space="preserve"> L01DC01</w:t>
      </w:r>
    </w:p>
    <w:p w:rsidR="00B95FED" w:rsidRPr="00966920" w:rsidRDefault="00B95FED" w:rsidP="009E29F0">
      <w:pPr>
        <w:pStyle w:val="a8"/>
        <w:numPr>
          <w:ilvl w:val="0"/>
          <w:numId w:val="1"/>
        </w:numPr>
        <w:suppressAutoHyphens/>
        <w:spacing w:after="0" w:line="240" w:lineRule="auto"/>
        <w:jc w:val="both"/>
        <w:rPr>
          <w:rFonts w:ascii="Times New Roman" w:eastAsia="Times New Roman" w:hAnsi="Times New Roman" w:cs="Times New Roman"/>
          <w:sz w:val="28"/>
          <w:szCs w:val="28"/>
        </w:rPr>
      </w:pPr>
      <w:r w:rsidRPr="00966920">
        <w:rPr>
          <w:rFonts w:ascii="Times New Roman" w:eastAsia="Times New Roman" w:hAnsi="Times New Roman" w:cs="Times New Roman"/>
          <w:sz w:val="28"/>
          <w:szCs w:val="28"/>
        </w:rPr>
        <w:t>"АЦЦ" Ацетилцистеин R05CB01</w:t>
      </w:r>
    </w:p>
    <w:p w:rsidR="00B95FED" w:rsidRPr="00966920" w:rsidRDefault="00B95FED" w:rsidP="009E29F0">
      <w:pPr>
        <w:pStyle w:val="a8"/>
        <w:numPr>
          <w:ilvl w:val="0"/>
          <w:numId w:val="1"/>
        </w:numPr>
        <w:suppressAutoHyphens/>
        <w:spacing w:after="0" w:line="240" w:lineRule="auto"/>
        <w:jc w:val="both"/>
        <w:rPr>
          <w:rFonts w:ascii="Times New Roman" w:eastAsia="Times New Roman" w:hAnsi="Times New Roman" w:cs="Times New Roman"/>
          <w:sz w:val="28"/>
          <w:szCs w:val="28"/>
        </w:rPr>
      </w:pPr>
      <w:r w:rsidRPr="00966920">
        <w:rPr>
          <w:rFonts w:ascii="Times New Roman" w:eastAsia="Times New Roman" w:hAnsi="Times New Roman" w:cs="Times New Roman"/>
          <w:sz w:val="28"/>
          <w:szCs w:val="28"/>
        </w:rPr>
        <w:t>"Фолиевая кислота" Фолиевая кислота B03BB01</w:t>
      </w:r>
    </w:p>
    <w:p w:rsidR="00B95FED" w:rsidRPr="00966920" w:rsidRDefault="00B95FED" w:rsidP="009E29F0">
      <w:pPr>
        <w:pStyle w:val="a8"/>
        <w:numPr>
          <w:ilvl w:val="0"/>
          <w:numId w:val="1"/>
        </w:numPr>
        <w:suppressAutoHyphens/>
        <w:spacing w:after="0" w:line="240" w:lineRule="auto"/>
        <w:jc w:val="both"/>
        <w:rPr>
          <w:rFonts w:ascii="Times New Roman" w:eastAsia="Times New Roman" w:hAnsi="Times New Roman" w:cs="Times New Roman"/>
          <w:sz w:val="28"/>
          <w:szCs w:val="28"/>
        </w:rPr>
      </w:pPr>
      <w:r w:rsidRPr="00966920">
        <w:rPr>
          <w:rFonts w:ascii="Times New Roman" w:eastAsia="Times New Roman" w:hAnsi="Times New Roman" w:cs="Times New Roman"/>
          <w:sz w:val="28"/>
          <w:szCs w:val="28"/>
        </w:rPr>
        <w:t>"</w:t>
      </w:r>
      <w:hyperlink r:id="rId10" w:history="1">
        <w:r w:rsidRPr="00966920">
          <w:rPr>
            <w:rFonts w:ascii="Times New Roman" w:eastAsia="Times New Roman" w:hAnsi="Times New Roman" w:cs="Times New Roman"/>
            <w:sz w:val="28"/>
            <w:szCs w:val="28"/>
          </w:rPr>
          <w:t>Аминокапроновая кислота</w:t>
        </w:r>
      </w:hyperlink>
      <w:r w:rsidRPr="00966920">
        <w:rPr>
          <w:rFonts w:ascii="Times New Roman" w:eastAsia="Times New Roman" w:hAnsi="Times New Roman" w:cs="Times New Roman"/>
          <w:sz w:val="28"/>
          <w:szCs w:val="28"/>
        </w:rPr>
        <w:t>" Аминокапроновая кислота B02AA01</w:t>
      </w:r>
    </w:p>
    <w:p w:rsidR="00B95FED" w:rsidRDefault="00B95FED" w:rsidP="009E29F0">
      <w:pPr>
        <w:pStyle w:val="a8"/>
        <w:numPr>
          <w:ilvl w:val="0"/>
          <w:numId w:val="1"/>
        </w:numPr>
        <w:suppressAutoHyphens/>
        <w:spacing w:after="0" w:line="240" w:lineRule="auto"/>
        <w:jc w:val="both"/>
        <w:rPr>
          <w:rFonts w:ascii="Times New Roman" w:eastAsia="Times New Roman" w:hAnsi="Times New Roman" w:cs="Times New Roman"/>
          <w:sz w:val="28"/>
          <w:szCs w:val="28"/>
        </w:rPr>
      </w:pPr>
      <w:r w:rsidRPr="00966920">
        <w:rPr>
          <w:rFonts w:ascii="Times New Roman" w:eastAsia="Times New Roman" w:hAnsi="Times New Roman" w:cs="Times New Roman"/>
          <w:sz w:val="28"/>
          <w:szCs w:val="28"/>
        </w:rPr>
        <w:t>"</w:t>
      </w:r>
      <w:r w:rsidR="00966920" w:rsidRPr="00966920">
        <w:rPr>
          <w:rFonts w:ascii="Times New Roman" w:eastAsia="Times New Roman" w:hAnsi="Times New Roman" w:cs="Times New Roman"/>
          <w:sz w:val="28"/>
          <w:szCs w:val="28"/>
        </w:rPr>
        <w:t xml:space="preserve">Рибоксин" </w:t>
      </w:r>
      <w:hyperlink r:id="rId11" w:history="1">
        <w:r w:rsidR="00966920" w:rsidRPr="00966920">
          <w:rPr>
            <w:rFonts w:ascii="Times New Roman" w:eastAsia="Times New Roman" w:hAnsi="Times New Roman" w:cs="Times New Roman"/>
            <w:sz w:val="28"/>
            <w:szCs w:val="28"/>
          </w:rPr>
          <w:t>Другие препараты для лечения заболеваний сердца</w:t>
        </w:r>
      </w:hyperlink>
      <w:r w:rsidR="00966920" w:rsidRPr="00966920">
        <w:rPr>
          <w:rFonts w:ascii="Times New Roman" w:eastAsia="Times New Roman" w:hAnsi="Times New Roman" w:cs="Times New Roman"/>
          <w:sz w:val="28"/>
          <w:szCs w:val="28"/>
        </w:rPr>
        <w:t xml:space="preserve"> C01EB</w:t>
      </w:r>
    </w:p>
    <w:p w:rsidR="00966920" w:rsidRPr="00966920" w:rsidRDefault="00966920" w:rsidP="009E29F0">
      <w:pPr>
        <w:pStyle w:val="a8"/>
        <w:numPr>
          <w:ilvl w:val="0"/>
          <w:numId w:val="1"/>
        </w:num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"Ирифрин" </w:t>
      </w:r>
      <w:hyperlink r:id="rId12" w:history="1">
        <w:r w:rsidRPr="00966920">
          <w:rPr>
            <w:rFonts w:ascii="Times New Roman" w:eastAsia="Times New Roman" w:hAnsi="Times New Roman" w:cs="Times New Roman"/>
            <w:sz w:val="28"/>
            <w:szCs w:val="28"/>
          </w:rPr>
          <w:t>Фенилэфрин</w:t>
        </w:r>
      </w:hyperlink>
      <w:r w:rsidRPr="00966920">
        <w:rPr>
          <w:rFonts w:ascii="Times New Roman" w:eastAsia="Times New Roman" w:hAnsi="Times New Roman" w:cs="Times New Roman"/>
          <w:sz w:val="28"/>
          <w:szCs w:val="28"/>
        </w:rPr>
        <w:t xml:space="preserve"> S01FB01</w:t>
      </w:r>
    </w:p>
    <w:p w:rsidR="006A7542" w:rsidRDefault="006A7542" w:rsidP="003E5193">
      <w:pPr>
        <w:suppressAutoHyphens/>
        <w:spacing w:after="0" w:line="240" w:lineRule="auto"/>
        <w:jc w:val="both"/>
        <w:rPr>
          <w:rFonts w:ascii="Times New Roman" w:eastAsia="Times New Roman" w:hAnsi="Times New Roman" w:cs="Times New Roman"/>
          <w:sz w:val="28"/>
          <w:szCs w:val="28"/>
        </w:rPr>
      </w:pPr>
    </w:p>
    <w:p w:rsidR="00E507EE" w:rsidRPr="005E59A0" w:rsidRDefault="00E507EE" w:rsidP="00E507EE">
      <w:pPr>
        <w:suppressAutoHyphens/>
        <w:spacing w:after="0" w:line="240" w:lineRule="auto"/>
        <w:jc w:val="both"/>
        <w:rPr>
          <w:rFonts w:ascii="Times New Roman" w:eastAsia="Times New Roman" w:hAnsi="Times New Roman" w:cs="Times New Roman"/>
          <w:b/>
          <w:sz w:val="28"/>
          <w:szCs w:val="28"/>
        </w:rPr>
      </w:pPr>
      <w:r w:rsidRPr="005E59A0">
        <w:rPr>
          <w:rFonts w:ascii="Times New Roman" w:eastAsia="Times New Roman" w:hAnsi="Times New Roman" w:cs="Times New Roman"/>
          <w:b/>
          <w:sz w:val="28"/>
          <w:szCs w:val="28"/>
        </w:rPr>
        <w:t>Правила хранения лекарственных средств в рамках приказа 706н</w:t>
      </w:r>
    </w:p>
    <w:p w:rsidR="00E507EE" w:rsidRPr="00E507EE" w:rsidRDefault="00E507EE" w:rsidP="00E507EE">
      <w:pPr>
        <w:suppressAutoHyphens/>
        <w:spacing w:after="0" w:line="240" w:lineRule="auto"/>
        <w:jc w:val="both"/>
        <w:rPr>
          <w:rFonts w:ascii="Times New Roman" w:eastAsia="Times New Roman" w:hAnsi="Times New Roman" w:cs="Times New Roman"/>
          <w:sz w:val="28"/>
          <w:szCs w:val="28"/>
        </w:rPr>
      </w:pPr>
      <w:r w:rsidRPr="00E507EE">
        <w:rPr>
          <w:rFonts w:ascii="Times New Roman" w:eastAsia="Times New Roman" w:hAnsi="Times New Roman" w:cs="Times New Roman"/>
          <w:sz w:val="28"/>
          <w:szCs w:val="28"/>
        </w:rPr>
        <w:t>Хранение лекарственных средств регламентируется приказом Министерства здравоохранения и социального развития РФ от 23 августа 2010 года N 706н «Об утверждении Правил хранения лекарственных средств».</w:t>
      </w:r>
    </w:p>
    <w:p w:rsidR="00E507EE" w:rsidRPr="00E507EE" w:rsidRDefault="00E507EE" w:rsidP="00E507EE">
      <w:pPr>
        <w:suppressAutoHyphens/>
        <w:spacing w:after="0" w:line="240" w:lineRule="auto"/>
        <w:jc w:val="both"/>
        <w:rPr>
          <w:rFonts w:ascii="Times New Roman" w:eastAsia="Times New Roman" w:hAnsi="Times New Roman" w:cs="Times New Roman"/>
          <w:sz w:val="28"/>
          <w:szCs w:val="28"/>
        </w:rPr>
      </w:pPr>
      <w:r w:rsidRPr="00E507EE">
        <w:rPr>
          <w:rFonts w:ascii="Times New Roman" w:eastAsia="Times New Roman" w:hAnsi="Times New Roman" w:cs="Times New Roman"/>
          <w:sz w:val="28"/>
          <w:szCs w:val="28"/>
        </w:rPr>
        <w:t>В приказе 706н приводится классификация лекарственных препаратов, которым требуется защита от воздействия внешних факторов – влаги, света, температуры и так далее. Выделяются следующие группы лекарственных средств, для каждой из которых предусматриваются свои правила хранения:</w:t>
      </w:r>
    </w:p>
    <w:p w:rsidR="00E507EE" w:rsidRPr="00E507EE" w:rsidRDefault="00E507EE" w:rsidP="00E507EE">
      <w:pPr>
        <w:suppressAutoHyphens/>
        <w:spacing w:after="0" w:line="240" w:lineRule="auto"/>
        <w:jc w:val="both"/>
        <w:rPr>
          <w:rFonts w:ascii="Times New Roman" w:eastAsia="Times New Roman" w:hAnsi="Times New Roman" w:cs="Times New Roman"/>
          <w:sz w:val="28"/>
          <w:szCs w:val="28"/>
        </w:rPr>
      </w:pPr>
      <w:r w:rsidRPr="00E507EE">
        <w:rPr>
          <w:rFonts w:ascii="Times New Roman" w:eastAsia="Times New Roman" w:hAnsi="Times New Roman" w:cs="Times New Roman"/>
          <w:sz w:val="28"/>
          <w:szCs w:val="28"/>
        </w:rPr>
        <w:t>медикаменты, требующие защиты от воздействия влажной среды и света;</w:t>
      </w:r>
    </w:p>
    <w:p w:rsidR="00E507EE" w:rsidRPr="00E507EE" w:rsidRDefault="00E507EE" w:rsidP="00E507EE">
      <w:pPr>
        <w:suppressAutoHyphens/>
        <w:spacing w:after="0" w:line="240" w:lineRule="auto"/>
        <w:jc w:val="both"/>
        <w:rPr>
          <w:rFonts w:ascii="Times New Roman" w:eastAsia="Times New Roman" w:hAnsi="Times New Roman" w:cs="Times New Roman"/>
          <w:sz w:val="28"/>
          <w:szCs w:val="28"/>
        </w:rPr>
      </w:pPr>
      <w:r w:rsidRPr="00E507EE">
        <w:rPr>
          <w:rFonts w:ascii="Times New Roman" w:eastAsia="Times New Roman" w:hAnsi="Times New Roman" w:cs="Times New Roman"/>
          <w:sz w:val="28"/>
          <w:szCs w:val="28"/>
        </w:rPr>
        <w:t>Помещение для таких препаратов должно быть недоступно для света и хорошо проветриваться, воздух в помещении должен быть сухим, допустимая влажность – до 65 %. К этой группе относятся, например, нитрат серебра, йод (реагируют на свет) и гигроскопические вещества (реагируют на влагу).</w:t>
      </w:r>
      <w:r>
        <w:rPr>
          <w:rFonts w:ascii="Times New Roman" w:eastAsia="Times New Roman" w:hAnsi="Times New Roman" w:cs="Times New Roman"/>
          <w:sz w:val="28"/>
          <w:szCs w:val="28"/>
        </w:rPr>
        <w:t xml:space="preserve"> </w:t>
      </w:r>
      <w:r w:rsidRPr="00E507EE">
        <w:rPr>
          <w:rFonts w:ascii="Times New Roman" w:eastAsia="Times New Roman" w:hAnsi="Times New Roman" w:cs="Times New Roman"/>
          <w:sz w:val="28"/>
          <w:szCs w:val="28"/>
        </w:rPr>
        <w:t>лекарственные средства, которые при неправильном хранении могут высыхать и улетучиваться;</w:t>
      </w:r>
    </w:p>
    <w:p w:rsidR="00E507EE" w:rsidRPr="00E507EE" w:rsidRDefault="00E507EE" w:rsidP="00E507EE">
      <w:pPr>
        <w:suppressAutoHyphens/>
        <w:spacing w:after="0" w:line="240" w:lineRule="auto"/>
        <w:jc w:val="both"/>
        <w:rPr>
          <w:rFonts w:ascii="Times New Roman" w:eastAsia="Times New Roman" w:hAnsi="Times New Roman" w:cs="Times New Roman"/>
          <w:sz w:val="28"/>
          <w:szCs w:val="28"/>
        </w:rPr>
      </w:pPr>
      <w:r w:rsidRPr="00E507EE">
        <w:rPr>
          <w:rFonts w:ascii="Times New Roman" w:eastAsia="Times New Roman" w:hAnsi="Times New Roman" w:cs="Times New Roman"/>
          <w:sz w:val="28"/>
          <w:szCs w:val="28"/>
        </w:rPr>
        <w:lastRenderedPageBreak/>
        <w:t>К этой группе относятся спирты, аммиак, эфиры и формальдегиды. Препараты этой группы требуют определённого температурного режима – от 8 до 15 °С.</w:t>
      </w:r>
      <w:r>
        <w:rPr>
          <w:rFonts w:ascii="Times New Roman" w:eastAsia="Times New Roman" w:hAnsi="Times New Roman" w:cs="Times New Roman"/>
          <w:sz w:val="28"/>
          <w:szCs w:val="28"/>
        </w:rPr>
        <w:t xml:space="preserve"> П</w:t>
      </w:r>
      <w:r w:rsidRPr="00E507EE">
        <w:rPr>
          <w:rFonts w:ascii="Times New Roman" w:eastAsia="Times New Roman" w:hAnsi="Times New Roman" w:cs="Times New Roman"/>
          <w:sz w:val="28"/>
          <w:szCs w:val="28"/>
        </w:rPr>
        <w:t>репараты, которые требуют особого температурного режима;</w:t>
      </w:r>
    </w:p>
    <w:p w:rsidR="00E507EE" w:rsidRPr="00E507EE" w:rsidRDefault="00E507EE" w:rsidP="00E507EE">
      <w:pPr>
        <w:suppressAutoHyphens/>
        <w:spacing w:after="0" w:line="240" w:lineRule="auto"/>
        <w:jc w:val="both"/>
        <w:rPr>
          <w:rFonts w:ascii="Times New Roman" w:eastAsia="Times New Roman" w:hAnsi="Times New Roman" w:cs="Times New Roman"/>
          <w:sz w:val="28"/>
          <w:szCs w:val="28"/>
        </w:rPr>
      </w:pPr>
      <w:r w:rsidRPr="00E507EE">
        <w:rPr>
          <w:rFonts w:ascii="Times New Roman" w:eastAsia="Times New Roman" w:hAnsi="Times New Roman" w:cs="Times New Roman"/>
          <w:sz w:val="28"/>
          <w:szCs w:val="28"/>
        </w:rPr>
        <w:t>Препараты, подверженные влиянию высокой или низкой температуры, хранят строго в соответствии с рекомендуемыми показателями температуры, указанными производителем на первичной или вторичной упаковке медикаментов. Особого температурного режима требуют адреналин, новокаин, антибиотики, гормональные препараты (реагируют на температуру выше 25 °С) и раствор инсулина, формальдегиды (реагируют на низкую температуру).</w:t>
      </w:r>
      <w:r>
        <w:rPr>
          <w:rFonts w:ascii="Times New Roman" w:eastAsia="Times New Roman" w:hAnsi="Times New Roman" w:cs="Times New Roman"/>
          <w:sz w:val="28"/>
          <w:szCs w:val="28"/>
        </w:rPr>
        <w:t xml:space="preserve"> Л</w:t>
      </w:r>
      <w:r w:rsidRPr="00E507EE">
        <w:rPr>
          <w:rFonts w:ascii="Times New Roman" w:eastAsia="Times New Roman" w:hAnsi="Times New Roman" w:cs="Times New Roman"/>
          <w:sz w:val="28"/>
          <w:szCs w:val="28"/>
        </w:rPr>
        <w:t>екарства, которые подвержены влиянию газов, содержащихся в окружающей среде.</w:t>
      </w:r>
    </w:p>
    <w:p w:rsidR="00E507EE" w:rsidRPr="00E507EE" w:rsidRDefault="00E507EE" w:rsidP="00E507EE">
      <w:pPr>
        <w:suppressAutoHyphens/>
        <w:spacing w:after="0" w:line="240" w:lineRule="auto"/>
        <w:jc w:val="both"/>
        <w:rPr>
          <w:rFonts w:ascii="Times New Roman" w:eastAsia="Times New Roman" w:hAnsi="Times New Roman" w:cs="Times New Roman"/>
          <w:sz w:val="28"/>
          <w:szCs w:val="28"/>
        </w:rPr>
      </w:pPr>
      <w:r w:rsidRPr="00E507EE">
        <w:rPr>
          <w:rFonts w:ascii="Times New Roman" w:eastAsia="Times New Roman" w:hAnsi="Times New Roman" w:cs="Times New Roman"/>
          <w:sz w:val="28"/>
          <w:szCs w:val="28"/>
        </w:rPr>
        <w:t>В эту группу входят органопрепараты, морфин и так далее. Упаковка препаратов не должна повреждаться, в помещении не должно быть интенсивного освещения и посторонних запахов. Соблюдается рекомендуемый режим температуры – от 15 до 25 °С.</w:t>
      </w:r>
    </w:p>
    <w:p w:rsidR="00E507EE" w:rsidRPr="00E507EE" w:rsidRDefault="00E507EE" w:rsidP="00E507EE">
      <w:pPr>
        <w:suppressAutoHyphens/>
        <w:spacing w:after="0" w:line="240" w:lineRule="auto"/>
        <w:jc w:val="both"/>
        <w:rPr>
          <w:rFonts w:ascii="Times New Roman" w:eastAsia="Times New Roman" w:hAnsi="Times New Roman" w:cs="Times New Roman"/>
          <w:sz w:val="28"/>
          <w:szCs w:val="28"/>
        </w:rPr>
      </w:pPr>
      <w:r w:rsidRPr="00E507EE">
        <w:rPr>
          <w:rFonts w:ascii="Times New Roman" w:eastAsia="Times New Roman" w:hAnsi="Times New Roman" w:cs="Times New Roman"/>
          <w:sz w:val="28"/>
          <w:szCs w:val="28"/>
        </w:rPr>
        <w:t>Где хранить лекарственные средства?</w:t>
      </w:r>
    </w:p>
    <w:p w:rsidR="00E507EE" w:rsidRPr="00E507EE" w:rsidRDefault="00E507EE" w:rsidP="00E507EE">
      <w:pPr>
        <w:suppressAutoHyphens/>
        <w:spacing w:after="0" w:line="240" w:lineRule="auto"/>
        <w:jc w:val="both"/>
        <w:rPr>
          <w:rFonts w:ascii="Times New Roman" w:eastAsia="Times New Roman" w:hAnsi="Times New Roman" w:cs="Times New Roman"/>
          <w:sz w:val="28"/>
          <w:szCs w:val="28"/>
        </w:rPr>
      </w:pPr>
      <w:r w:rsidRPr="00E507EE">
        <w:rPr>
          <w:rFonts w:ascii="Times New Roman" w:eastAsia="Times New Roman" w:hAnsi="Times New Roman" w:cs="Times New Roman"/>
          <w:sz w:val="28"/>
          <w:szCs w:val="28"/>
        </w:rPr>
        <w:t>Лекарственные препараты размещаются в специально отведённых для этого местах – шкафы, открытые полки и холодильные камеры. Если препараты относятся к наркотическим или подлежат предметно-количественному учёту – шкаф, в котором они размещаются, опечатывается, чтобы ограничить к нему доступ.</w:t>
      </w:r>
    </w:p>
    <w:p w:rsidR="00E507EE" w:rsidRDefault="00E507EE" w:rsidP="00E507EE">
      <w:pPr>
        <w:suppressAutoHyphens/>
        <w:spacing w:after="0" w:line="240" w:lineRule="auto"/>
        <w:jc w:val="both"/>
        <w:rPr>
          <w:rFonts w:ascii="Times New Roman" w:eastAsia="Times New Roman" w:hAnsi="Times New Roman" w:cs="Times New Roman"/>
          <w:sz w:val="28"/>
          <w:szCs w:val="28"/>
        </w:rPr>
      </w:pPr>
      <w:r w:rsidRPr="00E507EE">
        <w:rPr>
          <w:rFonts w:ascii="Times New Roman" w:eastAsia="Times New Roman" w:hAnsi="Times New Roman" w:cs="Times New Roman"/>
          <w:sz w:val="28"/>
          <w:szCs w:val="28"/>
        </w:rPr>
        <w:t>В помещениях для хранения лекарственных средств должны быть открывающиеся окна, холодильники и кондиционеры, что позволит обеспечить подходящий температурный режим. Для определения температуры и уровня влажности в комнате, где хранятся препараты, устанавливаются термометр и гигрометр. Эти приборы располагаются вдали от радиаторов и окон.</w:t>
      </w:r>
    </w:p>
    <w:p w:rsidR="00E507EE" w:rsidRPr="00E507EE" w:rsidRDefault="00E507EE" w:rsidP="00E507EE">
      <w:pPr>
        <w:suppressAutoHyphens/>
        <w:spacing w:after="0" w:line="240" w:lineRule="auto"/>
        <w:jc w:val="both"/>
        <w:rPr>
          <w:rFonts w:ascii="Times New Roman" w:eastAsia="Times New Roman" w:hAnsi="Times New Roman" w:cs="Times New Roman"/>
          <w:sz w:val="28"/>
          <w:szCs w:val="28"/>
        </w:rPr>
      </w:pPr>
      <w:r w:rsidRPr="00E507EE">
        <w:rPr>
          <w:rFonts w:ascii="Times New Roman" w:eastAsia="Times New Roman" w:hAnsi="Times New Roman" w:cs="Times New Roman"/>
          <w:sz w:val="28"/>
          <w:szCs w:val="28"/>
        </w:rPr>
        <w:t>Лекарственные препараты с особыми условиями хранения</w:t>
      </w:r>
    </w:p>
    <w:p w:rsidR="00E507EE" w:rsidRPr="00E507EE" w:rsidRDefault="00E507EE" w:rsidP="00E507EE">
      <w:pPr>
        <w:suppressAutoHyphens/>
        <w:spacing w:after="0" w:line="240" w:lineRule="auto"/>
        <w:jc w:val="both"/>
        <w:rPr>
          <w:rFonts w:ascii="Times New Roman" w:eastAsia="Times New Roman" w:hAnsi="Times New Roman" w:cs="Times New Roman"/>
          <w:sz w:val="28"/>
          <w:szCs w:val="28"/>
        </w:rPr>
      </w:pPr>
      <w:r w:rsidRPr="00E507EE">
        <w:rPr>
          <w:rFonts w:ascii="Times New Roman" w:eastAsia="Times New Roman" w:hAnsi="Times New Roman" w:cs="Times New Roman"/>
          <w:sz w:val="28"/>
          <w:szCs w:val="28"/>
        </w:rPr>
        <w:t>Специальные условия хранения лекарственных средств соблюдаются для следующих медикаментов:</w:t>
      </w:r>
    </w:p>
    <w:p w:rsidR="00E507EE" w:rsidRPr="00E507EE" w:rsidRDefault="00E507EE" w:rsidP="00E507EE">
      <w:pPr>
        <w:suppressAutoHyphens/>
        <w:spacing w:after="0" w:line="240" w:lineRule="auto"/>
        <w:jc w:val="both"/>
        <w:rPr>
          <w:rFonts w:ascii="Times New Roman" w:eastAsia="Times New Roman" w:hAnsi="Times New Roman" w:cs="Times New Roman"/>
          <w:sz w:val="28"/>
          <w:szCs w:val="28"/>
        </w:rPr>
      </w:pPr>
      <w:r w:rsidRPr="00E507EE">
        <w:rPr>
          <w:rFonts w:ascii="Times New Roman" w:eastAsia="Times New Roman" w:hAnsi="Times New Roman" w:cs="Times New Roman"/>
          <w:sz w:val="28"/>
          <w:szCs w:val="28"/>
        </w:rPr>
        <w:t>Взрыво- и огнеопасные.</w:t>
      </w:r>
    </w:p>
    <w:p w:rsidR="00E507EE" w:rsidRPr="00E507EE" w:rsidRDefault="00E507EE" w:rsidP="00E507EE">
      <w:pPr>
        <w:suppressAutoHyphens/>
        <w:spacing w:after="0" w:line="240" w:lineRule="auto"/>
        <w:jc w:val="both"/>
        <w:rPr>
          <w:rFonts w:ascii="Times New Roman" w:eastAsia="Times New Roman" w:hAnsi="Times New Roman" w:cs="Times New Roman"/>
          <w:sz w:val="28"/>
          <w:szCs w:val="28"/>
        </w:rPr>
      </w:pPr>
      <w:r w:rsidRPr="00E507EE">
        <w:rPr>
          <w:rFonts w:ascii="Times New Roman" w:eastAsia="Times New Roman" w:hAnsi="Times New Roman" w:cs="Times New Roman"/>
          <w:sz w:val="28"/>
          <w:szCs w:val="28"/>
        </w:rPr>
        <w:t>Психотропные и наркотические лекарства.</w:t>
      </w:r>
    </w:p>
    <w:p w:rsidR="00E507EE" w:rsidRDefault="00E507EE" w:rsidP="00F550C6">
      <w:pPr>
        <w:suppressAutoHyphens/>
        <w:spacing w:after="0" w:line="240" w:lineRule="auto"/>
        <w:jc w:val="both"/>
        <w:rPr>
          <w:rFonts w:ascii="Times New Roman" w:eastAsia="Times New Roman" w:hAnsi="Times New Roman" w:cs="Times New Roman"/>
          <w:sz w:val="28"/>
          <w:szCs w:val="28"/>
        </w:rPr>
      </w:pPr>
      <w:r w:rsidRPr="00E507EE">
        <w:rPr>
          <w:rFonts w:ascii="Times New Roman" w:eastAsia="Times New Roman" w:hAnsi="Times New Roman" w:cs="Times New Roman"/>
          <w:sz w:val="28"/>
          <w:szCs w:val="28"/>
        </w:rPr>
        <w:t>Взрывоопасные медикаменты нельзя при перемещении трясти и ударять. Они хранятся вдали от радиаторов отопления и дневного света.</w:t>
      </w:r>
      <w:r>
        <w:rPr>
          <w:rFonts w:ascii="Times New Roman" w:eastAsia="Times New Roman" w:hAnsi="Times New Roman" w:cs="Times New Roman"/>
          <w:sz w:val="28"/>
          <w:szCs w:val="28"/>
        </w:rPr>
        <w:t xml:space="preserve"> </w:t>
      </w:r>
      <w:r w:rsidRPr="00E507EE">
        <w:rPr>
          <w:rFonts w:ascii="Times New Roman" w:eastAsia="Times New Roman" w:hAnsi="Times New Roman" w:cs="Times New Roman"/>
          <w:sz w:val="28"/>
          <w:szCs w:val="28"/>
        </w:rPr>
        <w:t>Требования к хранению наркотических лекарств указаны в Федеральном законе «О наркотических средствах и психотропных веществах». Помещения для хранения таких препаратов оснащаются дополнительными мерами защиты в соответствии с приказом МВД и ФСКН РФ № 855/370 от 11 сентября 2012 года и приказом Минздрава РФ № 484н от 24 июля 2015 года. Суть нормативных требований заключается в том, что помещение, где хранятся психотропные и наркотические лекарства, должно быть дополнительно укреплено. Лекарства хранятся в металлических шкафах и сейфах, которые подлежат опломбированию. Похожие правила установлены и для лекарственных средств, подлежащих предметно-количественному учёту.</w:t>
      </w:r>
    </w:p>
    <w:p w:rsidR="00F550C6" w:rsidRPr="00AE2218" w:rsidRDefault="00F550C6" w:rsidP="00F550C6">
      <w:pPr>
        <w:suppressAutoHyphens/>
        <w:spacing w:after="0" w:line="240" w:lineRule="auto"/>
        <w:jc w:val="both"/>
        <w:rPr>
          <w:rFonts w:ascii="Times New Roman" w:eastAsia="Times New Roman" w:hAnsi="Times New Roman" w:cs="Times New Roman"/>
          <w:bCs/>
          <w:i/>
          <w:sz w:val="28"/>
          <w:szCs w:val="28"/>
        </w:rPr>
      </w:pPr>
      <w:r w:rsidRPr="00F550C6">
        <w:rPr>
          <w:rFonts w:ascii="Times New Roman" w:eastAsia="Times New Roman" w:hAnsi="Times New Roman" w:cs="Times New Roman"/>
          <w:sz w:val="28"/>
          <w:szCs w:val="28"/>
        </w:rPr>
        <w:lastRenderedPageBreak/>
        <w:t>Тема № 3. (6 часов).</w:t>
      </w:r>
      <w:r w:rsidRPr="00F550C6">
        <w:rPr>
          <w:rFonts w:ascii="Times New Roman" w:eastAsia="Times New Roman" w:hAnsi="Times New Roman" w:cs="Times New Roman"/>
          <w:bCs/>
          <w:sz w:val="28"/>
          <w:szCs w:val="28"/>
        </w:rPr>
        <w:t>Гомеопатические лекарственные препараты.</w:t>
      </w:r>
      <w:r w:rsidR="00EB6E32">
        <w:rPr>
          <w:rFonts w:ascii="Times New Roman" w:eastAsia="Times New Roman" w:hAnsi="Times New Roman" w:cs="Times New Roman"/>
          <w:bCs/>
          <w:sz w:val="28"/>
          <w:szCs w:val="28"/>
        </w:rPr>
        <w:t>Дать определение.</w:t>
      </w:r>
      <w:r w:rsidRPr="00F550C6">
        <w:rPr>
          <w:rFonts w:ascii="Times New Roman" w:eastAsia="Times New Roman" w:hAnsi="Times New Roman" w:cs="Times New Roman"/>
          <w:bCs/>
          <w:sz w:val="28"/>
          <w:szCs w:val="28"/>
        </w:rPr>
        <w:t xml:space="preserve"> Анализ ассортимента. Хранение. Реализация. </w:t>
      </w:r>
      <w:r w:rsidR="005307B8">
        <w:rPr>
          <w:rFonts w:ascii="Times New Roman" w:eastAsia="Times New Roman" w:hAnsi="Times New Roman" w:cs="Times New Roman"/>
          <w:bCs/>
          <w:sz w:val="28"/>
          <w:szCs w:val="28"/>
        </w:rPr>
        <w:t>(</w:t>
      </w:r>
      <w:r w:rsidR="005307B8" w:rsidRPr="00A115AC">
        <w:rPr>
          <w:rFonts w:ascii="Times New Roman" w:eastAsia="Times New Roman" w:hAnsi="Times New Roman" w:cs="Times New Roman"/>
          <w:bCs/>
          <w:i/>
          <w:sz w:val="28"/>
          <w:szCs w:val="28"/>
          <w:highlight w:val="yellow"/>
        </w:rPr>
        <w:t>Описать гомеопатические ЛП-Стодаль,Оцилококцинум</w:t>
      </w:r>
      <w:r w:rsidR="005307B8">
        <w:rPr>
          <w:rFonts w:ascii="Times New Roman" w:eastAsia="Times New Roman" w:hAnsi="Times New Roman" w:cs="Times New Roman"/>
          <w:bCs/>
          <w:i/>
          <w:sz w:val="28"/>
          <w:szCs w:val="28"/>
        </w:rPr>
        <w:t>)</w:t>
      </w:r>
    </w:p>
    <w:p w:rsidR="00AE2218" w:rsidRPr="0012229E" w:rsidRDefault="00AE2218" w:rsidP="00F550C6">
      <w:pPr>
        <w:suppressAutoHyphens/>
        <w:spacing w:after="0" w:line="240" w:lineRule="auto"/>
        <w:jc w:val="both"/>
        <w:rPr>
          <w:rFonts w:ascii="Times New Roman" w:eastAsia="Times New Roman" w:hAnsi="Times New Roman" w:cs="Times New Roman"/>
          <w:bCs/>
          <w:sz w:val="28"/>
          <w:szCs w:val="28"/>
        </w:rPr>
      </w:pPr>
    </w:p>
    <w:p w:rsidR="00ED49E0" w:rsidRDefault="00A115AC" w:rsidP="00F550C6">
      <w:pPr>
        <w:suppressAutoHyphen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Гомеопа́тия</w:t>
      </w:r>
      <w:r w:rsidR="00ED49E0" w:rsidRPr="00ED49E0">
        <w:rPr>
          <w:rFonts w:ascii="Times New Roman" w:eastAsia="Times New Roman" w:hAnsi="Times New Roman" w:cs="Times New Roman"/>
          <w:bCs/>
          <w:sz w:val="28"/>
          <w:szCs w:val="28"/>
        </w:rPr>
        <w:t xml:space="preserve"> — вид альтернативной медицины. В гомеопатии используются сильно разведённые препараты, действующее вещество которых якобы вызывает у здоровых людей симптомы, подобные симптомам болезни пациента.</w:t>
      </w:r>
    </w:p>
    <w:p w:rsidR="005E59A0" w:rsidRPr="005E59A0" w:rsidRDefault="005E59A0" w:rsidP="005E59A0">
      <w:pPr>
        <w:suppressAutoHyphens/>
        <w:spacing w:after="0" w:line="240" w:lineRule="auto"/>
        <w:jc w:val="both"/>
        <w:rPr>
          <w:rFonts w:ascii="Times New Roman" w:eastAsia="Times New Roman" w:hAnsi="Times New Roman" w:cs="Times New Roman"/>
          <w:bCs/>
          <w:sz w:val="28"/>
          <w:szCs w:val="28"/>
        </w:rPr>
      </w:pPr>
      <w:r w:rsidRPr="005E59A0">
        <w:rPr>
          <w:rFonts w:ascii="Times New Roman" w:eastAsia="Times New Roman" w:hAnsi="Times New Roman" w:cs="Times New Roman"/>
          <w:bCs/>
          <w:sz w:val="28"/>
          <w:szCs w:val="28"/>
        </w:rPr>
        <w:t>Хранение гомеопатических лекарственных средств осуществляется в соответствии с Приказом Министерства здравоохранения РФ от 23 августа 2010 г. № 706н (ред. от 28.12.2010)  «Об утверждении Правил хранения лекарственных средств», и в соответствии требований производителя.</w:t>
      </w:r>
    </w:p>
    <w:p w:rsidR="005E59A0" w:rsidRPr="005E59A0" w:rsidRDefault="005E59A0" w:rsidP="005E59A0">
      <w:pPr>
        <w:suppressAutoHyphens/>
        <w:spacing w:after="0" w:line="240" w:lineRule="auto"/>
        <w:jc w:val="both"/>
        <w:rPr>
          <w:rFonts w:ascii="Times New Roman" w:eastAsia="Times New Roman" w:hAnsi="Times New Roman" w:cs="Times New Roman"/>
          <w:bCs/>
          <w:sz w:val="28"/>
          <w:szCs w:val="28"/>
        </w:rPr>
      </w:pPr>
      <w:r w:rsidRPr="005E59A0">
        <w:rPr>
          <w:rFonts w:ascii="Times New Roman" w:eastAsia="Times New Roman" w:hAnsi="Times New Roman" w:cs="Times New Roman"/>
          <w:bCs/>
          <w:sz w:val="28"/>
          <w:szCs w:val="28"/>
        </w:rPr>
        <w:t>Отпуск гомеопатических лекарственных препаратов для парентерального применения осуществляется только по рецепту, остальные гомеопатические лекарственные средства отпускаются без рецепта.</w:t>
      </w:r>
    </w:p>
    <w:p w:rsidR="005E59A0" w:rsidRDefault="005E59A0" w:rsidP="00F550C6">
      <w:pPr>
        <w:suppressAutoHyphens/>
        <w:spacing w:after="0" w:line="240" w:lineRule="auto"/>
        <w:jc w:val="both"/>
        <w:rPr>
          <w:rFonts w:ascii="Times New Roman" w:eastAsia="Times New Roman" w:hAnsi="Times New Roman" w:cs="Times New Roman"/>
          <w:bCs/>
          <w:sz w:val="28"/>
          <w:szCs w:val="28"/>
        </w:rPr>
      </w:pPr>
    </w:p>
    <w:p w:rsidR="00A115AC" w:rsidRDefault="00A115AC" w:rsidP="00F550C6">
      <w:pPr>
        <w:suppressAutoHyphens/>
        <w:spacing w:after="0" w:line="240" w:lineRule="auto"/>
        <w:jc w:val="both"/>
        <w:rPr>
          <w:rFonts w:ascii="Times New Roman" w:eastAsia="Times New Roman" w:hAnsi="Times New Roman" w:cs="Times New Roman"/>
          <w:bCs/>
          <w:sz w:val="28"/>
          <w:szCs w:val="28"/>
        </w:rPr>
      </w:pPr>
    </w:p>
    <w:p w:rsidR="00A115AC" w:rsidRDefault="00A115AC" w:rsidP="00F550C6">
      <w:pPr>
        <w:suppressAutoHyphen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Стодаль:</w:t>
      </w:r>
    </w:p>
    <w:p w:rsidR="00A115AC" w:rsidRPr="006B63EC" w:rsidRDefault="0031404C" w:rsidP="009E29F0">
      <w:pPr>
        <w:pStyle w:val="a8"/>
        <w:numPr>
          <w:ilvl w:val="0"/>
          <w:numId w:val="5"/>
        </w:numPr>
        <w:suppressAutoHyphens/>
        <w:spacing w:after="0" w:line="240" w:lineRule="auto"/>
        <w:jc w:val="both"/>
        <w:rPr>
          <w:rFonts w:ascii="Times New Roman" w:eastAsia="Times New Roman" w:hAnsi="Times New Roman" w:cs="Times New Roman"/>
          <w:bCs/>
          <w:sz w:val="28"/>
          <w:szCs w:val="28"/>
        </w:rPr>
      </w:pPr>
      <w:r w:rsidRPr="006B63EC">
        <w:rPr>
          <w:rFonts w:ascii="Times New Roman" w:eastAsia="Times New Roman" w:hAnsi="Times New Roman" w:cs="Times New Roman"/>
          <w:bCs/>
          <w:sz w:val="28"/>
          <w:szCs w:val="28"/>
        </w:rPr>
        <w:t>Способ применения:</w:t>
      </w:r>
      <w:r w:rsidR="003313D4" w:rsidRPr="006B63EC">
        <w:rPr>
          <w:rFonts w:ascii="Times New Roman" w:eastAsia="Times New Roman" w:hAnsi="Times New Roman" w:cs="Times New Roman"/>
          <w:bCs/>
          <w:sz w:val="28"/>
          <w:szCs w:val="28"/>
        </w:rPr>
        <w:t xml:space="preserve"> Сироп для приёма</w:t>
      </w:r>
      <w:r w:rsidRPr="006B63EC">
        <w:rPr>
          <w:rFonts w:ascii="Times New Roman" w:eastAsia="Times New Roman" w:hAnsi="Times New Roman" w:cs="Times New Roman"/>
          <w:bCs/>
          <w:sz w:val="28"/>
          <w:szCs w:val="28"/>
        </w:rPr>
        <w:t xml:space="preserve"> </w:t>
      </w:r>
      <w:r w:rsidR="003313D4" w:rsidRPr="006B63EC">
        <w:rPr>
          <w:rFonts w:ascii="Times New Roman" w:eastAsia="Times New Roman" w:hAnsi="Times New Roman" w:cs="Times New Roman"/>
          <w:bCs/>
          <w:sz w:val="28"/>
          <w:szCs w:val="28"/>
        </w:rPr>
        <w:t>в</w:t>
      </w:r>
      <w:r w:rsidRPr="006B63EC">
        <w:rPr>
          <w:rFonts w:ascii="Times New Roman" w:eastAsia="Times New Roman" w:hAnsi="Times New Roman" w:cs="Times New Roman"/>
          <w:bCs/>
          <w:sz w:val="28"/>
          <w:szCs w:val="28"/>
        </w:rPr>
        <w:t>нутрь</w:t>
      </w:r>
    </w:p>
    <w:p w:rsidR="0031404C" w:rsidRPr="006B63EC" w:rsidRDefault="0031404C" w:rsidP="009E29F0">
      <w:pPr>
        <w:pStyle w:val="a8"/>
        <w:numPr>
          <w:ilvl w:val="0"/>
          <w:numId w:val="5"/>
        </w:numPr>
        <w:suppressAutoHyphens/>
        <w:spacing w:after="0" w:line="240" w:lineRule="auto"/>
        <w:jc w:val="both"/>
        <w:rPr>
          <w:rFonts w:ascii="Times New Roman" w:eastAsia="Times New Roman" w:hAnsi="Times New Roman" w:cs="Times New Roman"/>
          <w:bCs/>
          <w:sz w:val="28"/>
          <w:szCs w:val="28"/>
        </w:rPr>
      </w:pPr>
      <w:r w:rsidRPr="006B63EC">
        <w:rPr>
          <w:rFonts w:ascii="Times New Roman" w:eastAsia="Times New Roman" w:hAnsi="Times New Roman" w:cs="Times New Roman"/>
          <w:bCs/>
          <w:sz w:val="28"/>
          <w:szCs w:val="28"/>
        </w:rPr>
        <w:t>Показания к применению: Симптоматическое лечение кашля различной этиологии.</w:t>
      </w:r>
    </w:p>
    <w:p w:rsidR="00ED49E0" w:rsidRPr="006B63EC" w:rsidRDefault="0031404C" w:rsidP="009E29F0">
      <w:pPr>
        <w:pStyle w:val="a8"/>
        <w:numPr>
          <w:ilvl w:val="0"/>
          <w:numId w:val="5"/>
        </w:numPr>
        <w:suppressAutoHyphens/>
        <w:spacing w:after="0" w:line="240" w:lineRule="auto"/>
        <w:jc w:val="both"/>
        <w:rPr>
          <w:rFonts w:ascii="Times New Roman" w:eastAsia="Times New Roman" w:hAnsi="Times New Roman" w:cs="Times New Roman"/>
          <w:bCs/>
          <w:sz w:val="28"/>
          <w:szCs w:val="28"/>
        </w:rPr>
      </w:pPr>
      <w:r w:rsidRPr="006B63EC">
        <w:rPr>
          <w:rFonts w:ascii="Times New Roman" w:eastAsia="Times New Roman" w:hAnsi="Times New Roman" w:cs="Times New Roman"/>
          <w:bCs/>
          <w:sz w:val="28"/>
          <w:szCs w:val="28"/>
        </w:rPr>
        <w:t>Дозировка</w:t>
      </w:r>
      <w:r w:rsidR="003313D4" w:rsidRPr="006B63EC">
        <w:rPr>
          <w:rFonts w:ascii="Times New Roman" w:eastAsia="Times New Roman" w:hAnsi="Times New Roman" w:cs="Times New Roman"/>
          <w:bCs/>
          <w:sz w:val="28"/>
          <w:szCs w:val="28"/>
        </w:rPr>
        <w:t>: 200 мл - флаконы коричневого стекла типа III (1) с мерным колпачком в пачке картонной.</w:t>
      </w:r>
    </w:p>
    <w:p w:rsidR="00E04B76" w:rsidRDefault="006B63EC" w:rsidP="009E29F0">
      <w:pPr>
        <w:pStyle w:val="a8"/>
        <w:numPr>
          <w:ilvl w:val="0"/>
          <w:numId w:val="5"/>
        </w:numPr>
        <w:suppressAutoHyphens/>
        <w:spacing w:after="0" w:line="240" w:lineRule="auto"/>
        <w:jc w:val="both"/>
        <w:rPr>
          <w:rFonts w:ascii="Times New Roman" w:eastAsia="Times New Roman" w:hAnsi="Times New Roman" w:cs="Times New Roman"/>
          <w:bCs/>
          <w:sz w:val="28"/>
          <w:szCs w:val="28"/>
        </w:rPr>
      </w:pPr>
      <w:r w:rsidRPr="00E04B76">
        <w:rPr>
          <w:rFonts w:ascii="Times New Roman" w:eastAsia="Times New Roman" w:hAnsi="Times New Roman" w:cs="Times New Roman"/>
          <w:bCs/>
          <w:sz w:val="28"/>
          <w:szCs w:val="28"/>
        </w:rPr>
        <w:t>Противопоказания:</w:t>
      </w:r>
      <w:r w:rsidR="00E04B76" w:rsidRPr="00E04B76">
        <w:rPr>
          <w:rFonts w:ascii="Times New Roman" w:eastAsia="Times New Roman" w:hAnsi="Times New Roman" w:cs="Times New Roman"/>
          <w:bCs/>
          <w:sz w:val="28"/>
          <w:szCs w:val="28"/>
        </w:rPr>
        <w:t xml:space="preserve"> </w:t>
      </w:r>
      <w:r w:rsidR="00E04B76">
        <w:rPr>
          <w:rFonts w:ascii="Times New Roman" w:eastAsia="Times New Roman" w:hAnsi="Times New Roman" w:cs="Times New Roman"/>
          <w:bCs/>
          <w:sz w:val="28"/>
          <w:szCs w:val="28"/>
        </w:rPr>
        <w:t>П</w:t>
      </w:r>
      <w:r w:rsidR="00E04B76" w:rsidRPr="00E04B76">
        <w:rPr>
          <w:rFonts w:ascii="Times New Roman" w:eastAsia="Times New Roman" w:hAnsi="Times New Roman" w:cs="Times New Roman"/>
          <w:bCs/>
          <w:sz w:val="28"/>
          <w:szCs w:val="28"/>
        </w:rPr>
        <w:t>овышенная индивидуальная чувствительность к отдельным компонентам препарата.</w:t>
      </w:r>
      <w:r w:rsidRPr="00E04B76">
        <w:rPr>
          <w:rFonts w:ascii="Times New Roman" w:eastAsia="Times New Roman" w:hAnsi="Times New Roman" w:cs="Times New Roman"/>
          <w:bCs/>
          <w:sz w:val="28"/>
          <w:szCs w:val="28"/>
        </w:rPr>
        <w:t xml:space="preserve"> </w:t>
      </w:r>
    </w:p>
    <w:p w:rsidR="006B63EC" w:rsidRPr="00E04B76" w:rsidRDefault="006B63EC" w:rsidP="009E29F0">
      <w:pPr>
        <w:pStyle w:val="a8"/>
        <w:numPr>
          <w:ilvl w:val="0"/>
          <w:numId w:val="5"/>
        </w:numPr>
        <w:suppressAutoHyphens/>
        <w:spacing w:after="0" w:line="240" w:lineRule="auto"/>
        <w:jc w:val="both"/>
        <w:rPr>
          <w:rFonts w:ascii="Times New Roman" w:eastAsia="Times New Roman" w:hAnsi="Times New Roman" w:cs="Times New Roman"/>
          <w:bCs/>
          <w:sz w:val="28"/>
          <w:szCs w:val="28"/>
        </w:rPr>
      </w:pPr>
      <w:r w:rsidRPr="00E04B76">
        <w:rPr>
          <w:rFonts w:ascii="Times New Roman" w:eastAsia="Times New Roman" w:hAnsi="Times New Roman" w:cs="Times New Roman"/>
          <w:bCs/>
          <w:sz w:val="28"/>
          <w:szCs w:val="28"/>
        </w:rPr>
        <w:t>Срок годности и условия хранения: 5 лет хранить в недоступном для детей месте при температуре не выше 25°С.</w:t>
      </w:r>
    </w:p>
    <w:p w:rsidR="006B63EC" w:rsidRPr="006B63EC" w:rsidRDefault="006B63EC" w:rsidP="009E29F0">
      <w:pPr>
        <w:pStyle w:val="a8"/>
        <w:numPr>
          <w:ilvl w:val="0"/>
          <w:numId w:val="5"/>
        </w:numPr>
        <w:suppressAutoHyphens/>
        <w:spacing w:after="0" w:line="240" w:lineRule="auto"/>
        <w:jc w:val="both"/>
        <w:rPr>
          <w:rFonts w:ascii="Times New Roman" w:eastAsia="Times New Roman" w:hAnsi="Times New Roman" w:cs="Times New Roman"/>
          <w:bCs/>
          <w:sz w:val="28"/>
          <w:szCs w:val="28"/>
        </w:rPr>
      </w:pPr>
      <w:r w:rsidRPr="006B63EC">
        <w:rPr>
          <w:rFonts w:ascii="Times New Roman" w:eastAsia="Times New Roman" w:hAnsi="Times New Roman" w:cs="Times New Roman"/>
          <w:bCs/>
          <w:sz w:val="28"/>
          <w:szCs w:val="28"/>
        </w:rPr>
        <w:t>Механизм действия: Гомеопатический</w:t>
      </w:r>
    </w:p>
    <w:p w:rsidR="006B63EC" w:rsidRPr="006B63EC" w:rsidRDefault="006B63EC" w:rsidP="009E29F0">
      <w:pPr>
        <w:pStyle w:val="a8"/>
        <w:numPr>
          <w:ilvl w:val="0"/>
          <w:numId w:val="5"/>
        </w:numPr>
        <w:suppressAutoHyphens/>
        <w:spacing w:after="0" w:line="240" w:lineRule="auto"/>
        <w:jc w:val="both"/>
        <w:rPr>
          <w:rFonts w:ascii="Times New Roman" w:eastAsia="Times New Roman" w:hAnsi="Times New Roman" w:cs="Times New Roman"/>
          <w:bCs/>
          <w:sz w:val="28"/>
          <w:szCs w:val="28"/>
        </w:rPr>
      </w:pPr>
      <w:r w:rsidRPr="006B63EC">
        <w:rPr>
          <w:rFonts w:ascii="Times New Roman" w:eastAsia="Times New Roman" w:hAnsi="Times New Roman" w:cs="Times New Roman"/>
          <w:bCs/>
          <w:sz w:val="28"/>
          <w:szCs w:val="28"/>
        </w:rPr>
        <w:t>Побочные эффекты: На настоящий момент информация о побочных эффектах препарата отсутствует.</w:t>
      </w:r>
    </w:p>
    <w:p w:rsidR="006B63EC" w:rsidRDefault="006B63EC" w:rsidP="00F550C6">
      <w:pPr>
        <w:suppressAutoHyphen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Оцилококцинум:</w:t>
      </w:r>
    </w:p>
    <w:p w:rsidR="00D974D9" w:rsidRPr="00E04B76" w:rsidRDefault="00D974D9" w:rsidP="009E29F0">
      <w:pPr>
        <w:pStyle w:val="a8"/>
        <w:numPr>
          <w:ilvl w:val="0"/>
          <w:numId w:val="6"/>
        </w:numPr>
        <w:suppressAutoHyphens/>
        <w:spacing w:after="0" w:line="240" w:lineRule="auto"/>
        <w:jc w:val="both"/>
        <w:rPr>
          <w:rFonts w:ascii="Times New Roman" w:eastAsia="Times New Roman" w:hAnsi="Times New Roman" w:cs="Times New Roman"/>
          <w:bCs/>
          <w:sz w:val="28"/>
          <w:szCs w:val="28"/>
        </w:rPr>
      </w:pPr>
      <w:r w:rsidRPr="00E04B76">
        <w:rPr>
          <w:rFonts w:ascii="Times New Roman" w:eastAsia="Times New Roman" w:hAnsi="Times New Roman" w:cs="Times New Roman"/>
          <w:bCs/>
          <w:sz w:val="28"/>
          <w:szCs w:val="28"/>
        </w:rPr>
        <w:t>Способ применения: Сублингвально</w:t>
      </w:r>
    </w:p>
    <w:p w:rsidR="00D974D9" w:rsidRPr="00E04B76" w:rsidRDefault="00D974D9" w:rsidP="009E29F0">
      <w:pPr>
        <w:pStyle w:val="a8"/>
        <w:numPr>
          <w:ilvl w:val="0"/>
          <w:numId w:val="6"/>
        </w:numPr>
        <w:suppressAutoHyphens/>
        <w:spacing w:after="0" w:line="240" w:lineRule="auto"/>
        <w:jc w:val="both"/>
        <w:rPr>
          <w:rFonts w:ascii="Times New Roman" w:eastAsia="Times New Roman" w:hAnsi="Times New Roman" w:cs="Times New Roman"/>
          <w:bCs/>
          <w:sz w:val="28"/>
          <w:szCs w:val="28"/>
        </w:rPr>
      </w:pPr>
      <w:r w:rsidRPr="00E04B76">
        <w:rPr>
          <w:rFonts w:ascii="Times New Roman" w:eastAsia="Times New Roman" w:hAnsi="Times New Roman" w:cs="Times New Roman"/>
          <w:bCs/>
          <w:sz w:val="28"/>
          <w:szCs w:val="28"/>
        </w:rPr>
        <w:t>Показания к применению: грипп легкой и средней степени тяжести; острая респираторная вирусная инфекция (ОРВИ).</w:t>
      </w:r>
    </w:p>
    <w:p w:rsidR="00E04B76" w:rsidRPr="00E04B76" w:rsidRDefault="00D974D9" w:rsidP="009E29F0">
      <w:pPr>
        <w:pStyle w:val="a8"/>
        <w:numPr>
          <w:ilvl w:val="0"/>
          <w:numId w:val="6"/>
        </w:numPr>
        <w:suppressAutoHyphens/>
        <w:spacing w:after="0" w:line="240" w:lineRule="auto"/>
        <w:jc w:val="both"/>
        <w:rPr>
          <w:rFonts w:ascii="Times New Roman" w:eastAsia="Times New Roman" w:hAnsi="Times New Roman" w:cs="Times New Roman"/>
          <w:bCs/>
          <w:sz w:val="28"/>
          <w:szCs w:val="28"/>
        </w:rPr>
      </w:pPr>
      <w:r w:rsidRPr="00E04B76">
        <w:rPr>
          <w:rFonts w:ascii="Times New Roman" w:eastAsia="Times New Roman" w:hAnsi="Times New Roman" w:cs="Times New Roman"/>
          <w:bCs/>
          <w:sz w:val="28"/>
          <w:szCs w:val="28"/>
        </w:rPr>
        <w:t>Дозировка: 1 доза (1 г гранул) - тубы полипропиленовые (3) - блистеры (2</w:t>
      </w:r>
      <w:r w:rsidR="00E04B76" w:rsidRPr="00E04B76">
        <w:rPr>
          <w:rFonts w:ascii="Times New Roman" w:eastAsia="Times New Roman" w:hAnsi="Times New Roman" w:cs="Times New Roman"/>
          <w:bCs/>
          <w:sz w:val="28"/>
          <w:szCs w:val="28"/>
        </w:rPr>
        <w:t>,4,10</w:t>
      </w:r>
      <w:r w:rsidRPr="00E04B76">
        <w:rPr>
          <w:rFonts w:ascii="Times New Roman" w:eastAsia="Times New Roman" w:hAnsi="Times New Roman" w:cs="Times New Roman"/>
          <w:bCs/>
          <w:sz w:val="28"/>
          <w:szCs w:val="28"/>
        </w:rPr>
        <w:t>) - пачки картонные.</w:t>
      </w:r>
    </w:p>
    <w:p w:rsidR="00E04B76" w:rsidRPr="00E04B76" w:rsidRDefault="00E04B76" w:rsidP="009E29F0">
      <w:pPr>
        <w:pStyle w:val="a8"/>
        <w:numPr>
          <w:ilvl w:val="0"/>
          <w:numId w:val="6"/>
        </w:numPr>
        <w:suppressAutoHyphens/>
        <w:spacing w:after="0" w:line="240" w:lineRule="auto"/>
        <w:jc w:val="both"/>
        <w:rPr>
          <w:rFonts w:ascii="Times New Roman" w:eastAsia="Times New Roman" w:hAnsi="Times New Roman" w:cs="Times New Roman"/>
          <w:bCs/>
          <w:sz w:val="28"/>
          <w:szCs w:val="28"/>
        </w:rPr>
      </w:pPr>
      <w:r w:rsidRPr="00E04B76">
        <w:rPr>
          <w:rFonts w:ascii="Times New Roman" w:eastAsia="Times New Roman" w:hAnsi="Times New Roman" w:cs="Times New Roman"/>
          <w:bCs/>
          <w:sz w:val="28"/>
          <w:szCs w:val="28"/>
        </w:rPr>
        <w:t>Противопоказания: повышенная индивидуальная чувствительность к отдельным компонентам препарата; непереносимость лактозы, дефицит лактазы, глюкозо-галактозная мальабсорбция.</w:t>
      </w:r>
    </w:p>
    <w:p w:rsidR="00E04B76" w:rsidRPr="00E04B76" w:rsidRDefault="00E04B76" w:rsidP="009E29F0">
      <w:pPr>
        <w:pStyle w:val="a8"/>
        <w:numPr>
          <w:ilvl w:val="0"/>
          <w:numId w:val="6"/>
        </w:numPr>
        <w:suppressAutoHyphens/>
        <w:spacing w:after="0" w:line="240" w:lineRule="auto"/>
        <w:jc w:val="both"/>
        <w:rPr>
          <w:rFonts w:ascii="Times New Roman" w:eastAsia="Times New Roman" w:hAnsi="Times New Roman" w:cs="Times New Roman"/>
          <w:bCs/>
          <w:sz w:val="28"/>
          <w:szCs w:val="28"/>
        </w:rPr>
      </w:pPr>
      <w:r w:rsidRPr="00E04B76">
        <w:rPr>
          <w:rFonts w:ascii="Times New Roman" w:eastAsia="Times New Roman" w:hAnsi="Times New Roman" w:cs="Times New Roman"/>
          <w:bCs/>
          <w:sz w:val="28"/>
          <w:szCs w:val="28"/>
        </w:rPr>
        <w:t>Срок годности и условия хранения: 5 лет хранить в недоступном для детей месте при температуре не выше 25 °C</w:t>
      </w:r>
    </w:p>
    <w:p w:rsidR="00E04B76" w:rsidRPr="00E04B76" w:rsidRDefault="00E04B76" w:rsidP="009E29F0">
      <w:pPr>
        <w:pStyle w:val="a8"/>
        <w:numPr>
          <w:ilvl w:val="0"/>
          <w:numId w:val="6"/>
        </w:numPr>
        <w:suppressAutoHyphens/>
        <w:spacing w:after="0" w:line="240" w:lineRule="auto"/>
        <w:jc w:val="both"/>
        <w:rPr>
          <w:rFonts w:ascii="Times New Roman" w:eastAsia="Times New Roman" w:hAnsi="Times New Roman" w:cs="Times New Roman"/>
          <w:bCs/>
          <w:sz w:val="28"/>
          <w:szCs w:val="28"/>
        </w:rPr>
      </w:pPr>
      <w:r w:rsidRPr="00E04B76">
        <w:rPr>
          <w:rFonts w:ascii="Times New Roman" w:eastAsia="Times New Roman" w:hAnsi="Times New Roman" w:cs="Times New Roman"/>
          <w:bCs/>
          <w:sz w:val="28"/>
          <w:szCs w:val="28"/>
        </w:rPr>
        <w:t>Механизм действия: Гомеопатический</w:t>
      </w:r>
    </w:p>
    <w:p w:rsidR="00E04B76" w:rsidRPr="00E04B76" w:rsidRDefault="00E04B76" w:rsidP="009E29F0">
      <w:pPr>
        <w:pStyle w:val="a8"/>
        <w:numPr>
          <w:ilvl w:val="0"/>
          <w:numId w:val="6"/>
        </w:numPr>
        <w:suppressAutoHyphens/>
        <w:spacing w:after="0" w:line="240" w:lineRule="auto"/>
        <w:jc w:val="both"/>
        <w:rPr>
          <w:rFonts w:ascii="Times New Roman" w:eastAsia="Times New Roman" w:hAnsi="Times New Roman" w:cs="Times New Roman"/>
          <w:bCs/>
          <w:sz w:val="28"/>
          <w:szCs w:val="28"/>
        </w:rPr>
      </w:pPr>
      <w:r w:rsidRPr="00E04B76">
        <w:rPr>
          <w:rFonts w:ascii="Times New Roman" w:eastAsia="Times New Roman" w:hAnsi="Times New Roman" w:cs="Times New Roman"/>
          <w:bCs/>
          <w:sz w:val="28"/>
          <w:szCs w:val="28"/>
        </w:rPr>
        <w:lastRenderedPageBreak/>
        <w:t>Побочные эффекты: На настоящий момент информация о побочных эффектах отсутствует. При возникновении побочных. Возможны аллергические реакции.</w:t>
      </w:r>
    </w:p>
    <w:p w:rsidR="00E04B76" w:rsidRPr="00D974D9" w:rsidRDefault="00E04B76" w:rsidP="00D974D9">
      <w:pPr>
        <w:suppressAutoHyphens/>
        <w:spacing w:after="0" w:line="240" w:lineRule="auto"/>
        <w:jc w:val="both"/>
        <w:rPr>
          <w:rFonts w:ascii="Times New Roman" w:eastAsia="Times New Roman" w:hAnsi="Times New Roman" w:cs="Times New Roman"/>
          <w:bCs/>
          <w:sz w:val="28"/>
          <w:szCs w:val="28"/>
        </w:rPr>
      </w:pPr>
    </w:p>
    <w:p w:rsidR="00EB6E32" w:rsidRPr="00EB6E32" w:rsidRDefault="00F550C6" w:rsidP="00EB6E32">
      <w:pPr>
        <w:pStyle w:val="Default"/>
        <w:rPr>
          <w:sz w:val="28"/>
          <w:szCs w:val="28"/>
        </w:rPr>
      </w:pPr>
      <w:r w:rsidRPr="00F550C6">
        <w:rPr>
          <w:rFonts w:eastAsia="Times New Roman"/>
          <w:bCs/>
          <w:sz w:val="28"/>
          <w:szCs w:val="28"/>
        </w:rPr>
        <w:t>Тема № 4 (18часов). Медицинские изделия.</w:t>
      </w:r>
      <w:r w:rsidR="00EB6E32">
        <w:rPr>
          <w:rFonts w:eastAsia="Times New Roman"/>
          <w:bCs/>
          <w:sz w:val="28"/>
          <w:szCs w:val="28"/>
        </w:rPr>
        <w:t xml:space="preserve">Дать определение в соответствии с </w:t>
      </w:r>
      <w:r w:rsidR="00EB6E32" w:rsidRPr="00EB6E32">
        <w:rPr>
          <w:bCs/>
          <w:sz w:val="28"/>
          <w:szCs w:val="28"/>
        </w:rPr>
        <w:t>Федеральный</w:t>
      </w:r>
      <w:r w:rsidR="00EB6E32">
        <w:rPr>
          <w:bCs/>
          <w:sz w:val="28"/>
          <w:szCs w:val="28"/>
        </w:rPr>
        <w:t>м</w:t>
      </w:r>
      <w:r w:rsidR="00EB6E32" w:rsidRPr="00EB6E32">
        <w:rPr>
          <w:bCs/>
          <w:sz w:val="28"/>
          <w:szCs w:val="28"/>
        </w:rPr>
        <w:t>закон</w:t>
      </w:r>
      <w:r w:rsidR="00EB6E32">
        <w:rPr>
          <w:bCs/>
          <w:sz w:val="28"/>
          <w:szCs w:val="28"/>
        </w:rPr>
        <w:t>ом</w:t>
      </w:r>
      <w:r w:rsidR="00EB6E32" w:rsidRPr="00EB6E32">
        <w:rPr>
          <w:bCs/>
          <w:sz w:val="28"/>
          <w:szCs w:val="28"/>
        </w:rPr>
        <w:t xml:space="preserve"> от 21.11.2011 N 323-ФЗ «Об основах охраны здоровья граждан в Российской Федерации» </w:t>
      </w:r>
    </w:p>
    <w:p w:rsidR="00F550C6" w:rsidRPr="00F550C6" w:rsidRDefault="00F550C6" w:rsidP="00F550C6">
      <w:pPr>
        <w:suppressAutoHyphens/>
        <w:spacing w:after="0" w:line="24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bCs/>
          <w:sz w:val="28"/>
          <w:szCs w:val="28"/>
        </w:rPr>
        <w:t xml:space="preserve">Анализ ассортимента. Хранение. Реализация. </w:t>
      </w:r>
      <w:r w:rsidRPr="00F550C6">
        <w:rPr>
          <w:rFonts w:ascii="Times New Roman" w:eastAsia="Times New Roman" w:hAnsi="Times New Roman" w:cs="Times New Roman"/>
          <w:sz w:val="28"/>
          <w:szCs w:val="28"/>
        </w:rPr>
        <w:t>Документы, подтверждающие качество.</w:t>
      </w:r>
    </w:p>
    <w:p w:rsidR="00F550C6" w:rsidRPr="00F550C6" w:rsidRDefault="00F550C6" w:rsidP="00F550C6">
      <w:pPr>
        <w:suppressAutoHyphens/>
        <w:spacing w:after="0" w:line="24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Алгоритм  работы:</w:t>
      </w:r>
    </w:p>
    <w:p w:rsidR="00F550C6" w:rsidRPr="00F550C6" w:rsidRDefault="00F550C6" w:rsidP="00F550C6">
      <w:pPr>
        <w:suppressAutoHyphens/>
        <w:spacing w:after="0" w:line="24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1.Перечислить группы товаров, относящихся к изделиям медицинского назначения (Перевязочные средства, резиновые изделия, изделия из пластмассы и т.д. ).</w:t>
      </w:r>
    </w:p>
    <w:p w:rsidR="00F550C6" w:rsidRPr="00F550C6" w:rsidRDefault="00F550C6" w:rsidP="00F550C6">
      <w:pPr>
        <w:suppressAutoHyphens/>
        <w:spacing w:after="0" w:line="24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2.Дать характеристику каждой группе.</w:t>
      </w:r>
    </w:p>
    <w:p w:rsidR="00F550C6" w:rsidRPr="00F550C6" w:rsidRDefault="00F550C6" w:rsidP="00F550C6">
      <w:pPr>
        <w:suppressAutoHyphens/>
        <w:spacing w:after="0" w:line="24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3.Провести анализ хранение в соответствии с требованиями нормативных документов.</w:t>
      </w:r>
      <w:r w:rsidR="00EB6E32">
        <w:rPr>
          <w:rFonts w:ascii="Times New Roman" w:eastAsia="Times New Roman" w:hAnsi="Times New Roman" w:cs="Times New Roman"/>
          <w:sz w:val="28"/>
          <w:szCs w:val="28"/>
        </w:rPr>
        <w:t>Приказ  МЗ № 377.</w:t>
      </w:r>
    </w:p>
    <w:p w:rsidR="00F550C6" w:rsidRDefault="00F550C6" w:rsidP="00F550C6">
      <w:pPr>
        <w:suppressAutoHyphens/>
        <w:spacing w:after="0" w:line="24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4.Определить правила реализации изделий медицинского назначения из аптеки.</w:t>
      </w:r>
    </w:p>
    <w:p w:rsidR="005E59A0" w:rsidRDefault="005E59A0" w:rsidP="00F550C6">
      <w:pPr>
        <w:suppressAutoHyphens/>
        <w:spacing w:after="0" w:line="240" w:lineRule="auto"/>
        <w:jc w:val="both"/>
        <w:rPr>
          <w:rFonts w:ascii="Times New Roman" w:eastAsia="Times New Roman" w:hAnsi="Times New Roman" w:cs="Times New Roman"/>
          <w:sz w:val="28"/>
          <w:szCs w:val="28"/>
        </w:rPr>
      </w:pPr>
    </w:p>
    <w:p w:rsidR="005E59A0" w:rsidRDefault="005E59A0" w:rsidP="00F550C6">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Медицинские изделия</w:t>
      </w:r>
      <w:r w:rsidRPr="005E59A0">
        <w:rPr>
          <w:rFonts w:ascii="Times New Roman" w:eastAsia="Times New Roman" w:hAnsi="Times New Roman" w:cs="Times New Roman"/>
          <w:sz w:val="28"/>
          <w:szCs w:val="28"/>
        </w:rPr>
        <w:t xml:space="preserve"> - это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w:t>
      </w:r>
    </w:p>
    <w:p w:rsidR="006B5B17" w:rsidRDefault="006B5B17" w:rsidP="00F550C6">
      <w:pPr>
        <w:suppressAutoHyphens/>
        <w:spacing w:after="0" w:line="240" w:lineRule="auto"/>
        <w:jc w:val="both"/>
        <w:rPr>
          <w:rFonts w:ascii="Times New Roman" w:eastAsia="Times New Roman" w:hAnsi="Times New Roman" w:cs="Times New Roman"/>
          <w:sz w:val="28"/>
          <w:szCs w:val="28"/>
        </w:rPr>
      </w:pPr>
    </w:p>
    <w:p w:rsidR="006B5B17" w:rsidRDefault="006B5B17" w:rsidP="005E59A0">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Изделия медицинского назначения:</w:t>
      </w:r>
    </w:p>
    <w:p w:rsidR="005E59A0" w:rsidRDefault="005E59A0" w:rsidP="005E59A0">
      <w:pPr>
        <w:suppressAutoHyphens/>
        <w:spacing w:after="0" w:line="240" w:lineRule="auto"/>
        <w:jc w:val="both"/>
        <w:rPr>
          <w:rFonts w:ascii="Times New Roman" w:eastAsia="Times New Roman" w:hAnsi="Times New Roman" w:cs="Times New Roman"/>
          <w:sz w:val="28"/>
          <w:szCs w:val="28"/>
        </w:rPr>
      </w:pP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1. Группы товаров, относящихся к изделиям медицинского назначения:</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1) Резиновые изделия;</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2) Изделия из пластмассы;</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3) Перевязочные средства и вспомогательные материалы;</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2. Характеристика медицинских изделий</w:t>
      </w:r>
    </w:p>
    <w:p w:rsidR="0007790F" w:rsidRDefault="0007790F" w:rsidP="0007790F">
      <w:pPr>
        <w:suppressAutoHyphens/>
        <w:spacing w:after="0" w:line="240" w:lineRule="auto"/>
        <w:jc w:val="both"/>
        <w:rPr>
          <w:rFonts w:ascii="Times New Roman" w:eastAsia="Times New Roman" w:hAnsi="Times New Roman" w:cs="Times New Roman"/>
          <w:b/>
          <w:sz w:val="28"/>
          <w:szCs w:val="28"/>
        </w:rPr>
      </w:pPr>
    </w:p>
    <w:p w:rsidR="005E59A0" w:rsidRPr="0007790F" w:rsidRDefault="005E59A0" w:rsidP="0007790F">
      <w:pPr>
        <w:suppressAutoHyphens/>
        <w:spacing w:after="0" w:line="240" w:lineRule="auto"/>
        <w:jc w:val="both"/>
        <w:rPr>
          <w:rFonts w:ascii="Times New Roman" w:eastAsia="Times New Roman" w:hAnsi="Times New Roman" w:cs="Times New Roman"/>
          <w:b/>
          <w:sz w:val="28"/>
          <w:szCs w:val="28"/>
        </w:rPr>
      </w:pPr>
      <w:r w:rsidRPr="0007790F">
        <w:rPr>
          <w:rFonts w:ascii="Times New Roman" w:eastAsia="Times New Roman" w:hAnsi="Times New Roman" w:cs="Times New Roman"/>
          <w:b/>
          <w:sz w:val="28"/>
          <w:szCs w:val="28"/>
        </w:rPr>
        <w:t>1. Резиновые изделия:</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lastRenderedPageBreak/>
        <w:t>Грелки – резиновые ёмкости, которые при необходимости местного прогрева наполняют горячей водой, также применяют для промываний и спринцеваний.</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Выпускаются грелки двух типов:</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-тип А - для местного согревания тела;</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-тип Б - комбинированные, применяющиеся как для согревания, так и для промывания и спринцевания, поэтому они комплектуются резиновым шлангом (длина 140 см), тремя наконечниками (детские, взрослые, маточные), пробкой-переходником и зажимом.</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Грелки в зависимости от размеров и вместимости выпускаются 3 номеров: №1 – 1литр, №2 – 2 литра, №3 – 3 литра.</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 xml:space="preserve">Кружка ирригаторная (Эсмарха) служит в домашних и больничных условиях для спринцевания и промывания. Представляет собой плоский резервуар с широким горлом, который с помощью патрубка соединяется внизу с резиновой трубкой. Трубка снабжена твердым наконечником и эбонитовым или пластмассовым поворотным краном. </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 xml:space="preserve">Изготовляют кружки формовым способом трех размеров вместимостью </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 1–1 л</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 xml:space="preserve">№ 2–1,5 л </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 xml:space="preserve">№ 3–2 л </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Пузыри для льда  Пузыри для льда предназначены для местного охлаждения при различных травмах. Они представляют собой емкости различной формы с широкой горловиной для заполнения льдом закрывающиеся пластмассовой пробкой. Выпускаются 3-х размеров с диаметром 15, 20 и 25 см.</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 xml:space="preserve">Круги подкладные - представляют собой кольцеобразной формы мешки, которые надуваются воздухом и закрываются вентилем. Предназначены для ухода за лежачими больными для профилактики и лечения пролежней. </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 xml:space="preserve">Выпускаются трех размеров: </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 1-9,5/30см;</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 xml:space="preserve">№ 2-14,5/38см; </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 3-14,5/45;</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 xml:space="preserve"> Спринцовки – это резиновый баллончик грушевидной формы с мягким или твердым наконечником. Используются для промывания различных каналов и полостей.</w:t>
      </w:r>
    </w:p>
    <w:p w:rsidR="005E59A0" w:rsidRPr="00A74B95" w:rsidRDefault="005E59A0" w:rsidP="0007790F">
      <w:pPr>
        <w:suppressAutoHyphens/>
        <w:spacing w:after="0" w:line="240" w:lineRule="auto"/>
        <w:jc w:val="both"/>
        <w:rPr>
          <w:rFonts w:ascii="Times New Roman" w:eastAsia="Times New Roman" w:hAnsi="Times New Roman" w:cs="Times New Roman"/>
          <w:sz w:val="28"/>
          <w:szCs w:val="28"/>
        </w:rPr>
      </w:pPr>
      <w:r w:rsidRPr="00A74B95">
        <w:rPr>
          <w:rFonts w:ascii="Times New Roman" w:eastAsia="Times New Roman" w:hAnsi="Times New Roman" w:cs="Times New Roman"/>
          <w:sz w:val="28"/>
          <w:szCs w:val="28"/>
        </w:rPr>
        <w:t>- Спринцовки типа А (с мягким наконечником) предназначены для:</w:t>
      </w:r>
    </w:p>
    <w:p w:rsidR="005E59A0" w:rsidRPr="00A74B95" w:rsidRDefault="005E59A0" w:rsidP="0007790F">
      <w:pPr>
        <w:suppressAutoHyphens/>
        <w:spacing w:after="0" w:line="240" w:lineRule="auto"/>
        <w:jc w:val="both"/>
        <w:rPr>
          <w:rFonts w:ascii="Times New Roman" w:eastAsia="Times New Roman" w:hAnsi="Times New Roman" w:cs="Times New Roman"/>
          <w:sz w:val="28"/>
          <w:szCs w:val="28"/>
        </w:rPr>
      </w:pPr>
      <w:r w:rsidRPr="00A74B95">
        <w:rPr>
          <w:rFonts w:ascii="Times New Roman" w:eastAsia="Times New Roman" w:hAnsi="Times New Roman" w:cs="Times New Roman"/>
          <w:sz w:val="28"/>
          <w:szCs w:val="28"/>
        </w:rPr>
        <w:t>Отсоса жидкости из полостей организма в послеоперационный период;</w:t>
      </w:r>
    </w:p>
    <w:p w:rsidR="005E59A0" w:rsidRPr="00A74B95" w:rsidRDefault="005E59A0" w:rsidP="0007790F">
      <w:pPr>
        <w:suppressAutoHyphens/>
        <w:spacing w:after="0" w:line="240" w:lineRule="auto"/>
        <w:jc w:val="both"/>
        <w:rPr>
          <w:rFonts w:ascii="Times New Roman" w:eastAsia="Times New Roman" w:hAnsi="Times New Roman" w:cs="Times New Roman"/>
          <w:sz w:val="28"/>
          <w:szCs w:val="28"/>
        </w:rPr>
      </w:pPr>
      <w:r w:rsidRPr="00A74B95">
        <w:rPr>
          <w:rFonts w:ascii="Times New Roman" w:eastAsia="Times New Roman" w:hAnsi="Times New Roman" w:cs="Times New Roman"/>
          <w:sz w:val="28"/>
          <w:szCs w:val="28"/>
        </w:rPr>
        <w:t>Промывания полостей организма в лечебно-профилактических целях.</w:t>
      </w:r>
    </w:p>
    <w:p w:rsidR="005E59A0" w:rsidRPr="00A74B95" w:rsidRDefault="005E59A0" w:rsidP="0007790F">
      <w:pPr>
        <w:suppressAutoHyphens/>
        <w:spacing w:after="0" w:line="240" w:lineRule="auto"/>
        <w:jc w:val="both"/>
        <w:rPr>
          <w:rFonts w:ascii="Times New Roman" w:eastAsia="Times New Roman" w:hAnsi="Times New Roman" w:cs="Times New Roman"/>
          <w:sz w:val="28"/>
          <w:szCs w:val="28"/>
        </w:rPr>
      </w:pPr>
      <w:r w:rsidRPr="00A74B95">
        <w:rPr>
          <w:rFonts w:ascii="Times New Roman" w:eastAsia="Times New Roman" w:hAnsi="Times New Roman" w:cs="Times New Roman"/>
          <w:sz w:val="28"/>
          <w:szCs w:val="28"/>
        </w:rPr>
        <w:t>-Спринцовки типа Б (с твердым пластиковым или мягким наконечником из ПВХ). Основное предназначение:</w:t>
      </w:r>
    </w:p>
    <w:p w:rsidR="005E59A0" w:rsidRPr="00A74B95" w:rsidRDefault="005E59A0" w:rsidP="0007790F">
      <w:pPr>
        <w:suppressAutoHyphens/>
        <w:spacing w:after="0" w:line="240" w:lineRule="auto"/>
        <w:jc w:val="both"/>
        <w:rPr>
          <w:rFonts w:ascii="Times New Roman" w:eastAsia="Times New Roman" w:hAnsi="Times New Roman" w:cs="Times New Roman"/>
          <w:sz w:val="28"/>
          <w:szCs w:val="28"/>
        </w:rPr>
      </w:pPr>
      <w:r w:rsidRPr="00A74B95">
        <w:rPr>
          <w:rFonts w:ascii="Times New Roman" w:eastAsia="Times New Roman" w:hAnsi="Times New Roman" w:cs="Times New Roman"/>
          <w:sz w:val="28"/>
          <w:szCs w:val="28"/>
        </w:rPr>
        <w:t>Для постановки клизм и микроклизм различного характера;</w:t>
      </w:r>
    </w:p>
    <w:p w:rsidR="005E59A0" w:rsidRPr="00A74B95" w:rsidRDefault="005E59A0" w:rsidP="0007790F">
      <w:pPr>
        <w:suppressAutoHyphens/>
        <w:spacing w:after="0" w:line="240" w:lineRule="auto"/>
        <w:jc w:val="both"/>
        <w:rPr>
          <w:rFonts w:ascii="Times New Roman" w:eastAsia="Times New Roman" w:hAnsi="Times New Roman" w:cs="Times New Roman"/>
          <w:sz w:val="28"/>
          <w:szCs w:val="28"/>
        </w:rPr>
      </w:pPr>
      <w:r w:rsidRPr="00A74B95">
        <w:rPr>
          <w:rFonts w:ascii="Times New Roman" w:eastAsia="Times New Roman" w:hAnsi="Times New Roman" w:cs="Times New Roman"/>
          <w:sz w:val="28"/>
          <w:szCs w:val="28"/>
        </w:rPr>
        <w:t>Применяется для орошения влагалища;</w:t>
      </w:r>
    </w:p>
    <w:p w:rsidR="005E59A0" w:rsidRPr="00A74B95" w:rsidRDefault="005E59A0" w:rsidP="0007790F">
      <w:pPr>
        <w:suppressAutoHyphens/>
        <w:spacing w:after="0" w:line="240" w:lineRule="auto"/>
        <w:jc w:val="both"/>
        <w:rPr>
          <w:rFonts w:ascii="Times New Roman" w:eastAsia="Times New Roman" w:hAnsi="Times New Roman" w:cs="Times New Roman"/>
          <w:sz w:val="28"/>
          <w:szCs w:val="28"/>
        </w:rPr>
      </w:pPr>
      <w:r w:rsidRPr="00A74B95">
        <w:rPr>
          <w:rFonts w:ascii="Times New Roman" w:eastAsia="Times New Roman" w:hAnsi="Times New Roman" w:cs="Times New Roman"/>
          <w:sz w:val="28"/>
          <w:szCs w:val="28"/>
        </w:rPr>
        <w:t>-Ирригационные спринцовки (или гинекологические) типа БИ-9 применяются в гинекологии в лечебно-профилактических целях для орошения влагалища различного рода растворами.</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lastRenderedPageBreak/>
        <w:t>Судна подкладные - предназначены для туалета лежачих больных. Представляют собой круги подкладные продолговатой формы с дном.</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Кольца маточные – полые кольца, предназначенные для предупреждения выпадения матки. Выпускаются из резины светлого цвета, без трещин и выступов, должны быть упругими. Выпускаются 7 номеров в зависимости от диаметра.</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Медицинская подкладная клеенка - представляет собой прочную хлопчатобумажную ткань, с одной или двух сторон с аппликацией из резины. Так же выпускается подкладная клеенка из винипласта.</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 xml:space="preserve">Жгут-приспособление для остановки кровотечения, им сдавливают мягкие ткани пораженных конечностей, чтобы временно остановить кровопотерю. </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Бинт типа «Идеал», изготавливается из трикотажной ткани с вплетением резиновых нитей. Предназначен для бинтования ног при варикозном расширении вен. Для этих же целей выпускаются чулки эластичные, гольфы, колготки разных размеров.</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 xml:space="preserve"> Изделия из латекса:</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Перчатки медицинские подразделяются на:</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 xml:space="preserve"> - перчатки хирургические выпускаются анатомической формы для плотного облегания рук, стерильные и нестерильные, опудренные внутри и неопудренные, тонкие, сверхтонкие или особо прочные для защиты от рентгеновских облучений. </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-диагностические нестерильные перчатки выпускаются латексные и без латекса (нитриловые и виниловые), опудренные и неопудренные внутри. Предназначаются для ухода за больными, в медицинских учреждениях.</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 xml:space="preserve">-анатомические перчатки выпускаются для защиты рук мед.персонала от загрязнения. </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Напальчники предназначаются для защиты пальцев рук, выпускаются для защиты пальцев рук, выпускаются 3-х номеров в зависимости от длины (63,70 и 77 мм)</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 xml:space="preserve"> Соски различаются: </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 xml:space="preserve">-соски для вскармливания </w:t>
      </w:r>
    </w:p>
    <w:p w:rsid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 xml:space="preserve"> -соски пустышки.</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Для изготовления сосок применяются силикон, резина индифферентная к пищевым продуктам, химически стабильная по отношению к слюне ребенка. Соски должны выдерживать частое кипячение.</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 xml:space="preserve">Презервативы предназначены: </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 для использования в качестве средства контрацепции</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-для диагностики при введении датчиков ректально (в прямую кишку) и вагинально (во влагалище) перед исследованием смежных органов для исключения переноса инфекций от одного пациента к другому.</w:t>
      </w:r>
    </w:p>
    <w:p w:rsidR="0007790F" w:rsidRDefault="0007790F" w:rsidP="0007790F">
      <w:pPr>
        <w:suppressAutoHyphens/>
        <w:spacing w:after="0" w:line="240" w:lineRule="auto"/>
        <w:jc w:val="both"/>
        <w:rPr>
          <w:rFonts w:ascii="Times New Roman" w:eastAsia="Times New Roman" w:hAnsi="Times New Roman" w:cs="Times New Roman"/>
          <w:b/>
          <w:sz w:val="28"/>
          <w:szCs w:val="28"/>
        </w:rPr>
      </w:pPr>
    </w:p>
    <w:p w:rsidR="0007790F" w:rsidRDefault="005E59A0" w:rsidP="0007790F">
      <w:pPr>
        <w:suppressAutoHyphens/>
        <w:spacing w:after="0" w:line="240" w:lineRule="auto"/>
        <w:jc w:val="both"/>
        <w:rPr>
          <w:rFonts w:ascii="Times New Roman" w:eastAsia="Times New Roman" w:hAnsi="Times New Roman" w:cs="Times New Roman"/>
          <w:b/>
          <w:sz w:val="28"/>
          <w:szCs w:val="28"/>
        </w:rPr>
      </w:pPr>
      <w:r w:rsidRPr="0007790F">
        <w:rPr>
          <w:rFonts w:ascii="Times New Roman" w:eastAsia="Times New Roman" w:hAnsi="Times New Roman" w:cs="Times New Roman"/>
          <w:b/>
          <w:sz w:val="28"/>
          <w:szCs w:val="28"/>
        </w:rPr>
        <w:t>2. Изделия из пластмассы:</w:t>
      </w:r>
    </w:p>
    <w:p w:rsidR="005E59A0" w:rsidRPr="0007790F" w:rsidRDefault="005E59A0" w:rsidP="0007790F">
      <w:pPr>
        <w:suppressAutoHyphens/>
        <w:spacing w:after="0" w:line="240" w:lineRule="auto"/>
        <w:jc w:val="both"/>
        <w:rPr>
          <w:rFonts w:ascii="Times New Roman" w:eastAsia="Times New Roman" w:hAnsi="Times New Roman" w:cs="Times New Roman"/>
          <w:b/>
          <w:sz w:val="28"/>
          <w:szCs w:val="28"/>
        </w:rPr>
      </w:pPr>
      <w:r w:rsidRPr="0007790F">
        <w:rPr>
          <w:rFonts w:ascii="Times New Roman" w:eastAsia="Times New Roman" w:hAnsi="Times New Roman" w:cs="Times New Roman"/>
          <w:sz w:val="28"/>
          <w:szCs w:val="28"/>
        </w:rPr>
        <w:t xml:space="preserve">Стаканчики для приема лекарств - применяется для дозированного и удобного и гигиенического приема  твердух (таблетки) и жидких лекарств, а </w:t>
      </w:r>
      <w:r w:rsidRPr="0007790F">
        <w:rPr>
          <w:rFonts w:ascii="Times New Roman" w:eastAsia="Times New Roman" w:hAnsi="Times New Roman" w:cs="Times New Roman"/>
          <w:sz w:val="28"/>
          <w:szCs w:val="28"/>
        </w:rPr>
        <w:lastRenderedPageBreak/>
        <w:t>также при приготовлении многокомпонентных порошковых смесей и растворов в небольшом объёме.</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Судна подкладные - специальное приспособление для осуществления испражнения и мочеиспускания больного.</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Мочеприемник-предмет для ухода за больными, которые не способны передвигаться самостоятельно. Служит для сбора мочи при мочеиспускании.</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Контейнеры для сбора биоматериала - предназначен для сбора и транспортировки на исследования общеклинических анализов биологических материалов.</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 xml:space="preserve">  Шприцы - инструменты для дозированного введения в ткани организма жидких лекарственных средств, отсасывания экссудатов и других жидкостей, а также для промывания. </w:t>
      </w:r>
    </w:p>
    <w:p w:rsid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 xml:space="preserve">Шприц представляет собой ручной поршневой насос состоящий из цилиндра, поршня и другой арматуры. </w:t>
      </w:r>
    </w:p>
    <w:p w:rsidR="0007790F" w:rsidRDefault="0007790F" w:rsidP="0007790F">
      <w:pPr>
        <w:suppressAutoHyphens/>
        <w:spacing w:after="0" w:line="240" w:lineRule="auto"/>
        <w:jc w:val="both"/>
        <w:rPr>
          <w:rFonts w:ascii="Times New Roman" w:eastAsia="Times New Roman" w:hAnsi="Times New Roman" w:cs="Times New Roman"/>
          <w:b/>
          <w:sz w:val="28"/>
          <w:szCs w:val="28"/>
        </w:rPr>
      </w:pP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b/>
          <w:sz w:val="28"/>
          <w:szCs w:val="28"/>
        </w:rPr>
        <w:t>3. Перевязочные средства и вспомогательные материалы:</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 xml:space="preserve">Марля - редкая сеткообразная ткань, для медицинских целей выпускается марля чисто хлопчатобумажная или с примесью вискозы, в рулонах шириной 85-90 см по 50-150 м ,в отрезах по 2,2,5,10метров. </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Вата:</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 xml:space="preserve">-хлопковая;  </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 xml:space="preserve">-целлюлозная; </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-вискозная;</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В зависимости от области применения выпускается вата хлопковая гигроскопическая глазная, гигиеническая, хирургическая. Гигиеническая стерильная и нестерильная вата производится по 50,100,250 грамм, хирургическая нестерильная по 25.50,100,250 грамм, стерильная хирургическая вата по 100 и 250 грамм. Вата хирургическая может фасоваться по 100 и 250 грамм в форма «зиг-заг». Так же вата может быть в форма шариков или дисков.</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Марлевая салфетка – это двухслойные отрезы марли размером 16х14см; 45х29см. Стерильные салфетки выпускаются в упаковке по 5,10,40 шт.</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 xml:space="preserve">   Перевязочный пакет – готовая повязка для наложения на рану с целью предохранения ее от загрязнений, инфекций и кровопотерь. В состав индивидуальных перевязочных пакетов входят стерильный бинт и ватная подушечка, которая может быть подшита к началу бинта.</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Пластырь (лейкопластырь) используется как перевязочное средство, поэтому относится к фиксирующим покровным пластырям. По внешнему виду подразделяются на ленточные и полоски. Пластыри изготавливаются разных размеров и конфигураций</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 xml:space="preserve">Разновидности пластырей покровных: </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 xml:space="preserve">-водостойкие </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 xml:space="preserve">-гипоаллергенные </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-эластичные</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lastRenderedPageBreak/>
        <w:t xml:space="preserve">  Бинты – это род повязок, изготавливаемых из хлопчато-вискозной марли в виде рулонов определенных размеров. </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 xml:space="preserve">Бинты марлевые нестерильные выпускаются размером 10мх16см, 10х10, 5х10, 5х5, 5х7, 7х10, 7х14, 7х7см, как в групповой, так и в индивидуальной упаковке. </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 xml:space="preserve">-Бинты марлевые стерильные выпускаются размером 5х10, 5х7, 7х14 см в индивидуальной упаковке. </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 xml:space="preserve">-Бинты гипсовые содержат гипс, который после намокания накладывается на травмированные части тела с целью их фиксации. </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 xml:space="preserve">-Бинт эластичный изготавливаются из хлопчатобумажной пряжи, в основу которой вплетены резиновые нити, повышающие эластичность, используются для нежесткого стягивания мягких тканей. </w:t>
      </w:r>
    </w:p>
    <w:p w:rsid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-Бинт трубчатый представляют собой бесшовную трубку из гидрофильного материала. Выпускается разных размеров для применения на различных верхних и нижних конечностей</w:t>
      </w:r>
      <w:r w:rsidR="0007790F">
        <w:rPr>
          <w:rFonts w:ascii="Times New Roman" w:eastAsia="Times New Roman" w:hAnsi="Times New Roman" w:cs="Times New Roman"/>
          <w:sz w:val="28"/>
          <w:szCs w:val="28"/>
        </w:rPr>
        <w:t>.</w:t>
      </w:r>
    </w:p>
    <w:p w:rsidR="0007790F" w:rsidRDefault="0007790F" w:rsidP="0007790F">
      <w:pPr>
        <w:suppressAutoHyphens/>
        <w:spacing w:after="0" w:line="240" w:lineRule="auto"/>
        <w:jc w:val="both"/>
        <w:rPr>
          <w:rFonts w:ascii="Times New Roman" w:eastAsia="Times New Roman" w:hAnsi="Times New Roman" w:cs="Times New Roman"/>
          <w:sz w:val="28"/>
          <w:szCs w:val="28"/>
        </w:rPr>
      </w:pP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b/>
          <w:sz w:val="28"/>
          <w:szCs w:val="28"/>
        </w:rPr>
        <w:t>Хранение изделий медицинского назначения</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Приказ Минздрава РФ от 13 ноября 1996 г. N 377</w:t>
      </w:r>
      <w:r w:rsidRPr="0007790F">
        <w:rPr>
          <w:rFonts w:ascii="Times New Roman" w:eastAsia="Times New Roman" w:hAnsi="Times New Roman" w:cs="Times New Roman"/>
          <w:sz w:val="28"/>
          <w:szCs w:val="28"/>
        </w:rPr>
        <w:br/>
        <w:t>"Об утверждении инструкции по организации хранения в аптечных учреждениях различных групп лекарственных средств и изделий медицинского назначения"</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Резиновые изделия</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Для наилучшего сохранения резиновых изделий в помещениях хранения необходимо создать:</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 защиту от света, особенно прямых солнечных лучей, высокой (более 20° C) и низкой (ниже 0°) температуры воздуха; текучего воздуха (сквозняков, механической вентиляции); механических повреждений (сдавливания, сгибания, скручивания, вытягивания и т.п.);</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 для предупреждения высыхания, деформации и потери их эластичности, относительную влажность не менее 65%;</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 изоляцию от воздействия агрессивных веществ (йод, хлороформ, хлористый аммоний, лизол, формалин, кислоты, органические растворители, смазочных масел и щелочей, хлорамин Б, нафталин);</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 условия хранения вдали от нагревательных приборов (не менее 1 м).</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В помещениях, шкафах рекомендуется ставить стеклянные сосуды с углекислым аммонием, способствующим сохранению эластичности резины.</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Для хранения резиновых изделий помещения хранения оборудуются шкафами, ящиками, полками, стеллажами, блоками для подвешивания, стойками и другим необходимым инвентарем, с учетом свободного доступа.</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При размещении резиновых изделий в помещениях хранения необходимо полностью использовать весь его объем. Это предотвращает вредное влияние избыточного кислорода воздуха. Также резиновые изделия нельзя укладывать в несколько слоев, так как предметы, находящиеся в нижних слоях, сдавливаются и слеживаются.</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lastRenderedPageBreak/>
        <w:t>Шкафы для хранения медицинских резиновых изделий и парафармацевтической продукции этой группы должны иметь плотно закрывающиеся дверцы. Внутри шкафы должны иметь совершенно гладкую поверхность.</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Внутреннее устройство шкафов зависит от вида хранящихся в них резиновых изделий. Шкафы, предназначенные для:</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 хранения резиновых изделий в лежачем положении (бужи, катетеры, пузыри для льда, перчатки и т.п.), оборудуются выдвижными ящиками с таким расчетом, чтобы в них можно было размещать предметы на всю длину, свободно, не допуская их сгибов, сплющивания, скручивания и т.п.;</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 хранения изделий в подвешенном состоянии (жгутов, зондов, ирригаторной трубки), оборудуются вешалками, расположенными под крышкой шкафа. Вешалки должны быть съемными с тем, чтобы их можно было вынимать с подвешенными предметами. Для укрепления вешалок устанавливаются накладки с выемками.</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Особое внимание следует уделить хранению некоторых видов резиновых изделий, требующих специальных условий хранения:</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 круги подкладные, грелки резиновые, пузыри для льда рекомендуется хранить слегка надутыми, резиновые трубки хранятся со вставленными на концах пробками;</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 съемные резиновые части приборов должны храниться отдельно от частей, сделанных из другого материала;</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 изделия, особо чувствительные к атмосферным факторам - эластичные катетеры, бужи, перчатки, напальчники, бинты резиновые и т.п. хранят в плотно закрытых коробках, густо пересыпанных тальком. Резиновые бинты хранят в скатанном виде пересыпанные тальком по всей длине;</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 прорезиненную ткань (одностороннюю и двухстороннюю) хранят изолированно от веществ, указанных в </w:t>
      </w:r>
      <w:hyperlink r:id="rId13" w:anchor="/document/136487/entry/811" w:history="1">
        <w:r w:rsidRPr="0007790F">
          <w:rPr>
            <w:rFonts w:ascii="Times New Roman" w:eastAsia="Times New Roman" w:hAnsi="Times New Roman" w:cs="Times New Roman"/>
            <w:sz w:val="28"/>
            <w:szCs w:val="28"/>
          </w:rPr>
          <w:t>пункте 8.1.1.</w:t>
        </w:r>
      </w:hyperlink>
      <w:r w:rsidRPr="0007790F">
        <w:rPr>
          <w:rFonts w:ascii="Times New Roman" w:eastAsia="Times New Roman" w:hAnsi="Times New Roman" w:cs="Times New Roman"/>
          <w:sz w:val="28"/>
          <w:szCs w:val="28"/>
        </w:rPr>
        <w:t>, в горизонтальном положении в рулонах, подвешенных на специальных стойках. Прорезиненную ткань допускается хранить уложенной не более чем в 5 рядов на гладко отструганных полках стеллажей;</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 эластичные лаковые изделия - катетеры, бужи, зонды (на этилцеллюлозном или копаловом лаке), в отличие от резины, хранят в сухом помещении. Признаком старения является некоторое размягчение, клейкость поверхности. Такие изделия бракуют.</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Резиновые изделия необходимо периодически осматривать. Предметы, начинающие терять эластичность, должны быть своевременно восстановлены в соответствии с требованиями НТД.</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Резиновые перчатки рекомендуется, если они затвердели, слиплись и стали хрупкими, положить не расправляя, на 15 минут в теплый 5% раствор аммиака, затем перчатки разминают и погружают их на 15 минут в теплую (40 - 50° C) воду с 5% глицерина. Перчатки снова становятся эластичными.</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Пластмассовые изделия</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lastRenderedPageBreak/>
        <w:t>Изделия из пластмасс следует хранить в вентилируемом темном помещении, на расстоянии не менее 1 м от отопительных систем. В помещении не должно быть открытого огня, паров летучих веществ. Электроприборы, арматура и выключатели должны быть изготовлены в противоискровом (противопожарном) исполнении. В помещении, где хранятся целлофановые, целлулоидные, аминопластовые изделия, следует поддерживать относительную влажность воздуха не выше 65%.</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Перевязочные средства и вспомогательный материал</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Перевязочные средства хранят в сухом проветриваемом помещении в шкафах, ящиках, на стеллажах и поддонах, которые должны быть выкрашены изнутри светлой масляной краской и содержаться в чистоте. Шкафы, где находятся перевязочные материалы, периодически протирают 0,2% раствора хлорамина или другими разрешенными к применению дезинфекционными средствами.</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Стерильный перевязочный материал (бинты, марлевые салфетки, вата) хранятся в заводской упаковке. Запрещается их хранение в первичной вскрытой упаковке.</w:t>
      </w:r>
    </w:p>
    <w:p w:rsidR="005E59A0" w:rsidRP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Нестерильный перевязочный материал (вата, марля) хранят упакованными в плотную бумагу или в тюках (мешках) на стеллажах или поддонах.</w:t>
      </w:r>
    </w:p>
    <w:p w:rsidR="0007790F" w:rsidRDefault="005E59A0"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sz w:val="28"/>
          <w:szCs w:val="28"/>
        </w:rPr>
        <w:t>Вспомогательный материал (фильтровальная бумага, бумажные капсулы и др.) необходимо хранить в промышленной упаковке в сухих и проветриваемых помещениях в отдельных шкафах в строго гигиенических условиях. После вскрытия промышленной упаковки расфасованное или оставшееся количество вспомогательного материала рекомендуется хранить в полиэтиленовых, бумажных пакетах или мешках из крафт-бумаги.</w:t>
      </w:r>
    </w:p>
    <w:p w:rsidR="0007790F" w:rsidRDefault="0007790F" w:rsidP="0007790F">
      <w:pPr>
        <w:suppressAutoHyphens/>
        <w:spacing w:after="0" w:line="240" w:lineRule="auto"/>
        <w:jc w:val="both"/>
        <w:rPr>
          <w:rFonts w:ascii="Times New Roman" w:eastAsia="Times New Roman" w:hAnsi="Times New Roman" w:cs="Times New Roman"/>
          <w:sz w:val="28"/>
          <w:szCs w:val="28"/>
        </w:rPr>
      </w:pPr>
    </w:p>
    <w:p w:rsidR="00E04B76" w:rsidRPr="0007790F" w:rsidRDefault="00E04B76" w:rsidP="0007790F">
      <w:pPr>
        <w:suppressAutoHyphens/>
        <w:spacing w:after="0" w:line="240" w:lineRule="auto"/>
        <w:jc w:val="both"/>
        <w:rPr>
          <w:rFonts w:ascii="Times New Roman" w:eastAsia="Times New Roman" w:hAnsi="Times New Roman" w:cs="Times New Roman"/>
          <w:sz w:val="28"/>
          <w:szCs w:val="28"/>
        </w:rPr>
      </w:pPr>
      <w:r w:rsidRPr="0007790F">
        <w:rPr>
          <w:rFonts w:ascii="Times New Roman" w:eastAsia="Times New Roman" w:hAnsi="Times New Roman" w:cs="Times New Roman"/>
          <w:b/>
          <w:sz w:val="28"/>
          <w:szCs w:val="28"/>
        </w:rPr>
        <w:t>Правила реализации изделий медицинского назначения из аптеки:</w:t>
      </w:r>
    </w:p>
    <w:p w:rsidR="00DB2505" w:rsidRPr="00DB2505" w:rsidRDefault="00DB2505" w:rsidP="00DB2505">
      <w:pPr>
        <w:suppressAutoHyphens/>
        <w:spacing w:after="0" w:line="240" w:lineRule="auto"/>
        <w:jc w:val="both"/>
        <w:rPr>
          <w:rFonts w:ascii="Times New Roman" w:eastAsia="Times New Roman" w:hAnsi="Times New Roman" w:cs="Times New Roman"/>
          <w:sz w:val="28"/>
          <w:szCs w:val="28"/>
        </w:rPr>
      </w:pPr>
      <w:r w:rsidRPr="00DB2505">
        <w:rPr>
          <w:rFonts w:ascii="Times New Roman" w:eastAsia="Times New Roman" w:hAnsi="Times New Roman" w:cs="Times New Roman"/>
          <w:sz w:val="28"/>
          <w:szCs w:val="28"/>
        </w:rPr>
        <w:t xml:space="preserve">Информация о медицинских изделиях (инструментах, аппаратах, приборах, оборудовании, материалах и прочих изделиях, применяемых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предназначенных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должна содержать сведения о номере и дате регистрационного удостоверения на медицинское изделие, выданного Федеральной службой по надзору в сфере здравоохранения в установленном порядке, а также с учетом особенностей конкретного вида товара сведения о его назначении, способе и условиях </w:t>
      </w:r>
      <w:r w:rsidRPr="00DB2505">
        <w:rPr>
          <w:rFonts w:ascii="Times New Roman" w:eastAsia="Times New Roman" w:hAnsi="Times New Roman" w:cs="Times New Roman"/>
          <w:sz w:val="28"/>
          <w:szCs w:val="28"/>
        </w:rPr>
        <w:lastRenderedPageBreak/>
        <w:t>применения, действии и оказываемом эффекте, ограничениях (противопоказаниях) для применения. Лекарственные препараты и медицинские изделия до подачи в торговый зал должны пройти предпродажную подготовку, которая включает распаковку, рассортировку и осмотр товара; проверку качества товара (по внешним признакам) и наличия необходимой информации о товаре и его изготовителе (поставщике). Предпродажная подготовка медицинских изделий включает при необходимости также удаление заводской смазки, проверку комплектности, сборку и наладку. Продажа лекарственных препаратов и медицинских изделий производится на основании предъявляемых покупателями рецептов врачей, оформленных в установленном порядке, а также без рецептов в соответствии с инструкцией по применению лекарственных препаратов и медицинских изделий.</w:t>
      </w:r>
      <w:r w:rsidRPr="00DB2505">
        <w:rPr>
          <w:rFonts w:ascii="Times New Roman" w:eastAsia="Times New Roman" w:hAnsi="Times New Roman"/>
          <w:sz w:val="28"/>
          <w:szCs w:val="28"/>
        </w:rPr>
        <w:t xml:space="preserve"> </w:t>
      </w:r>
      <w:r w:rsidRPr="00DB2505">
        <w:rPr>
          <w:rFonts w:ascii="Times New Roman" w:eastAsia="Times New Roman" w:hAnsi="Times New Roman" w:cs="Times New Roman"/>
          <w:sz w:val="28"/>
          <w:szCs w:val="28"/>
        </w:rPr>
        <w:t>Товары для профилактики и лечения заболеваний в домашних условиях (предметы санитарии и гигиены из металла, резины, текстиля и других материалов, инструменты, приборы и аппаратура медицинские, средства гигиены полости рта, линзы очковые, предметы по уходу за детьми, лекарственные препараты) не подлежат возврату и обмену, если они надлежащего качества. Однако потребитель вправе потребовать замены товара или возврата денежных средств, если товар оказался некачественным. В большей степени это касается медицинских изделий.</w:t>
      </w:r>
    </w:p>
    <w:p w:rsidR="00DB2505" w:rsidRPr="00DB2505" w:rsidRDefault="00DB2505" w:rsidP="00DB2505">
      <w:pPr>
        <w:suppressAutoHyphens/>
        <w:spacing w:after="0" w:line="240" w:lineRule="auto"/>
        <w:jc w:val="both"/>
        <w:rPr>
          <w:rFonts w:ascii="Times New Roman" w:eastAsia="Times New Roman" w:hAnsi="Times New Roman" w:cs="Times New Roman"/>
          <w:sz w:val="28"/>
          <w:szCs w:val="28"/>
        </w:rPr>
      </w:pPr>
      <w:r w:rsidRPr="00DB2505">
        <w:rPr>
          <w:rFonts w:ascii="Times New Roman" w:eastAsia="Times New Roman" w:hAnsi="Times New Roman" w:cs="Times New Roman"/>
          <w:sz w:val="28"/>
          <w:szCs w:val="28"/>
        </w:rPr>
        <w:t>В соответствии со ст. 18  Закона Российской Федерации от 07.02.1992 г № 2300 -1 «О защите прав потребителей» потребитель в случае обнаружения в товаре недостатков, если они не были оговорены продавцом, по своему выбору вправе:</w:t>
      </w:r>
    </w:p>
    <w:p w:rsidR="00DB2505" w:rsidRPr="00DB2505" w:rsidRDefault="00DB2505" w:rsidP="009E29F0">
      <w:pPr>
        <w:pStyle w:val="a8"/>
        <w:numPr>
          <w:ilvl w:val="0"/>
          <w:numId w:val="8"/>
        </w:numPr>
        <w:suppressAutoHyphens/>
        <w:spacing w:after="0" w:line="240" w:lineRule="auto"/>
        <w:jc w:val="both"/>
        <w:rPr>
          <w:rFonts w:ascii="Times New Roman" w:eastAsia="Times New Roman" w:hAnsi="Times New Roman" w:cs="Times New Roman"/>
          <w:sz w:val="28"/>
          <w:szCs w:val="28"/>
        </w:rPr>
      </w:pPr>
      <w:r w:rsidRPr="00DB2505">
        <w:rPr>
          <w:rFonts w:ascii="Times New Roman" w:eastAsia="Times New Roman" w:hAnsi="Times New Roman" w:cs="Times New Roman"/>
          <w:sz w:val="28"/>
          <w:szCs w:val="28"/>
        </w:rPr>
        <w:t>-потребовать замены на товар этой же марки (этих же модели и (или) артикула);</w:t>
      </w:r>
    </w:p>
    <w:p w:rsidR="00DB2505" w:rsidRPr="00DB2505" w:rsidRDefault="00DB2505" w:rsidP="009E29F0">
      <w:pPr>
        <w:pStyle w:val="a8"/>
        <w:numPr>
          <w:ilvl w:val="0"/>
          <w:numId w:val="8"/>
        </w:numPr>
        <w:suppressAutoHyphens/>
        <w:spacing w:after="0" w:line="240" w:lineRule="auto"/>
        <w:jc w:val="both"/>
        <w:rPr>
          <w:rFonts w:ascii="Times New Roman" w:eastAsia="Times New Roman" w:hAnsi="Times New Roman" w:cs="Times New Roman"/>
          <w:sz w:val="28"/>
          <w:szCs w:val="28"/>
        </w:rPr>
      </w:pPr>
      <w:r w:rsidRPr="00DB2505">
        <w:rPr>
          <w:rFonts w:ascii="Times New Roman" w:eastAsia="Times New Roman" w:hAnsi="Times New Roman" w:cs="Times New Roman"/>
          <w:sz w:val="28"/>
          <w:szCs w:val="28"/>
        </w:rPr>
        <w:t>-потребовать замены на такой же товар другой марки (модели, артикула) с соответствующим перерасчетом покупной цены;</w:t>
      </w:r>
    </w:p>
    <w:p w:rsidR="00DB2505" w:rsidRPr="00DB2505" w:rsidRDefault="00DB2505" w:rsidP="009E29F0">
      <w:pPr>
        <w:pStyle w:val="a8"/>
        <w:numPr>
          <w:ilvl w:val="0"/>
          <w:numId w:val="8"/>
        </w:numPr>
        <w:suppressAutoHyphens/>
        <w:spacing w:after="0" w:line="240" w:lineRule="auto"/>
        <w:jc w:val="both"/>
        <w:rPr>
          <w:rFonts w:ascii="Times New Roman" w:eastAsia="Times New Roman" w:hAnsi="Times New Roman" w:cs="Times New Roman"/>
          <w:sz w:val="28"/>
          <w:szCs w:val="28"/>
        </w:rPr>
      </w:pPr>
      <w:r w:rsidRPr="00DB2505">
        <w:rPr>
          <w:rFonts w:ascii="Times New Roman" w:eastAsia="Times New Roman" w:hAnsi="Times New Roman" w:cs="Times New Roman"/>
          <w:sz w:val="28"/>
          <w:szCs w:val="28"/>
        </w:rPr>
        <w:t>-потребовать соразмерного уменьшения покупной цены;</w:t>
      </w:r>
    </w:p>
    <w:p w:rsidR="00DB2505" w:rsidRPr="00DB2505" w:rsidRDefault="00DB2505" w:rsidP="009E29F0">
      <w:pPr>
        <w:pStyle w:val="a8"/>
        <w:numPr>
          <w:ilvl w:val="0"/>
          <w:numId w:val="8"/>
        </w:numPr>
        <w:suppressAutoHyphens/>
        <w:spacing w:after="0" w:line="240" w:lineRule="auto"/>
        <w:jc w:val="both"/>
        <w:rPr>
          <w:rFonts w:ascii="Times New Roman" w:eastAsia="Times New Roman" w:hAnsi="Times New Roman" w:cs="Times New Roman"/>
          <w:sz w:val="28"/>
          <w:szCs w:val="28"/>
        </w:rPr>
      </w:pPr>
      <w:r w:rsidRPr="00DB2505">
        <w:rPr>
          <w:rFonts w:ascii="Times New Roman" w:eastAsia="Times New Roman" w:hAnsi="Times New Roman" w:cs="Times New Roman"/>
          <w:sz w:val="28"/>
          <w:szCs w:val="28"/>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DB2505" w:rsidRPr="00DB2505" w:rsidRDefault="00DB2505" w:rsidP="009E29F0">
      <w:pPr>
        <w:pStyle w:val="a8"/>
        <w:numPr>
          <w:ilvl w:val="0"/>
          <w:numId w:val="8"/>
        </w:numPr>
        <w:suppressAutoHyphens/>
        <w:spacing w:after="0" w:line="240" w:lineRule="auto"/>
        <w:jc w:val="both"/>
        <w:rPr>
          <w:rFonts w:ascii="Times New Roman" w:eastAsia="Times New Roman" w:hAnsi="Times New Roman" w:cs="Times New Roman"/>
          <w:sz w:val="28"/>
          <w:szCs w:val="28"/>
        </w:rPr>
      </w:pPr>
      <w:r w:rsidRPr="00DB2505">
        <w:rPr>
          <w:rFonts w:ascii="Times New Roman" w:eastAsia="Times New Roman" w:hAnsi="Times New Roman" w:cs="Times New Roman"/>
          <w:sz w:val="28"/>
          <w:szCs w:val="28"/>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DB2505" w:rsidRPr="00DB2505" w:rsidRDefault="00DB2505" w:rsidP="00DB2505">
      <w:pPr>
        <w:suppressAutoHyphens/>
        <w:spacing w:after="0" w:line="240" w:lineRule="auto"/>
        <w:jc w:val="both"/>
        <w:rPr>
          <w:rFonts w:ascii="Times New Roman" w:eastAsia="Times New Roman" w:hAnsi="Times New Roman" w:cs="Times New Roman"/>
          <w:sz w:val="28"/>
          <w:szCs w:val="28"/>
        </w:rPr>
      </w:pPr>
      <w:r w:rsidRPr="00DB2505">
        <w:rPr>
          <w:rFonts w:ascii="Times New Roman" w:eastAsia="Times New Roman" w:hAnsi="Times New Roman" w:cs="Times New Roman"/>
          <w:sz w:val="28"/>
          <w:szCs w:val="28"/>
        </w:rPr>
        <w:t>Возврат (замена) товаров, в том числе реализуемых через аптеки, может быть осуществлен в следующих случаях</w:t>
      </w:r>
    </w:p>
    <w:p w:rsidR="00DB2505" w:rsidRPr="00DB2505" w:rsidRDefault="00DB2505" w:rsidP="009E29F0">
      <w:pPr>
        <w:pStyle w:val="a8"/>
        <w:numPr>
          <w:ilvl w:val="0"/>
          <w:numId w:val="7"/>
        </w:numPr>
        <w:suppressAutoHyphens/>
        <w:spacing w:after="0" w:line="240" w:lineRule="auto"/>
        <w:jc w:val="both"/>
        <w:rPr>
          <w:rFonts w:ascii="Times New Roman" w:eastAsia="Times New Roman" w:hAnsi="Times New Roman" w:cs="Times New Roman"/>
          <w:sz w:val="28"/>
          <w:szCs w:val="28"/>
        </w:rPr>
      </w:pPr>
      <w:r w:rsidRPr="00DB2505">
        <w:rPr>
          <w:rFonts w:ascii="Times New Roman" w:eastAsia="Times New Roman" w:hAnsi="Times New Roman" w:cs="Times New Roman"/>
          <w:sz w:val="28"/>
          <w:szCs w:val="28"/>
        </w:rPr>
        <w:t>-если потребителю был продан товар ненадлежащего качества, (основание ст. 503 ГК РФ, ст. 18 Закона Российской Федерации от 07.02.1992 г № 2300 -1 «О защите прав потребителей»);          </w:t>
      </w:r>
    </w:p>
    <w:p w:rsidR="00DB2505" w:rsidRPr="00DB2505" w:rsidRDefault="00DB2505" w:rsidP="009E29F0">
      <w:pPr>
        <w:pStyle w:val="a8"/>
        <w:numPr>
          <w:ilvl w:val="0"/>
          <w:numId w:val="7"/>
        </w:numPr>
        <w:suppressAutoHyphens/>
        <w:spacing w:after="0" w:line="240" w:lineRule="auto"/>
        <w:jc w:val="both"/>
        <w:rPr>
          <w:rFonts w:ascii="Times New Roman" w:eastAsia="Times New Roman" w:hAnsi="Times New Roman" w:cs="Times New Roman"/>
          <w:sz w:val="28"/>
          <w:szCs w:val="28"/>
        </w:rPr>
      </w:pPr>
      <w:r w:rsidRPr="00DB2505">
        <w:rPr>
          <w:rFonts w:ascii="Times New Roman" w:eastAsia="Times New Roman" w:hAnsi="Times New Roman" w:cs="Times New Roman"/>
          <w:sz w:val="28"/>
          <w:szCs w:val="28"/>
        </w:rPr>
        <w:t xml:space="preserve">-если потребителю не была предоставлена продавцом возможность незамедлительно получить при заключении договора информацию о товаре, изготовителе (основание п. 3 ст. 495 Гражданского кодекса РФ, </w:t>
      </w:r>
      <w:r w:rsidRPr="00DB2505">
        <w:rPr>
          <w:rFonts w:ascii="Times New Roman" w:eastAsia="Times New Roman" w:hAnsi="Times New Roman" w:cs="Times New Roman"/>
          <w:sz w:val="28"/>
          <w:szCs w:val="28"/>
        </w:rPr>
        <w:lastRenderedPageBreak/>
        <w:t>ст. 12 ЗаконаРоссийской Федерации от 07.02.1992 г № 2300 -1 «О защите прав потребителей»);</w:t>
      </w:r>
    </w:p>
    <w:p w:rsidR="00DB2505" w:rsidRPr="00DB2505" w:rsidRDefault="00DB2505" w:rsidP="009E29F0">
      <w:pPr>
        <w:pStyle w:val="a8"/>
        <w:numPr>
          <w:ilvl w:val="0"/>
          <w:numId w:val="7"/>
        </w:numPr>
        <w:suppressAutoHyphens/>
        <w:spacing w:after="0" w:line="240" w:lineRule="auto"/>
        <w:jc w:val="both"/>
        <w:rPr>
          <w:rFonts w:ascii="Times New Roman" w:eastAsia="Times New Roman" w:hAnsi="Times New Roman" w:cs="Times New Roman"/>
          <w:sz w:val="28"/>
          <w:szCs w:val="28"/>
        </w:rPr>
      </w:pPr>
      <w:r w:rsidRPr="00DB2505">
        <w:rPr>
          <w:rFonts w:ascii="Times New Roman" w:eastAsia="Times New Roman" w:hAnsi="Times New Roman" w:cs="Times New Roman"/>
          <w:sz w:val="28"/>
          <w:szCs w:val="28"/>
        </w:rPr>
        <w:t>-если был нарушен порядок отпуска лекарственных препаратов, предусмотренный нормативно-законодательными актами, а именно: рецептурный препарат продан без рецепта (основание п. 2.1. «Порядка отпуска лекарственных средств», утвержденного Приказом Министерства здравоохранения и социального развития России от 14.12.2005г. № 785, п. 76 Правил продажи отдельных видов товаров).</w:t>
      </w:r>
    </w:p>
    <w:p w:rsidR="00DB2505" w:rsidRPr="00DB2505" w:rsidRDefault="00DB2505" w:rsidP="00DB2505">
      <w:pPr>
        <w:pBdr>
          <w:bottom w:val="single" w:sz="6" w:space="1" w:color="auto"/>
        </w:pBdr>
        <w:spacing w:after="0" w:line="240" w:lineRule="auto"/>
        <w:jc w:val="both"/>
        <w:rPr>
          <w:rFonts w:ascii="Arial" w:eastAsia="Times New Roman" w:hAnsi="Arial" w:cs="Arial"/>
          <w:vanish/>
          <w:sz w:val="16"/>
          <w:szCs w:val="16"/>
          <w:lang w:eastAsia="ru-RU"/>
        </w:rPr>
      </w:pPr>
      <w:r w:rsidRPr="00DB2505">
        <w:rPr>
          <w:rFonts w:ascii="Arial" w:eastAsia="Times New Roman" w:hAnsi="Arial" w:cs="Arial"/>
          <w:vanish/>
          <w:sz w:val="16"/>
          <w:szCs w:val="16"/>
          <w:lang w:eastAsia="ru-RU"/>
        </w:rPr>
        <w:t>Начало формы</w:t>
      </w:r>
    </w:p>
    <w:p w:rsidR="00DB2505" w:rsidRPr="00DB2505" w:rsidRDefault="00DB2505" w:rsidP="00DB2505">
      <w:pPr>
        <w:suppressAutoHyphens/>
        <w:spacing w:after="0" w:line="240" w:lineRule="auto"/>
        <w:jc w:val="both"/>
        <w:rPr>
          <w:rFonts w:ascii="Verdana" w:hAnsi="Verdana"/>
          <w:color w:val="4F4F4F"/>
          <w:sz w:val="21"/>
          <w:szCs w:val="21"/>
          <w:shd w:val="clear" w:color="auto" w:fill="FFFFFF"/>
        </w:rPr>
      </w:pPr>
      <w:r w:rsidRPr="00DB2505">
        <w:rPr>
          <w:rFonts w:ascii="Arial" w:eastAsia="Times New Roman" w:hAnsi="Arial" w:cs="Arial"/>
          <w:vanish/>
          <w:sz w:val="16"/>
          <w:szCs w:val="16"/>
          <w:lang w:eastAsia="ru-RU"/>
        </w:rPr>
        <w:t>Конец формы</w:t>
      </w:r>
    </w:p>
    <w:p w:rsidR="00F550C6" w:rsidRPr="00F550C6" w:rsidRDefault="00F550C6" w:rsidP="00F550C6">
      <w:pPr>
        <w:suppressAutoHyphens/>
        <w:spacing w:after="0" w:line="240" w:lineRule="auto"/>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 xml:space="preserve">Тема № 5 (18 часов)Медицинские приборы, аппараты, инструменты. Анализ ассортимента. Хранение. Реализация. </w:t>
      </w:r>
      <w:r w:rsidRPr="00F550C6">
        <w:rPr>
          <w:rFonts w:ascii="Times New Roman" w:eastAsia="Times New Roman" w:hAnsi="Times New Roman" w:cs="Times New Roman"/>
          <w:sz w:val="28"/>
          <w:szCs w:val="28"/>
        </w:rPr>
        <w:t>Документы, подтверждающие качество.</w:t>
      </w:r>
    </w:p>
    <w:p w:rsidR="00F550C6" w:rsidRPr="00F550C6" w:rsidRDefault="00F550C6" w:rsidP="00F550C6">
      <w:pPr>
        <w:suppressAutoHyphens/>
        <w:spacing w:after="0" w:line="24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Алгоритм работы</w:t>
      </w:r>
    </w:p>
    <w:p w:rsidR="00F550C6" w:rsidRPr="00F550C6" w:rsidRDefault="00F550C6" w:rsidP="00F550C6">
      <w:pPr>
        <w:suppressAutoHyphens/>
        <w:spacing w:after="0" w:line="24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1.Дать определение медицинским приборам и медицинским аппаратам.</w:t>
      </w:r>
    </w:p>
    <w:p w:rsidR="00F550C6" w:rsidRPr="00F550C6" w:rsidRDefault="00F550C6" w:rsidP="00F550C6">
      <w:pPr>
        <w:suppressAutoHyphens/>
        <w:spacing w:after="0" w:line="24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2.Провести анализ ассортимента - перечислить имеющиеся группы медицинских приборов и аппаратов, имеющихся в аптеке. Дать характеристику каждой группе.</w:t>
      </w:r>
      <w:r w:rsidR="009320A3">
        <w:rPr>
          <w:rFonts w:ascii="Times New Roman" w:eastAsia="Times New Roman" w:hAnsi="Times New Roman" w:cs="Times New Roman"/>
          <w:sz w:val="28"/>
          <w:szCs w:val="28"/>
        </w:rPr>
        <w:t>(</w:t>
      </w:r>
      <w:r w:rsidR="009320A3" w:rsidRPr="00AF3DD2">
        <w:rPr>
          <w:rFonts w:ascii="Times New Roman" w:eastAsia="Times New Roman" w:hAnsi="Times New Roman" w:cs="Times New Roman"/>
          <w:sz w:val="28"/>
          <w:szCs w:val="28"/>
          <w:highlight w:val="yellow"/>
        </w:rPr>
        <w:t>Дать характеристику приборам: термометры,тонометры,глюкометры.Аппаратам-небулайзеры.</w:t>
      </w:r>
      <w:r w:rsidR="009320A3" w:rsidRPr="00AF3DD2">
        <w:rPr>
          <w:rFonts w:ascii="Times New Roman" w:eastAsia="Times New Roman" w:hAnsi="Times New Roman" w:cs="Times New Roman"/>
          <w:sz w:val="28"/>
          <w:szCs w:val="28"/>
        </w:rPr>
        <w:t>)</w:t>
      </w:r>
    </w:p>
    <w:p w:rsidR="00F550C6" w:rsidRPr="00F550C6" w:rsidRDefault="00F550C6" w:rsidP="00F550C6">
      <w:pPr>
        <w:suppressAutoHyphens/>
        <w:spacing w:after="0" w:line="24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 xml:space="preserve">3.Проанализировать ассортимент шприцев и систем для трансфузий. </w:t>
      </w:r>
    </w:p>
    <w:p w:rsidR="00F550C6" w:rsidRPr="00F550C6" w:rsidRDefault="00F550C6" w:rsidP="00F550C6">
      <w:pPr>
        <w:suppressAutoHyphens/>
        <w:spacing w:after="0" w:line="24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4. Описать маркировку шприцев, игл для инъекций.</w:t>
      </w:r>
    </w:p>
    <w:p w:rsidR="00F550C6" w:rsidRPr="00F550C6" w:rsidRDefault="00F550C6" w:rsidP="00F550C6">
      <w:pPr>
        <w:suppressAutoHyphens/>
        <w:spacing w:after="0" w:line="24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5. Определить правила хранение.</w:t>
      </w:r>
    </w:p>
    <w:p w:rsidR="00C17019" w:rsidRDefault="00F550C6" w:rsidP="00F550C6">
      <w:pPr>
        <w:suppressAutoHyphens/>
        <w:spacing w:after="0" w:line="24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6.Определить правила реализации медицинской техники. Предпродажная подготовка. Оформление документов при продаже. Правила возврата товаров надлежащего качества.</w:t>
      </w:r>
    </w:p>
    <w:p w:rsidR="00C17019" w:rsidRDefault="00C17019" w:rsidP="00F550C6">
      <w:pPr>
        <w:suppressAutoHyphens/>
        <w:spacing w:after="0" w:line="240" w:lineRule="auto"/>
        <w:jc w:val="both"/>
        <w:rPr>
          <w:rFonts w:ascii="Times New Roman" w:eastAsia="Times New Roman" w:hAnsi="Times New Roman" w:cs="Times New Roman"/>
          <w:sz w:val="28"/>
          <w:szCs w:val="28"/>
        </w:rPr>
      </w:pPr>
    </w:p>
    <w:p w:rsidR="00C17019" w:rsidRDefault="00C17019" w:rsidP="00F550C6">
      <w:pPr>
        <w:suppressAutoHyphens/>
        <w:spacing w:after="0" w:line="240" w:lineRule="auto"/>
        <w:jc w:val="both"/>
        <w:rPr>
          <w:rFonts w:ascii="Times New Roman" w:eastAsia="Times New Roman" w:hAnsi="Times New Roman" w:cs="Times New Roman"/>
          <w:sz w:val="28"/>
          <w:szCs w:val="28"/>
        </w:rPr>
      </w:pPr>
      <w:r w:rsidRPr="00AF3DD2">
        <w:rPr>
          <w:rFonts w:ascii="Times New Roman" w:eastAsia="Times New Roman" w:hAnsi="Times New Roman" w:cs="Times New Roman"/>
          <w:b/>
          <w:sz w:val="28"/>
          <w:szCs w:val="28"/>
        </w:rPr>
        <w:t>Медицинские приборы и аппараты</w:t>
      </w:r>
      <w:r>
        <w:rPr>
          <w:rFonts w:ascii="Times New Roman" w:eastAsia="Times New Roman" w:hAnsi="Times New Roman" w:cs="Times New Roman"/>
          <w:sz w:val="28"/>
          <w:szCs w:val="28"/>
        </w:rPr>
        <w:t>- это</w:t>
      </w:r>
      <w:r w:rsidRPr="00C17019">
        <w:rPr>
          <w:rFonts w:ascii="Times New Roman" w:eastAsia="Times New Roman" w:hAnsi="Times New Roman" w:cs="Times New Roman"/>
          <w:sz w:val="28"/>
          <w:szCs w:val="28"/>
        </w:rPr>
        <w:t xml:space="preserve"> устройства, которые используются для диагностики, профилактики или лечения различных заболеваний. Включают инструменты, аппараты, имплантаты, реактивы в пробирке, расходные материалы, приспособления, приборы, мебель и другие изделия.</w:t>
      </w:r>
    </w:p>
    <w:p w:rsidR="00AF3DD2" w:rsidRDefault="00AF3DD2" w:rsidP="00F550C6">
      <w:pPr>
        <w:suppressAutoHyphens/>
        <w:spacing w:after="0" w:line="240" w:lineRule="auto"/>
        <w:jc w:val="both"/>
        <w:rPr>
          <w:rFonts w:ascii="Times New Roman" w:eastAsia="Times New Roman" w:hAnsi="Times New Roman" w:cs="Times New Roman"/>
          <w:sz w:val="28"/>
          <w:szCs w:val="28"/>
        </w:rPr>
      </w:pPr>
    </w:p>
    <w:p w:rsidR="00AF3DD2" w:rsidRPr="00AF3DD2" w:rsidRDefault="00AF3DD2" w:rsidP="00F550C6">
      <w:pPr>
        <w:suppressAutoHyphens/>
        <w:spacing w:after="0" w:line="240" w:lineRule="auto"/>
        <w:jc w:val="both"/>
        <w:rPr>
          <w:rFonts w:ascii="Times New Roman" w:eastAsia="Times New Roman" w:hAnsi="Times New Roman" w:cs="Times New Roman"/>
          <w:b/>
          <w:sz w:val="28"/>
          <w:szCs w:val="28"/>
        </w:rPr>
      </w:pPr>
      <w:r w:rsidRPr="00AF3DD2">
        <w:rPr>
          <w:rFonts w:ascii="Times New Roman" w:eastAsia="Times New Roman" w:hAnsi="Times New Roman" w:cs="Times New Roman"/>
          <w:b/>
          <w:sz w:val="28"/>
          <w:szCs w:val="28"/>
        </w:rPr>
        <w:t>Характеристика медицинских приборов и аппаратов:</w:t>
      </w:r>
    </w:p>
    <w:p w:rsidR="00AF3DD2" w:rsidRPr="00AF3DD2" w:rsidRDefault="00AF3DD2" w:rsidP="00AF3DD2">
      <w:pPr>
        <w:suppressAutoHyphens/>
        <w:spacing w:after="0" w:line="240" w:lineRule="auto"/>
        <w:jc w:val="both"/>
        <w:rPr>
          <w:rFonts w:ascii="Times New Roman" w:eastAsia="Times New Roman" w:hAnsi="Times New Roman" w:cs="Times New Roman"/>
          <w:sz w:val="28"/>
          <w:szCs w:val="28"/>
        </w:rPr>
      </w:pPr>
    </w:p>
    <w:p w:rsidR="00AF3DD2" w:rsidRPr="00AF3DD2" w:rsidRDefault="00AF3DD2" w:rsidP="00AF3DD2">
      <w:pPr>
        <w:suppressAutoHyphens/>
        <w:spacing w:after="0" w:line="240" w:lineRule="auto"/>
        <w:jc w:val="both"/>
        <w:rPr>
          <w:rFonts w:ascii="Times New Roman" w:eastAsia="Times New Roman" w:hAnsi="Times New Roman" w:cs="Times New Roman"/>
          <w:sz w:val="28"/>
          <w:szCs w:val="28"/>
        </w:rPr>
      </w:pPr>
      <w:r w:rsidRPr="00AF3DD2">
        <w:rPr>
          <w:rFonts w:ascii="Times New Roman" w:eastAsia="Times New Roman" w:hAnsi="Times New Roman" w:cs="Times New Roman"/>
          <w:b/>
          <w:sz w:val="28"/>
          <w:szCs w:val="28"/>
        </w:rPr>
        <w:t>Тонометры</w:t>
      </w:r>
      <w:r w:rsidRPr="00AF3DD2">
        <w:rPr>
          <w:rFonts w:ascii="Times New Roman" w:eastAsia="Times New Roman" w:hAnsi="Times New Roman" w:cs="Times New Roman"/>
          <w:sz w:val="28"/>
          <w:szCs w:val="28"/>
        </w:rPr>
        <w:t xml:space="preserve"> - это медицинский прибор, предназначенный для измерения артериального (кровяного) давления. Тонометр состоит из манжеты, надеваемой на плечо или запястье пациента, устройства (ручного или автоматического) для нагнетания воздуха в манжету, манометра или электронного датчика, измеряющего давление воздуха в манжете.  </w:t>
      </w:r>
    </w:p>
    <w:p w:rsidR="00AF3DD2" w:rsidRPr="00AF3DD2" w:rsidRDefault="00AF3DD2" w:rsidP="00AF3DD2">
      <w:pPr>
        <w:suppressAutoHyphens/>
        <w:spacing w:after="0" w:line="240" w:lineRule="auto"/>
        <w:jc w:val="both"/>
        <w:rPr>
          <w:rFonts w:ascii="Times New Roman" w:eastAsia="Times New Roman" w:hAnsi="Times New Roman" w:cs="Times New Roman"/>
          <w:sz w:val="28"/>
          <w:szCs w:val="28"/>
        </w:rPr>
      </w:pPr>
      <w:r w:rsidRPr="00AF3DD2">
        <w:rPr>
          <w:rFonts w:ascii="Times New Roman" w:eastAsia="Times New Roman" w:hAnsi="Times New Roman" w:cs="Times New Roman"/>
          <w:sz w:val="28"/>
          <w:szCs w:val="28"/>
        </w:rPr>
        <w:t>Тонометры бывают:</w:t>
      </w:r>
    </w:p>
    <w:p w:rsidR="00AF3DD2" w:rsidRPr="00AF3DD2" w:rsidRDefault="00AF3DD2" w:rsidP="009E29F0">
      <w:pPr>
        <w:pStyle w:val="a8"/>
        <w:numPr>
          <w:ilvl w:val="0"/>
          <w:numId w:val="17"/>
        </w:numPr>
        <w:suppressAutoHyphens/>
        <w:spacing w:after="0" w:line="240" w:lineRule="auto"/>
        <w:jc w:val="both"/>
        <w:rPr>
          <w:rFonts w:ascii="Times New Roman" w:eastAsia="Times New Roman" w:hAnsi="Times New Roman" w:cs="Times New Roman"/>
          <w:sz w:val="28"/>
          <w:szCs w:val="28"/>
        </w:rPr>
      </w:pPr>
      <w:r w:rsidRPr="00AF3DD2">
        <w:rPr>
          <w:rFonts w:ascii="Times New Roman" w:eastAsia="Times New Roman" w:hAnsi="Times New Roman" w:cs="Times New Roman"/>
          <w:sz w:val="28"/>
          <w:szCs w:val="28"/>
        </w:rPr>
        <w:t>-механические: когда значение параметра показывает стрелка на циферблате;</w:t>
      </w:r>
    </w:p>
    <w:p w:rsidR="00AF3DD2" w:rsidRPr="00AF3DD2" w:rsidRDefault="00AF3DD2" w:rsidP="009E29F0">
      <w:pPr>
        <w:pStyle w:val="a8"/>
        <w:numPr>
          <w:ilvl w:val="0"/>
          <w:numId w:val="17"/>
        </w:numPr>
        <w:suppressAutoHyphens/>
        <w:spacing w:after="0" w:line="240" w:lineRule="auto"/>
        <w:jc w:val="both"/>
        <w:rPr>
          <w:rFonts w:ascii="Times New Roman" w:eastAsia="Times New Roman" w:hAnsi="Times New Roman" w:cs="Times New Roman"/>
          <w:sz w:val="28"/>
          <w:szCs w:val="28"/>
        </w:rPr>
      </w:pPr>
      <w:r w:rsidRPr="00AF3DD2">
        <w:rPr>
          <w:rFonts w:ascii="Times New Roman" w:eastAsia="Times New Roman" w:hAnsi="Times New Roman" w:cs="Times New Roman"/>
          <w:sz w:val="28"/>
          <w:szCs w:val="28"/>
        </w:rPr>
        <w:t>-цифровые (автоматические и полуавтоматические): когда значение выводится в цифровом виде на экран;</w:t>
      </w:r>
    </w:p>
    <w:p w:rsidR="00AF3DD2" w:rsidRPr="00AF3DD2" w:rsidRDefault="00AF3DD2" w:rsidP="00AF3DD2">
      <w:pPr>
        <w:suppressAutoHyphens/>
        <w:spacing w:after="0" w:line="240" w:lineRule="auto"/>
        <w:jc w:val="both"/>
        <w:rPr>
          <w:rFonts w:ascii="Times New Roman" w:eastAsia="Times New Roman" w:hAnsi="Times New Roman" w:cs="Times New Roman"/>
          <w:sz w:val="28"/>
          <w:szCs w:val="28"/>
        </w:rPr>
      </w:pPr>
      <w:r w:rsidRPr="00AF3DD2">
        <w:rPr>
          <w:rFonts w:ascii="Times New Roman" w:eastAsia="Times New Roman" w:hAnsi="Times New Roman" w:cs="Times New Roman"/>
          <w:b/>
          <w:sz w:val="28"/>
          <w:szCs w:val="28"/>
        </w:rPr>
        <w:t>Термометры</w:t>
      </w:r>
      <w:r w:rsidRPr="00AF3DD2">
        <w:rPr>
          <w:rFonts w:ascii="Times New Roman" w:eastAsia="Times New Roman" w:hAnsi="Times New Roman" w:cs="Times New Roman"/>
          <w:sz w:val="28"/>
          <w:szCs w:val="28"/>
        </w:rPr>
        <w:t>– это прибор для измерения и контроля температуры тела человека.</w:t>
      </w:r>
    </w:p>
    <w:p w:rsidR="00AF3DD2" w:rsidRPr="00AF3DD2" w:rsidRDefault="00AF3DD2" w:rsidP="00AF3DD2">
      <w:pPr>
        <w:suppressAutoHyphens/>
        <w:spacing w:after="0" w:line="240" w:lineRule="auto"/>
        <w:jc w:val="both"/>
        <w:rPr>
          <w:rFonts w:ascii="Times New Roman" w:eastAsia="Times New Roman" w:hAnsi="Times New Roman" w:cs="Times New Roman"/>
          <w:sz w:val="28"/>
          <w:szCs w:val="28"/>
        </w:rPr>
      </w:pPr>
      <w:r w:rsidRPr="00AF3DD2">
        <w:rPr>
          <w:rFonts w:ascii="Times New Roman" w:eastAsia="Times New Roman" w:hAnsi="Times New Roman" w:cs="Times New Roman"/>
          <w:sz w:val="28"/>
          <w:szCs w:val="28"/>
        </w:rPr>
        <w:lastRenderedPageBreak/>
        <w:t xml:space="preserve">Виды термометров: </w:t>
      </w:r>
    </w:p>
    <w:p w:rsidR="00AF3DD2" w:rsidRPr="00AF3DD2" w:rsidRDefault="00AF3DD2" w:rsidP="009E29F0">
      <w:pPr>
        <w:pStyle w:val="a8"/>
        <w:numPr>
          <w:ilvl w:val="0"/>
          <w:numId w:val="16"/>
        </w:numPr>
        <w:suppressAutoHyphens/>
        <w:spacing w:after="0" w:line="240" w:lineRule="auto"/>
        <w:jc w:val="both"/>
        <w:rPr>
          <w:rFonts w:ascii="Times New Roman" w:eastAsia="Times New Roman" w:hAnsi="Times New Roman" w:cs="Times New Roman"/>
          <w:sz w:val="28"/>
          <w:szCs w:val="28"/>
        </w:rPr>
      </w:pPr>
      <w:r w:rsidRPr="00AF3DD2">
        <w:rPr>
          <w:rFonts w:ascii="Times New Roman" w:eastAsia="Times New Roman" w:hAnsi="Times New Roman" w:cs="Times New Roman"/>
          <w:sz w:val="28"/>
          <w:szCs w:val="28"/>
        </w:rPr>
        <w:t>-ртутный;</w:t>
      </w:r>
    </w:p>
    <w:p w:rsidR="00AF3DD2" w:rsidRPr="00AF3DD2" w:rsidRDefault="00AF3DD2" w:rsidP="009E29F0">
      <w:pPr>
        <w:pStyle w:val="a8"/>
        <w:numPr>
          <w:ilvl w:val="0"/>
          <w:numId w:val="16"/>
        </w:numPr>
        <w:suppressAutoHyphens/>
        <w:spacing w:after="0" w:line="240" w:lineRule="auto"/>
        <w:jc w:val="both"/>
        <w:rPr>
          <w:rFonts w:ascii="Times New Roman" w:eastAsia="Times New Roman" w:hAnsi="Times New Roman" w:cs="Times New Roman"/>
          <w:sz w:val="28"/>
          <w:szCs w:val="28"/>
        </w:rPr>
      </w:pPr>
      <w:r w:rsidRPr="00AF3DD2">
        <w:rPr>
          <w:rFonts w:ascii="Times New Roman" w:eastAsia="Times New Roman" w:hAnsi="Times New Roman" w:cs="Times New Roman"/>
          <w:sz w:val="28"/>
          <w:szCs w:val="28"/>
        </w:rPr>
        <w:t>-электронный;</w:t>
      </w:r>
    </w:p>
    <w:p w:rsidR="00AF3DD2" w:rsidRPr="00AF3DD2" w:rsidRDefault="00AF3DD2" w:rsidP="009E29F0">
      <w:pPr>
        <w:pStyle w:val="a8"/>
        <w:numPr>
          <w:ilvl w:val="0"/>
          <w:numId w:val="16"/>
        </w:numPr>
        <w:suppressAutoHyphens/>
        <w:spacing w:after="0" w:line="240" w:lineRule="auto"/>
        <w:jc w:val="both"/>
        <w:rPr>
          <w:rFonts w:ascii="Times New Roman" w:eastAsia="Times New Roman" w:hAnsi="Times New Roman" w:cs="Times New Roman"/>
          <w:sz w:val="28"/>
          <w:szCs w:val="28"/>
        </w:rPr>
      </w:pPr>
      <w:r w:rsidRPr="00AF3DD2">
        <w:rPr>
          <w:rFonts w:ascii="Times New Roman" w:eastAsia="Times New Roman" w:hAnsi="Times New Roman" w:cs="Times New Roman"/>
          <w:sz w:val="28"/>
          <w:szCs w:val="28"/>
        </w:rPr>
        <w:t>-инфракрасный, в том числе бесконтактный;</w:t>
      </w:r>
    </w:p>
    <w:p w:rsidR="00AF3DD2" w:rsidRPr="00AF3DD2" w:rsidRDefault="00AF3DD2" w:rsidP="009E29F0">
      <w:pPr>
        <w:pStyle w:val="a8"/>
        <w:numPr>
          <w:ilvl w:val="0"/>
          <w:numId w:val="16"/>
        </w:numPr>
        <w:suppressAutoHyphens/>
        <w:spacing w:after="0" w:line="240" w:lineRule="auto"/>
        <w:jc w:val="both"/>
        <w:rPr>
          <w:rFonts w:ascii="Times New Roman" w:eastAsia="Times New Roman" w:hAnsi="Times New Roman" w:cs="Times New Roman"/>
          <w:sz w:val="28"/>
          <w:szCs w:val="28"/>
        </w:rPr>
      </w:pPr>
      <w:r w:rsidRPr="00AF3DD2">
        <w:rPr>
          <w:rFonts w:ascii="Times New Roman" w:eastAsia="Times New Roman" w:hAnsi="Times New Roman" w:cs="Times New Roman"/>
          <w:sz w:val="28"/>
          <w:szCs w:val="28"/>
        </w:rPr>
        <w:t>-термометр-пустышка.</w:t>
      </w:r>
    </w:p>
    <w:p w:rsidR="00AF3DD2" w:rsidRPr="00AF3DD2" w:rsidRDefault="00AF3DD2" w:rsidP="00AF3DD2">
      <w:pPr>
        <w:suppressAutoHyphens/>
        <w:spacing w:after="0" w:line="240" w:lineRule="auto"/>
        <w:jc w:val="both"/>
        <w:rPr>
          <w:rFonts w:ascii="Times New Roman" w:eastAsia="Times New Roman" w:hAnsi="Times New Roman" w:cs="Times New Roman"/>
          <w:sz w:val="28"/>
          <w:szCs w:val="28"/>
        </w:rPr>
      </w:pPr>
      <w:r w:rsidRPr="00AF3DD2">
        <w:rPr>
          <w:rFonts w:ascii="Times New Roman" w:eastAsia="Times New Roman" w:hAnsi="Times New Roman" w:cs="Times New Roman"/>
          <w:b/>
          <w:sz w:val="28"/>
          <w:szCs w:val="28"/>
        </w:rPr>
        <w:t>Глюкометры</w:t>
      </w:r>
      <w:r w:rsidRPr="00AF3DD2">
        <w:rPr>
          <w:rFonts w:ascii="Times New Roman" w:eastAsia="Times New Roman" w:hAnsi="Times New Roman" w:cs="Times New Roman"/>
          <w:sz w:val="28"/>
          <w:szCs w:val="28"/>
        </w:rPr>
        <w:t xml:space="preserve"> - прибор для измерения уровня глюкозы в органических жидкостях (кровь, ликвор). Глюкометры используются для диагностики состояния углеводного обмена у лиц, страдающих сахарным диабетом.</w:t>
      </w:r>
    </w:p>
    <w:p w:rsidR="00AF3DD2" w:rsidRPr="00AF3DD2" w:rsidRDefault="00AF3DD2" w:rsidP="00AF3DD2">
      <w:pPr>
        <w:suppressAutoHyphens/>
        <w:spacing w:after="0" w:line="240" w:lineRule="auto"/>
        <w:jc w:val="both"/>
        <w:rPr>
          <w:rFonts w:ascii="Times New Roman" w:eastAsia="Times New Roman" w:hAnsi="Times New Roman" w:cs="Times New Roman"/>
          <w:sz w:val="28"/>
          <w:szCs w:val="28"/>
        </w:rPr>
      </w:pPr>
      <w:r w:rsidRPr="00AF3DD2">
        <w:rPr>
          <w:rFonts w:ascii="Times New Roman" w:eastAsia="Times New Roman" w:hAnsi="Times New Roman" w:cs="Times New Roman"/>
          <w:sz w:val="28"/>
          <w:szCs w:val="28"/>
        </w:rPr>
        <w:t>Ингаляторы - аппарат для введения лекарственных средств методом ингаляции. Ингалятор используется для введения медикамента или травяного настоя, бальзама в дыхательные пути. Это необходимо при лечении простудных заболеваний, острых и хронических воспалительных процессов в бронхах, легких.</w:t>
      </w:r>
    </w:p>
    <w:p w:rsidR="00AF3DD2" w:rsidRPr="00AF3DD2" w:rsidRDefault="00AF3DD2" w:rsidP="009E29F0">
      <w:pPr>
        <w:pStyle w:val="a8"/>
        <w:numPr>
          <w:ilvl w:val="0"/>
          <w:numId w:val="15"/>
        </w:numPr>
        <w:suppressAutoHyphens/>
        <w:spacing w:after="0" w:line="240" w:lineRule="auto"/>
        <w:jc w:val="both"/>
        <w:rPr>
          <w:rFonts w:ascii="Times New Roman" w:eastAsia="Times New Roman" w:hAnsi="Times New Roman" w:cs="Times New Roman"/>
          <w:sz w:val="28"/>
          <w:szCs w:val="28"/>
        </w:rPr>
      </w:pPr>
      <w:r w:rsidRPr="00AF3DD2">
        <w:rPr>
          <w:rFonts w:ascii="Times New Roman" w:eastAsia="Times New Roman" w:hAnsi="Times New Roman" w:cs="Times New Roman"/>
          <w:sz w:val="28"/>
          <w:szCs w:val="28"/>
        </w:rPr>
        <w:t>- Ингаляторы-небулайзеры -устройство для проведения ингаляции, использующее сверхмалое дисперсное распыление лекарственного вещества (размер частиц менее 5 мкм).</w:t>
      </w:r>
    </w:p>
    <w:p w:rsidR="00AF3DD2" w:rsidRPr="00AF3DD2" w:rsidRDefault="00AF3DD2" w:rsidP="009E29F0">
      <w:pPr>
        <w:pStyle w:val="a8"/>
        <w:numPr>
          <w:ilvl w:val="0"/>
          <w:numId w:val="15"/>
        </w:numPr>
        <w:suppressAutoHyphens/>
        <w:spacing w:after="0" w:line="240" w:lineRule="auto"/>
        <w:jc w:val="both"/>
        <w:rPr>
          <w:rFonts w:ascii="Times New Roman" w:eastAsia="Times New Roman" w:hAnsi="Times New Roman" w:cs="Times New Roman"/>
          <w:sz w:val="28"/>
          <w:szCs w:val="28"/>
        </w:rPr>
      </w:pPr>
      <w:r w:rsidRPr="00AF3DD2">
        <w:rPr>
          <w:rFonts w:ascii="Times New Roman" w:eastAsia="Times New Roman" w:hAnsi="Times New Roman" w:cs="Times New Roman"/>
          <w:sz w:val="28"/>
          <w:szCs w:val="28"/>
        </w:rPr>
        <w:t>-Паровлажные ингаляторы (размер частиц более 10 мкм).</w:t>
      </w:r>
    </w:p>
    <w:p w:rsidR="00AF3DD2" w:rsidRPr="00AF3DD2" w:rsidRDefault="00AF3DD2" w:rsidP="009E29F0">
      <w:pPr>
        <w:pStyle w:val="a8"/>
        <w:numPr>
          <w:ilvl w:val="0"/>
          <w:numId w:val="15"/>
        </w:numPr>
        <w:suppressAutoHyphens/>
        <w:spacing w:after="0" w:line="240" w:lineRule="auto"/>
        <w:jc w:val="both"/>
        <w:rPr>
          <w:rFonts w:ascii="Times New Roman" w:eastAsia="Times New Roman" w:hAnsi="Times New Roman" w:cs="Times New Roman"/>
          <w:sz w:val="28"/>
          <w:szCs w:val="28"/>
        </w:rPr>
      </w:pPr>
      <w:r w:rsidRPr="00AF3DD2">
        <w:rPr>
          <w:rFonts w:ascii="Times New Roman" w:eastAsia="Times New Roman" w:hAnsi="Times New Roman" w:cs="Times New Roman"/>
          <w:sz w:val="28"/>
          <w:szCs w:val="28"/>
        </w:rPr>
        <w:t>Виды ингаляторов:</w:t>
      </w:r>
    </w:p>
    <w:p w:rsidR="00AF3DD2" w:rsidRPr="00AF3DD2" w:rsidRDefault="00AF3DD2" w:rsidP="009E29F0">
      <w:pPr>
        <w:pStyle w:val="a8"/>
        <w:numPr>
          <w:ilvl w:val="0"/>
          <w:numId w:val="15"/>
        </w:numPr>
        <w:suppressAutoHyphens/>
        <w:spacing w:after="0" w:line="240" w:lineRule="auto"/>
        <w:jc w:val="both"/>
        <w:rPr>
          <w:rFonts w:ascii="Times New Roman" w:eastAsia="Times New Roman" w:hAnsi="Times New Roman" w:cs="Times New Roman"/>
          <w:sz w:val="28"/>
          <w:szCs w:val="28"/>
        </w:rPr>
      </w:pPr>
      <w:r w:rsidRPr="00AF3DD2">
        <w:rPr>
          <w:rFonts w:ascii="Times New Roman" w:eastAsia="Times New Roman" w:hAnsi="Times New Roman" w:cs="Times New Roman"/>
          <w:sz w:val="28"/>
          <w:szCs w:val="28"/>
        </w:rPr>
        <w:t>-Паровой</w:t>
      </w:r>
    </w:p>
    <w:p w:rsidR="00AF3DD2" w:rsidRPr="00AF3DD2" w:rsidRDefault="00AF3DD2" w:rsidP="009E29F0">
      <w:pPr>
        <w:pStyle w:val="a8"/>
        <w:numPr>
          <w:ilvl w:val="0"/>
          <w:numId w:val="15"/>
        </w:numPr>
        <w:suppressAutoHyphens/>
        <w:spacing w:after="0" w:line="240" w:lineRule="auto"/>
        <w:jc w:val="both"/>
        <w:rPr>
          <w:rFonts w:ascii="Times New Roman" w:eastAsia="Times New Roman" w:hAnsi="Times New Roman" w:cs="Times New Roman"/>
          <w:sz w:val="28"/>
          <w:szCs w:val="28"/>
        </w:rPr>
      </w:pPr>
      <w:r w:rsidRPr="00AF3DD2">
        <w:rPr>
          <w:rFonts w:ascii="Times New Roman" w:eastAsia="Times New Roman" w:hAnsi="Times New Roman" w:cs="Times New Roman"/>
          <w:sz w:val="28"/>
          <w:szCs w:val="28"/>
        </w:rPr>
        <w:t>-Компрессорный</w:t>
      </w:r>
    </w:p>
    <w:p w:rsidR="00AF3DD2" w:rsidRPr="00AF3DD2" w:rsidRDefault="00AF3DD2" w:rsidP="009E29F0">
      <w:pPr>
        <w:pStyle w:val="a8"/>
        <w:numPr>
          <w:ilvl w:val="0"/>
          <w:numId w:val="15"/>
        </w:numPr>
        <w:suppressAutoHyphens/>
        <w:spacing w:after="0" w:line="240" w:lineRule="auto"/>
        <w:jc w:val="both"/>
        <w:rPr>
          <w:rFonts w:ascii="Times New Roman" w:eastAsia="Times New Roman" w:hAnsi="Times New Roman" w:cs="Times New Roman"/>
          <w:sz w:val="28"/>
          <w:szCs w:val="28"/>
        </w:rPr>
      </w:pPr>
      <w:r w:rsidRPr="00AF3DD2">
        <w:rPr>
          <w:rFonts w:ascii="Times New Roman" w:eastAsia="Times New Roman" w:hAnsi="Times New Roman" w:cs="Times New Roman"/>
          <w:sz w:val="28"/>
          <w:szCs w:val="28"/>
        </w:rPr>
        <w:t>-Ультразвуковой</w:t>
      </w:r>
    </w:p>
    <w:p w:rsidR="00AF3DD2" w:rsidRPr="00AF3DD2" w:rsidRDefault="00AF3DD2" w:rsidP="009E29F0">
      <w:pPr>
        <w:pStyle w:val="a8"/>
        <w:numPr>
          <w:ilvl w:val="0"/>
          <w:numId w:val="15"/>
        </w:numPr>
        <w:suppressAutoHyphens/>
        <w:spacing w:after="0" w:line="240" w:lineRule="auto"/>
        <w:jc w:val="both"/>
        <w:rPr>
          <w:rFonts w:ascii="Times New Roman" w:eastAsia="Times New Roman" w:hAnsi="Times New Roman" w:cs="Times New Roman"/>
          <w:sz w:val="28"/>
          <w:szCs w:val="28"/>
        </w:rPr>
      </w:pPr>
      <w:r w:rsidRPr="00AF3DD2">
        <w:rPr>
          <w:rFonts w:ascii="Times New Roman" w:eastAsia="Times New Roman" w:hAnsi="Times New Roman" w:cs="Times New Roman"/>
          <w:sz w:val="28"/>
          <w:szCs w:val="28"/>
        </w:rPr>
        <w:t>-МЕШ</w:t>
      </w:r>
    </w:p>
    <w:p w:rsidR="00AF3DD2" w:rsidRPr="00AF3DD2" w:rsidRDefault="00AF3DD2" w:rsidP="00AF3DD2">
      <w:pPr>
        <w:suppressAutoHyphens/>
        <w:spacing w:after="0" w:line="240" w:lineRule="auto"/>
        <w:jc w:val="both"/>
        <w:rPr>
          <w:rFonts w:ascii="Times New Roman" w:eastAsia="Times New Roman" w:hAnsi="Times New Roman" w:cs="Times New Roman"/>
          <w:sz w:val="28"/>
          <w:szCs w:val="28"/>
        </w:rPr>
      </w:pPr>
      <w:r w:rsidRPr="00AF3DD2">
        <w:rPr>
          <w:rFonts w:ascii="Times New Roman" w:eastAsia="Times New Roman" w:hAnsi="Times New Roman" w:cs="Times New Roman"/>
          <w:b/>
          <w:sz w:val="28"/>
          <w:szCs w:val="28"/>
        </w:rPr>
        <w:t>Шприцы</w:t>
      </w:r>
      <w:r w:rsidRPr="00AF3DD2">
        <w:rPr>
          <w:rFonts w:ascii="Times New Roman" w:eastAsia="Times New Roman" w:hAnsi="Times New Roman" w:cs="Times New Roman"/>
          <w:sz w:val="28"/>
          <w:szCs w:val="28"/>
        </w:rPr>
        <w:t xml:space="preserve"> - инструменты для дозированного введения в ткани организма жидких лекарственных средств, отсасывания экссудатов и других жидкостей, а также для промывания. </w:t>
      </w:r>
    </w:p>
    <w:p w:rsidR="00AF3DD2" w:rsidRPr="00AF3DD2" w:rsidRDefault="00AF3DD2" w:rsidP="00AF3DD2">
      <w:pPr>
        <w:suppressAutoHyphens/>
        <w:spacing w:after="0" w:line="240" w:lineRule="auto"/>
        <w:jc w:val="both"/>
        <w:rPr>
          <w:rFonts w:ascii="Times New Roman" w:eastAsia="Times New Roman" w:hAnsi="Times New Roman" w:cs="Times New Roman"/>
          <w:sz w:val="28"/>
          <w:szCs w:val="28"/>
        </w:rPr>
      </w:pPr>
      <w:r w:rsidRPr="00AF3DD2">
        <w:rPr>
          <w:rFonts w:ascii="Times New Roman" w:eastAsia="Times New Roman" w:hAnsi="Times New Roman" w:cs="Times New Roman"/>
          <w:sz w:val="28"/>
          <w:szCs w:val="28"/>
        </w:rPr>
        <w:t xml:space="preserve">Шприц представляет собой ручной поршневой насос состоящий из цилиндра, поршня и другой арматуры. </w:t>
      </w:r>
    </w:p>
    <w:p w:rsidR="00AF3DD2" w:rsidRDefault="00AF3DD2" w:rsidP="00AF3DD2">
      <w:pPr>
        <w:suppressAutoHyphens/>
        <w:spacing w:after="0" w:line="240" w:lineRule="auto"/>
        <w:jc w:val="both"/>
        <w:rPr>
          <w:rFonts w:ascii="Times New Roman" w:eastAsia="Times New Roman" w:hAnsi="Times New Roman" w:cs="Times New Roman"/>
          <w:sz w:val="28"/>
          <w:szCs w:val="28"/>
        </w:rPr>
      </w:pPr>
      <w:r w:rsidRPr="00AF3DD2">
        <w:rPr>
          <w:rFonts w:ascii="Times New Roman" w:eastAsia="Times New Roman" w:hAnsi="Times New Roman" w:cs="Times New Roman"/>
          <w:sz w:val="28"/>
          <w:szCs w:val="28"/>
        </w:rPr>
        <w:t>Классификация шприцов:</w:t>
      </w:r>
    </w:p>
    <w:p w:rsidR="00AF3DD2" w:rsidRDefault="00AF3DD2" w:rsidP="00AF3DD2">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назначению:</w:t>
      </w:r>
    </w:p>
    <w:p w:rsidR="00AF3DD2" w:rsidRPr="00AF3DD2" w:rsidRDefault="00AF3DD2" w:rsidP="009E29F0">
      <w:pPr>
        <w:pStyle w:val="a8"/>
        <w:numPr>
          <w:ilvl w:val="0"/>
          <w:numId w:val="18"/>
        </w:numPr>
        <w:suppressAutoHyphens/>
        <w:spacing w:after="0" w:line="240" w:lineRule="auto"/>
        <w:jc w:val="both"/>
        <w:rPr>
          <w:rFonts w:ascii="Times New Roman" w:eastAsia="Times New Roman" w:hAnsi="Times New Roman" w:cs="Times New Roman"/>
          <w:sz w:val="28"/>
          <w:szCs w:val="28"/>
        </w:rPr>
      </w:pPr>
      <w:r w:rsidRPr="00AF3DD2">
        <w:rPr>
          <w:rFonts w:ascii="Times New Roman" w:eastAsia="Times New Roman" w:hAnsi="Times New Roman" w:cs="Times New Roman"/>
          <w:sz w:val="28"/>
          <w:szCs w:val="28"/>
        </w:rPr>
        <w:t>- общего пользования</w:t>
      </w:r>
    </w:p>
    <w:p w:rsidR="00AF3DD2" w:rsidRPr="00AF3DD2" w:rsidRDefault="00AF3DD2" w:rsidP="009E29F0">
      <w:pPr>
        <w:pStyle w:val="a8"/>
        <w:numPr>
          <w:ilvl w:val="0"/>
          <w:numId w:val="18"/>
        </w:numPr>
        <w:suppressAutoHyphens/>
        <w:spacing w:after="0" w:line="240" w:lineRule="auto"/>
        <w:jc w:val="both"/>
        <w:rPr>
          <w:rFonts w:ascii="Times New Roman" w:eastAsia="Times New Roman" w:hAnsi="Times New Roman" w:cs="Times New Roman"/>
          <w:sz w:val="28"/>
          <w:szCs w:val="28"/>
        </w:rPr>
      </w:pPr>
      <w:r w:rsidRPr="00AF3DD2">
        <w:rPr>
          <w:rFonts w:ascii="Times New Roman" w:eastAsia="Times New Roman" w:hAnsi="Times New Roman" w:cs="Times New Roman"/>
          <w:sz w:val="28"/>
          <w:szCs w:val="28"/>
        </w:rPr>
        <w:t>- туберкулиновые</w:t>
      </w:r>
    </w:p>
    <w:p w:rsidR="00AF3DD2" w:rsidRPr="00AF3DD2" w:rsidRDefault="00AF3DD2" w:rsidP="009E29F0">
      <w:pPr>
        <w:pStyle w:val="a8"/>
        <w:numPr>
          <w:ilvl w:val="0"/>
          <w:numId w:val="18"/>
        </w:numPr>
        <w:suppressAutoHyphens/>
        <w:spacing w:after="0" w:line="240" w:lineRule="auto"/>
        <w:jc w:val="both"/>
        <w:rPr>
          <w:rFonts w:ascii="Times New Roman" w:eastAsia="Times New Roman" w:hAnsi="Times New Roman" w:cs="Times New Roman"/>
          <w:sz w:val="28"/>
          <w:szCs w:val="28"/>
        </w:rPr>
      </w:pPr>
      <w:r w:rsidRPr="00AF3DD2">
        <w:rPr>
          <w:rFonts w:ascii="Times New Roman" w:eastAsia="Times New Roman" w:hAnsi="Times New Roman" w:cs="Times New Roman"/>
          <w:sz w:val="28"/>
          <w:szCs w:val="28"/>
        </w:rPr>
        <w:t>- инсулиновые</w:t>
      </w:r>
    </w:p>
    <w:p w:rsidR="00AF3DD2" w:rsidRPr="00AF3DD2" w:rsidRDefault="00AF3DD2" w:rsidP="009E29F0">
      <w:pPr>
        <w:pStyle w:val="a8"/>
        <w:numPr>
          <w:ilvl w:val="0"/>
          <w:numId w:val="18"/>
        </w:numPr>
        <w:suppressAutoHyphens/>
        <w:spacing w:after="0" w:line="240" w:lineRule="auto"/>
        <w:jc w:val="both"/>
        <w:rPr>
          <w:rFonts w:ascii="Times New Roman" w:eastAsia="Times New Roman" w:hAnsi="Times New Roman" w:cs="Times New Roman"/>
          <w:sz w:val="28"/>
          <w:szCs w:val="28"/>
        </w:rPr>
      </w:pPr>
      <w:r w:rsidRPr="00AF3DD2">
        <w:rPr>
          <w:rFonts w:ascii="Times New Roman" w:eastAsia="Times New Roman" w:hAnsi="Times New Roman" w:cs="Times New Roman"/>
          <w:sz w:val="28"/>
          <w:szCs w:val="28"/>
        </w:rPr>
        <w:t>- для промывания полостей</w:t>
      </w:r>
    </w:p>
    <w:p w:rsidR="00AF3DD2" w:rsidRPr="00AF3DD2" w:rsidRDefault="00AF3DD2" w:rsidP="009E29F0">
      <w:pPr>
        <w:pStyle w:val="a8"/>
        <w:numPr>
          <w:ilvl w:val="0"/>
          <w:numId w:val="18"/>
        </w:numPr>
        <w:suppressAutoHyphens/>
        <w:spacing w:after="0" w:line="240" w:lineRule="auto"/>
        <w:jc w:val="both"/>
        <w:rPr>
          <w:rFonts w:ascii="Times New Roman" w:eastAsia="Times New Roman" w:hAnsi="Times New Roman" w:cs="Times New Roman"/>
          <w:sz w:val="28"/>
          <w:szCs w:val="28"/>
        </w:rPr>
      </w:pPr>
      <w:r w:rsidRPr="00AF3DD2">
        <w:rPr>
          <w:rFonts w:ascii="Times New Roman" w:eastAsia="Times New Roman" w:hAnsi="Times New Roman" w:cs="Times New Roman"/>
          <w:sz w:val="28"/>
          <w:szCs w:val="28"/>
        </w:rPr>
        <w:t>- для вливаний</w:t>
      </w:r>
    </w:p>
    <w:p w:rsidR="00AF3DD2" w:rsidRPr="00AF3DD2" w:rsidRDefault="00AF3DD2" w:rsidP="009E29F0">
      <w:pPr>
        <w:pStyle w:val="a8"/>
        <w:numPr>
          <w:ilvl w:val="0"/>
          <w:numId w:val="18"/>
        </w:numPr>
        <w:suppressAutoHyphens/>
        <w:spacing w:after="0" w:line="240" w:lineRule="auto"/>
        <w:jc w:val="both"/>
        <w:rPr>
          <w:rFonts w:ascii="Times New Roman" w:eastAsia="Times New Roman" w:hAnsi="Times New Roman" w:cs="Times New Roman"/>
          <w:sz w:val="28"/>
          <w:szCs w:val="28"/>
        </w:rPr>
      </w:pPr>
      <w:r w:rsidRPr="00AF3DD2">
        <w:rPr>
          <w:rFonts w:ascii="Times New Roman" w:eastAsia="Times New Roman" w:hAnsi="Times New Roman" w:cs="Times New Roman"/>
          <w:sz w:val="28"/>
          <w:szCs w:val="28"/>
        </w:rPr>
        <w:t xml:space="preserve">- для введения противозачаточных </w:t>
      </w:r>
    </w:p>
    <w:p w:rsidR="00AF3DD2" w:rsidRDefault="00AF3DD2" w:rsidP="00AF3DD2">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конструкции конуса:</w:t>
      </w:r>
    </w:p>
    <w:p w:rsidR="00E165C5" w:rsidRPr="00E165C5" w:rsidRDefault="00E165C5" w:rsidP="009E29F0">
      <w:pPr>
        <w:pStyle w:val="a8"/>
        <w:numPr>
          <w:ilvl w:val="0"/>
          <w:numId w:val="19"/>
        </w:numPr>
        <w:suppressAutoHyphens/>
        <w:spacing w:after="0" w:line="240" w:lineRule="auto"/>
        <w:jc w:val="both"/>
        <w:rPr>
          <w:rFonts w:ascii="Times New Roman" w:eastAsia="Times New Roman" w:hAnsi="Times New Roman" w:cs="Times New Roman"/>
          <w:sz w:val="28"/>
          <w:szCs w:val="28"/>
        </w:rPr>
      </w:pPr>
      <w:r w:rsidRPr="00E165C5">
        <w:rPr>
          <w:rFonts w:ascii="Times New Roman" w:eastAsia="Times New Roman" w:hAnsi="Times New Roman" w:cs="Times New Roman"/>
          <w:sz w:val="28"/>
          <w:szCs w:val="28"/>
        </w:rPr>
        <w:t>-тип Рекорд (шприц типа Рекорд представляет собой комбинацию стеклянного цилиндра и металлической арматуры, выпускается вместимостью 1, 2, 5, 10, 20 мл; туберкулиновые — 1 мл, инсулиновые 1, 2, 5 мл, имеют двойную шкалу в мм и единицах инсулина);</w:t>
      </w:r>
    </w:p>
    <w:p w:rsidR="00E165C5" w:rsidRPr="00E165C5" w:rsidRDefault="00E165C5" w:rsidP="009E29F0">
      <w:pPr>
        <w:pStyle w:val="a8"/>
        <w:numPr>
          <w:ilvl w:val="0"/>
          <w:numId w:val="19"/>
        </w:numPr>
        <w:suppressAutoHyphens/>
        <w:spacing w:after="0" w:line="240" w:lineRule="auto"/>
        <w:jc w:val="both"/>
        <w:rPr>
          <w:rFonts w:ascii="Times New Roman" w:eastAsia="Times New Roman" w:hAnsi="Times New Roman" w:cs="Times New Roman"/>
          <w:sz w:val="28"/>
          <w:szCs w:val="28"/>
        </w:rPr>
      </w:pPr>
      <w:r w:rsidRPr="00E165C5">
        <w:rPr>
          <w:rFonts w:ascii="Times New Roman" w:eastAsia="Times New Roman" w:hAnsi="Times New Roman" w:cs="Times New Roman"/>
          <w:sz w:val="28"/>
          <w:szCs w:val="28"/>
        </w:rPr>
        <w:t>-тип Луер (шприц типа Луер изготавливается из стекла, выпускается вместимостью 2, 5, 10, 50, 100 мл).</w:t>
      </w:r>
    </w:p>
    <w:p w:rsidR="00E165C5" w:rsidRDefault="00E165C5" w:rsidP="00E165C5">
      <w:pPr>
        <w:suppressAutoHyphens/>
        <w:spacing w:after="0" w:line="240" w:lineRule="auto"/>
        <w:jc w:val="both"/>
        <w:rPr>
          <w:rFonts w:ascii="Times New Roman" w:eastAsia="Times New Roman" w:hAnsi="Times New Roman" w:cs="Times New Roman"/>
          <w:sz w:val="28"/>
          <w:szCs w:val="28"/>
        </w:rPr>
      </w:pPr>
    </w:p>
    <w:p w:rsidR="00E165C5" w:rsidRDefault="00E165C5" w:rsidP="00E165C5">
      <w:pPr>
        <w:suppressAutoHyphens/>
        <w:spacing w:after="0" w:line="240" w:lineRule="auto"/>
        <w:jc w:val="both"/>
        <w:rPr>
          <w:rFonts w:ascii="Times New Roman" w:eastAsia="Times New Roman" w:hAnsi="Times New Roman" w:cs="Times New Roman"/>
          <w:sz w:val="28"/>
          <w:szCs w:val="28"/>
        </w:rPr>
      </w:pPr>
      <w:r w:rsidRPr="00E165C5">
        <w:rPr>
          <w:rFonts w:ascii="Times New Roman" w:eastAsia="Times New Roman" w:hAnsi="Times New Roman" w:cs="Times New Roman"/>
          <w:sz w:val="28"/>
          <w:szCs w:val="28"/>
        </w:rPr>
        <w:lastRenderedPageBreak/>
        <w:t>По расположению конуса:</w:t>
      </w:r>
    </w:p>
    <w:p w:rsidR="00E165C5" w:rsidRPr="00E165C5" w:rsidRDefault="00E165C5" w:rsidP="009E29F0">
      <w:pPr>
        <w:pStyle w:val="a8"/>
        <w:numPr>
          <w:ilvl w:val="0"/>
          <w:numId w:val="20"/>
        </w:numPr>
        <w:suppressAutoHyphens/>
        <w:spacing w:after="0" w:line="240" w:lineRule="auto"/>
        <w:jc w:val="both"/>
        <w:rPr>
          <w:rFonts w:ascii="Times New Roman" w:eastAsia="Times New Roman" w:hAnsi="Times New Roman" w:cs="Times New Roman"/>
          <w:sz w:val="28"/>
          <w:szCs w:val="28"/>
        </w:rPr>
      </w:pPr>
      <w:r w:rsidRPr="00E165C5">
        <w:rPr>
          <w:rFonts w:ascii="Times New Roman" w:eastAsia="Times New Roman" w:hAnsi="Times New Roman" w:cs="Times New Roman"/>
          <w:sz w:val="28"/>
          <w:szCs w:val="28"/>
        </w:rPr>
        <w:t>-концентричные ( конус находится в центре)</w:t>
      </w:r>
    </w:p>
    <w:p w:rsidR="00E165C5" w:rsidRPr="00E165C5" w:rsidRDefault="00E165C5" w:rsidP="009E29F0">
      <w:pPr>
        <w:pStyle w:val="a8"/>
        <w:numPr>
          <w:ilvl w:val="0"/>
          <w:numId w:val="20"/>
        </w:numPr>
        <w:suppressAutoHyphens/>
        <w:spacing w:after="0" w:line="240" w:lineRule="auto"/>
        <w:jc w:val="both"/>
        <w:rPr>
          <w:rFonts w:ascii="Times New Roman" w:eastAsia="Times New Roman" w:hAnsi="Times New Roman" w:cs="Times New Roman"/>
          <w:sz w:val="28"/>
          <w:szCs w:val="28"/>
        </w:rPr>
      </w:pPr>
      <w:r w:rsidRPr="00E165C5">
        <w:rPr>
          <w:rFonts w:ascii="Times New Roman" w:eastAsia="Times New Roman" w:hAnsi="Times New Roman" w:cs="Times New Roman"/>
          <w:sz w:val="28"/>
          <w:szCs w:val="28"/>
        </w:rPr>
        <w:t xml:space="preserve">-эксцентричные ( со смещенным конусом) </w:t>
      </w:r>
    </w:p>
    <w:p w:rsidR="00E165C5" w:rsidRPr="00E165C5" w:rsidRDefault="00E165C5" w:rsidP="00E165C5">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ч</w:t>
      </w:r>
      <w:r w:rsidRPr="00E165C5">
        <w:rPr>
          <w:rFonts w:ascii="Times New Roman" w:eastAsia="Times New Roman" w:hAnsi="Times New Roman" w:cs="Times New Roman"/>
          <w:sz w:val="28"/>
          <w:szCs w:val="28"/>
        </w:rPr>
        <w:t xml:space="preserve">астоте применения: </w:t>
      </w:r>
    </w:p>
    <w:p w:rsidR="00E165C5" w:rsidRPr="00E165C5" w:rsidRDefault="00E165C5" w:rsidP="009E29F0">
      <w:pPr>
        <w:pStyle w:val="a8"/>
        <w:numPr>
          <w:ilvl w:val="0"/>
          <w:numId w:val="21"/>
        </w:numPr>
        <w:suppressAutoHyphens/>
        <w:spacing w:after="0" w:line="240" w:lineRule="auto"/>
        <w:jc w:val="both"/>
        <w:rPr>
          <w:rFonts w:ascii="Times New Roman" w:eastAsia="Times New Roman" w:hAnsi="Times New Roman" w:cs="Times New Roman"/>
          <w:sz w:val="28"/>
          <w:szCs w:val="28"/>
        </w:rPr>
      </w:pPr>
      <w:r w:rsidRPr="00E165C5">
        <w:rPr>
          <w:rFonts w:ascii="Times New Roman" w:eastAsia="Times New Roman" w:hAnsi="Times New Roman" w:cs="Times New Roman"/>
          <w:sz w:val="28"/>
          <w:szCs w:val="28"/>
        </w:rPr>
        <w:t xml:space="preserve">-однократного пользования </w:t>
      </w:r>
    </w:p>
    <w:p w:rsidR="00E165C5" w:rsidRPr="00E165C5" w:rsidRDefault="00E165C5" w:rsidP="009E29F0">
      <w:pPr>
        <w:pStyle w:val="a8"/>
        <w:numPr>
          <w:ilvl w:val="0"/>
          <w:numId w:val="21"/>
        </w:numPr>
        <w:suppressAutoHyphens/>
        <w:spacing w:after="0" w:line="240" w:lineRule="auto"/>
        <w:jc w:val="both"/>
        <w:rPr>
          <w:rFonts w:ascii="Times New Roman" w:eastAsia="Times New Roman" w:hAnsi="Times New Roman" w:cs="Times New Roman"/>
          <w:sz w:val="28"/>
          <w:szCs w:val="28"/>
        </w:rPr>
      </w:pPr>
      <w:r w:rsidRPr="00E165C5">
        <w:rPr>
          <w:rFonts w:ascii="Times New Roman" w:eastAsia="Times New Roman" w:hAnsi="Times New Roman" w:cs="Times New Roman"/>
          <w:sz w:val="28"/>
          <w:szCs w:val="28"/>
        </w:rPr>
        <w:t xml:space="preserve">-многократного пользования </w:t>
      </w:r>
    </w:p>
    <w:p w:rsidR="00E165C5" w:rsidRPr="00E165C5" w:rsidRDefault="00E165C5" w:rsidP="00E165C5">
      <w:pPr>
        <w:suppressAutoHyphens/>
        <w:spacing w:after="0" w:line="240" w:lineRule="auto"/>
        <w:jc w:val="both"/>
        <w:rPr>
          <w:rFonts w:ascii="Times New Roman" w:eastAsia="Times New Roman" w:hAnsi="Times New Roman" w:cs="Times New Roman"/>
          <w:sz w:val="28"/>
          <w:szCs w:val="28"/>
        </w:rPr>
      </w:pPr>
      <w:r w:rsidRPr="00E165C5">
        <w:rPr>
          <w:rFonts w:ascii="Times New Roman" w:eastAsia="Times New Roman" w:hAnsi="Times New Roman" w:cs="Times New Roman"/>
          <w:sz w:val="28"/>
          <w:szCs w:val="28"/>
        </w:rPr>
        <w:t>По количеству составных частей:</w:t>
      </w:r>
    </w:p>
    <w:p w:rsidR="00E165C5" w:rsidRPr="00E165C5" w:rsidRDefault="00E165C5" w:rsidP="009E29F0">
      <w:pPr>
        <w:pStyle w:val="a8"/>
        <w:numPr>
          <w:ilvl w:val="0"/>
          <w:numId w:val="22"/>
        </w:num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w:t>
      </w:r>
      <w:r w:rsidRPr="00E165C5">
        <w:rPr>
          <w:rFonts w:ascii="Times New Roman" w:eastAsia="Times New Roman" w:hAnsi="Times New Roman" w:cs="Times New Roman"/>
          <w:sz w:val="28"/>
          <w:szCs w:val="28"/>
        </w:rPr>
        <w:t>вухкомпонентные (цилиндр, поршень);</w:t>
      </w:r>
    </w:p>
    <w:p w:rsidR="00E165C5" w:rsidRPr="00E165C5" w:rsidRDefault="00E165C5" w:rsidP="009E29F0">
      <w:pPr>
        <w:pStyle w:val="a8"/>
        <w:numPr>
          <w:ilvl w:val="0"/>
          <w:numId w:val="22"/>
        </w:num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w:t>
      </w:r>
      <w:r w:rsidRPr="00E165C5">
        <w:rPr>
          <w:rFonts w:ascii="Times New Roman" w:eastAsia="Times New Roman" w:hAnsi="Times New Roman" w:cs="Times New Roman"/>
          <w:sz w:val="28"/>
          <w:szCs w:val="28"/>
        </w:rPr>
        <w:t>рёхкомпонентные (цилиндр, поршень, уплотнитель).</w:t>
      </w:r>
    </w:p>
    <w:p w:rsidR="00E165C5" w:rsidRPr="00E165C5" w:rsidRDefault="00E165C5" w:rsidP="00E165C5">
      <w:pPr>
        <w:suppressAutoHyphens/>
        <w:spacing w:after="0" w:line="240" w:lineRule="auto"/>
        <w:jc w:val="both"/>
        <w:rPr>
          <w:rFonts w:ascii="Times New Roman" w:eastAsia="Times New Roman" w:hAnsi="Times New Roman" w:cs="Times New Roman"/>
          <w:sz w:val="28"/>
          <w:szCs w:val="28"/>
        </w:rPr>
      </w:pPr>
      <w:r w:rsidRPr="00E165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м</w:t>
      </w:r>
      <w:r w:rsidRPr="00E165C5">
        <w:rPr>
          <w:rFonts w:ascii="Times New Roman" w:eastAsia="Times New Roman" w:hAnsi="Times New Roman" w:cs="Times New Roman"/>
          <w:sz w:val="28"/>
          <w:szCs w:val="28"/>
        </w:rPr>
        <w:t xml:space="preserve">атериалам для изготовления: </w:t>
      </w:r>
    </w:p>
    <w:p w:rsidR="00E165C5" w:rsidRPr="00E165C5" w:rsidRDefault="00E165C5" w:rsidP="009E29F0">
      <w:pPr>
        <w:pStyle w:val="a8"/>
        <w:numPr>
          <w:ilvl w:val="0"/>
          <w:numId w:val="23"/>
        </w:numPr>
        <w:suppressAutoHyphens/>
        <w:spacing w:after="0" w:line="240" w:lineRule="auto"/>
        <w:jc w:val="both"/>
        <w:rPr>
          <w:rFonts w:ascii="Times New Roman" w:eastAsia="Times New Roman" w:hAnsi="Times New Roman" w:cs="Times New Roman"/>
          <w:sz w:val="28"/>
          <w:szCs w:val="28"/>
        </w:rPr>
      </w:pPr>
      <w:r w:rsidRPr="00E165C5">
        <w:rPr>
          <w:rFonts w:ascii="Times New Roman" w:eastAsia="Times New Roman" w:hAnsi="Times New Roman" w:cs="Times New Roman"/>
          <w:sz w:val="28"/>
          <w:szCs w:val="28"/>
        </w:rPr>
        <w:t>-стекло</w:t>
      </w:r>
    </w:p>
    <w:p w:rsidR="00E165C5" w:rsidRPr="00E165C5" w:rsidRDefault="00E165C5" w:rsidP="009E29F0">
      <w:pPr>
        <w:pStyle w:val="a8"/>
        <w:numPr>
          <w:ilvl w:val="0"/>
          <w:numId w:val="23"/>
        </w:numPr>
        <w:suppressAutoHyphens/>
        <w:spacing w:after="0" w:line="240" w:lineRule="auto"/>
        <w:jc w:val="both"/>
        <w:rPr>
          <w:rFonts w:ascii="Times New Roman" w:eastAsia="Times New Roman" w:hAnsi="Times New Roman" w:cs="Times New Roman"/>
          <w:sz w:val="28"/>
          <w:szCs w:val="28"/>
        </w:rPr>
      </w:pPr>
      <w:r w:rsidRPr="00E165C5">
        <w:rPr>
          <w:rFonts w:ascii="Times New Roman" w:eastAsia="Times New Roman" w:hAnsi="Times New Roman" w:cs="Times New Roman"/>
          <w:sz w:val="28"/>
          <w:szCs w:val="28"/>
        </w:rPr>
        <w:t xml:space="preserve">-комбинированные (стекло,металл) </w:t>
      </w:r>
    </w:p>
    <w:p w:rsidR="00E165C5" w:rsidRPr="00E165C5" w:rsidRDefault="00E165C5" w:rsidP="009E29F0">
      <w:pPr>
        <w:pStyle w:val="a8"/>
        <w:numPr>
          <w:ilvl w:val="0"/>
          <w:numId w:val="23"/>
        </w:numPr>
        <w:suppressAutoHyphens/>
        <w:spacing w:after="0" w:line="240" w:lineRule="auto"/>
        <w:jc w:val="both"/>
        <w:rPr>
          <w:rFonts w:ascii="Times New Roman" w:eastAsia="Times New Roman" w:hAnsi="Times New Roman" w:cs="Times New Roman"/>
          <w:sz w:val="28"/>
          <w:szCs w:val="28"/>
        </w:rPr>
      </w:pPr>
      <w:r w:rsidRPr="00E165C5">
        <w:rPr>
          <w:rFonts w:ascii="Times New Roman" w:eastAsia="Times New Roman" w:hAnsi="Times New Roman" w:cs="Times New Roman"/>
          <w:sz w:val="28"/>
          <w:szCs w:val="28"/>
        </w:rPr>
        <w:t xml:space="preserve">-полимерные материалы </w:t>
      </w:r>
    </w:p>
    <w:p w:rsidR="00E165C5" w:rsidRDefault="00E165C5" w:rsidP="00E165C5">
      <w:pPr>
        <w:suppressAutoHyphens/>
        <w:spacing w:after="0" w:line="240" w:lineRule="auto"/>
        <w:jc w:val="both"/>
        <w:rPr>
          <w:rFonts w:ascii="Times New Roman" w:eastAsia="Times New Roman" w:hAnsi="Times New Roman" w:cs="Times New Roman"/>
          <w:sz w:val="28"/>
          <w:szCs w:val="28"/>
        </w:rPr>
      </w:pPr>
    </w:p>
    <w:p w:rsidR="00E165C5" w:rsidRPr="00E165C5" w:rsidRDefault="00E165C5" w:rsidP="00E165C5">
      <w:pPr>
        <w:suppressAutoHyphens/>
        <w:spacing w:after="0" w:line="240" w:lineRule="auto"/>
        <w:jc w:val="both"/>
        <w:rPr>
          <w:rFonts w:ascii="Times New Roman" w:eastAsia="Times New Roman" w:hAnsi="Times New Roman" w:cs="Times New Roman"/>
          <w:sz w:val="28"/>
          <w:szCs w:val="28"/>
        </w:rPr>
      </w:pPr>
      <w:r w:rsidRPr="00E165C5">
        <w:rPr>
          <w:rFonts w:ascii="Times New Roman" w:eastAsia="Times New Roman" w:hAnsi="Times New Roman" w:cs="Times New Roman"/>
          <w:sz w:val="28"/>
          <w:szCs w:val="28"/>
        </w:rPr>
        <w:t>Шприцы изготавливаются емкостью 1,2.3.5.10.20,50,60,100,250 мл. В настоящее время появились без игольные инъекторы, используемые для массовых вакцинаций и прививок.</w:t>
      </w:r>
    </w:p>
    <w:p w:rsidR="00E165C5" w:rsidRPr="00E165C5" w:rsidRDefault="00E165C5" w:rsidP="00E165C5">
      <w:pPr>
        <w:suppressAutoHyphens/>
        <w:spacing w:after="0" w:line="240" w:lineRule="auto"/>
        <w:jc w:val="both"/>
        <w:rPr>
          <w:rFonts w:ascii="Times New Roman" w:eastAsia="Times New Roman" w:hAnsi="Times New Roman" w:cs="Times New Roman"/>
          <w:sz w:val="28"/>
          <w:szCs w:val="28"/>
        </w:rPr>
      </w:pPr>
      <w:r w:rsidRPr="00E165C5">
        <w:rPr>
          <w:rFonts w:ascii="Times New Roman" w:eastAsia="Times New Roman" w:hAnsi="Times New Roman" w:cs="Times New Roman"/>
          <w:sz w:val="28"/>
          <w:szCs w:val="28"/>
        </w:rPr>
        <w:t>Система для трансфузий – это система для переливания крови и инъекционных растворов.</w:t>
      </w:r>
    </w:p>
    <w:p w:rsidR="00AF3DD2" w:rsidRPr="00AF3DD2" w:rsidRDefault="00AF3DD2" w:rsidP="00AF3DD2">
      <w:pPr>
        <w:suppressAutoHyphens/>
        <w:spacing w:after="0" w:line="240" w:lineRule="auto"/>
        <w:jc w:val="both"/>
        <w:rPr>
          <w:rFonts w:ascii="Times New Roman" w:eastAsia="Times New Roman" w:hAnsi="Times New Roman" w:cs="Times New Roman"/>
          <w:sz w:val="28"/>
          <w:szCs w:val="28"/>
        </w:rPr>
      </w:pPr>
    </w:p>
    <w:p w:rsidR="00C17019" w:rsidRDefault="00C17019" w:rsidP="00F550C6">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Маркировка шприцов и игл для инъекций:</w:t>
      </w:r>
    </w:p>
    <w:p w:rsidR="00C17019" w:rsidRPr="00C17019" w:rsidRDefault="00C17019" w:rsidP="00C17019">
      <w:pPr>
        <w:suppressAutoHyphens/>
        <w:spacing w:after="0" w:line="240" w:lineRule="auto"/>
        <w:jc w:val="both"/>
        <w:rPr>
          <w:rFonts w:ascii="Times New Roman" w:eastAsia="Times New Roman" w:hAnsi="Times New Roman" w:cs="Times New Roman"/>
          <w:sz w:val="28"/>
          <w:szCs w:val="28"/>
        </w:rPr>
      </w:pPr>
      <w:r w:rsidRPr="00C17019">
        <w:rPr>
          <w:rFonts w:ascii="Times New Roman" w:eastAsia="Times New Roman" w:hAnsi="Times New Roman" w:cs="Times New Roman"/>
          <w:sz w:val="28"/>
          <w:szCs w:val="28"/>
        </w:rPr>
        <w:t>Для удобства медицинских работников иглы для инъекций имеют специальное обозначение цветовым кодом согласно стандартам ISO. Кодирование присутствует на упаковке одноразовой продукции для быстрой идентификации диаметра. Цветовая кодировка игл-бабочек наносится на крылышки. Длина и виды инъекций:</w:t>
      </w:r>
    </w:p>
    <w:p w:rsidR="00C17019" w:rsidRPr="00C17019" w:rsidRDefault="00C17019" w:rsidP="009E29F0">
      <w:pPr>
        <w:pStyle w:val="a8"/>
        <w:numPr>
          <w:ilvl w:val="0"/>
          <w:numId w:val="13"/>
        </w:numPr>
        <w:suppressAutoHyphens/>
        <w:spacing w:after="0" w:line="240" w:lineRule="auto"/>
        <w:jc w:val="both"/>
        <w:rPr>
          <w:rFonts w:ascii="Times New Roman" w:eastAsia="Times New Roman" w:hAnsi="Times New Roman" w:cs="Times New Roman"/>
          <w:sz w:val="28"/>
          <w:szCs w:val="28"/>
        </w:rPr>
      </w:pPr>
      <w:r w:rsidRPr="00C17019">
        <w:rPr>
          <w:rFonts w:ascii="Times New Roman" w:eastAsia="Times New Roman" w:hAnsi="Times New Roman" w:cs="Times New Roman"/>
          <w:sz w:val="28"/>
          <w:szCs w:val="28"/>
        </w:rPr>
        <w:t>16 мм – внутрикожные;</w:t>
      </w:r>
    </w:p>
    <w:p w:rsidR="00C17019" w:rsidRPr="00C17019" w:rsidRDefault="00C17019" w:rsidP="009E29F0">
      <w:pPr>
        <w:pStyle w:val="a8"/>
        <w:numPr>
          <w:ilvl w:val="0"/>
          <w:numId w:val="13"/>
        </w:numPr>
        <w:suppressAutoHyphens/>
        <w:spacing w:after="0" w:line="240" w:lineRule="auto"/>
        <w:jc w:val="both"/>
        <w:rPr>
          <w:rFonts w:ascii="Times New Roman" w:eastAsia="Times New Roman" w:hAnsi="Times New Roman" w:cs="Times New Roman"/>
          <w:sz w:val="28"/>
          <w:szCs w:val="28"/>
        </w:rPr>
      </w:pPr>
      <w:r w:rsidRPr="00C17019">
        <w:rPr>
          <w:rFonts w:ascii="Times New Roman" w:eastAsia="Times New Roman" w:hAnsi="Times New Roman" w:cs="Times New Roman"/>
          <w:sz w:val="28"/>
          <w:szCs w:val="28"/>
        </w:rPr>
        <w:t>25 мм – подкожные;</w:t>
      </w:r>
    </w:p>
    <w:p w:rsidR="00C17019" w:rsidRPr="00C17019" w:rsidRDefault="00C17019" w:rsidP="009E29F0">
      <w:pPr>
        <w:pStyle w:val="a8"/>
        <w:numPr>
          <w:ilvl w:val="0"/>
          <w:numId w:val="13"/>
        </w:numPr>
        <w:suppressAutoHyphens/>
        <w:spacing w:after="0" w:line="240" w:lineRule="auto"/>
        <w:jc w:val="both"/>
        <w:rPr>
          <w:rFonts w:ascii="Times New Roman" w:eastAsia="Times New Roman" w:hAnsi="Times New Roman" w:cs="Times New Roman"/>
          <w:sz w:val="28"/>
          <w:szCs w:val="28"/>
        </w:rPr>
      </w:pPr>
      <w:r w:rsidRPr="00C17019">
        <w:rPr>
          <w:rFonts w:ascii="Times New Roman" w:eastAsia="Times New Roman" w:hAnsi="Times New Roman" w:cs="Times New Roman"/>
          <w:sz w:val="28"/>
          <w:szCs w:val="28"/>
        </w:rPr>
        <w:t>40 мм – внутривенные;</w:t>
      </w:r>
    </w:p>
    <w:p w:rsidR="00C17019" w:rsidRPr="00C17019" w:rsidRDefault="00C17019" w:rsidP="009E29F0">
      <w:pPr>
        <w:pStyle w:val="a8"/>
        <w:numPr>
          <w:ilvl w:val="0"/>
          <w:numId w:val="13"/>
        </w:numPr>
        <w:suppressAutoHyphens/>
        <w:spacing w:after="0" w:line="240" w:lineRule="auto"/>
        <w:jc w:val="both"/>
        <w:rPr>
          <w:rFonts w:ascii="Times New Roman" w:eastAsia="Times New Roman" w:hAnsi="Times New Roman" w:cs="Times New Roman"/>
          <w:sz w:val="28"/>
          <w:szCs w:val="28"/>
        </w:rPr>
      </w:pPr>
      <w:r w:rsidRPr="00C17019">
        <w:rPr>
          <w:rFonts w:ascii="Times New Roman" w:eastAsia="Times New Roman" w:hAnsi="Times New Roman" w:cs="Times New Roman"/>
          <w:sz w:val="28"/>
          <w:szCs w:val="28"/>
        </w:rPr>
        <w:t>60 мм – внутримышечные.</w:t>
      </w:r>
    </w:p>
    <w:p w:rsidR="00C17019" w:rsidRPr="00C17019" w:rsidRDefault="00C17019" w:rsidP="00C17019">
      <w:pPr>
        <w:suppressAutoHyphens/>
        <w:spacing w:after="0" w:line="240" w:lineRule="auto"/>
        <w:jc w:val="both"/>
        <w:rPr>
          <w:rFonts w:ascii="Times New Roman" w:eastAsia="Times New Roman" w:hAnsi="Times New Roman" w:cs="Times New Roman"/>
          <w:sz w:val="28"/>
          <w:szCs w:val="28"/>
        </w:rPr>
      </w:pPr>
      <w:r w:rsidRPr="00C17019">
        <w:rPr>
          <w:rFonts w:ascii="Times New Roman" w:eastAsia="Times New Roman" w:hAnsi="Times New Roman" w:cs="Times New Roman"/>
          <w:sz w:val="28"/>
          <w:szCs w:val="28"/>
        </w:rPr>
        <w:t>Угол среза для выполнения внутривенных инъекций – 45 градусов, для введения препаратов под кожу – 15 градусов. Чтобы минимизировать болевые ощущения, изделия покрыты силиконовым составом.</w:t>
      </w:r>
    </w:p>
    <w:p w:rsidR="00C17019" w:rsidRPr="00C17019" w:rsidRDefault="00C17019" w:rsidP="00C17019">
      <w:pPr>
        <w:suppressAutoHyphens/>
        <w:spacing w:after="0" w:line="240" w:lineRule="auto"/>
        <w:jc w:val="both"/>
        <w:rPr>
          <w:rFonts w:ascii="Times New Roman" w:eastAsia="Times New Roman" w:hAnsi="Times New Roman" w:cs="Times New Roman"/>
          <w:sz w:val="28"/>
          <w:szCs w:val="28"/>
        </w:rPr>
      </w:pPr>
      <w:r w:rsidRPr="00C17019">
        <w:rPr>
          <w:rFonts w:ascii="Times New Roman" w:eastAsia="Times New Roman" w:hAnsi="Times New Roman" w:cs="Times New Roman"/>
          <w:sz w:val="28"/>
          <w:szCs w:val="28"/>
        </w:rPr>
        <w:t>Цвет иглы и диаметр связаны – по маркировке можно узнать калибровочный размер. Диаметр подбирают, в зависимости от требуемой скорости забора или выпускания жидкостей:</w:t>
      </w:r>
    </w:p>
    <w:p w:rsidR="00C17019" w:rsidRPr="007D0F3D" w:rsidRDefault="00C17019" w:rsidP="009E29F0">
      <w:pPr>
        <w:pStyle w:val="a8"/>
        <w:numPr>
          <w:ilvl w:val="0"/>
          <w:numId w:val="14"/>
        </w:numPr>
        <w:suppressAutoHyphens/>
        <w:spacing w:after="0" w:line="240" w:lineRule="auto"/>
        <w:jc w:val="both"/>
        <w:rPr>
          <w:rFonts w:ascii="Times New Roman" w:eastAsia="Times New Roman" w:hAnsi="Times New Roman" w:cs="Times New Roman"/>
          <w:sz w:val="28"/>
          <w:szCs w:val="28"/>
        </w:rPr>
      </w:pPr>
      <w:r w:rsidRPr="007D0F3D">
        <w:rPr>
          <w:rFonts w:ascii="Times New Roman" w:eastAsia="Times New Roman" w:hAnsi="Times New Roman" w:cs="Times New Roman"/>
          <w:sz w:val="28"/>
          <w:szCs w:val="28"/>
        </w:rPr>
        <w:t>для подкожных инъекций используют изделия диаметром до 0,5 м;</w:t>
      </w:r>
    </w:p>
    <w:p w:rsidR="00C17019" w:rsidRPr="007D0F3D" w:rsidRDefault="00C17019" w:rsidP="009E29F0">
      <w:pPr>
        <w:pStyle w:val="a8"/>
        <w:numPr>
          <w:ilvl w:val="0"/>
          <w:numId w:val="14"/>
        </w:numPr>
        <w:suppressAutoHyphens/>
        <w:spacing w:after="0" w:line="240" w:lineRule="auto"/>
        <w:jc w:val="both"/>
        <w:rPr>
          <w:rFonts w:ascii="Times New Roman" w:eastAsia="Times New Roman" w:hAnsi="Times New Roman" w:cs="Times New Roman"/>
          <w:sz w:val="28"/>
          <w:szCs w:val="28"/>
        </w:rPr>
      </w:pPr>
      <w:r w:rsidRPr="007D0F3D">
        <w:rPr>
          <w:rFonts w:ascii="Times New Roman" w:eastAsia="Times New Roman" w:hAnsi="Times New Roman" w:cs="Times New Roman"/>
          <w:sz w:val="28"/>
          <w:szCs w:val="28"/>
        </w:rPr>
        <w:t>для внутримышечного введения препаратов применяют устройства от 0,6 до 0,8 мм;</w:t>
      </w:r>
    </w:p>
    <w:p w:rsidR="00C17019" w:rsidRPr="007D0F3D" w:rsidRDefault="00C17019" w:rsidP="009E29F0">
      <w:pPr>
        <w:pStyle w:val="a8"/>
        <w:numPr>
          <w:ilvl w:val="0"/>
          <w:numId w:val="14"/>
        </w:numPr>
        <w:suppressAutoHyphens/>
        <w:spacing w:after="0" w:line="240" w:lineRule="auto"/>
        <w:jc w:val="both"/>
        <w:rPr>
          <w:rFonts w:ascii="Times New Roman" w:eastAsia="Times New Roman" w:hAnsi="Times New Roman" w:cs="Times New Roman"/>
          <w:sz w:val="28"/>
          <w:szCs w:val="28"/>
        </w:rPr>
      </w:pPr>
      <w:r w:rsidRPr="007D0F3D">
        <w:rPr>
          <w:rFonts w:ascii="Times New Roman" w:eastAsia="Times New Roman" w:hAnsi="Times New Roman" w:cs="Times New Roman"/>
          <w:sz w:val="28"/>
          <w:szCs w:val="28"/>
        </w:rPr>
        <w:t>для постановки капельниц подходят иглы диаметром от 0,8 до 1,1 мм.</w:t>
      </w:r>
    </w:p>
    <w:p w:rsidR="00C17019" w:rsidRPr="00C17019" w:rsidRDefault="00C17019" w:rsidP="00C17019">
      <w:pPr>
        <w:suppressAutoHyphens/>
        <w:spacing w:after="0" w:line="240" w:lineRule="auto"/>
        <w:jc w:val="both"/>
        <w:rPr>
          <w:rFonts w:ascii="Times New Roman" w:eastAsia="Times New Roman" w:hAnsi="Times New Roman" w:cs="Times New Roman"/>
          <w:sz w:val="28"/>
          <w:szCs w:val="28"/>
        </w:rPr>
      </w:pPr>
      <w:r w:rsidRPr="00C17019">
        <w:rPr>
          <w:rFonts w:ascii="Times New Roman" w:eastAsia="Times New Roman" w:hAnsi="Times New Roman" w:cs="Times New Roman"/>
          <w:sz w:val="28"/>
          <w:szCs w:val="28"/>
        </w:rPr>
        <w:t xml:space="preserve">Внутривенное вливание проводят с помощью устройства «бабочка». Это одноразовое изделие, предназначенное для внутривенных инфузий и пункций. Модель имеет крылышки для фиксации, которые не допускают </w:t>
      </w:r>
      <w:r w:rsidRPr="00C17019">
        <w:rPr>
          <w:rFonts w:ascii="Times New Roman" w:eastAsia="Times New Roman" w:hAnsi="Times New Roman" w:cs="Times New Roman"/>
          <w:sz w:val="28"/>
          <w:szCs w:val="28"/>
        </w:rPr>
        <w:lastRenderedPageBreak/>
        <w:t>смещения стержня в вене. В результате при длительных инфузиях стенки сосуда не повреждаются.</w:t>
      </w:r>
    </w:p>
    <w:p w:rsidR="00C17019" w:rsidRPr="00C17019" w:rsidRDefault="00C17019" w:rsidP="00C17019">
      <w:pPr>
        <w:suppressAutoHyphens/>
        <w:spacing w:after="0" w:line="240" w:lineRule="auto"/>
        <w:jc w:val="both"/>
        <w:rPr>
          <w:rFonts w:ascii="Times New Roman" w:eastAsia="Times New Roman" w:hAnsi="Times New Roman" w:cs="Times New Roman"/>
          <w:sz w:val="28"/>
          <w:szCs w:val="28"/>
        </w:rPr>
      </w:pPr>
      <w:r w:rsidRPr="00C17019">
        <w:rPr>
          <w:rFonts w:ascii="Times New Roman" w:eastAsia="Times New Roman" w:hAnsi="Times New Roman" w:cs="Times New Roman"/>
          <w:sz w:val="28"/>
          <w:szCs w:val="28"/>
        </w:rPr>
        <w:t>Изделие подбирают в зависимости от:</w:t>
      </w:r>
    </w:p>
    <w:p w:rsidR="00C17019" w:rsidRPr="00C17019" w:rsidRDefault="00C17019" w:rsidP="009E29F0">
      <w:pPr>
        <w:pStyle w:val="a8"/>
        <w:numPr>
          <w:ilvl w:val="0"/>
          <w:numId w:val="12"/>
        </w:numPr>
        <w:suppressAutoHyphens/>
        <w:spacing w:after="0" w:line="240" w:lineRule="auto"/>
        <w:jc w:val="both"/>
        <w:rPr>
          <w:rFonts w:ascii="Times New Roman" w:eastAsia="Times New Roman" w:hAnsi="Times New Roman" w:cs="Times New Roman"/>
          <w:sz w:val="28"/>
          <w:szCs w:val="28"/>
        </w:rPr>
      </w:pPr>
      <w:r w:rsidRPr="00C17019">
        <w:rPr>
          <w:rFonts w:ascii="Times New Roman" w:eastAsia="Times New Roman" w:hAnsi="Times New Roman" w:cs="Times New Roman"/>
          <w:sz w:val="28"/>
          <w:szCs w:val="28"/>
        </w:rPr>
        <w:t>цели инъекции – в кожу, подкожную клетчатку, вену, мышцу, для пункции;</w:t>
      </w:r>
    </w:p>
    <w:p w:rsidR="00C17019" w:rsidRPr="00C17019" w:rsidRDefault="00C17019" w:rsidP="009E29F0">
      <w:pPr>
        <w:pStyle w:val="a8"/>
        <w:numPr>
          <w:ilvl w:val="0"/>
          <w:numId w:val="12"/>
        </w:numPr>
        <w:suppressAutoHyphens/>
        <w:spacing w:after="0" w:line="240" w:lineRule="auto"/>
        <w:jc w:val="both"/>
        <w:rPr>
          <w:rFonts w:ascii="Times New Roman" w:eastAsia="Times New Roman" w:hAnsi="Times New Roman" w:cs="Times New Roman"/>
          <w:sz w:val="28"/>
          <w:szCs w:val="28"/>
        </w:rPr>
      </w:pPr>
      <w:r w:rsidRPr="00C17019">
        <w:rPr>
          <w:rFonts w:ascii="Times New Roman" w:eastAsia="Times New Roman" w:hAnsi="Times New Roman" w:cs="Times New Roman"/>
          <w:sz w:val="28"/>
          <w:szCs w:val="28"/>
        </w:rPr>
        <w:t>техники выполнения процедуры;</w:t>
      </w:r>
    </w:p>
    <w:p w:rsidR="00C17019" w:rsidRPr="00C17019" w:rsidRDefault="00C17019" w:rsidP="009E29F0">
      <w:pPr>
        <w:pStyle w:val="a8"/>
        <w:numPr>
          <w:ilvl w:val="0"/>
          <w:numId w:val="12"/>
        </w:numPr>
        <w:suppressAutoHyphens/>
        <w:spacing w:after="0" w:line="240" w:lineRule="auto"/>
        <w:jc w:val="both"/>
        <w:rPr>
          <w:rFonts w:ascii="Times New Roman" w:eastAsia="Times New Roman" w:hAnsi="Times New Roman" w:cs="Times New Roman"/>
          <w:sz w:val="28"/>
          <w:szCs w:val="28"/>
        </w:rPr>
      </w:pPr>
      <w:r w:rsidRPr="00C17019">
        <w:rPr>
          <w:rFonts w:ascii="Times New Roman" w:eastAsia="Times New Roman" w:hAnsi="Times New Roman" w:cs="Times New Roman"/>
          <w:sz w:val="28"/>
          <w:szCs w:val="28"/>
        </w:rPr>
        <w:t>особенностей вводимой жидкости;</w:t>
      </w:r>
    </w:p>
    <w:p w:rsidR="00C17019" w:rsidRDefault="00C17019" w:rsidP="00C17019">
      <w:pPr>
        <w:suppressAutoHyphens/>
        <w:spacing w:after="0" w:line="240" w:lineRule="auto"/>
        <w:jc w:val="both"/>
        <w:rPr>
          <w:rFonts w:ascii="Times New Roman" w:eastAsia="Times New Roman" w:hAnsi="Times New Roman" w:cs="Times New Roman"/>
          <w:sz w:val="28"/>
          <w:szCs w:val="28"/>
        </w:rPr>
      </w:pPr>
      <w:r w:rsidRPr="00C17019">
        <w:rPr>
          <w:rFonts w:ascii="Times New Roman" w:eastAsia="Times New Roman" w:hAnsi="Times New Roman" w:cs="Times New Roman"/>
          <w:sz w:val="28"/>
          <w:szCs w:val="28"/>
        </w:rPr>
        <w:t>Чем глубже должен проникнуть препарат, тем длиннее должна быть игла. Чем более вязкий состав, тем больший диаметр требуется.</w:t>
      </w:r>
    </w:p>
    <w:p w:rsidR="00E165C5" w:rsidRDefault="00E165C5" w:rsidP="007D0F3D">
      <w:pPr>
        <w:suppressAutoHyphens/>
        <w:spacing w:after="0" w:line="240" w:lineRule="auto"/>
        <w:jc w:val="both"/>
        <w:rPr>
          <w:rFonts w:ascii="Times New Roman" w:eastAsia="Times New Roman" w:hAnsi="Times New Roman" w:cs="Times New Roman"/>
          <w:sz w:val="28"/>
          <w:szCs w:val="28"/>
        </w:rPr>
      </w:pPr>
    </w:p>
    <w:p w:rsidR="00E165C5" w:rsidRPr="00E165C5" w:rsidRDefault="00E165C5" w:rsidP="007D0F3D">
      <w:pPr>
        <w:suppressAutoHyphens/>
        <w:spacing w:after="0" w:line="240" w:lineRule="auto"/>
        <w:jc w:val="both"/>
        <w:rPr>
          <w:rFonts w:ascii="Times New Roman" w:eastAsia="Times New Roman" w:hAnsi="Times New Roman" w:cs="Times New Roman"/>
          <w:b/>
          <w:sz w:val="28"/>
          <w:szCs w:val="28"/>
        </w:rPr>
      </w:pPr>
      <w:r w:rsidRPr="00E165C5">
        <w:rPr>
          <w:rFonts w:ascii="Times New Roman" w:eastAsia="Times New Roman" w:hAnsi="Times New Roman" w:cs="Times New Roman"/>
          <w:b/>
          <w:sz w:val="28"/>
          <w:szCs w:val="28"/>
        </w:rPr>
        <w:t>Правила хранения:</w:t>
      </w:r>
    </w:p>
    <w:p w:rsidR="007D0F3D" w:rsidRDefault="007D0F3D" w:rsidP="007D0F3D">
      <w:pPr>
        <w:suppressAutoHyphens/>
        <w:spacing w:after="0" w:line="240" w:lineRule="auto"/>
        <w:jc w:val="both"/>
        <w:rPr>
          <w:rFonts w:ascii="Times New Roman" w:eastAsia="Times New Roman" w:hAnsi="Times New Roman" w:cs="Times New Roman"/>
          <w:sz w:val="28"/>
          <w:szCs w:val="28"/>
        </w:rPr>
      </w:pPr>
      <w:r w:rsidRPr="007D0F3D">
        <w:rPr>
          <w:rFonts w:ascii="Times New Roman" w:eastAsia="Times New Roman" w:hAnsi="Times New Roman" w:cs="Times New Roman"/>
          <w:sz w:val="28"/>
          <w:szCs w:val="28"/>
        </w:rPr>
        <w:t>Для безопасного и удобного хранения, транспортирования, уничтожения, утилизации (переработки) самоблокирующихся (саморазрушающихся) СР-шприцев и игл инъекционных одноразового применения рекомендуется использовать непрокалываемые, водостойкие "безопасные контейнеры". Безопасный контейнер устанавливается на столе или на другой устойчивой поверхности вблизи от места проведения иммунизации на расстоянии вытянутой руки. В верхней части контейнера предусмотрено отверстие, размер которого позволяет свободно опускать в него шприцы непосредственно после проведения иммунизации. Заполнение безопасного контейнера рекомендуется проводить на 3/4 его объема или до отметки "полный", если таковая имеется на его стенке. Безопасный контейнер объемом 1 л. вмещает около 20 шприцев с иглами, 100-200 шприцев с иглами можно разместить в безопасном контейнере объемом 5-10 л. соответственно. При полном заполнении безопасного контейнера его закрывают крышкой, опломбировывают с соответствующей маркировкой, затем удаляют из помещения, где проводилась иммунизация в закрытое для доступа посторонних лиц помещение для временного хранения отходов. Безопасные контейнеры заполняют только один раз, а затем как можно быстрее обеззараживают и (или) уничтожают. Наряду с безопасными контейнерами могут применяться и другие методы сбора и обеззараживания медицинских отходов, образующихся при иммунизации.</w:t>
      </w:r>
    </w:p>
    <w:p w:rsidR="00E165C5" w:rsidRDefault="00E165C5" w:rsidP="007D0F3D">
      <w:pPr>
        <w:suppressAutoHyphens/>
        <w:spacing w:after="0" w:line="240" w:lineRule="auto"/>
        <w:jc w:val="both"/>
        <w:rPr>
          <w:rFonts w:ascii="Times New Roman" w:eastAsia="Times New Roman" w:hAnsi="Times New Roman" w:cs="Times New Roman"/>
          <w:sz w:val="28"/>
          <w:szCs w:val="28"/>
        </w:rPr>
      </w:pPr>
    </w:p>
    <w:p w:rsidR="00E165C5" w:rsidRPr="00E165C5" w:rsidRDefault="00E165C5" w:rsidP="00E165C5">
      <w:pPr>
        <w:suppressAutoHyphens/>
        <w:spacing w:after="0" w:line="240" w:lineRule="auto"/>
        <w:jc w:val="both"/>
        <w:rPr>
          <w:rFonts w:ascii="Times New Roman" w:eastAsia="Times New Roman" w:hAnsi="Times New Roman" w:cs="Times New Roman"/>
          <w:b/>
          <w:bCs/>
          <w:sz w:val="28"/>
          <w:szCs w:val="28"/>
        </w:rPr>
      </w:pPr>
      <w:r w:rsidRPr="00E165C5">
        <w:rPr>
          <w:rFonts w:ascii="Times New Roman" w:eastAsia="Times New Roman" w:hAnsi="Times New Roman" w:cs="Times New Roman"/>
          <w:b/>
          <w:bCs/>
          <w:sz w:val="28"/>
          <w:szCs w:val="28"/>
        </w:rPr>
        <w:t>Правила реализации медицинской техники:</w:t>
      </w:r>
    </w:p>
    <w:p w:rsidR="00E165C5" w:rsidRPr="00E165C5" w:rsidRDefault="00E165C5" w:rsidP="00E165C5">
      <w:pPr>
        <w:suppressAutoHyphens/>
        <w:spacing w:after="0" w:line="240" w:lineRule="auto"/>
        <w:jc w:val="both"/>
        <w:rPr>
          <w:rFonts w:ascii="Times New Roman" w:eastAsia="Times New Roman" w:hAnsi="Times New Roman" w:cs="Times New Roman"/>
          <w:bCs/>
          <w:sz w:val="28"/>
          <w:szCs w:val="28"/>
        </w:rPr>
      </w:pPr>
      <w:r w:rsidRPr="00E165C5">
        <w:rPr>
          <w:rFonts w:ascii="Times New Roman" w:eastAsia="Times New Roman" w:hAnsi="Times New Roman" w:cs="Times New Roman"/>
          <w:bCs/>
          <w:sz w:val="28"/>
          <w:szCs w:val="28"/>
        </w:rPr>
        <w:t>Правила реализации медицинской техники согласно Постановлению Правительства РФ от 19.01.1998 №55.</w:t>
      </w:r>
      <w:bookmarkStart w:id="1" w:name="dst100410"/>
      <w:bookmarkEnd w:id="1"/>
    </w:p>
    <w:p w:rsidR="00E165C5" w:rsidRPr="00E165C5" w:rsidRDefault="00E165C5" w:rsidP="00E165C5">
      <w:pPr>
        <w:suppressAutoHyphens/>
        <w:spacing w:after="0" w:line="240" w:lineRule="auto"/>
        <w:jc w:val="both"/>
        <w:rPr>
          <w:rFonts w:ascii="Times New Roman" w:eastAsia="Times New Roman" w:hAnsi="Times New Roman" w:cs="Times New Roman"/>
          <w:bCs/>
          <w:sz w:val="28"/>
          <w:szCs w:val="28"/>
        </w:rPr>
      </w:pPr>
      <w:r w:rsidRPr="00E165C5">
        <w:rPr>
          <w:rFonts w:ascii="Times New Roman" w:eastAsia="Times New Roman" w:hAnsi="Times New Roman" w:cs="Times New Roman"/>
          <w:bCs/>
          <w:sz w:val="28"/>
          <w:szCs w:val="28"/>
        </w:rPr>
        <w:t>Медицинские изделия до подачи в торговый зал должны пройти предпродажную подготовку, которая включает распаковку, рассортировку и осмотр товара; проверку качества товара (по внешним признакам) и наличия необходимой информации о товаре и его изготовителе (поставщике).</w:t>
      </w:r>
    </w:p>
    <w:p w:rsidR="00E165C5" w:rsidRPr="00E165C5" w:rsidRDefault="00E165C5" w:rsidP="00E165C5">
      <w:pPr>
        <w:suppressAutoHyphens/>
        <w:spacing w:after="0" w:line="240" w:lineRule="auto"/>
        <w:jc w:val="both"/>
        <w:rPr>
          <w:rFonts w:ascii="Times New Roman" w:eastAsia="Times New Roman" w:hAnsi="Times New Roman" w:cs="Times New Roman"/>
          <w:bCs/>
          <w:sz w:val="28"/>
          <w:szCs w:val="28"/>
        </w:rPr>
      </w:pPr>
      <w:bookmarkStart w:id="2" w:name="dst100411"/>
      <w:bookmarkEnd w:id="2"/>
      <w:r w:rsidRPr="00E165C5">
        <w:rPr>
          <w:rFonts w:ascii="Times New Roman" w:eastAsia="Times New Roman" w:hAnsi="Times New Roman" w:cs="Times New Roman"/>
          <w:bCs/>
          <w:sz w:val="28"/>
          <w:szCs w:val="28"/>
        </w:rPr>
        <w:t>Предпродажная подготовка медицинских изделий включает при необходимости также удаление заводской смазки, проверку комплектности, сборку и наладку.</w:t>
      </w:r>
    </w:p>
    <w:p w:rsidR="00E165C5" w:rsidRPr="00E165C5" w:rsidRDefault="00E165C5" w:rsidP="00E165C5">
      <w:pPr>
        <w:suppressAutoHyphens/>
        <w:spacing w:after="0" w:line="240" w:lineRule="auto"/>
        <w:jc w:val="both"/>
        <w:rPr>
          <w:rFonts w:ascii="Times New Roman" w:eastAsia="Times New Roman" w:hAnsi="Times New Roman" w:cs="Times New Roman"/>
          <w:bCs/>
          <w:sz w:val="28"/>
          <w:szCs w:val="28"/>
        </w:rPr>
      </w:pPr>
    </w:p>
    <w:p w:rsidR="00E165C5" w:rsidRPr="00E165C5" w:rsidRDefault="00E165C5" w:rsidP="00E165C5">
      <w:pPr>
        <w:suppressAutoHyphens/>
        <w:spacing w:after="0" w:line="240" w:lineRule="auto"/>
        <w:jc w:val="both"/>
        <w:rPr>
          <w:rFonts w:ascii="Times New Roman" w:eastAsia="Times New Roman" w:hAnsi="Times New Roman" w:cs="Times New Roman"/>
          <w:bCs/>
          <w:sz w:val="28"/>
          <w:szCs w:val="28"/>
        </w:rPr>
      </w:pPr>
      <w:r w:rsidRPr="00E165C5">
        <w:rPr>
          <w:rFonts w:ascii="Times New Roman" w:eastAsia="Times New Roman" w:hAnsi="Times New Roman" w:cs="Times New Roman"/>
          <w:bCs/>
          <w:sz w:val="28"/>
          <w:szCs w:val="28"/>
        </w:rPr>
        <w:lastRenderedPageBreak/>
        <w:t xml:space="preserve"> </w:t>
      </w:r>
      <w:bookmarkStart w:id="3" w:name="dst100412"/>
      <w:bookmarkEnd w:id="3"/>
      <w:r w:rsidRPr="00E165C5">
        <w:rPr>
          <w:rFonts w:ascii="Times New Roman" w:eastAsia="Times New Roman" w:hAnsi="Times New Roman" w:cs="Times New Roman"/>
          <w:bCs/>
          <w:sz w:val="28"/>
          <w:szCs w:val="28"/>
        </w:rPr>
        <w:t>Продажа медицинских изделий производится на основании предъявляемых покупателями рецептов врачей, оформленных в установленном </w:t>
      </w:r>
      <w:hyperlink r:id="rId14" w:anchor="dst0" w:history="1">
        <w:r w:rsidRPr="00E165C5">
          <w:rPr>
            <w:rFonts w:ascii="Times New Roman" w:eastAsia="Times New Roman" w:hAnsi="Times New Roman" w:cs="Times New Roman"/>
            <w:bCs/>
            <w:sz w:val="28"/>
            <w:szCs w:val="28"/>
          </w:rPr>
          <w:t>порядке</w:t>
        </w:r>
      </w:hyperlink>
      <w:r w:rsidRPr="00E165C5">
        <w:rPr>
          <w:rFonts w:ascii="Times New Roman" w:eastAsia="Times New Roman" w:hAnsi="Times New Roman" w:cs="Times New Roman"/>
          <w:bCs/>
          <w:sz w:val="28"/>
          <w:szCs w:val="28"/>
        </w:rPr>
        <w:t>, а также без рецептов в соответствии с инструкцией по применению лекарственных препаратов и медицинских изделий.</w:t>
      </w:r>
    </w:p>
    <w:p w:rsidR="00E165C5" w:rsidRPr="00E165C5" w:rsidRDefault="00E165C5" w:rsidP="00E165C5">
      <w:pPr>
        <w:suppressAutoHyphens/>
        <w:spacing w:after="0" w:line="240" w:lineRule="auto"/>
        <w:jc w:val="both"/>
        <w:rPr>
          <w:rFonts w:ascii="Times New Roman" w:eastAsia="Times New Roman" w:hAnsi="Times New Roman" w:cs="Times New Roman"/>
          <w:bCs/>
          <w:sz w:val="28"/>
          <w:szCs w:val="28"/>
        </w:rPr>
      </w:pPr>
      <w:r w:rsidRPr="00E165C5">
        <w:rPr>
          <w:rFonts w:ascii="Times New Roman" w:eastAsia="Times New Roman" w:hAnsi="Times New Roman" w:cs="Times New Roman"/>
          <w:bCs/>
          <w:sz w:val="28"/>
          <w:szCs w:val="28"/>
        </w:rPr>
        <w:t>Вместе с товаром покупателю дается товарный чек, в котором указывается наименование товара, данные сведения о продавце , дата продажи, количество и цена. Также проставляется подпись продавца.</w:t>
      </w:r>
    </w:p>
    <w:p w:rsidR="00E165C5" w:rsidRPr="00E165C5" w:rsidRDefault="00E165C5" w:rsidP="00E165C5">
      <w:pPr>
        <w:suppressAutoHyphens/>
        <w:spacing w:after="0" w:line="240" w:lineRule="auto"/>
        <w:jc w:val="both"/>
        <w:rPr>
          <w:rFonts w:ascii="Times New Roman" w:eastAsia="Times New Roman" w:hAnsi="Times New Roman" w:cs="Times New Roman"/>
          <w:bCs/>
          <w:sz w:val="28"/>
          <w:szCs w:val="28"/>
        </w:rPr>
      </w:pPr>
      <w:r w:rsidRPr="00E165C5">
        <w:rPr>
          <w:rFonts w:ascii="Times New Roman" w:eastAsia="Times New Roman" w:hAnsi="Times New Roman" w:cs="Times New Roman"/>
          <w:bCs/>
          <w:sz w:val="28"/>
          <w:szCs w:val="28"/>
        </w:rPr>
        <w:t>Возврат товара надлежащего качества может быть в случае, если сохранен его товарный вид, потребительские свойства и документы, подтверждающие покупку указанного товара.</w:t>
      </w:r>
    </w:p>
    <w:p w:rsidR="00E165C5" w:rsidRPr="00E165C5" w:rsidRDefault="00E165C5" w:rsidP="00E165C5">
      <w:pPr>
        <w:suppressAutoHyphens/>
        <w:spacing w:after="0" w:line="240" w:lineRule="auto"/>
        <w:jc w:val="both"/>
        <w:rPr>
          <w:rFonts w:ascii="Times New Roman" w:eastAsia="Times New Roman" w:hAnsi="Times New Roman" w:cs="Times New Roman"/>
          <w:bCs/>
          <w:sz w:val="28"/>
          <w:szCs w:val="28"/>
        </w:rPr>
      </w:pPr>
      <w:r w:rsidRPr="00E165C5">
        <w:rPr>
          <w:rFonts w:ascii="Times New Roman" w:eastAsia="Times New Roman" w:hAnsi="Times New Roman" w:cs="Times New Roman"/>
          <w:bCs/>
          <w:sz w:val="28"/>
          <w:szCs w:val="28"/>
        </w:rPr>
        <w:t>Перечень товаров надлежащего качества, не подлежащих возврату или обмену:</w:t>
      </w:r>
    </w:p>
    <w:p w:rsidR="00E165C5" w:rsidRPr="00E165C5" w:rsidRDefault="00E165C5" w:rsidP="009E29F0">
      <w:pPr>
        <w:pStyle w:val="a8"/>
        <w:numPr>
          <w:ilvl w:val="0"/>
          <w:numId w:val="24"/>
        </w:numPr>
        <w:suppressAutoHyphens/>
        <w:spacing w:after="0" w:line="240" w:lineRule="auto"/>
        <w:jc w:val="both"/>
        <w:rPr>
          <w:rFonts w:ascii="Times New Roman" w:eastAsia="Times New Roman" w:hAnsi="Times New Roman" w:cs="Times New Roman"/>
          <w:bCs/>
          <w:sz w:val="28"/>
          <w:szCs w:val="28"/>
        </w:rPr>
      </w:pPr>
      <w:r w:rsidRPr="00E165C5">
        <w:rPr>
          <w:rFonts w:ascii="Times New Roman" w:eastAsia="Times New Roman" w:hAnsi="Times New Roman" w:cs="Times New Roman"/>
          <w:bCs/>
          <w:sz w:val="28"/>
          <w:szCs w:val="28"/>
        </w:rPr>
        <w:t>-Товары для профилактики и лечения заболеваний в домашних условиях (предметы санитарии и гигиены из металла, резины, текстиля и других материалов);</w:t>
      </w:r>
    </w:p>
    <w:p w:rsidR="00E165C5" w:rsidRPr="00E165C5" w:rsidRDefault="00E165C5" w:rsidP="009E29F0">
      <w:pPr>
        <w:pStyle w:val="a8"/>
        <w:numPr>
          <w:ilvl w:val="0"/>
          <w:numId w:val="24"/>
        </w:numPr>
        <w:suppressAutoHyphens/>
        <w:spacing w:after="0" w:line="240" w:lineRule="auto"/>
        <w:jc w:val="both"/>
        <w:rPr>
          <w:rFonts w:ascii="Times New Roman" w:eastAsia="Times New Roman" w:hAnsi="Times New Roman" w:cs="Times New Roman"/>
          <w:bCs/>
          <w:sz w:val="28"/>
          <w:szCs w:val="28"/>
        </w:rPr>
      </w:pPr>
      <w:r w:rsidRPr="00E165C5">
        <w:rPr>
          <w:rFonts w:ascii="Times New Roman" w:eastAsia="Times New Roman" w:hAnsi="Times New Roman" w:cs="Times New Roman"/>
          <w:bCs/>
          <w:sz w:val="28"/>
          <w:szCs w:val="28"/>
        </w:rPr>
        <w:t>-Инструменты, приборы и аппаратура медицинские;</w:t>
      </w:r>
    </w:p>
    <w:p w:rsidR="00E165C5" w:rsidRPr="00E165C5" w:rsidRDefault="00E165C5" w:rsidP="009E29F0">
      <w:pPr>
        <w:pStyle w:val="a8"/>
        <w:numPr>
          <w:ilvl w:val="0"/>
          <w:numId w:val="24"/>
        </w:numPr>
        <w:suppressAutoHyphens/>
        <w:spacing w:after="0" w:line="240" w:lineRule="auto"/>
        <w:jc w:val="both"/>
        <w:rPr>
          <w:rFonts w:ascii="Times New Roman" w:eastAsia="Times New Roman" w:hAnsi="Times New Roman" w:cs="Times New Roman"/>
          <w:bCs/>
          <w:sz w:val="28"/>
          <w:szCs w:val="28"/>
        </w:rPr>
      </w:pPr>
      <w:r w:rsidRPr="00E165C5">
        <w:rPr>
          <w:rFonts w:ascii="Times New Roman" w:eastAsia="Times New Roman" w:hAnsi="Times New Roman" w:cs="Times New Roman"/>
          <w:bCs/>
          <w:sz w:val="28"/>
          <w:szCs w:val="28"/>
        </w:rPr>
        <w:t>-Средства гигиены полости рта;</w:t>
      </w:r>
    </w:p>
    <w:p w:rsidR="00E165C5" w:rsidRPr="00E165C5" w:rsidRDefault="00E165C5" w:rsidP="009E29F0">
      <w:pPr>
        <w:pStyle w:val="a8"/>
        <w:numPr>
          <w:ilvl w:val="0"/>
          <w:numId w:val="24"/>
        </w:numPr>
        <w:suppressAutoHyphens/>
        <w:spacing w:after="0" w:line="240" w:lineRule="auto"/>
        <w:jc w:val="both"/>
        <w:rPr>
          <w:rFonts w:ascii="Times New Roman" w:eastAsia="Times New Roman" w:hAnsi="Times New Roman" w:cs="Times New Roman"/>
          <w:bCs/>
          <w:sz w:val="28"/>
          <w:szCs w:val="28"/>
        </w:rPr>
      </w:pPr>
      <w:r w:rsidRPr="00E165C5">
        <w:rPr>
          <w:rFonts w:ascii="Times New Roman" w:eastAsia="Times New Roman" w:hAnsi="Times New Roman" w:cs="Times New Roman"/>
          <w:bCs/>
          <w:sz w:val="28"/>
          <w:szCs w:val="28"/>
        </w:rPr>
        <w:t>-Линзы очковые;</w:t>
      </w:r>
    </w:p>
    <w:p w:rsidR="00E165C5" w:rsidRPr="00E165C5" w:rsidRDefault="00E165C5" w:rsidP="009E29F0">
      <w:pPr>
        <w:pStyle w:val="a8"/>
        <w:numPr>
          <w:ilvl w:val="0"/>
          <w:numId w:val="24"/>
        </w:numPr>
        <w:suppressAutoHyphens/>
        <w:spacing w:after="0" w:line="240" w:lineRule="auto"/>
        <w:jc w:val="both"/>
        <w:rPr>
          <w:rFonts w:ascii="Times New Roman" w:eastAsia="Times New Roman" w:hAnsi="Times New Roman" w:cs="Times New Roman"/>
          <w:bCs/>
          <w:sz w:val="28"/>
          <w:szCs w:val="28"/>
        </w:rPr>
      </w:pPr>
      <w:r w:rsidRPr="00E165C5">
        <w:rPr>
          <w:rFonts w:ascii="Times New Roman" w:eastAsia="Times New Roman" w:hAnsi="Times New Roman" w:cs="Times New Roman"/>
          <w:bCs/>
          <w:sz w:val="28"/>
          <w:szCs w:val="28"/>
        </w:rPr>
        <w:t>-Предметы по уходу за детьми;</w:t>
      </w:r>
    </w:p>
    <w:p w:rsidR="00E165C5" w:rsidRPr="00E165C5" w:rsidRDefault="00E165C5" w:rsidP="009E29F0">
      <w:pPr>
        <w:pStyle w:val="a8"/>
        <w:numPr>
          <w:ilvl w:val="0"/>
          <w:numId w:val="24"/>
        </w:numPr>
        <w:suppressAutoHyphens/>
        <w:spacing w:after="0" w:line="240" w:lineRule="auto"/>
        <w:jc w:val="both"/>
        <w:rPr>
          <w:rFonts w:ascii="Times New Roman" w:eastAsia="Times New Roman" w:hAnsi="Times New Roman" w:cs="Times New Roman"/>
          <w:bCs/>
          <w:sz w:val="28"/>
          <w:szCs w:val="28"/>
        </w:rPr>
      </w:pPr>
      <w:r w:rsidRPr="00E165C5">
        <w:rPr>
          <w:rFonts w:ascii="Times New Roman" w:eastAsia="Times New Roman" w:hAnsi="Times New Roman" w:cs="Times New Roman"/>
          <w:bCs/>
          <w:sz w:val="28"/>
          <w:szCs w:val="28"/>
        </w:rPr>
        <w:t>-Лекарственные препараты</w:t>
      </w:r>
    </w:p>
    <w:p w:rsidR="00F550C6" w:rsidRPr="00F550C6" w:rsidRDefault="00F550C6" w:rsidP="00F550C6">
      <w:pPr>
        <w:suppressAutoHyphens/>
        <w:spacing w:after="0" w:line="240" w:lineRule="auto"/>
        <w:jc w:val="both"/>
        <w:rPr>
          <w:rFonts w:ascii="Times New Roman" w:eastAsia="Times New Roman" w:hAnsi="Times New Roman" w:cs="Times New Roman"/>
          <w:sz w:val="28"/>
          <w:szCs w:val="28"/>
        </w:rPr>
      </w:pPr>
    </w:p>
    <w:p w:rsidR="00F550C6" w:rsidRPr="00F550C6" w:rsidRDefault="00F550C6" w:rsidP="00F550C6">
      <w:pPr>
        <w:suppressAutoHyphens/>
        <w:spacing w:after="0" w:line="240" w:lineRule="auto"/>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 xml:space="preserve">Тема № 6 (12 часов).Биологически-активные добавки. Анализ ассортимента. Хранение. Реализация. </w:t>
      </w:r>
      <w:r w:rsidRPr="00F550C6">
        <w:rPr>
          <w:rFonts w:ascii="Times New Roman" w:eastAsia="Times New Roman" w:hAnsi="Times New Roman" w:cs="Times New Roman"/>
          <w:sz w:val="28"/>
          <w:szCs w:val="28"/>
        </w:rPr>
        <w:t>Документы, подтверждающие качество.</w:t>
      </w:r>
    </w:p>
    <w:p w:rsidR="00F550C6" w:rsidRPr="00F550C6" w:rsidRDefault="00F550C6" w:rsidP="00F550C6">
      <w:pPr>
        <w:suppressAutoHyphens/>
        <w:spacing w:after="0" w:line="24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Алгоритм работы</w:t>
      </w:r>
    </w:p>
    <w:p w:rsidR="00F550C6" w:rsidRPr="00F550C6" w:rsidRDefault="00F550C6" w:rsidP="00F550C6">
      <w:pPr>
        <w:suppressAutoHyphens/>
        <w:spacing w:after="0" w:line="24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 xml:space="preserve">1.Дать определение и классификацию биологически-активных добавок.   </w:t>
      </w:r>
    </w:p>
    <w:p w:rsidR="00F550C6" w:rsidRPr="00F550C6" w:rsidRDefault="00F550C6" w:rsidP="00F550C6">
      <w:pPr>
        <w:suppressAutoHyphens/>
        <w:spacing w:after="0" w:line="240" w:lineRule="auto"/>
        <w:jc w:val="both"/>
        <w:rPr>
          <w:rFonts w:ascii="Times New Roman" w:eastAsia="Times New Roman" w:hAnsi="Times New Roman" w:cs="Times New Roman"/>
          <w:sz w:val="28"/>
          <w:szCs w:val="28"/>
        </w:rPr>
      </w:pPr>
      <w:r w:rsidRPr="00F550C6">
        <w:rPr>
          <w:rFonts w:ascii="Times New Roman" w:eastAsia="Times New Roman" w:hAnsi="Times New Roman" w:cs="Times New Roman"/>
          <w:sz w:val="28"/>
          <w:szCs w:val="28"/>
        </w:rPr>
        <w:t>2. Провести анализ ассортимента</w:t>
      </w:r>
    </w:p>
    <w:p w:rsidR="00F550C6" w:rsidRPr="00F550C6" w:rsidRDefault="00F550C6" w:rsidP="00F550C6">
      <w:pPr>
        <w:suppressAutoHyphens/>
        <w:spacing w:after="0" w:line="240" w:lineRule="auto"/>
        <w:jc w:val="both"/>
        <w:rPr>
          <w:rFonts w:ascii="Times New Roman" w:eastAsiaTheme="minorEastAsia" w:hAnsi="Times New Roman" w:cs="Times New Roman"/>
          <w:bCs/>
          <w:sz w:val="28"/>
          <w:szCs w:val="28"/>
          <w:lang w:eastAsia="ru-RU"/>
        </w:rPr>
      </w:pPr>
      <w:r w:rsidRPr="00F550C6">
        <w:rPr>
          <w:rFonts w:ascii="Times New Roman" w:eastAsiaTheme="minorEastAsia" w:hAnsi="Times New Roman" w:cs="Times New Roman"/>
          <w:sz w:val="28"/>
          <w:szCs w:val="28"/>
          <w:lang w:eastAsia="ru-RU"/>
        </w:rPr>
        <w:t xml:space="preserve">3. Описать требования к маркировке в соответствии с требованиями  </w:t>
      </w:r>
      <w:r w:rsidRPr="00F550C6">
        <w:rPr>
          <w:rFonts w:ascii="Times New Roman" w:eastAsiaTheme="minorEastAsia" w:hAnsi="Times New Roman" w:cs="Times New Roman"/>
          <w:bCs/>
          <w:sz w:val="28"/>
          <w:szCs w:val="28"/>
          <w:lang w:eastAsia="ru-RU"/>
        </w:rPr>
        <w:t>СанПиН 2.3.2.1290-03 «Гигиенические требования к организации производства и оборота БАД»,Технического регламента Таможенного Союза  (ТР ТМ)</w:t>
      </w:r>
    </w:p>
    <w:p w:rsidR="00F550C6" w:rsidRDefault="00F550C6" w:rsidP="00F550C6">
      <w:pPr>
        <w:suppressAutoHyphens/>
        <w:spacing w:after="0" w:line="240" w:lineRule="auto"/>
        <w:jc w:val="both"/>
        <w:rPr>
          <w:rFonts w:ascii="Times New Roman" w:eastAsiaTheme="minorEastAsia" w:hAnsi="Times New Roman" w:cs="Times New Roman"/>
          <w:bCs/>
          <w:i/>
          <w:sz w:val="28"/>
          <w:szCs w:val="28"/>
          <w:lang w:eastAsia="ru-RU"/>
        </w:rPr>
      </w:pPr>
      <w:r w:rsidRPr="00F550C6">
        <w:rPr>
          <w:rFonts w:ascii="Times New Roman" w:eastAsiaTheme="minorEastAsia" w:hAnsi="Times New Roman" w:cs="Times New Roman"/>
          <w:bCs/>
          <w:sz w:val="28"/>
          <w:szCs w:val="28"/>
          <w:lang w:eastAsia="ru-RU"/>
        </w:rPr>
        <w:t>4. Определить правила хранения и реализации.</w:t>
      </w:r>
      <w:r w:rsidR="0096281F">
        <w:rPr>
          <w:rFonts w:ascii="Times New Roman" w:eastAsiaTheme="minorEastAsia" w:hAnsi="Times New Roman" w:cs="Times New Roman"/>
          <w:bCs/>
          <w:sz w:val="28"/>
          <w:szCs w:val="28"/>
          <w:lang w:eastAsia="ru-RU"/>
        </w:rPr>
        <w:t>(</w:t>
      </w:r>
      <w:r w:rsidR="005307B8" w:rsidRPr="00EB6E32">
        <w:rPr>
          <w:rFonts w:ascii="Times New Roman" w:eastAsiaTheme="minorEastAsia" w:hAnsi="Times New Roman" w:cs="Times New Roman"/>
          <w:bCs/>
          <w:i/>
          <w:sz w:val="28"/>
          <w:szCs w:val="28"/>
          <w:highlight w:val="yellow"/>
          <w:lang w:eastAsia="ru-RU"/>
        </w:rPr>
        <w:t>Датьхарактеристику БАД-</w:t>
      </w:r>
      <w:r w:rsidR="005307B8" w:rsidRPr="0096281F">
        <w:rPr>
          <w:rFonts w:ascii="Times New Roman" w:eastAsiaTheme="minorEastAsia" w:hAnsi="Times New Roman" w:cs="Times New Roman"/>
          <w:bCs/>
          <w:i/>
          <w:sz w:val="28"/>
          <w:szCs w:val="28"/>
          <w:highlight w:val="yellow"/>
          <w:lang w:eastAsia="ru-RU"/>
        </w:rPr>
        <w:t>Глицин,</w:t>
      </w:r>
      <w:r w:rsidR="0096281F" w:rsidRPr="0096281F">
        <w:rPr>
          <w:rFonts w:ascii="Times New Roman" w:eastAsiaTheme="minorEastAsia" w:hAnsi="Times New Roman" w:cs="Times New Roman"/>
          <w:bCs/>
          <w:i/>
          <w:sz w:val="28"/>
          <w:szCs w:val="28"/>
          <w:highlight w:val="yellow"/>
          <w:lang w:eastAsia="ru-RU"/>
        </w:rPr>
        <w:t>Атероклефит-био.Цинк+витамин С,определить к какой группе они относятся.)</w:t>
      </w:r>
    </w:p>
    <w:p w:rsidR="00B91075" w:rsidRPr="00B91075" w:rsidRDefault="00B91075" w:rsidP="00F550C6">
      <w:pPr>
        <w:suppressAutoHyphens/>
        <w:spacing w:after="0" w:line="240" w:lineRule="auto"/>
        <w:jc w:val="both"/>
        <w:rPr>
          <w:rFonts w:ascii="Times New Roman" w:eastAsiaTheme="minorEastAsia" w:hAnsi="Times New Roman" w:cs="Times New Roman"/>
          <w:bCs/>
          <w:sz w:val="28"/>
          <w:szCs w:val="28"/>
          <w:lang w:eastAsia="ru-RU"/>
        </w:rPr>
      </w:pPr>
    </w:p>
    <w:p w:rsidR="0012229E" w:rsidRPr="00CA5B19" w:rsidRDefault="00CA5B19" w:rsidP="00CA5B19">
      <w:pPr>
        <w:suppressAutoHyphens/>
        <w:spacing w:after="0" w:line="240" w:lineRule="auto"/>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1.</w:t>
      </w:r>
      <w:r w:rsidR="0012229E" w:rsidRPr="00CA5B19">
        <w:rPr>
          <w:rFonts w:ascii="Times New Roman" w:eastAsiaTheme="minorEastAsia" w:hAnsi="Times New Roman" w:cs="Times New Roman"/>
          <w:bCs/>
          <w:sz w:val="28"/>
          <w:szCs w:val="28"/>
          <w:lang w:eastAsia="ru-RU"/>
        </w:rPr>
        <w:t>Глицин</w:t>
      </w:r>
      <w:r w:rsidR="00B91075">
        <w:rPr>
          <w:rFonts w:ascii="Times New Roman" w:eastAsiaTheme="minorEastAsia" w:hAnsi="Times New Roman" w:cs="Times New Roman"/>
          <w:bCs/>
          <w:sz w:val="28"/>
          <w:szCs w:val="28"/>
          <w:lang w:eastAsia="ru-RU"/>
        </w:rPr>
        <w:t>(фарм. группа- Другие нейротропные средства)</w:t>
      </w:r>
    </w:p>
    <w:p w:rsidR="00905C12" w:rsidRPr="00CA5B19" w:rsidRDefault="00905C12" w:rsidP="009E29F0">
      <w:pPr>
        <w:pStyle w:val="a8"/>
        <w:numPr>
          <w:ilvl w:val="0"/>
          <w:numId w:val="2"/>
        </w:numPr>
        <w:suppressAutoHyphens/>
        <w:spacing w:after="0" w:line="240" w:lineRule="auto"/>
        <w:jc w:val="both"/>
        <w:rPr>
          <w:rFonts w:ascii="Times New Roman" w:eastAsiaTheme="minorEastAsia" w:hAnsi="Times New Roman" w:cs="Times New Roman"/>
          <w:bCs/>
          <w:sz w:val="28"/>
          <w:szCs w:val="28"/>
          <w:lang w:eastAsia="ru-RU"/>
        </w:rPr>
      </w:pPr>
      <w:r w:rsidRPr="00CA5B19">
        <w:rPr>
          <w:rFonts w:ascii="Times New Roman" w:eastAsiaTheme="minorEastAsia" w:hAnsi="Times New Roman" w:cs="Times New Roman"/>
          <w:bCs/>
          <w:sz w:val="28"/>
          <w:szCs w:val="28"/>
          <w:lang w:eastAsia="ru-RU"/>
        </w:rPr>
        <w:t>Способ применения: Сублингвально или трансбуккально (таблетку можно измельчить и применять в виде порошка).</w:t>
      </w:r>
    </w:p>
    <w:p w:rsidR="00905C12" w:rsidRPr="00CA5B19" w:rsidRDefault="00905C12" w:rsidP="009E29F0">
      <w:pPr>
        <w:pStyle w:val="a8"/>
        <w:numPr>
          <w:ilvl w:val="0"/>
          <w:numId w:val="2"/>
        </w:numPr>
        <w:suppressAutoHyphens/>
        <w:spacing w:after="0" w:line="240" w:lineRule="auto"/>
        <w:jc w:val="both"/>
        <w:rPr>
          <w:rFonts w:ascii="Times New Roman" w:eastAsiaTheme="minorEastAsia" w:hAnsi="Times New Roman" w:cs="Times New Roman"/>
          <w:bCs/>
          <w:sz w:val="28"/>
          <w:szCs w:val="28"/>
          <w:lang w:eastAsia="ru-RU"/>
        </w:rPr>
      </w:pPr>
      <w:r w:rsidRPr="00CA5B19">
        <w:rPr>
          <w:rFonts w:ascii="Times New Roman" w:eastAsiaTheme="minorEastAsia" w:hAnsi="Times New Roman" w:cs="Times New Roman"/>
          <w:bCs/>
          <w:sz w:val="28"/>
          <w:szCs w:val="28"/>
          <w:lang w:eastAsia="ru-RU"/>
        </w:rPr>
        <w:t>Показания к применению: сниженная умственная работоспособность; психоэмоциональное напряжение в стрессовых ситуациях (</w:t>
      </w:r>
      <w:r w:rsidRPr="00CA5B19">
        <w:rPr>
          <w:rFonts w:eastAsiaTheme="minorEastAsia"/>
          <w:bCs/>
          <w:sz w:val="28"/>
          <w:szCs w:val="28"/>
          <w:lang w:eastAsia="ru-RU"/>
        </w:rPr>
        <w:t>в т.ч.</w:t>
      </w:r>
      <w:r w:rsidRPr="00CA5B19">
        <w:rPr>
          <w:rFonts w:ascii="Times New Roman" w:eastAsiaTheme="minorEastAsia" w:hAnsi="Times New Roman" w:cs="Times New Roman"/>
          <w:bCs/>
          <w:sz w:val="28"/>
          <w:szCs w:val="28"/>
          <w:lang w:eastAsia="ru-RU"/>
        </w:rPr>
        <w:t xml:space="preserve"> экзамены, конфликтные ситуации); девиантные формы поведения детей и подростков; различные функциональные и органические заболевания нервной системы, сопровождающиеся повышенной возбудимостью, эмоциональной нестабильностью, снижением умственной работоспособности и нарушением сна (неврозы, </w:t>
      </w:r>
      <w:r w:rsidRPr="00CA5B19">
        <w:rPr>
          <w:rFonts w:ascii="Times New Roman" w:eastAsiaTheme="minorEastAsia" w:hAnsi="Times New Roman" w:cs="Times New Roman"/>
          <w:bCs/>
          <w:sz w:val="28"/>
          <w:szCs w:val="28"/>
          <w:lang w:eastAsia="ru-RU"/>
        </w:rPr>
        <w:lastRenderedPageBreak/>
        <w:t>неврозоподобные состояния, вегетососудистая дистония, последствия нейроинфекций и </w:t>
      </w:r>
      <w:r w:rsidRPr="00CA5B19">
        <w:rPr>
          <w:rFonts w:eastAsiaTheme="minorEastAsia"/>
          <w:bCs/>
          <w:sz w:val="28"/>
          <w:szCs w:val="28"/>
          <w:lang w:eastAsia="ru-RU"/>
        </w:rPr>
        <w:t>ЧМТ</w:t>
      </w:r>
      <w:r w:rsidRPr="00CA5B19">
        <w:rPr>
          <w:rFonts w:ascii="Times New Roman" w:eastAsiaTheme="minorEastAsia" w:hAnsi="Times New Roman" w:cs="Times New Roman"/>
          <w:bCs/>
          <w:sz w:val="28"/>
          <w:szCs w:val="28"/>
          <w:lang w:eastAsia="ru-RU"/>
        </w:rPr>
        <w:t>, перинатальные и другие формы энцефалопатий (</w:t>
      </w:r>
      <w:r w:rsidRPr="00CA5B19">
        <w:rPr>
          <w:rFonts w:eastAsiaTheme="minorEastAsia"/>
          <w:bCs/>
          <w:sz w:val="28"/>
          <w:szCs w:val="28"/>
          <w:lang w:eastAsia="ru-RU"/>
        </w:rPr>
        <w:t>в т.ч.</w:t>
      </w:r>
      <w:r w:rsidRPr="00CA5B19">
        <w:rPr>
          <w:rFonts w:ascii="Times New Roman" w:eastAsiaTheme="minorEastAsia" w:hAnsi="Times New Roman" w:cs="Times New Roman"/>
          <w:bCs/>
          <w:sz w:val="28"/>
          <w:szCs w:val="28"/>
          <w:lang w:eastAsia="ru-RU"/>
        </w:rPr>
        <w:t> алкогольного генеза)); ишемический инсульт.</w:t>
      </w:r>
    </w:p>
    <w:p w:rsidR="00905C12" w:rsidRPr="00CA5B19" w:rsidRDefault="00F3761A" w:rsidP="009E29F0">
      <w:pPr>
        <w:pStyle w:val="a8"/>
        <w:numPr>
          <w:ilvl w:val="0"/>
          <w:numId w:val="2"/>
        </w:numPr>
        <w:suppressAutoHyphens/>
        <w:spacing w:after="0" w:line="240" w:lineRule="auto"/>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Дозировка</w:t>
      </w:r>
      <w:r w:rsidR="00905C12" w:rsidRPr="00CA5B19">
        <w:rPr>
          <w:rFonts w:ascii="Times New Roman" w:eastAsiaTheme="minorEastAsia" w:hAnsi="Times New Roman" w:cs="Times New Roman"/>
          <w:bCs/>
          <w:sz w:val="28"/>
          <w:szCs w:val="28"/>
          <w:lang w:eastAsia="ru-RU"/>
        </w:rPr>
        <w:t>: 100 мг. По 50 табл. в контурной ячейковой упаковке</w:t>
      </w:r>
    </w:p>
    <w:p w:rsidR="00905C12" w:rsidRPr="00CA5B19" w:rsidRDefault="00905C12" w:rsidP="009E29F0">
      <w:pPr>
        <w:pStyle w:val="a8"/>
        <w:numPr>
          <w:ilvl w:val="0"/>
          <w:numId w:val="2"/>
        </w:numPr>
        <w:suppressAutoHyphens/>
        <w:spacing w:after="0" w:line="240" w:lineRule="auto"/>
        <w:jc w:val="both"/>
        <w:rPr>
          <w:rFonts w:ascii="Times New Roman" w:eastAsiaTheme="minorEastAsia" w:hAnsi="Times New Roman" w:cs="Times New Roman"/>
          <w:bCs/>
          <w:sz w:val="28"/>
          <w:szCs w:val="28"/>
          <w:lang w:eastAsia="ru-RU"/>
        </w:rPr>
      </w:pPr>
      <w:r w:rsidRPr="00CA5B19">
        <w:rPr>
          <w:rFonts w:ascii="Times New Roman" w:eastAsiaTheme="minorEastAsia" w:hAnsi="Times New Roman" w:cs="Times New Roman"/>
          <w:bCs/>
          <w:sz w:val="28"/>
          <w:szCs w:val="28"/>
          <w:lang w:eastAsia="ru-RU"/>
        </w:rPr>
        <w:t>Противопоказания: Гиперчувствительность</w:t>
      </w:r>
    </w:p>
    <w:p w:rsidR="00CA5B19" w:rsidRPr="00CA5B19" w:rsidRDefault="00905C12" w:rsidP="009E29F0">
      <w:pPr>
        <w:pStyle w:val="a8"/>
        <w:numPr>
          <w:ilvl w:val="0"/>
          <w:numId w:val="2"/>
        </w:numPr>
        <w:suppressAutoHyphens/>
        <w:spacing w:after="0" w:line="240" w:lineRule="auto"/>
        <w:jc w:val="both"/>
        <w:rPr>
          <w:rFonts w:ascii="Times New Roman" w:eastAsiaTheme="minorEastAsia" w:hAnsi="Times New Roman" w:cs="Times New Roman"/>
          <w:bCs/>
          <w:sz w:val="28"/>
          <w:szCs w:val="28"/>
          <w:lang w:eastAsia="ru-RU"/>
        </w:rPr>
      </w:pPr>
      <w:r w:rsidRPr="00CA5B19">
        <w:rPr>
          <w:rFonts w:ascii="Times New Roman" w:eastAsiaTheme="minorEastAsia" w:hAnsi="Times New Roman" w:cs="Times New Roman"/>
          <w:bCs/>
          <w:sz w:val="28"/>
          <w:szCs w:val="28"/>
          <w:lang w:eastAsia="ru-RU"/>
        </w:rPr>
        <w:t>Срок годности и условия хранения: 3 года при температуре не выше 25 °C, в оригинальной упаковке. Хранить в недоступном для детей месте.</w:t>
      </w:r>
    </w:p>
    <w:p w:rsidR="00905C12" w:rsidRPr="00CA5B19" w:rsidRDefault="00CA5B19" w:rsidP="009E29F0">
      <w:pPr>
        <w:pStyle w:val="a8"/>
        <w:numPr>
          <w:ilvl w:val="0"/>
          <w:numId w:val="2"/>
        </w:numPr>
        <w:suppressAutoHyphens/>
        <w:spacing w:after="0" w:line="240" w:lineRule="auto"/>
        <w:jc w:val="both"/>
        <w:rPr>
          <w:rFonts w:ascii="Times New Roman" w:eastAsiaTheme="minorEastAsia" w:hAnsi="Times New Roman" w:cs="Times New Roman"/>
          <w:bCs/>
          <w:sz w:val="28"/>
          <w:szCs w:val="28"/>
          <w:lang w:eastAsia="ru-RU"/>
        </w:rPr>
      </w:pPr>
      <w:r w:rsidRPr="00CA5B19">
        <w:rPr>
          <w:rFonts w:ascii="Times New Roman" w:eastAsiaTheme="minorEastAsia" w:hAnsi="Times New Roman" w:cs="Times New Roman"/>
          <w:bCs/>
          <w:sz w:val="28"/>
          <w:szCs w:val="28"/>
          <w:lang w:eastAsia="ru-RU"/>
        </w:rPr>
        <w:t>Механизм действия: Глицин является регулятором обмена веществ, нормализует и активирует процессы защитного торможения в </w:t>
      </w:r>
      <w:r w:rsidRPr="00CA5B19">
        <w:rPr>
          <w:rFonts w:eastAsiaTheme="minorEastAsia"/>
          <w:bCs/>
          <w:sz w:val="28"/>
          <w:szCs w:val="28"/>
          <w:lang w:eastAsia="ru-RU"/>
        </w:rPr>
        <w:t>ЦНС</w:t>
      </w:r>
      <w:r w:rsidRPr="00CA5B19">
        <w:rPr>
          <w:rFonts w:ascii="Times New Roman" w:eastAsiaTheme="minorEastAsia" w:hAnsi="Times New Roman" w:cs="Times New Roman"/>
          <w:bCs/>
          <w:sz w:val="28"/>
          <w:szCs w:val="28"/>
          <w:lang w:eastAsia="ru-RU"/>
        </w:rPr>
        <w:t>, уменьшает психоэмоциональное напряжение, повышает умственную работоспособность. Глицин обладает глицин- и ГАМКергическим, α1-адреноблокирующим, антиоксидантным, антитоксическим действием; регулирует деятельность глутаматных (NMDA) рецепторов</w:t>
      </w:r>
    </w:p>
    <w:p w:rsidR="00CA5B19" w:rsidRDefault="00CA5B19" w:rsidP="009E29F0">
      <w:pPr>
        <w:pStyle w:val="a8"/>
        <w:numPr>
          <w:ilvl w:val="0"/>
          <w:numId w:val="2"/>
        </w:numPr>
        <w:suppressAutoHyphens/>
        <w:spacing w:after="0" w:line="240" w:lineRule="auto"/>
        <w:jc w:val="both"/>
        <w:rPr>
          <w:rFonts w:ascii="Times New Roman" w:eastAsiaTheme="minorEastAsia" w:hAnsi="Times New Roman" w:cs="Times New Roman"/>
          <w:bCs/>
          <w:sz w:val="28"/>
          <w:szCs w:val="28"/>
          <w:lang w:eastAsia="ru-RU"/>
        </w:rPr>
      </w:pPr>
      <w:r w:rsidRPr="00CA5B19">
        <w:rPr>
          <w:rFonts w:ascii="Times New Roman" w:eastAsiaTheme="minorEastAsia" w:hAnsi="Times New Roman" w:cs="Times New Roman"/>
          <w:bCs/>
          <w:sz w:val="28"/>
          <w:szCs w:val="28"/>
          <w:lang w:eastAsia="ru-RU"/>
        </w:rPr>
        <w:t>Побочные эффекты: Возможны аллергические реакции</w:t>
      </w:r>
    </w:p>
    <w:p w:rsidR="00CA5B19" w:rsidRPr="00B91075" w:rsidRDefault="00CA5B19" w:rsidP="00CA5B19">
      <w:pPr>
        <w:suppressAutoHyphens/>
        <w:spacing w:after="0" w:line="240" w:lineRule="auto"/>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2.Атероклефит-био</w:t>
      </w:r>
      <w:r w:rsidR="00B91075">
        <w:rPr>
          <w:rFonts w:ascii="Times New Roman" w:eastAsiaTheme="minorEastAsia" w:hAnsi="Times New Roman" w:cs="Times New Roman"/>
          <w:bCs/>
          <w:sz w:val="28"/>
          <w:szCs w:val="28"/>
          <w:lang w:eastAsia="ru-RU"/>
        </w:rPr>
        <w:t>(фарм. группа- Другие БАД</w:t>
      </w:r>
      <w:r w:rsidR="00B91075" w:rsidRPr="00B91075">
        <w:rPr>
          <w:rFonts w:ascii="Times New Roman" w:eastAsiaTheme="minorEastAsia" w:hAnsi="Times New Roman" w:cs="Times New Roman"/>
          <w:bCs/>
          <w:sz w:val="28"/>
          <w:szCs w:val="28"/>
          <w:lang w:eastAsia="ru-RU"/>
        </w:rPr>
        <w:t>'</w:t>
      </w:r>
      <w:r w:rsidR="00B91075">
        <w:rPr>
          <w:rFonts w:ascii="Times New Roman" w:eastAsiaTheme="minorEastAsia" w:hAnsi="Times New Roman" w:cs="Times New Roman"/>
          <w:bCs/>
          <w:sz w:val="28"/>
          <w:szCs w:val="28"/>
          <w:lang w:eastAsia="ru-RU"/>
        </w:rPr>
        <w:t>ы)</w:t>
      </w:r>
    </w:p>
    <w:p w:rsidR="00CA5B19" w:rsidRPr="00076589" w:rsidRDefault="007D65BC" w:rsidP="009E29F0">
      <w:pPr>
        <w:pStyle w:val="a8"/>
        <w:numPr>
          <w:ilvl w:val="0"/>
          <w:numId w:val="3"/>
        </w:numPr>
        <w:suppressAutoHyphens/>
        <w:spacing w:after="0" w:line="240" w:lineRule="auto"/>
        <w:jc w:val="both"/>
        <w:rPr>
          <w:rFonts w:ascii="Times New Roman" w:eastAsiaTheme="minorEastAsia" w:hAnsi="Times New Roman" w:cs="Times New Roman"/>
          <w:bCs/>
          <w:sz w:val="28"/>
          <w:szCs w:val="28"/>
          <w:lang w:eastAsia="ru-RU"/>
        </w:rPr>
      </w:pPr>
      <w:r w:rsidRPr="00076589">
        <w:rPr>
          <w:rFonts w:ascii="Times New Roman" w:eastAsiaTheme="minorEastAsia" w:hAnsi="Times New Roman" w:cs="Times New Roman"/>
          <w:bCs/>
          <w:sz w:val="28"/>
          <w:szCs w:val="28"/>
          <w:lang w:eastAsia="ru-RU"/>
        </w:rPr>
        <w:t>Способ применения</w:t>
      </w:r>
      <w:r w:rsidR="00F3761A" w:rsidRPr="00076589">
        <w:rPr>
          <w:rFonts w:ascii="Times New Roman" w:eastAsiaTheme="minorEastAsia" w:hAnsi="Times New Roman" w:cs="Times New Roman"/>
          <w:bCs/>
          <w:sz w:val="28"/>
          <w:szCs w:val="28"/>
          <w:lang w:eastAsia="ru-RU"/>
        </w:rPr>
        <w:t>: Экстракт для приема внутрь (жидкий). Применяют в форме спиртового экстракта</w:t>
      </w:r>
    </w:p>
    <w:p w:rsidR="00F3761A" w:rsidRPr="00076589" w:rsidRDefault="00F3761A" w:rsidP="009E29F0">
      <w:pPr>
        <w:pStyle w:val="a8"/>
        <w:numPr>
          <w:ilvl w:val="0"/>
          <w:numId w:val="3"/>
        </w:numPr>
        <w:suppressAutoHyphens/>
        <w:spacing w:after="0" w:line="240" w:lineRule="auto"/>
        <w:jc w:val="both"/>
        <w:rPr>
          <w:rFonts w:ascii="Times New Roman" w:eastAsiaTheme="minorEastAsia" w:hAnsi="Times New Roman" w:cs="Times New Roman"/>
          <w:bCs/>
          <w:sz w:val="28"/>
          <w:szCs w:val="28"/>
          <w:lang w:eastAsia="ru-RU"/>
        </w:rPr>
      </w:pPr>
      <w:r w:rsidRPr="00076589">
        <w:rPr>
          <w:rFonts w:ascii="Times New Roman" w:eastAsiaTheme="minorEastAsia" w:hAnsi="Times New Roman" w:cs="Times New Roman"/>
          <w:bCs/>
          <w:sz w:val="28"/>
          <w:szCs w:val="28"/>
          <w:lang w:eastAsia="ru-RU"/>
        </w:rPr>
        <w:t>Показания к применению: Гиперлипидемия IIа типа по Фредриксону, слабовыраженная</w:t>
      </w:r>
    </w:p>
    <w:p w:rsidR="00F3761A" w:rsidRPr="00076589" w:rsidRDefault="00F3761A" w:rsidP="009E29F0">
      <w:pPr>
        <w:pStyle w:val="a8"/>
        <w:numPr>
          <w:ilvl w:val="0"/>
          <w:numId w:val="3"/>
        </w:numPr>
        <w:suppressAutoHyphens/>
        <w:spacing w:after="0" w:line="240" w:lineRule="auto"/>
        <w:jc w:val="both"/>
        <w:rPr>
          <w:rFonts w:ascii="Times New Roman" w:eastAsiaTheme="minorEastAsia" w:hAnsi="Times New Roman" w:cs="Times New Roman"/>
          <w:bCs/>
          <w:sz w:val="28"/>
          <w:szCs w:val="28"/>
          <w:lang w:eastAsia="ru-RU"/>
        </w:rPr>
      </w:pPr>
      <w:r w:rsidRPr="00076589">
        <w:rPr>
          <w:rFonts w:ascii="Times New Roman" w:eastAsiaTheme="minorEastAsia" w:hAnsi="Times New Roman" w:cs="Times New Roman"/>
          <w:bCs/>
          <w:sz w:val="28"/>
          <w:szCs w:val="28"/>
          <w:lang w:eastAsia="ru-RU"/>
        </w:rPr>
        <w:t>Дозировка: 30мл, 50мл и 100мл бутылки в картонной упаковке.</w:t>
      </w:r>
    </w:p>
    <w:p w:rsidR="00F3761A" w:rsidRDefault="00F3761A" w:rsidP="009E29F0">
      <w:pPr>
        <w:pStyle w:val="a6"/>
        <w:numPr>
          <w:ilvl w:val="0"/>
          <w:numId w:val="3"/>
        </w:numPr>
        <w:spacing w:before="75" w:beforeAutospacing="0" w:after="75" w:afterAutospacing="0"/>
        <w:rPr>
          <w:rFonts w:eastAsiaTheme="minorEastAsia"/>
          <w:bCs/>
          <w:sz w:val="28"/>
          <w:szCs w:val="28"/>
        </w:rPr>
      </w:pPr>
      <w:r>
        <w:rPr>
          <w:rFonts w:eastAsiaTheme="minorEastAsia"/>
          <w:bCs/>
          <w:sz w:val="28"/>
          <w:szCs w:val="28"/>
        </w:rPr>
        <w:t>Противопоказания:</w:t>
      </w:r>
      <w:r w:rsidRPr="00F3761A">
        <w:rPr>
          <w:rFonts w:eastAsiaTheme="minorEastAsia"/>
          <w:bCs/>
          <w:sz w:val="28"/>
          <w:szCs w:val="28"/>
        </w:rPr>
        <w:t xml:space="preserve"> Повышенная чувствительность к средству; возраст до 18 лет; черепномозговая травма, заболевания головного мозга, заболевания печени, выраженные нарушения функции почек, алкоголизм. С осторожностью: больным с нарушениями функции почек легкой и средней степени тяжести. Лицам, имеющим хронические заболевания, перед применением средства необходимо обязательно проконсультироваться с врачом.</w:t>
      </w:r>
    </w:p>
    <w:p w:rsidR="00076589" w:rsidRDefault="00F3761A" w:rsidP="009E29F0">
      <w:pPr>
        <w:pStyle w:val="a6"/>
        <w:numPr>
          <w:ilvl w:val="0"/>
          <w:numId w:val="3"/>
        </w:numPr>
        <w:spacing w:before="75" w:beforeAutospacing="0" w:after="75" w:afterAutospacing="0"/>
        <w:rPr>
          <w:rFonts w:eastAsiaTheme="minorEastAsia"/>
          <w:bCs/>
          <w:sz w:val="28"/>
          <w:szCs w:val="28"/>
        </w:rPr>
      </w:pPr>
      <w:r>
        <w:rPr>
          <w:rFonts w:eastAsiaTheme="minorEastAsia"/>
          <w:bCs/>
          <w:sz w:val="28"/>
          <w:szCs w:val="28"/>
        </w:rPr>
        <w:t>Срок годности и условия хранения:</w:t>
      </w:r>
      <w:r w:rsidR="00076589">
        <w:rPr>
          <w:rFonts w:eastAsiaTheme="minorEastAsia"/>
          <w:bCs/>
          <w:sz w:val="28"/>
          <w:szCs w:val="28"/>
        </w:rPr>
        <w:t xml:space="preserve"> </w:t>
      </w:r>
      <w:r w:rsidR="00076589" w:rsidRPr="00076589">
        <w:rPr>
          <w:rFonts w:eastAsiaTheme="minorEastAsia"/>
          <w:bCs/>
          <w:sz w:val="28"/>
          <w:szCs w:val="28"/>
        </w:rPr>
        <w:t xml:space="preserve">2 года </w:t>
      </w:r>
      <w:r w:rsidR="00B91075">
        <w:rPr>
          <w:rFonts w:eastAsiaTheme="minorEastAsia"/>
          <w:bCs/>
          <w:sz w:val="28"/>
          <w:szCs w:val="28"/>
        </w:rPr>
        <w:t>п</w:t>
      </w:r>
      <w:r w:rsidR="00076589" w:rsidRPr="00076589">
        <w:rPr>
          <w:rFonts w:eastAsiaTheme="minorEastAsia"/>
          <w:bCs/>
          <w:sz w:val="28"/>
          <w:szCs w:val="28"/>
        </w:rPr>
        <w:t>ри температуре не выше 25 °C. Хранить в недоступном для детей месте.</w:t>
      </w:r>
    </w:p>
    <w:p w:rsidR="00076589" w:rsidRDefault="00076589" w:rsidP="009E29F0">
      <w:pPr>
        <w:pStyle w:val="a6"/>
        <w:numPr>
          <w:ilvl w:val="0"/>
          <w:numId w:val="3"/>
        </w:numPr>
        <w:spacing w:before="75" w:beforeAutospacing="0" w:after="75" w:afterAutospacing="0"/>
        <w:rPr>
          <w:rFonts w:eastAsiaTheme="minorEastAsia"/>
          <w:bCs/>
          <w:sz w:val="28"/>
          <w:szCs w:val="28"/>
        </w:rPr>
      </w:pPr>
      <w:r>
        <w:rPr>
          <w:rFonts w:eastAsiaTheme="minorEastAsia"/>
          <w:bCs/>
          <w:sz w:val="28"/>
          <w:szCs w:val="28"/>
        </w:rPr>
        <w:t xml:space="preserve">Механизм действия: </w:t>
      </w:r>
      <w:r w:rsidRPr="00076589">
        <w:rPr>
          <w:rFonts w:eastAsiaTheme="minorEastAsia"/>
          <w:bCs/>
          <w:sz w:val="28"/>
          <w:szCs w:val="28"/>
        </w:rPr>
        <w:t>Механизм действия жидкого экстракта травы клевера красного связан с перераспределением холестерина из ЛПНП в ЛПВП, в составе которых холестерин быстрее метаболизируется и выводится из организма. Жидкий экстракт травы клевера красного также способствует снижению интенсивности перекисного окисления липидов; в результате чего уменьшается перекисная модификация липопротеидов и нормализуется проницаемость сосудистой стенки.</w:t>
      </w:r>
    </w:p>
    <w:p w:rsidR="00076589" w:rsidRPr="00076589" w:rsidRDefault="00076589" w:rsidP="009E29F0">
      <w:pPr>
        <w:pStyle w:val="a6"/>
        <w:numPr>
          <w:ilvl w:val="0"/>
          <w:numId w:val="3"/>
        </w:numPr>
        <w:spacing w:before="75" w:beforeAutospacing="0" w:after="75" w:afterAutospacing="0"/>
        <w:rPr>
          <w:rFonts w:eastAsiaTheme="minorEastAsia"/>
          <w:bCs/>
          <w:sz w:val="28"/>
          <w:szCs w:val="28"/>
        </w:rPr>
      </w:pPr>
      <w:r>
        <w:rPr>
          <w:rFonts w:eastAsiaTheme="minorEastAsia"/>
          <w:bCs/>
          <w:sz w:val="28"/>
          <w:szCs w:val="28"/>
        </w:rPr>
        <w:t xml:space="preserve">Побочные эффекты: </w:t>
      </w:r>
      <w:r w:rsidRPr="00076589">
        <w:rPr>
          <w:rFonts w:eastAsiaTheme="minorEastAsia"/>
          <w:bCs/>
          <w:sz w:val="28"/>
          <w:szCs w:val="28"/>
        </w:rPr>
        <w:t>аллергические реакции (кожный зуд, сыпь), тошнота, головная боль, ощущение горечи во рту.</w:t>
      </w:r>
    </w:p>
    <w:p w:rsidR="00076589" w:rsidRDefault="00076589" w:rsidP="00076589">
      <w:pPr>
        <w:pStyle w:val="a6"/>
        <w:spacing w:before="75" w:beforeAutospacing="0" w:after="75" w:afterAutospacing="0"/>
        <w:rPr>
          <w:rFonts w:eastAsiaTheme="minorEastAsia"/>
          <w:bCs/>
          <w:sz w:val="28"/>
          <w:szCs w:val="28"/>
        </w:rPr>
      </w:pPr>
      <w:r>
        <w:rPr>
          <w:rFonts w:eastAsiaTheme="minorEastAsia"/>
          <w:bCs/>
          <w:sz w:val="28"/>
          <w:szCs w:val="28"/>
        </w:rPr>
        <w:t>3.Цинк + Витамин С</w:t>
      </w:r>
      <w:r w:rsidR="00B91075">
        <w:rPr>
          <w:rFonts w:eastAsiaTheme="minorEastAsia"/>
          <w:bCs/>
          <w:sz w:val="28"/>
          <w:szCs w:val="28"/>
        </w:rPr>
        <w:t xml:space="preserve">(фарм. группа- </w:t>
      </w:r>
      <w:r w:rsidR="00B91075" w:rsidRPr="00B91075">
        <w:rPr>
          <w:rFonts w:eastAsiaTheme="minorEastAsia"/>
          <w:bCs/>
          <w:sz w:val="28"/>
          <w:szCs w:val="28"/>
        </w:rPr>
        <w:t>БАД'ы — витаминно-минеральные комплексы</w:t>
      </w:r>
      <w:r w:rsidR="00B91075">
        <w:rPr>
          <w:rFonts w:eastAsiaTheme="minorEastAsia"/>
          <w:bCs/>
          <w:sz w:val="28"/>
          <w:szCs w:val="28"/>
        </w:rPr>
        <w:t>)</w:t>
      </w:r>
    </w:p>
    <w:p w:rsidR="00076589" w:rsidRDefault="000A1894" w:rsidP="009E29F0">
      <w:pPr>
        <w:pStyle w:val="a6"/>
        <w:numPr>
          <w:ilvl w:val="0"/>
          <w:numId w:val="4"/>
        </w:numPr>
        <w:spacing w:before="75" w:beforeAutospacing="0" w:after="75" w:afterAutospacing="0"/>
        <w:rPr>
          <w:rFonts w:eastAsiaTheme="minorEastAsia"/>
          <w:bCs/>
          <w:sz w:val="28"/>
          <w:szCs w:val="28"/>
        </w:rPr>
      </w:pPr>
      <w:r>
        <w:rPr>
          <w:rFonts w:eastAsiaTheme="minorEastAsia"/>
          <w:bCs/>
          <w:sz w:val="28"/>
          <w:szCs w:val="28"/>
        </w:rPr>
        <w:lastRenderedPageBreak/>
        <w:t xml:space="preserve">Способ применения: Внутрь, </w:t>
      </w:r>
      <w:r w:rsidRPr="000A1894">
        <w:rPr>
          <w:rFonts w:eastAsiaTheme="minorEastAsia"/>
          <w:bCs/>
          <w:sz w:val="28"/>
          <w:szCs w:val="28"/>
        </w:rPr>
        <w:t>после еды, запивая водой</w:t>
      </w:r>
    </w:p>
    <w:p w:rsidR="000A1894" w:rsidRDefault="000A1894" w:rsidP="009E29F0">
      <w:pPr>
        <w:pStyle w:val="a6"/>
        <w:numPr>
          <w:ilvl w:val="0"/>
          <w:numId w:val="4"/>
        </w:numPr>
        <w:spacing w:before="75" w:beforeAutospacing="0" w:after="75" w:afterAutospacing="0"/>
        <w:rPr>
          <w:rFonts w:eastAsiaTheme="minorEastAsia"/>
          <w:bCs/>
          <w:sz w:val="28"/>
          <w:szCs w:val="28"/>
        </w:rPr>
      </w:pPr>
      <w:r>
        <w:rPr>
          <w:rFonts w:eastAsiaTheme="minorEastAsia"/>
          <w:bCs/>
          <w:sz w:val="28"/>
          <w:szCs w:val="28"/>
        </w:rPr>
        <w:t xml:space="preserve">Показания к применению: </w:t>
      </w:r>
      <w:r w:rsidRPr="000A1894">
        <w:rPr>
          <w:rFonts w:eastAsiaTheme="minorEastAsia"/>
          <w:bCs/>
          <w:sz w:val="28"/>
          <w:szCs w:val="28"/>
        </w:rPr>
        <w:t>для профилактики гипо- и авитаминозов (А, С и Е) и дефицита ионов цинка в организме; для повышения активности факторов неспецифической защиты организма; повышенные физические и умственные нагрузки; период восстановления после продолжительных или тяжело протекавших заболеваний (в т.ч. инфекционных); астенические состояния различной этиологии; в составе комплексной терапии алкогольного абстинентного синдрома и никотиновой зависимости; несбалансированное и неполноценное питание.</w:t>
      </w:r>
    </w:p>
    <w:p w:rsidR="000A1894" w:rsidRDefault="000A1894" w:rsidP="009E29F0">
      <w:pPr>
        <w:pStyle w:val="a6"/>
        <w:numPr>
          <w:ilvl w:val="0"/>
          <w:numId w:val="4"/>
        </w:numPr>
        <w:spacing w:before="75" w:beforeAutospacing="0" w:after="75" w:afterAutospacing="0"/>
        <w:rPr>
          <w:rFonts w:eastAsiaTheme="minorEastAsia"/>
          <w:bCs/>
          <w:sz w:val="28"/>
          <w:szCs w:val="28"/>
        </w:rPr>
      </w:pPr>
      <w:r>
        <w:rPr>
          <w:rFonts w:eastAsiaTheme="minorEastAsia"/>
          <w:bCs/>
          <w:sz w:val="28"/>
          <w:szCs w:val="28"/>
        </w:rPr>
        <w:t>Дозировка: Капсулы 10 шт. в блистерах(1-3) в картонной пачке</w:t>
      </w:r>
    </w:p>
    <w:p w:rsidR="00B91075" w:rsidRDefault="000A1894" w:rsidP="009E29F0">
      <w:pPr>
        <w:pStyle w:val="a6"/>
        <w:numPr>
          <w:ilvl w:val="0"/>
          <w:numId w:val="4"/>
        </w:numPr>
        <w:spacing w:before="75" w:beforeAutospacing="0" w:after="75" w:afterAutospacing="0"/>
        <w:rPr>
          <w:rFonts w:eastAsiaTheme="minorEastAsia"/>
          <w:bCs/>
          <w:sz w:val="28"/>
          <w:szCs w:val="28"/>
        </w:rPr>
      </w:pPr>
      <w:r>
        <w:rPr>
          <w:rFonts w:eastAsiaTheme="minorEastAsia"/>
          <w:bCs/>
          <w:sz w:val="28"/>
          <w:szCs w:val="28"/>
        </w:rPr>
        <w:t>Противопоказания:</w:t>
      </w:r>
      <w:r w:rsidR="00B91075">
        <w:rPr>
          <w:rFonts w:eastAsiaTheme="minorEastAsia"/>
          <w:bCs/>
          <w:sz w:val="28"/>
          <w:szCs w:val="28"/>
        </w:rPr>
        <w:t xml:space="preserve"> </w:t>
      </w:r>
      <w:r w:rsidR="00B91075" w:rsidRPr="00B91075">
        <w:rPr>
          <w:rFonts w:eastAsiaTheme="minorEastAsia"/>
          <w:bCs/>
          <w:sz w:val="28"/>
          <w:szCs w:val="28"/>
        </w:rPr>
        <w:t>детский возраст до 14 лет; повышенная чувствительность к компонентам препарата.</w:t>
      </w:r>
    </w:p>
    <w:p w:rsidR="00B91075" w:rsidRDefault="00B91075" w:rsidP="009E29F0">
      <w:pPr>
        <w:pStyle w:val="a6"/>
        <w:numPr>
          <w:ilvl w:val="0"/>
          <w:numId w:val="4"/>
        </w:numPr>
        <w:spacing w:before="75" w:beforeAutospacing="0" w:after="75" w:afterAutospacing="0"/>
        <w:rPr>
          <w:rFonts w:eastAsiaTheme="minorEastAsia"/>
          <w:bCs/>
          <w:sz w:val="28"/>
          <w:szCs w:val="28"/>
        </w:rPr>
      </w:pPr>
      <w:r>
        <w:rPr>
          <w:rFonts w:eastAsiaTheme="minorEastAsia"/>
          <w:bCs/>
          <w:sz w:val="28"/>
          <w:szCs w:val="28"/>
        </w:rPr>
        <w:t xml:space="preserve">Срок годности и условия хранения: 2 года </w:t>
      </w:r>
      <w:r w:rsidRPr="00B91075">
        <w:rPr>
          <w:rFonts w:eastAsiaTheme="minorEastAsia"/>
          <w:bCs/>
          <w:sz w:val="28"/>
          <w:szCs w:val="28"/>
        </w:rPr>
        <w:t>хранить в недоступном для детей, сухом, защищенном от света месте при температуре от 15° до 25°C.</w:t>
      </w:r>
    </w:p>
    <w:p w:rsidR="00B91075" w:rsidRDefault="00B91075" w:rsidP="009E29F0">
      <w:pPr>
        <w:pStyle w:val="a6"/>
        <w:numPr>
          <w:ilvl w:val="0"/>
          <w:numId w:val="4"/>
        </w:numPr>
        <w:spacing w:before="75" w:beforeAutospacing="0" w:after="75" w:afterAutospacing="0"/>
        <w:rPr>
          <w:rFonts w:eastAsiaTheme="minorEastAsia"/>
          <w:bCs/>
          <w:sz w:val="28"/>
          <w:szCs w:val="28"/>
        </w:rPr>
      </w:pPr>
      <w:r>
        <w:rPr>
          <w:rFonts w:eastAsiaTheme="minorEastAsia"/>
          <w:bCs/>
          <w:sz w:val="28"/>
          <w:szCs w:val="28"/>
        </w:rPr>
        <w:t xml:space="preserve">Механизм действия: </w:t>
      </w:r>
      <w:r w:rsidRPr="00B91075">
        <w:rPr>
          <w:rFonts w:eastAsiaTheme="minorEastAsia"/>
          <w:bCs/>
          <w:sz w:val="28"/>
          <w:szCs w:val="28"/>
        </w:rPr>
        <w:t>Комплекс витаминов с микроэлементом. Действие препарата обусловлено эффектами входящих в его состав компонентов: кислоты аскорбиновой (витамин С), α-токоферола ацетата (витамин Е), бетакаротена (провитамин А) и цинка.</w:t>
      </w:r>
    </w:p>
    <w:p w:rsidR="00B91075" w:rsidRPr="00B91075" w:rsidRDefault="00B91075" w:rsidP="009E29F0">
      <w:pPr>
        <w:pStyle w:val="a6"/>
        <w:numPr>
          <w:ilvl w:val="0"/>
          <w:numId w:val="4"/>
        </w:numPr>
        <w:spacing w:before="75" w:beforeAutospacing="0" w:after="75" w:afterAutospacing="0"/>
        <w:rPr>
          <w:rFonts w:eastAsiaTheme="minorEastAsia"/>
          <w:bCs/>
          <w:sz w:val="28"/>
          <w:szCs w:val="28"/>
        </w:rPr>
      </w:pPr>
      <w:r>
        <w:rPr>
          <w:rFonts w:eastAsiaTheme="minorEastAsia"/>
          <w:bCs/>
          <w:sz w:val="28"/>
          <w:szCs w:val="28"/>
        </w:rPr>
        <w:t xml:space="preserve">Побочные эффекты: </w:t>
      </w:r>
      <w:r w:rsidRPr="00B91075">
        <w:rPr>
          <w:rFonts w:eastAsiaTheme="minorEastAsia"/>
          <w:bCs/>
          <w:sz w:val="28"/>
          <w:szCs w:val="28"/>
        </w:rPr>
        <w:t> аллергические реакции. При длительном применении в высоких дозах: анемия, развитие симптомов дефицита меди.</w:t>
      </w:r>
    </w:p>
    <w:p w:rsidR="00E165C5" w:rsidRPr="00E165C5" w:rsidRDefault="00E165C5" w:rsidP="00E165C5">
      <w:pPr>
        <w:suppressAutoHyphens/>
        <w:spacing w:after="0" w:line="240" w:lineRule="auto"/>
        <w:jc w:val="both"/>
        <w:rPr>
          <w:rFonts w:ascii="Times New Roman" w:eastAsia="Times New Roman" w:hAnsi="Times New Roman" w:cs="Times New Roman"/>
          <w:bCs/>
          <w:sz w:val="28"/>
          <w:szCs w:val="28"/>
        </w:rPr>
      </w:pPr>
      <w:r w:rsidRPr="00E165C5">
        <w:rPr>
          <w:rFonts w:ascii="Times New Roman" w:eastAsia="Times New Roman" w:hAnsi="Times New Roman" w:cs="Times New Roman"/>
          <w:b/>
          <w:bCs/>
          <w:sz w:val="28"/>
          <w:szCs w:val="28"/>
        </w:rPr>
        <w:t>Биологически Активная Добавка (БАД)</w:t>
      </w:r>
      <w:r w:rsidRPr="00E165C5">
        <w:rPr>
          <w:rFonts w:ascii="Times New Roman" w:eastAsia="Times New Roman" w:hAnsi="Times New Roman" w:cs="Times New Roman"/>
          <w:bCs/>
          <w:sz w:val="28"/>
          <w:szCs w:val="28"/>
        </w:rPr>
        <w:t xml:space="preserve"> – это композиция натуральных или идентичных натуральным биологически активных веществ, предназначенных для непосредственного приёма с пищей или введения в состав пищевым продуктов с целью обогащения рациона отдельными пищевыми БАД из растительного, животного или минерального сырья, а также химическими или биологически активными веществами и их комплексами.</w:t>
      </w:r>
    </w:p>
    <w:p w:rsidR="00E165C5" w:rsidRPr="00E165C5" w:rsidRDefault="00E165C5" w:rsidP="00E165C5">
      <w:pPr>
        <w:suppressAutoHyphens/>
        <w:spacing w:after="0" w:line="240" w:lineRule="auto"/>
        <w:jc w:val="both"/>
        <w:rPr>
          <w:rFonts w:ascii="Times New Roman" w:eastAsia="Times New Roman" w:hAnsi="Times New Roman" w:cs="Times New Roman"/>
          <w:bCs/>
          <w:sz w:val="28"/>
          <w:szCs w:val="28"/>
        </w:rPr>
      </w:pPr>
      <w:r w:rsidRPr="00E165C5">
        <w:rPr>
          <w:rFonts w:ascii="Times New Roman" w:eastAsia="Times New Roman" w:hAnsi="Times New Roman" w:cs="Times New Roman"/>
          <w:bCs/>
          <w:sz w:val="28"/>
          <w:szCs w:val="28"/>
        </w:rPr>
        <w:t>Классификация:</w:t>
      </w:r>
    </w:p>
    <w:p w:rsidR="00E165C5" w:rsidRPr="00E165C5" w:rsidRDefault="00E165C5" w:rsidP="009E29F0">
      <w:pPr>
        <w:pStyle w:val="a8"/>
        <w:numPr>
          <w:ilvl w:val="0"/>
          <w:numId w:val="25"/>
        </w:numPr>
        <w:suppressAutoHyphens/>
        <w:spacing w:after="0" w:line="240" w:lineRule="auto"/>
        <w:jc w:val="both"/>
        <w:rPr>
          <w:rFonts w:ascii="Times New Roman" w:eastAsia="Times New Roman" w:hAnsi="Times New Roman" w:cs="Times New Roman"/>
          <w:bCs/>
          <w:sz w:val="28"/>
          <w:szCs w:val="28"/>
        </w:rPr>
      </w:pPr>
      <w:r w:rsidRPr="00E165C5">
        <w:rPr>
          <w:rFonts w:ascii="Times New Roman" w:eastAsia="Times New Roman" w:hAnsi="Times New Roman" w:cs="Times New Roman"/>
          <w:bCs/>
          <w:sz w:val="28"/>
          <w:szCs w:val="28"/>
        </w:rPr>
        <w:t>Нутрицевтика – это биологически активные добавки к пище, применяемые для коррекции химического состава пищи человека.</w:t>
      </w:r>
    </w:p>
    <w:p w:rsidR="00E165C5" w:rsidRPr="00E165C5" w:rsidRDefault="00E165C5" w:rsidP="009E29F0">
      <w:pPr>
        <w:pStyle w:val="a8"/>
        <w:numPr>
          <w:ilvl w:val="0"/>
          <w:numId w:val="25"/>
        </w:numPr>
        <w:suppressAutoHyphens/>
        <w:spacing w:after="0" w:line="240" w:lineRule="auto"/>
        <w:jc w:val="both"/>
        <w:rPr>
          <w:rFonts w:ascii="Times New Roman" w:eastAsia="Times New Roman" w:hAnsi="Times New Roman" w:cs="Times New Roman"/>
          <w:bCs/>
          <w:sz w:val="28"/>
          <w:szCs w:val="28"/>
        </w:rPr>
      </w:pPr>
      <w:r w:rsidRPr="00E165C5">
        <w:rPr>
          <w:rFonts w:ascii="Times New Roman" w:eastAsia="Times New Roman" w:hAnsi="Times New Roman" w:cs="Times New Roman"/>
          <w:bCs/>
          <w:sz w:val="28"/>
          <w:szCs w:val="28"/>
        </w:rPr>
        <w:t>Парафармацевтика – это биологически активные добавки к пище, применяемые для профилактики, вспомогательной терапии и поддержки в физиологических границах функциональной активности органов и систем.</w:t>
      </w:r>
    </w:p>
    <w:p w:rsidR="00E165C5" w:rsidRPr="00E165C5" w:rsidRDefault="00E165C5" w:rsidP="009E29F0">
      <w:pPr>
        <w:pStyle w:val="a8"/>
        <w:numPr>
          <w:ilvl w:val="0"/>
          <w:numId w:val="25"/>
        </w:numPr>
        <w:suppressAutoHyphens/>
        <w:spacing w:after="0" w:line="240" w:lineRule="auto"/>
        <w:jc w:val="both"/>
        <w:rPr>
          <w:rFonts w:ascii="Times New Roman" w:eastAsia="Times New Roman" w:hAnsi="Times New Roman" w:cs="Times New Roman"/>
          <w:bCs/>
          <w:sz w:val="28"/>
          <w:szCs w:val="28"/>
        </w:rPr>
      </w:pPr>
      <w:r w:rsidRPr="00E165C5">
        <w:rPr>
          <w:rFonts w:ascii="Times New Roman" w:eastAsia="Times New Roman" w:hAnsi="Times New Roman" w:cs="Times New Roman"/>
          <w:bCs/>
          <w:sz w:val="28"/>
          <w:szCs w:val="28"/>
        </w:rPr>
        <w:t>Эубиотики –биологически активные добавки к пище, в состав которых входят живые микроорганизмы и (или) их метаболиты, оказывающие нормализующее воздействие на состав и биологическую активность микрофлоры и моторику пищеварительного тракта.</w:t>
      </w:r>
    </w:p>
    <w:p w:rsidR="00E165C5" w:rsidRDefault="00E165C5" w:rsidP="00E165C5">
      <w:pPr>
        <w:suppressAutoHyphens/>
        <w:spacing w:after="0" w:line="240" w:lineRule="auto"/>
        <w:jc w:val="both"/>
        <w:rPr>
          <w:rFonts w:ascii="Times New Roman" w:eastAsia="Times New Roman" w:hAnsi="Times New Roman" w:cs="Times New Roman"/>
          <w:bCs/>
          <w:sz w:val="28"/>
          <w:szCs w:val="28"/>
        </w:rPr>
      </w:pPr>
    </w:p>
    <w:p w:rsidR="00E165C5" w:rsidRDefault="003F3FB3" w:rsidP="00E165C5">
      <w:pPr>
        <w:suppressAutoHyphen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Эубиотики п</w:t>
      </w:r>
      <w:r w:rsidR="00E165C5" w:rsidRPr="00E165C5">
        <w:rPr>
          <w:rFonts w:ascii="Times New Roman" w:eastAsia="Times New Roman" w:hAnsi="Times New Roman" w:cs="Times New Roman"/>
          <w:bCs/>
          <w:sz w:val="28"/>
          <w:szCs w:val="28"/>
        </w:rPr>
        <w:t>одразделяются на:</w:t>
      </w:r>
    </w:p>
    <w:p w:rsidR="00E165C5" w:rsidRPr="003F3FB3" w:rsidRDefault="00E165C5" w:rsidP="009E29F0">
      <w:pPr>
        <w:pStyle w:val="a8"/>
        <w:numPr>
          <w:ilvl w:val="0"/>
          <w:numId w:val="26"/>
        </w:num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-Пробиотики – это класс микроорганизмов и веществ микробного и иного происхождения, использующихся в терапевтических целях, а также пищевые продукты и БАД, содержащие живые микрокультуры.</w:t>
      </w:r>
    </w:p>
    <w:p w:rsidR="00E165C5" w:rsidRPr="003F3FB3" w:rsidRDefault="00E165C5" w:rsidP="009E29F0">
      <w:pPr>
        <w:pStyle w:val="a8"/>
        <w:numPr>
          <w:ilvl w:val="0"/>
          <w:numId w:val="26"/>
        </w:num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-Пребиотики — это компоненты пищи, которые не перевариваются и не усваиваются в верхних отделах желудочно-кишечного тракта, но ферментируются микрофлорой толстого кишечника человека и стимулируют её рост и жизнедеятельность.</w:t>
      </w:r>
    </w:p>
    <w:p w:rsidR="00B91075" w:rsidRPr="003F3FB3" w:rsidRDefault="00E165C5" w:rsidP="009E29F0">
      <w:pPr>
        <w:pStyle w:val="a8"/>
        <w:numPr>
          <w:ilvl w:val="0"/>
          <w:numId w:val="26"/>
        </w:num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-Синбиотики – препараты, представляющие собой комбинации пробиотиков и пребиотиков, они избирательно стимулируют рост и метаболическую активность индигенной микрофлоры, повышают факторы естественной защиты организма.</w:t>
      </w:r>
    </w:p>
    <w:p w:rsidR="003F3FB3" w:rsidRDefault="003F3FB3" w:rsidP="003F3FB3">
      <w:pPr>
        <w:suppressAutoHyphens/>
        <w:spacing w:after="0" w:line="240" w:lineRule="auto"/>
        <w:jc w:val="both"/>
        <w:rPr>
          <w:rFonts w:ascii="Times New Roman" w:eastAsia="Times New Roman" w:hAnsi="Times New Roman" w:cs="Times New Roman"/>
          <w:bCs/>
          <w:sz w:val="28"/>
          <w:szCs w:val="28"/>
        </w:rPr>
      </w:pPr>
    </w:p>
    <w:p w:rsidR="003F3FB3" w:rsidRPr="003F3FB3" w:rsidRDefault="003F3FB3" w:rsidP="003F3FB3">
      <w:pPr>
        <w:suppressAutoHyphens/>
        <w:spacing w:after="0" w:line="240" w:lineRule="auto"/>
        <w:jc w:val="both"/>
        <w:rPr>
          <w:rFonts w:ascii="Times New Roman" w:eastAsia="Times New Roman" w:hAnsi="Times New Roman" w:cs="Times New Roman"/>
          <w:b/>
          <w:bCs/>
          <w:sz w:val="28"/>
          <w:szCs w:val="28"/>
        </w:rPr>
      </w:pPr>
      <w:r w:rsidRPr="003F3FB3">
        <w:rPr>
          <w:rFonts w:ascii="Times New Roman" w:eastAsia="Times New Roman" w:hAnsi="Times New Roman" w:cs="Times New Roman"/>
          <w:b/>
          <w:bCs/>
          <w:sz w:val="28"/>
          <w:szCs w:val="28"/>
        </w:rPr>
        <w:t>Требования к маркировке в соответствии с требованиями СанПиН 2.3.2.1290-03 «Гигиенические требования к организации производства и оборота БАД» и Технического регламента Таможенного Союза  (ТР ТМ)</w:t>
      </w:r>
      <w:r>
        <w:rPr>
          <w:rFonts w:ascii="Times New Roman" w:eastAsia="Times New Roman" w:hAnsi="Times New Roman" w:cs="Times New Roman"/>
          <w:b/>
          <w:bCs/>
          <w:sz w:val="28"/>
          <w:szCs w:val="28"/>
        </w:rPr>
        <w:t>:</w:t>
      </w:r>
    </w:p>
    <w:p w:rsidR="003F3FB3" w:rsidRPr="003F3FB3" w:rsidRDefault="003F3FB3" w:rsidP="003F3FB3">
      <w:p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Упаковка БАД должна обеспечивать сохранность и обеспечивать качество БАД на всех этапах оборота.</w:t>
      </w:r>
    </w:p>
    <w:p w:rsidR="003F3FB3" w:rsidRPr="003F3FB3" w:rsidRDefault="003F3FB3" w:rsidP="003F3FB3">
      <w:p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При упаковке БАД должны использоваться материалы, разрешенные для использования в установленном порядке для контакта с пищевыми продуктами или лекарственными средствами.</w:t>
      </w:r>
    </w:p>
    <w:p w:rsidR="003F3FB3" w:rsidRPr="003F3FB3" w:rsidRDefault="003F3FB3" w:rsidP="003F3FB3">
      <w:p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Требования к информации, нанесенной на этикетку БАД, устанавливаются в соответствии с действующими законодательными и нормативными документами, регламентирующими вынесение на этикетку информации для потребителя.</w:t>
      </w:r>
    </w:p>
    <w:p w:rsidR="003F3FB3" w:rsidRPr="003F3FB3" w:rsidRDefault="003F3FB3" w:rsidP="003F3FB3">
      <w:p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Информация о БАД должна содержать:</w:t>
      </w:r>
    </w:p>
    <w:p w:rsidR="003F3FB3" w:rsidRPr="003F3FB3" w:rsidRDefault="003F3FB3" w:rsidP="009E29F0">
      <w:pPr>
        <w:pStyle w:val="a8"/>
        <w:numPr>
          <w:ilvl w:val="0"/>
          <w:numId w:val="27"/>
        </w:num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-наименования БАД, и в частности:</w:t>
      </w:r>
    </w:p>
    <w:p w:rsidR="003F3FB3" w:rsidRPr="003F3FB3" w:rsidRDefault="003F3FB3" w:rsidP="009E29F0">
      <w:pPr>
        <w:pStyle w:val="a8"/>
        <w:numPr>
          <w:ilvl w:val="0"/>
          <w:numId w:val="27"/>
        </w:num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-товарный знак изготовителя (при наличии);</w:t>
      </w:r>
    </w:p>
    <w:p w:rsidR="003F3FB3" w:rsidRPr="003F3FB3" w:rsidRDefault="003F3FB3" w:rsidP="009E29F0">
      <w:pPr>
        <w:pStyle w:val="a8"/>
        <w:numPr>
          <w:ilvl w:val="0"/>
          <w:numId w:val="27"/>
        </w:num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-обозначения нормативной или технической документации, обязательным требованиям которых должны соответствовать БАД (для БАД отечественного производства и стран СНГ);</w:t>
      </w:r>
    </w:p>
    <w:p w:rsidR="003F3FB3" w:rsidRPr="003F3FB3" w:rsidRDefault="003F3FB3" w:rsidP="009E29F0">
      <w:pPr>
        <w:pStyle w:val="a8"/>
        <w:numPr>
          <w:ilvl w:val="0"/>
          <w:numId w:val="27"/>
        </w:num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-состав БАД, с указанием ингредиентного состава в порядке, соответствующем их убыванию в весовом или процентном выражении;</w:t>
      </w:r>
    </w:p>
    <w:p w:rsidR="003F3FB3" w:rsidRPr="003F3FB3" w:rsidRDefault="003F3FB3" w:rsidP="009E29F0">
      <w:pPr>
        <w:pStyle w:val="a8"/>
        <w:numPr>
          <w:ilvl w:val="0"/>
          <w:numId w:val="27"/>
        </w:num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-сведения об основных потребительских свойствах БАД;</w:t>
      </w:r>
    </w:p>
    <w:p w:rsidR="003F3FB3" w:rsidRPr="003F3FB3" w:rsidRDefault="003F3FB3" w:rsidP="009E29F0">
      <w:pPr>
        <w:pStyle w:val="a8"/>
        <w:numPr>
          <w:ilvl w:val="0"/>
          <w:numId w:val="27"/>
        </w:num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-сведения о весе или объеме БАД в единице потребительской упаковки и весе или объеме единицы продукта;</w:t>
      </w:r>
    </w:p>
    <w:p w:rsidR="003F3FB3" w:rsidRPr="003F3FB3" w:rsidRDefault="003F3FB3" w:rsidP="009E29F0">
      <w:pPr>
        <w:pStyle w:val="a8"/>
        <w:numPr>
          <w:ilvl w:val="0"/>
          <w:numId w:val="27"/>
        </w:num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-сведения о противопоказаниях для применения при отдельных видах заболеваний;</w:t>
      </w:r>
    </w:p>
    <w:p w:rsidR="003F3FB3" w:rsidRPr="003F3FB3" w:rsidRDefault="003F3FB3" w:rsidP="009E29F0">
      <w:pPr>
        <w:pStyle w:val="a8"/>
        <w:numPr>
          <w:ilvl w:val="0"/>
          <w:numId w:val="27"/>
        </w:num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-указание, что БАД не является лекарством;</w:t>
      </w:r>
    </w:p>
    <w:p w:rsidR="003F3FB3" w:rsidRPr="003F3FB3" w:rsidRDefault="003F3FB3" w:rsidP="009E29F0">
      <w:pPr>
        <w:pStyle w:val="a8"/>
        <w:numPr>
          <w:ilvl w:val="0"/>
          <w:numId w:val="27"/>
        </w:num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-дата изготовления, гарантийный срок годности или дата конечного срока реализации продукции;</w:t>
      </w:r>
    </w:p>
    <w:p w:rsidR="003F3FB3" w:rsidRPr="003F3FB3" w:rsidRDefault="003F3FB3" w:rsidP="009E29F0">
      <w:pPr>
        <w:pStyle w:val="a8"/>
        <w:numPr>
          <w:ilvl w:val="0"/>
          <w:numId w:val="27"/>
        </w:num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-условия хранения;</w:t>
      </w:r>
    </w:p>
    <w:p w:rsidR="003F3FB3" w:rsidRPr="003F3FB3" w:rsidRDefault="003F3FB3" w:rsidP="009E29F0">
      <w:pPr>
        <w:pStyle w:val="a8"/>
        <w:numPr>
          <w:ilvl w:val="0"/>
          <w:numId w:val="27"/>
        </w:num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lastRenderedPageBreak/>
        <w:t>-информация о государственной регистрации БАД с указанием номера и даты;</w:t>
      </w:r>
    </w:p>
    <w:p w:rsidR="003F3FB3" w:rsidRPr="003F3FB3" w:rsidRDefault="003F3FB3" w:rsidP="009E29F0">
      <w:pPr>
        <w:pStyle w:val="a8"/>
        <w:numPr>
          <w:ilvl w:val="0"/>
          <w:numId w:val="27"/>
        </w:num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-место нахождения, наименование изготовителя (продавца) и место нахождения и телефон организации, уполномоченной изготовителем (продавцом) на принятие претензий от потребителей.</w:t>
      </w:r>
    </w:p>
    <w:p w:rsidR="003F3FB3" w:rsidRPr="003F3FB3" w:rsidRDefault="003F3FB3" w:rsidP="003F3FB3">
      <w:p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Информация, предусмотренная настоящей статьей, доводится до сведения потребителей в любой доступной для прочтения потребителем форме.</w:t>
      </w:r>
    </w:p>
    <w:p w:rsidR="003F3FB3" w:rsidRPr="003F3FB3" w:rsidRDefault="003F3FB3" w:rsidP="003F3FB3">
      <w:p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Использование термина «экологически чистый продукт» в названии и при нанесении информации на этикетку БАД, а также использование иных терминов, не имеющих законодательного и научного обоснования, не допускается.</w:t>
      </w:r>
    </w:p>
    <w:p w:rsidR="003F3FB3" w:rsidRPr="003F3FB3" w:rsidRDefault="003F3FB3" w:rsidP="003F3FB3">
      <w:p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Технический регламент ТС  « О безопасности упаковки»</w:t>
      </w:r>
    </w:p>
    <w:p w:rsidR="003F3FB3" w:rsidRPr="003F3FB3" w:rsidRDefault="003F3FB3" w:rsidP="003F3FB3">
      <w:p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 xml:space="preserve">ТР ТС 005/ 2011 </w:t>
      </w:r>
    </w:p>
    <w:p w:rsidR="003F3FB3" w:rsidRPr="003F3FB3" w:rsidRDefault="003F3FB3" w:rsidP="003F3FB3">
      <w:p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Маркировка упаковки ( укупорочных средств) должна содержать:</w:t>
      </w:r>
    </w:p>
    <w:p w:rsidR="003F3FB3" w:rsidRPr="003F3FB3" w:rsidRDefault="003F3FB3" w:rsidP="003F3FB3">
      <w:pPr>
        <w:suppressAutoHyphen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Ц</w:t>
      </w:r>
      <w:r w:rsidRPr="003F3FB3">
        <w:rPr>
          <w:rFonts w:ascii="Times New Roman" w:eastAsia="Times New Roman" w:hAnsi="Times New Roman" w:cs="Times New Roman"/>
          <w:bCs/>
          <w:sz w:val="28"/>
          <w:szCs w:val="28"/>
        </w:rPr>
        <w:t>ифровое обозначение и (или)  буквенное обозначение (аббревиатуру) материала, из которого изготавливается упаковка.</w:t>
      </w:r>
    </w:p>
    <w:p w:rsidR="003F3FB3" w:rsidRPr="003F3FB3" w:rsidRDefault="003F3FB3" w:rsidP="003F3FB3">
      <w:p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 xml:space="preserve">2) </w:t>
      </w:r>
      <w:r>
        <w:rPr>
          <w:rFonts w:ascii="Times New Roman" w:eastAsia="Times New Roman" w:hAnsi="Times New Roman" w:cs="Times New Roman"/>
          <w:bCs/>
          <w:sz w:val="28"/>
          <w:szCs w:val="28"/>
        </w:rPr>
        <w:t>П</w:t>
      </w:r>
      <w:r w:rsidRPr="003F3FB3">
        <w:rPr>
          <w:rFonts w:ascii="Times New Roman" w:eastAsia="Times New Roman" w:hAnsi="Times New Roman" w:cs="Times New Roman"/>
          <w:bCs/>
          <w:sz w:val="28"/>
          <w:szCs w:val="28"/>
        </w:rPr>
        <w:t>иктограммы и символы:</w:t>
      </w:r>
    </w:p>
    <w:p w:rsidR="003F3FB3" w:rsidRPr="003F3FB3" w:rsidRDefault="003F3FB3" w:rsidP="009E29F0">
      <w:pPr>
        <w:pStyle w:val="a8"/>
        <w:numPr>
          <w:ilvl w:val="0"/>
          <w:numId w:val="28"/>
        </w:num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3F3FB3">
        <w:rPr>
          <w:rFonts w:ascii="Times New Roman" w:eastAsia="Times New Roman" w:hAnsi="Times New Roman" w:cs="Times New Roman"/>
          <w:bCs/>
          <w:sz w:val="28"/>
          <w:szCs w:val="28"/>
        </w:rPr>
        <w:t>Указание, что данная упаковка разрешена для пищевой продукции;</w:t>
      </w:r>
    </w:p>
    <w:p w:rsidR="003F3FB3" w:rsidRDefault="003F3FB3" w:rsidP="009E29F0">
      <w:pPr>
        <w:pStyle w:val="a8"/>
        <w:numPr>
          <w:ilvl w:val="0"/>
          <w:numId w:val="28"/>
        </w:num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3F3FB3">
        <w:rPr>
          <w:rFonts w:ascii="Times New Roman" w:eastAsia="Times New Roman" w:hAnsi="Times New Roman" w:cs="Times New Roman"/>
          <w:bCs/>
          <w:sz w:val="28"/>
          <w:szCs w:val="28"/>
        </w:rPr>
        <w:t>Возможность утилизации использованной упаковки (укупорочных средств)</w:t>
      </w:r>
    </w:p>
    <w:p w:rsidR="003F3FB3" w:rsidRPr="003F3FB3" w:rsidRDefault="003F3FB3" w:rsidP="009E29F0">
      <w:pPr>
        <w:pStyle w:val="a8"/>
        <w:numPr>
          <w:ilvl w:val="0"/>
          <w:numId w:val="28"/>
        </w:numPr>
        <w:suppressAutoHyphen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w:t>
      </w:r>
      <w:r w:rsidRPr="003F3FB3">
        <w:rPr>
          <w:rFonts w:ascii="Times New Roman" w:eastAsia="Times New Roman" w:hAnsi="Times New Roman" w:cs="Times New Roman"/>
          <w:bCs/>
          <w:sz w:val="28"/>
          <w:szCs w:val="28"/>
        </w:rPr>
        <w:t>етля Мебиуса;</w:t>
      </w:r>
    </w:p>
    <w:p w:rsidR="003F3FB3" w:rsidRDefault="003F3FB3" w:rsidP="003F3FB3">
      <w:pPr>
        <w:suppressAutoHyphens/>
        <w:spacing w:after="0" w:line="240" w:lineRule="auto"/>
        <w:jc w:val="both"/>
        <w:rPr>
          <w:rFonts w:ascii="Times New Roman" w:eastAsia="Times New Roman" w:hAnsi="Times New Roman" w:cs="Times New Roman"/>
          <w:bCs/>
          <w:sz w:val="28"/>
          <w:szCs w:val="28"/>
        </w:rPr>
      </w:pPr>
    </w:p>
    <w:p w:rsidR="003F3FB3" w:rsidRPr="003F3FB3" w:rsidRDefault="003F3FB3" w:rsidP="003F3FB3">
      <w:p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
          <w:bCs/>
          <w:sz w:val="28"/>
          <w:szCs w:val="28"/>
        </w:rPr>
        <w:t>Правила хранения и реализации БАД</w:t>
      </w:r>
      <w:r w:rsidRPr="003F3FB3">
        <w:rPr>
          <w:rFonts w:ascii="Times New Roman" w:eastAsia="Times New Roman" w:hAnsi="Times New Roman" w:cs="Times New Roman"/>
          <w:bCs/>
          <w:sz w:val="28"/>
          <w:szCs w:val="28"/>
        </w:rPr>
        <w:t>:</w:t>
      </w:r>
    </w:p>
    <w:p w:rsidR="003F3FB3" w:rsidRPr="003F3FB3" w:rsidRDefault="003F3FB3" w:rsidP="003F3FB3">
      <w:p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Для обеспечения правильного хранения БАД в организации должно присутствовать следующее оборудование:</w:t>
      </w:r>
    </w:p>
    <w:p w:rsidR="003F3FB3" w:rsidRPr="003F3FB3" w:rsidRDefault="003F3FB3" w:rsidP="009E29F0">
      <w:pPr>
        <w:pStyle w:val="a8"/>
        <w:numPr>
          <w:ilvl w:val="0"/>
          <w:numId w:val="29"/>
        </w:num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-стеллажи, поддоны, подтоварники, шкафы для хранения БАД;</w:t>
      </w:r>
    </w:p>
    <w:p w:rsidR="003F3FB3" w:rsidRPr="003F3FB3" w:rsidRDefault="003F3FB3" w:rsidP="009E29F0">
      <w:pPr>
        <w:pStyle w:val="a8"/>
        <w:numPr>
          <w:ilvl w:val="0"/>
          <w:numId w:val="29"/>
        </w:num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-холодильные камеры для хранения термолабильных БАД;</w:t>
      </w:r>
    </w:p>
    <w:p w:rsidR="003F3FB3" w:rsidRPr="003F3FB3" w:rsidRDefault="003F3FB3" w:rsidP="009E29F0">
      <w:pPr>
        <w:pStyle w:val="a8"/>
        <w:numPr>
          <w:ilvl w:val="0"/>
          <w:numId w:val="29"/>
        </w:num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-средства механизации для погрузочно-разгрузочных работ;</w:t>
      </w:r>
    </w:p>
    <w:p w:rsidR="003F3FB3" w:rsidRPr="003F3FB3" w:rsidRDefault="003F3FB3" w:rsidP="009E29F0">
      <w:pPr>
        <w:pStyle w:val="a8"/>
        <w:numPr>
          <w:ilvl w:val="0"/>
          <w:numId w:val="29"/>
        </w:num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-приборы для регистрации параметров воздуха – термометры, психрометры, гигрометры (размещаются вдали от нагревательных приборов на высоте 1,5-1,7 м от пола и на расстоянии не менее 3 м от двери)</w:t>
      </w:r>
    </w:p>
    <w:p w:rsidR="003F3FB3" w:rsidRPr="003F3FB3" w:rsidRDefault="003F3FB3" w:rsidP="003F3FB3">
      <w:p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Каждое наименование и каждая партия (серия) БАД хранятся на отдельных поддонах. При хранении на стеллажах, шкафах или полках к ним следует прикрепить специальную карточку с указанием наименования, партии/серии, срока годности и количества.</w:t>
      </w:r>
    </w:p>
    <w:p w:rsidR="003F3FB3" w:rsidRPr="003F3FB3" w:rsidRDefault="003F3FB3" w:rsidP="003F3FB3">
      <w:p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При хранении БАД следует учитывать их физико-химические свойства и соблюдать условия производителя (температурный режим, влажность, освещение). Если в процессе хранения или транспортировки БАД получили воздействие, приведшее к утрате их качеств или приобретению опасных свойств, лица, осуществляющие или участвующие в процессе оборота, обязаны сообщить об этом получателю и отправить средства на экспертизу. </w:t>
      </w:r>
    </w:p>
    <w:p w:rsidR="003F3FB3" w:rsidRPr="003F3FB3" w:rsidRDefault="003F3FB3" w:rsidP="003F3FB3">
      <w:p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Требования к реализации БАД</w:t>
      </w:r>
    </w:p>
    <w:p w:rsidR="003F3FB3" w:rsidRPr="003F3FB3" w:rsidRDefault="003F3FB3" w:rsidP="003F3FB3">
      <w:p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lastRenderedPageBreak/>
        <w:t>Согласно действующему законодательству, розничная торговля БАД осуществляется через аптечные учреждения (аптеки, аптечные магазины, аптечные киоски и другие), специализированные магазины по продаже диетических продуктов, продовольственные магазины (специальные отделы, секции, киоски).</w:t>
      </w:r>
    </w:p>
    <w:p w:rsidR="003F3FB3" w:rsidRPr="003F3FB3" w:rsidRDefault="003F3FB3" w:rsidP="003F3FB3">
      <w:p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Реализуемые БАД должны соответствовать требованиям, установленным нормативной и технической документацией. Основные  документы по сопровождению:</w:t>
      </w:r>
    </w:p>
    <w:p w:rsidR="003F3FB3" w:rsidRPr="003F3FB3" w:rsidRDefault="003F3FB3" w:rsidP="003F3FB3">
      <w:pPr>
        <w:suppressAutoHyphen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  </w:t>
      </w:r>
      <w:r w:rsidRPr="003F3FB3">
        <w:rPr>
          <w:rFonts w:ascii="Times New Roman" w:eastAsia="Times New Roman" w:hAnsi="Times New Roman" w:cs="Times New Roman"/>
          <w:bCs/>
          <w:sz w:val="28"/>
          <w:szCs w:val="28"/>
        </w:rPr>
        <w:t>регистрационное свидетельство  либо заключение санитарно-эпидемиологической экспертизы;</w:t>
      </w:r>
    </w:p>
    <w:p w:rsidR="003F3FB3" w:rsidRPr="003F3FB3" w:rsidRDefault="003F3FB3" w:rsidP="003F3FB3">
      <w:p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 xml:space="preserve">2) </w:t>
      </w:r>
      <w:r>
        <w:rPr>
          <w:rFonts w:ascii="Times New Roman" w:eastAsia="Times New Roman" w:hAnsi="Times New Roman" w:cs="Times New Roman"/>
          <w:bCs/>
          <w:sz w:val="28"/>
          <w:szCs w:val="28"/>
        </w:rPr>
        <w:t>у</w:t>
      </w:r>
      <w:r w:rsidRPr="003F3FB3">
        <w:rPr>
          <w:rFonts w:ascii="Times New Roman" w:eastAsia="Times New Roman" w:hAnsi="Times New Roman" w:cs="Times New Roman"/>
          <w:bCs/>
          <w:sz w:val="28"/>
          <w:szCs w:val="28"/>
        </w:rPr>
        <w:t>достоверение о качестве и безопасности БАД, содержащее следующую информацию:</w:t>
      </w:r>
    </w:p>
    <w:p w:rsidR="003F3FB3" w:rsidRPr="003F3FB3" w:rsidRDefault="003F3FB3" w:rsidP="009E29F0">
      <w:pPr>
        <w:pStyle w:val="a8"/>
        <w:numPr>
          <w:ilvl w:val="0"/>
          <w:numId w:val="30"/>
        </w:num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-наименование и адрес предприятия-изготовителя;</w:t>
      </w:r>
    </w:p>
    <w:p w:rsidR="003F3FB3" w:rsidRPr="003F3FB3" w:rsidRDefault="003F3FB3" w:rsidP="009E29F0">
      <w:pPr>
        <w:pStyle w:val="a8"/>
        <w:numPr>
          <w:ilvl w:val="0"/>
          <w:numId w:val="30"/>
        </w:num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-наименование и вид продукта;</w:t>
      </w:r>
    </w:p>
    <w:p w:rsidR="003F3FB3" w:rsidRPr="003F3FB3" w:rsidRDefault="003F3FB3" w:rsidP="009E29F0">
      <w:pPr>
        <w:pStyle w:val="a8"/>
        <w:numPr>
          <w:ilvl w:val="0"/>
          <w:numId w:val="30"/>
        </w:num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-дату изготовления;</w:t>
      </w:r>
    </w:p>
    <w:p w:rsidR="003F3FB3" w:rsidRPr="003F3FB3" w:rsidRDefault="003F3FB3" w:rsidP="009E29F0">
      <w:pPr>
        <w:pStyle w:val="a8"/>
        <w:numPr>
          <w:ilvl w:val="0"/>
          <w:numId w:val="30"/>
        </w:num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-массу (объем) партии;</w:t>
      </w:r>
    </w:p>
    <w:p w:rsidR="003F3FB3" w:rsidRPr="003F3FB3" w:rsidRDefault="003F3FB3" w:rsidP="009E29F0">
      <w:pPr>
        <w:pStyle w:val="a8"/>
        <w:numPr>
          <w:ilvl w:val="0"/>
          <w:numId w:val="30"/>
        </w:num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-номер партии и дату отгрузки;</w:t>
      </w:r>
    </w:p>
    <w:p w:rsidR="003F3FB3" w:rsidRPr="003F3FB3" w:rsidRDefault="003F3FB3" w:rsidP="009E29F0">
      <w:pPr>
        <w:pStyle w:val="a8"/>
        <w:numPr>
          <w:ilvl w:val="0"/>
          <w:numId w:val="30"/>
        </w:num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-информацию о том, что по результатам испытаний продукт соответствует требованиям нормативных и технических документов;</w:t>
      </w:r>
    </w:p>
    <w:p w:rsidR="003F3FB3" w:rsidRPr="003F3FB3" w:rsidRDefault="003F3FB3" w:rsidP="009E29F0">
      <w:pPr>
        <w:pStyle w:val="a8"/>
        <w:numPr>
          <w:ilvl w:val="0"/>
          <w:numId w:val="30"/>
        </w:num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-срок годности (при необходимости);</w:t>
      </w:r>
    </w:p>
    <w:p w:rsidR="003F3FB3" w:rsidRPr="003F3FB3" w:rsidRDefault="003F3FB3" w:rsidP="009E29F0">
      <w:pPr>
        <w:pStyle w:val="a8"/>
        <w:numPr>
          <w:ilvl w:val="0"/>
          <w:numId w:val="30"/>
        </w:num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-условия хранения;</w:t>
      </w:r>
    </w:p>
    <w:p w:rsidR="003F3FB3" w:rsidRPr="003F3FB3" w:rsidRDefault="003F3FB3" w:rsidP="009E29F0">
      <w:pPr>
        <w:pStyle w:val="a8"/>
        <w:numPr>
          <w:ilvl w:val="0"/>
          <w:numId w:val="30"/>
        </w:num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-обозначение стандарта (технических условий), в соответствии с которым изготовлен продукт.</w:t>
      </w:r>
    </w:p>
    <w:p w:rsidR="003F3FB3" w:rsidRPr="003F3FB3" w:rsidRDefault="003F3FB3" w:rsidP="003F3FB3">
      <w:p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Продажа может осуществляться только в потребительской упаковке. Маркировочный ярлык каждого тарного места с указанием срока годности, вида продукции следует сохранять до окончания реализации продукта.</w:t>
      </w:r>
    </w:p>
    <w:p w:rsidR="003F3FB3" w:rsidRPr="003F3FB3" w:rsidRDefault="003F3FB3" w:rsidP="003F3FB3">
      <w:p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Не допускается реализация БАД:</w:t>
      </w:r>
    </w:p>
    <w:p w:rsidR="003F3FB3" w:rsidRPr="003F3FB3" w:rsidRDefault="003F3FB3" w:rsidP="009E29F0">
      <w:pPr>
        <w:pStyle w:val="a8"/>
        <w:numPr>
          <w:ilvl w:val="0"/>
          <w:numId w:val="31"/>
        </w:num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-не прошедших государственной регистрации;</w:t>
      </w:r>
    </w:p>
    <w:p w:rsidR="003F3FB3" w:rsidRPr="003F3FB3" w:rsidRDefault="003F3FB3" w:rsidP="009E29F0">
      <w:pPr>
        <w:pStyle w:val="a8"/>
        <w:numPr>
          <w:ilvl w:val="0"/>
          <w:numId w:val="31"/>
        </w:num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-без удостоверения о качестве и безопасности;</w:t>
      </w:r>
    </w:p>
    <w:p w:rsidR="003F3FB3" w:rsidRPr="003F3FB3" w:rsidRDefault="003F3FB3" w:rsidP="009E29F0">
      <w:pPr>
        <w:pStyle w:val="a8"/>
        <w:numPr>
          <w:ilvl w:val="0"/>
          <w:numId w:val="31"/>
        </w:num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-не соответствующих санитарным правилам и нормам;</w:t>
      </w:r>
    </w:p>
    <w:p w:rsidR="003F3FB3" w:rsidRPr="003F3FB3" w:rsidRDefault="003F3FB3" w:rsidP="009E29F0">
      <w:pPr>
        <w:pStyle w:val="a8"/>
        <w:numPr>
          <w:ilvl w:val="0"/>
          <w:numId w:val="31"/>
        </w:num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-с истекшим сроком годности;</w:t>
      </w:r>
    </w:p>
    <w:p w:rsidR="003F3FB3" w:rsidRPr="003F3FB3" w:rsidRDefault="003F3FB3" w:rsidP="009E29F0">
      <w:pPr>
        <w:pStyle w:val="a8"/>
        <w:numPr>
          <w:ilvl w:val="0"/>
          <w:numId w:val="31"/>
        </w:num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-при отсутствии надлежащих условий реализации;</w:t>
      </w:r>
    </w:p>
    <w:p w:rsidR="003F3FB3" w:rsidRPr="003F3FB3" w:rsidRDefault="003F3FB3" w:rsidP="009E29F0">
      <w:pPr>
        <w:pStyle w:val="a8"/>
        <w:numPr>
          <w:ilvl w:val="0"/>
          <w:numId w:val="31"/>
        </w:num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-без этикетки, а также в случае, когда информация на этикетке не соответствует согласованной при государственной регистрации;</w:t>
      </w:r>
    </w:p>
    <w:p w:rsidR="003F3FB3" w:rsidRPr="003F3FB3" w:rsidRDefault="003F3FB3" w:rsidP="009E29F0">
      <w:pPr>
        <w:pStyle w:val="a8"/>
        <w:numPr>
          <w:ilvl w:val="0"/>
          <w:numId w:val="31"/>
        </w:num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-при отсутствии на этикетке информации, наносимой в соответствии с требованиями действующего законодательства.</w:t>
      </w:r>
    </w:p>
    <w:p w:rsidR="00E165C5" w:rsidRPr="003F3FB3" w:rsidRDefault="003F3FB3" w:rsidP="003F3FB3">
      <w:pPr>
        <w:suppressAutoHyphens/>
        <w:spacing w:after="0" w:line="240" w:lineRule="auto"/>
        <w:jc w:val="both"/>
        <w:rPr>
          <w:rFonts w:ascii="Times New Roman" w:eastAsia="Times New Roman" w:hAnsi="Times New Roman" w:cs="Times New Roman"/>
          <w:bCs/>
          <w:sz w:val="28"/>
          <w:szCs w:val="28"/>
        </w:rPr>
      </w:pPr>
      <w:r w:rsidRPr="003F3FB3">
        <w:rPr>
          <w:rFonts w:ascii="Times New Roman" w:eastAsia="Times New Roman" w:hAnsi="Times New Roman" w:cs="Times New Roman"/>
          <w:bCs/>
          <w:sz w:val="28"/>
          <w:szCs w:val="28"/>
        </w:rPr>
        <w:t xml:space="preserve"> В случае окончания срока действия Регистрационного удостоверения допускается реализация БАД с неистекшим сроком годности при наличии документов, подтверждающих дату выпуска в период действия Регистрационного удостоверения.</w:t>
      </w:r>
    </w:p>
    <w:p w:rsidR="00E165C5" w:rsidRDefault="00E165C5" w:rsidP="00F550C6">
      <w:pPr>
        <w:suppressAutoHyphens/>
        <w:spacing w:after="0" w:line="240" w:lineRule="auto"/>
        <w:jc w:val="both"/>
        <w:rPr>
          <w:rFonts w:ascii="Times New Roman" w:eastAsia="Times New Roman" w:hAnsi="Times New Roman" w:cs="Times New Roman"/>
          <w:bCs/>
          <w:sz w:val="28"/>
          <w:szCs w:val="28"/>
        </w:rPr>
      </w:pPr>
    </w:p>
    <w:p w:rsidR="003F3FB3" w:rsidRDefault="003F3FB3" w:rsidP="00F550C6">
      <w:pPr>
        <w:suppressAutoHyphens/>
        <w:spacing w:after="0" w:line="240" w:lineRule="auto"/>
        <w:jc w:val="both"/>
        <w:rPr>
          <w:rFonts w:ascii="Times New Roman" w:eastAsia="Times New Roman" w:hAnsi="Times New Roman" w:cs="Times New Roman"/>
          <w:bCs/>
          <w:sz w:val="28"/>
          <w:szCs w:val="28"/>
        </w:rPr>
      </w:pPr>
    </w:p>
    <w:p w:rsidR="00F550C6" w:rsidRPr="00F550C6" w:rsidRDefault="00F550C6" w:rsidP="00F550C6">
      <w:pPr>
        <w:suppressAutoHyphens/>
        <w:spacing w:after="0" w:line="240" w:lineRule="auto"/>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lastRenderedPageBreak/>
        <w:t xml:space="preserve">Тема № 7 (6 часов).Минеральные воды. Анализ ассортимента. Хранение. Реализация. </w:t>
      </w:r>
    </w:p>
    <w:p w:rsidR="00F550C6" w:rsidRPr="00F550C6" w:rsidRDefault="00F550C6" w:rsidP="00F550C6">
      <w:pPr>
        <w:suppressAutoHyphens/>
        <w:spacing w:after="0" w:line="240" w:lineRule="auto"/>
        <w:jc w:val="both"/>
        <w:rPr>
          <w:rFonts w:ascii="Times New Roman" w:eastAsiaTheme="minorEastAsia" w:hAnsi="Times New Roman" w:cs="Times New Roman"/>
          <w:bCs/>
          <w:sz w:val="28"/>
          <w:szCs w:val="28"/>
          <w:lang w:eastAsia="ru-RU"/>
        </w:rPr>
      </w:pPr>
      <w:r w:rsidRPr="00F550C6">
        <w:rPr>
          <w:rFonts w:ascii="Times New Roman" w:eastAsiaTheme="minorEastAsia" w:hAnsi="Times New Roman" w:cs="Times New Roman"/>
          <w:bCs/>
          <w:sz w:val="28"/>
          <w:szCs w:val="28"/>
          <w:lang w:eastAsia="ru-RU"/>
        </w:rPr>
        <w:t>Алгоритм работы</w:t>
      </w:r>
    </w:p>
    <w:p w:rsidR="00F550C6" w:rsidRPr="00F550C6" w:rsidRDefault="00F550C6" w:rsidP="00F550C6">
      <w:pPr>
        <w:suppressAutoHyphens/>
        <w:spacing w:after="0" w:line="240" w:lineRule="auto"/>
        <w:jc w:val="both"/>
        <w:rPr>
          <w:rFonts w:ascii="Times New Roman" w:eastAsiaTheme="minorEastAsia" w:hAnsi="Times New Roman" w:cs="Times New Roman"/>
          <w:bCs/>
          <w:sz w:val="28"/>
          <w:szCs w:val="28"/>
          <w:lang w:eastAsia="ru-RU"/>
        </w:rPr>
      </w:pPr>
      <w:r w:rsidRPr="00F550C6">
        <w:rPr>
          <w:rFonts w:ascii="Times New Roman" w:eastAsiaTheme="minorEastAsia" w:hAnsi="Times New Roman" w:cs="Times New Roman"/>
          <w:bCs/>
          <w:sz w:val="28"/>
          <w:szCs w:val="28"/>
          <w:lang w:eastAsia="ru-RU"/>
        </w:rPr>
        <w:t>1.Дать определение и классифицировать минеральные воды.</w:t>
      </w:r>
    </w:p>
    <w:p w:rsidR="00F550C6" w:rsidRPr="00F550C6" w:rsidRDefault="00F550C6" w:rsidP="00F550C6">
      <w:pPr>
        <w:suppressAutoHyphens/>
        <w:spacing w:after="0" w:line="240" w:lineRule="auto"/>
        <w:jc w:val="both"/>
        <w:rPr>
          <w:rFonts w:ascii="Times New Roman" w:eastAsiaTheme="minorEastAsia" w:hAnsi="Times New Roman" w:cs="Times New Roman"/>
          <w:bCs/>
          <w:sz w:val="28"/>
          <w:szCs w:val="28"/>
          <w:lang w:eastAsia="ru-RU"/>
        </w:rPr>
      </w:pPr>
      <w:r w:rsidRPr="00F550C6">
        <w:rPr>
          <w:rFonts w:ascii="Times New Roman" w:eastAsiaTheme="minorEastAsia" w:hAnsi="Times New Roman" w:cs="Times New Roman"/>
          <w:bCs/>
          <w:sz w:val="28"/>
          <w:szCs w:val="28"/>
          <w:lang w:eastAsia="ru-RU"/>
        </w:rPr>
        <w:t>2. Проанализировать  ассортимент минеральных вод.</w:t>
      </w:r>
    </w:p>
    <w:p w:rsidR="00F550C6" w:rsidRPr="00F550C6" w:rsidRDefault="00F550C6" w:rsidP="00F550C6">
      <w:pPr>
        <w:suppressAutoHyphens/>
        <w:spacing w:after="0" w:line="240" w:lineRule="auto"/>
        <w:jc w:val="both"/>
        <w:rPr>
          <w:rFonts w:ascii="Times New Roman" w:eastAsiaTheme="minorEastAsia" w:hAnsi="Times New Roman" w:cs="Times New Roman"/>
          <w:bCs/>
          <w:sz w:val="28"/>
          <w:szCs w:val="28"/>
          <w:lang w:eastAsia="ru-RU"/>
        </w:rPr>
      </w:pPr>
      <w:r w:rsidRPr="00F550C6">
        <w:rPr>
          <w:rFonts w:ascii="Times New Roman" w:eastAsiaTheme="minorEastAsia" w:hAnsi="Times New Roman" w:cs="Times New Roman"/>
          <w:bCs/>
          <w:sz w:val="28"/>
          <w:szCs w:val="28"/>
          <w:lang w:eastAsia="ru-RU"/>
        </w:rPr>
        <w:t>3.Описать требования к маркировке минеральных вод.</w:t>
      </w:r>
    </w:p>
    <w:p w:rsidR="00F550C6" w:rsidRDefault="00F550C6" w:rsidP="00F550C6">
      <w:pPr>
        <w:suppressAutoHyphens/>
        <w:spacing w:after="0" w:line="240" w:lineRule="auto"/>
        <w:jc w:val="both"/>
        <w:rPr>
          <w:rFonts w:ascii="Times New Roman" w:eastAsiaTheme="minorEastAsia" w:hAnsi="Times New Roman" w:cs="Times New Roman"/>
          <w:bCs/>
          <w:i/>
          <w:sz w:val="28"/>
          <w:szCs w:val="28"/>
          <w:lang w:eastAsia="ru-RU"/>
        </w:rPr>
      </w:pPr>
      <w:r w:rsidRPr="00F550C6">
        <w:rPr>
          <w:rFonts w:ascii="Times New Roman" w:eastAsiaTheme="minorEastAsia" w:hAnsi="Times New Roman" w:cs="Times New Roman"/>
          <w:bCs/>
          <w:sz w:val="28"/>
          <w:szCs w:val="28"/>
          <w:lang w:eastAsia="ru-RU"/>
        </w:rPr>
        <w:t>4.Определить правила хранения и реализации</w:t>
      </w:r>
      <w:r w:rsidRPr="005307B8">
        <w:rPr>
          <w:rFonts w:ascii="Times New Roman" w:eastAsiaTheme="minorEastAsia" w:hAnsi="Times New Roman" w:cs="Times New Roman"/>
          <w:bCs/>
          <w:i/>
          <w:sz w:val="28"/>
          <w:szCs w:val="28"/>
          <w:highlight w:val="yellow"/>
          <w:lang w:eastAsia="ru-RU"/>
        </w:rPr>
        <w:t>.</w:t>
      </w:r>
      <w:r w:rsidR="005307B8" w:rsidRPr="005307B8">
        <w:rPr>
          <w:rFonts w:ascii="Times New Roman" w:eastAsiaTheme="minorEastAsia" w:hAnsi="Times New Roman" w:cs="Times New Roman"/>
          <w:bCs/>
          <w:i/>
          <w:sz w:val="28"/>
          <w:szCs w:val="28"/>
          <w:highlight w:val="yellow"/>
          <w:lang w:eastAsia="ru-RU"/>
        </w:rPr>
        <w:t>(Дать полную характеристику минеральной воде-Донат,Ессентуки 17,Боржоми)</w:t>
      </w:r>
    </w:p>
    <w:p w:rsidR="00DA380B" w:rsidRDefault="00DA380B" w:rsidP="00F550C6">
      <w:pPr>
        <w:suppressAutoHyphens/>
        <w:spacing w:after="0" w:line="240" w:lineRule="auto"/>
        <w:jc w:val="both"/>
        <w:rPr>
          <w:rFonts w:ascii="Times New Roman" w:eastAsiaTheme="minorEastAsia" w:hAnsi="Times New Roman" w:cs="Times New Roman"/>
          <w:bCs/>
          <w:i/>
          <w:sz w:val="28"/>
          <w:szCs w:val="28"/>
          <w:lang w:eastAsia="ru-RU"/>
        </w:rPr>
      </w:pPr>
    </w:p>
    <w:p w:rsidR="003F3FB3" w:rsidRPr="003F3FB3" w:rsidRDefault="003F3FB3" w:rsidP="003F3FB3">
      <w:pPr>
        <w:suppressAutoHyphens/>
        <w:spacing w:after="0" w:line="240" w:lineRule="auto"/>
        <w:jc w:val="both"/>
        <w:rPr>
          <w:rFonts w:ascii="Times New Roman" w:eastAsiaTheme="minorEastAsia" w:hAnsi="Times New Roman" w:cs="Times New Roman"/>
          <w:bCs/>
          <w:sz w:val="28"/>
          <w:szCs w:val="28"/>
          <w:lang w:eastAsia="ru-RU"/>
        </w:rPr>
      </w:pPr>
      <w:r w:rsidRPr="003F3FB3">
        <w:rPr>
          <w:rFonts w:ascii="Times New Roman" w:eastAsiaTheme="minorEastAsia" w:hAnsi="Times New Roman" w:cs="Times New Roman"/>
          <w:b/>
          <w:bCs/>
          <w:sz w:val="28"/>
          <w:szCs w:val="28"/>
          <w:lang w:eastAsia="ru-RU"/>
        </w:rPr>
        <w:t>Минеральные воды</w:t>
      </w:r>
      <w:r w:rsidRPr="003F3FB3">
        <w:rPr>
          <w:rFonts w:ascii="Times New Roman" w:eastAsiaTheme="minorEastAsia" w:hAnsi="Times New Roman" w:cs="Times New Roman"/>
          <w:bCs/>
          <w:sz w:val="28"/>
          <w:szCs w:val="28"/>
          <w:lang w:eastAsia="ru-RU"/>
        </w:rPr>
        <w:t xml:space="preserve"> – это природные воды, являющиеся продуктом сложных геохимических процессов. Они оказывают на организм человека лечебное действие, обусловленное либо повышенным содержанием полезных биологически активных компонентов, их ионного или газового состава, либо общим ионно-солевым составом воды.</w:t>
      </w:r>
    </w:p>
    <w:p w:rsidR="003F3FB3" w:rsidRPr="003F3FB3" w:rsidRDefault="003F3FB3" w:rsidP="003F3FB3">
      <w:pPr>
        <w:suppressAutoHyphens/>
        <w:spacing w:after="0" w:line="240" w:lineRule="auto"/>
        <w:jc w:val="both"/>
        <w:rPr>
          <w:rFonts w:ascii="Times New Roman" w:eastAsiaTheme="minorEastAsia" w:hAnsi="Times New Roman" w:cs="Times New Roman"/>
          <w:bCs/>
          <w:sz w:val="28"/>
          <w:szCs w:val="28"/>
          <w:lang w:eastAsia="ru-RU"/>
        </w:rPr>
      </w:pPr>
      <w:r w:rsidRPr="003F3FB3">
        <w:rPr>
          <w:rFonts w:ascii="Times New Roman" w:eastAsiaTheme="minorEastAsia" w:hAnsi="Times New Roman" w:cs="Times New Roman"/>
          <w:bCs/>
          <w:sz w:val="28"/>
          <w:szCs w:val="28"/>
          <w:lang w:eastAsia="ru-RU"/>
        </w:rPr>
        <w:t>Классификация минеральных вод.</w:t>
      </w:r>
    </w:p>
    <w:p w:rsidR="003F3FB3" w:rsidRPr="003F3FB3" w:rsidRDefault="003F3FB3" w:rsidP="003F3FB3">
      <w:pPr>
        <w:suppressAutoHyphens/>
        <w:spacing w:after="0" w:line="240" w:lineRule="auto"/>
        <w:jc w:val="both"/>
        <w:rPr>
          <w:rFonts w:ascii="Times New Roman" w:eastAsiaTheme="minorEastAsia" w:hAnsi="Times New Roman" w:cs="Times New Roman"/>
          <w:bCs/>
          <w:sz w:val="28"/>
          <w:szCs w:val="28"/>
          <w:lang w:eastAsia="ru-RU"/>
        </w:rPr>
      </w:pPr>
      <w:r w:rsidRPr="003F3FB3">
        <w:rPr>
          <w:rFonts w:ascii="Times New Roman" w:eastAsiaTheme="minorEastAsia" w:hAnsi="Times New Roman" w:cs="Times New Roman"/>
          <w:bCs/>
          <w:sz w:val="28"/>
          <w:szCs w:val="28"/>
          <w:lang w:eastAsia="ru-RU"/>
        </w:rPr>
        <w:t>По степени концентрации минеральных солей природную минеральную воду делятся:</w:t>
      </w:r>
    </w:p>
    <w:p w:rsidR="003F3FB3" w:rsidRPr="003F3FB3" w:rsidRDefault="003F3FB3" w:rsidP="009E29F0">
      <w:pPr>
        <w:pStyle w:val="a8"/>
        <w:numPr>
          <w:ilvl w:val="0"/>
          <w:numId w:val="32"/>
        </w:numPr>
        <w:suppressAutoHyphens/>
        <w:spacing w:after="0" w:line="240" w:lineRule="auto"/>
        <w:jc w:val="both"/>
        <w:rPr>
          <w:rFonts w:ascii="Times New Roman" w:eastAsiaTheme="minorEastAsia" w:hAnsi="Times New Roman" w:cs="Times New Roman"/>
          <w:bCs/>
          <w:sz w:val="28"/>
          <w:szCs w:val="28"/>
          <w:lang w:eastAsia="ru-RU"/>
        </w:rPr>
      </w:pPr>
      <w:r w:rsidRPr="003F3FB3">
        <w:rPr>
          <w:rFonts w:ascii="Times New Roman" w:eastAsiaTheme="minorEastAsia" w:hAnsi="Times New Roman" w:cs="Times New Roman"/>
          <w:bCs/>
          <w:sz w:val="28"/>
          <w:szCs w:val="28"/>
          <w:lang w:eastAsia="ru-RU"/>
        </w:rPr>
        <w:t>Лечебные воды - минерализация от 10 до 15 г/л или меньше, при наличии в них повышенных количеств мышьяка, бора и некоторых др. биологически активных микрокомпонентов. Применяются только по назначению врача и в определённой дозировке.</w:t>
      </w:r>
    </w:p>
    <w:p w:rsidR="003F3FB3" w:rsidRPr="003F3FB3" w:rsidRDefault="003F3FB3" w:rsidP="009E29F0">
      <w:pPr>
        <w:pStyle w:val="a8"/>
        <w:numPr>
          <w:ilvl w:val="0"/>
          <w:numId w:val="32"/>
        </w:numPr>
        <w:suppressAutoHyphens/>
        <w:spacing w:after="0" w:line="240" w:lineRule="auto"/>
        <w:jc w:val="both"/>
        <w:rPr>
          <w:rFonts w:ascii="Times New Roman" w:eastAsiaTheme="minorEastAsia" w:hAnsi="Times New Roman" w:cs="Times New Roman"/>
          <w:bCs/>
          <w:sz w:val="28"/>
          <w:szCs w:val="28"/>
          <w:lang w:eastAsia="ru-RU"/>
        </w:rPr>
      </w:pPr>
      <w:r w:rsidRPr="003F3FB3">
        <w:rPr>
          <w:rFonts w:ascii="Times New Roman" w:eastAsiaTheme="minorEastAsia" w:hAnsi="Times New Roman" w:cs="Times New Roman"/>
          <w:bCs/>
          <w:sz w:val="28"/>
          <w:szCs w:val="28"/>
          <w:lang w:eastAsia="ru-RU"/>
        </w:rPr>
        <w:t xml:space="preserve">Лечено-столовые воды - минерализация от 1 до 10 г/л или меньше, содержащие биологически активные микрокомпоненты, массовая концентрация которых не ниже бальнеологических норм. Применяются как лечебное средство при курсовом назначении при курсовом назначении и несистематически в качестве столового напитка. </w:t>
      </w:r>
    </w:p>
    <w:p w:rsidR="003F3FB3" w:rsidRPr="003F3FB3" w:rsidRDefault="003F3FB3" w:rsidP="009E29F0">
      <w:pPr>
        <w:pStyle w:val="a8"/>
        <w:numPr>
          <w:ilvl w:val="0"/>
          <w:numId w:val="32"/>
        </w:numPr>
        <w:suppressAutoHyphens/>
        <w:spacing w:after="0" w:line="240" w:lineRule="auto"/>
        <w:jc w:val="both"/>
        <w:rPr>
          <w:rFonts w:ascii="Times New Roman" w:eastAsiaTheme="minorEastAsia" w:hAnsi="Times New Roman" w:cs="Times New Roman"/>
          <w:bCs/>
          <w:sz w:val="28"/>
          <w:szCs w:val="28"/>
          <w:lang w:eastAsia="ru-RU"/>
        </w:rPr>
      </w:pPr>
      <w:r w:rsidRPr="003F3FB3">
        <w:rPr>
          <w:rFonts w:ascii="Times New Roman" w:eastAsiaTheme="minorEastAsia" w:hAnsi="Times New Roman" w:cs="Times New Roman"/>
          <w:bCs/>
          <w:sz w:val="28"/>
          <w:szCs w:val="28"/>
          <w:lang w:eastAsia="ru-RU"/>
        </w:rPr>
        <w:t>Столовые воды - слабоминерализованные воды с минерализацией до 1 г/л, практически не имеют лечебного значения, но обладают приятными вкусовыми качествами.</w:t>
      </w:r>
    </w:p>
    <w:p w:rsidR="003F3FB3" w:rsidRPr="003F3FB3" w:rsidRDefault="003F3FB3" w:rsidP="003F3FB3">
      <w:pPr>
        <w:suppressAutoHyphens/>
        <w:spacing w:after="0" w:line="240" w:lineRule="auto"/>
        <w:jc w:val="both"/>
        <w:rPr>
          <w:rFonts w:ascii="Times New Roman" w:eastAsiaTheme="minorEastAsia" w:hAnsi="Times New Roman" w:cs="Times New Roman"/>
          <w:bCs/>
          <w:sz w:val="28"/>
          <w:szCs w:val="28"/>
          <w:lang w:eastAsia="ru-RU"/>
        </w:rPr>
      </w:pPr>
      <w:r w:rsidRPr="003F3FB3">
        <w:rPr>
          <w:rFonts w:ascii="Times New Roman" w:eastAsiaTheme="minorEastAsia" w:hAnsi="Times New Roman" w:cs="Times New Roman"/>
          <w:bCs/>
          <w:sz w:val="28"/>
          <w:szCs w:val="28"/>
          <w:lang w:eastAsia="ru-RU"/>
        </w:rPr>
        <w:t xml:space="preserve">Минеральные воды по степени насыщения двуокисью углерода подразделяют на: </w:t>
      </w:r>
    </w:p>
    <w:p w:rsidR="003F3FB3" w:rsidRPr="003F3FB3" w:rsidRDefault="003F3FB3" w:rsidP="009E29F0">
      <w:pPr>
        <w:pStyle w:val="a8"/>
        <w:numPr>
          <w:ilvl w:val="0"/>
          <w:numId w:val="34"/>
        </w:numPr>
        <w:suppressAutoHyphens/>
        <w:spacing w:after="0" w:line="240" w:lineRule="auto"/>
        <w:jc w:val="both"/>
        <w:rPr>
          <w:rFonts w:ascii="Times New Roman" w:eastAsiaTheme="minorEastAsia" w:hAnsi="Times New Roman" w:cs="Times New Roman"/>
          <w:bCs/>
          <w:sz w:val="28"/>
          <w:szCs w:val="28"/>
          <w:lang w:eastAsia="ru-RU"/>
        </w:rPr>
      </w:pPr>
      <w:r w:rsidRPr="003F3FB3">
        <w:rPr>
          <w:rFonts w:ascii="Times New Roman" w:eastAsiaTheme="minorEastAsia" w:hAnsi="Times New Roman" w:cs="Times New Roman"/>
          <w:bCs/>
          <w:sz w:val="28"/>
          <w:szCs w:val="28"/>
          <w:lang w:eastAsia="ru-RU"/>
        </w:rPr>
        <w:t xml:space="preserve">-негазированные; </w:t>
      </w:r>
    </w:p>
    <w:p w:rsidR="003F3FB3" w:rsidRPr="003F3FB3" w:rsidRDefault="003F3FB3" w:rsidP="009E29F0">
      <w:pPr>
        <w:pStyle w:val="a8"/>
        <w:numPr>
          <w:ilvl w:val="0"/>
          <w:numId w:val="34"/>
        </w:numPr>
        <w:suppressAutoHyphens/>
        <w:spacing w:after="0" w:line="240" w:lineRule="auto"/>
        <w:jc w:val="both"/>
        <w:rPr>
          <w:rFonts w:ascii="Times New Roman" w:eastAsiaTheme="minorEastAsia" w:hAnsi="Times New Roman" w:cs="Times New Roman"/>
          <w:bCs/>
          <w:sz w:val="28"/>
          <w:szCs w:val="28"/>
          <w:lang w:eastAsia="ru-RU"/>
        </w:rPr>
      </w:pPr>
      <w:r w:rsidRPr="003F3FB3">
        <w:rPr>
          <w:rFonts w:ascii="Times New Roman" w:eastAsiaTheme="minorEastAsia" w:hAnsi="Times New Roman" w:cs="Times New Roman"/>
          <w:bCs/>
          <w:sz w:val="28"/>
          <w:szCs w:val="28"/>
          <w:lang w:eastAsia="ru-RU"/>
        </w:rPr>
        <w:t>-газированные.</w:t>
      </w:r>
    </w:p>
    <w:p w:rsidR="003F3FB3" w:rsidRPr="003F3FB3" w:rsidRDefault="003F3FB3" w:rsidP="003F3FB3">
      <w:pPr>
        <w:suppressAutoHyphens/>
        <w:spacing w:after="0" w:line="240" w:lineRule="auto"/>
        <w:jc w:val="both"/>
        <w:rPr>
          <w:rFonts w:ascii="Times New Roman" w:eastAsiaTheme="minorEastAsia" w:hAnsi="Times New Roman" w:cs="Times New Roman"/>
          <w:bCs/>
          <w:sz w:val="28"/>
          <w:szCs w:val="28"/>
          <w:lang w:eastAsia="ru-RU"/>
        </w:rPr>
      </w:pPr>
      <w:r w:rsidRPr="003F3FB3">
        <w:rPr>
          <w:rFonts w:ascii="Times New Roman" w:eastAsiaTheme="minorEastAsia" w:hAnsi="Times New Roman" w:cs="Times New Roman"/>
          <w:bCs/>
          <w:sz w:val="28"/>
          <w:szCs w:val="28"/>
          <w:lang w:eastAsia="ru-RU"/>
        </w:rPr>
        <w:t>По химическому составу минеральные воды делятся на:</w:t>
      </w:r>
    </w:p>
    <w:p w:rsidR="003F3FB3" w:rsidRPr="003F3FB3" w:rsidRDefault="003F3FB3" w:rsidP="009E29F0">
      <w:pPr>
        <w:pStyle w:val="a8"/>
        <w:numPr>
          <w:ilvl w:val="0"/>
          <w:numId w:val="33"/>
        </w:numPr>
        <w:suppressAutoHyphens/>
        <w:spacing w:after="0" w:line="240" w:lineRule="auto"/>
        <w:jc w:val="both"/>
        <w:rPr>
          <w:rFonts w:ascii="Times New Roman" w:eastAsiaTheme="minorEastAsia" w:hAnsi="Times New Roman" w:cs="Times New Roman"/>
          <w:bCs/>
          <w:sz w:val="28"/>
          <w:szCs w:val="28"/>
          <w:lang w:eastAsia="ru-RU"/>
        </w:rPr>
      </w:pPr>
      <w:r w:rsidRPr="003F3FB3">
        <w:rPr>
          <w:rFonts w:ascii="Times New Roman" w:eastAsiaTheme="minorEastAsia" w:hAnsi="Times New Roman" w:cs="Times New Roman"/>
          <w:bCs/>
          <w:sz w:val="28"/>
          <w:szCs w:val="28"/>
          <w:lang w:eastAsia="ru-RU"/>
        </w:rPr>
        <w:t>-Хлоридные;</w:t>
      </w:r>
    </w:p>
    <w:p w:rsidR="003F3FB3" w:rsidRPr="003F3FB3" w:rsidRDefault="003F3FB3" w:rsidP="009E29F0">
      <w:pPr>
        <w:pStyle w:val="a8"/>
        <w:numPr>
          <w:ilvl w:val="0"/>
          <w:numId w:val="33"/>
        </w:numPr>
        <w:suppressAutoHyphens/>
        <w:spacing w:after="0" w:line="240" w:lineRule="auto"/>
        <w:jc w:val="both"/>
        <w:rPr>
          <w:rFonts w:ascii="Times New Roman" w:eastAsiaTheme="minorEastAsia" w:hAnsi="Times New Roman" w:cs="Times New Roman"/>
          <w:bCs/>
          <w:sz w:val="28"/>
          <w:szCs w:val="28"/>
          <w:lang w:eastAsia="ru-RU"/>
        </w:rPr>
      </w:pPr>
      <w:r w:rsidRPr="003F3FB3">
        <w:rPr>
          <w:rFonts w:ascii="Times New Roman" w:eastAsiaTheme="minorEastAsia" w:hAnsi="Times New Roman" w:cs="Times New Roman"/>
          <w:bCs/>
          <w:sz w:val="28"/>
          <w:szCs w:val="28"/>
          <w:lang w:eastAsia="ru-RU"/>
        </w:rPr>
        <w:t>-Сульфатные;</w:t>
      </w:r>
    </w:p>
    <w:p w:rsidR="003F3FB3" w:rsidRPr="003F3FB3" w:rsidRDefault="003F3FB3" w:rsidP="009E29F0">
      <w:pPr>
        <w:pStyle w:val="a8"/>
        <w:numPr>
          <w:ilvl w:val="0"/>
          <w:numId w:val="33"/>
        </w:numPr>
        <w:suppressAutoHyphens/>
        <w:spacing w:after="0" w:line="240" w:lineRule="auto"/>
        <w:jc w:val="both"/>
        <w:rPr>
          <w:rFonts w:ascii="Times New Roman" w:eastAsiaTheme="minorEastAsia" w:hAnsi="Times New Roman" w:cs="Times New Roman"/>
          <w:bCs/>
          <w:sz w:val="28"/>
          <w:szCs w:val="28"/>
          <w:lang w:eastAsia="ru-RU"/>
        </w:rPr>
      </w:pPr>
      <w:r w:rsidRPr="003F3FB3">
        <w:rPr>
          <w:rFonts w:ascii="Times New Roman" w:eastAsiaTheme="minorEastAsia" w:hAnsi="Times New Roman" w:cs="Times New Roman"/>
          <w:bCs/>
          <w:sz w:val="28"/>
          <w:szCs w:val="28"/>
          <w:lang w:eastAsia="ru-RU"/>
        </w:rPr>
        <w:t>-Гидрокарбонатные (углекислые);</w:t>
      </w:r>
    </w:p>
    <w:p w:rsidR="003F3FB3" w:rsidRPr="003F3FB3" w:rsidRDefault="003F3FB3" w:rsidP="009E29F0">
      <w:pPr>
        <w:pStyle w:val="a8"/>
        <w:numPr>
          <w:ilvl w:val="0"/>
          <w:numId w:val="33"/>
        </w:numPr>
        <w:suppressAutoHyphens/>
        <w:spacing w:after="0" w:line="240" w:lineRule="auto"/>
        <w:jc w:val="both"/>
        <w:rPr>
          <w:rFonts w:ascii="Times New Roman" w:eastAsiaTheme="minorEastAsia" w:hAnsi="Times New Roman" w:cs="Times New Roman"/>
          <w:bCs/>
          <w:sz w:val="28"/>
          <w:szCs w:val="28"/>
          <w:lang w:eastAsia="ru-RU"/>
        </w:rPr>
      </w:pPr>
      <w:r w:rsidRPr="003F3FB3">
        <w:rPr>
          <w:rFonts w:ascii="Times New Roman" w:eastAsiaTheme="minorEastAsia" w:hAnsi="Times New Roman" w:cs="Times New Roman"/>
          <w:bCs/>
          <w:sz w:val="28"/>
          <w:szCs w:val="28"/>
          <w:lang w:eastAsia="ru-RU"/>
        </w:rPr>
        <w:t>-Нитратные;</w:t>
      </w:r>
    </w:p>
    <w:p w:rsidR="003F3FB3" w:rsidRPr="003F3FB3" w:rsidRDefault="003F3FB3" w:rsidP="009E29F0">
      <w:pPr>
        <w:pStyle w:val="a8"/>
        <w:numPr>
          <w:ilvl w:val="0"/>
          <w:numId w:val="33"/>
        </w:numPr>
        <w:suppressAutoHyphens/>
        <w:spacing w:after="0" w:line="240" w:lineRule="auto"/>
        <w:jc w:val="both"/>
        <w:rPr>
          <w:rFonts w:ascii="Times New Roman" w:eastAsiaTheme="minorEastAsia" w:hAnsi="Times New Roman" w:cs="Times New Roman"/>
          <w:bCs/>
          <w:sz w:val="28"/>
          <w:szCs w:val="28"/>
          <w:lang w:eastAsia="ru-RU"/>
        </w:rPr>
      </w:pPr>
      <w:r w:rsidRPr="003F3FB3">
        <w:rPr>
          <w:rFonts w:ascii="Times New Roman" w:eastAsiaTheme="minorEastAsia" w:hAnsi="Times New Roman" w:cs="Times New Roman"/>
          <w:bCs/>
          <w:sz w:val="28"/>
          <w:szCs w:val="28"/>
          <w:lang w:eastAsia="ru-RU"/>
        </w:rPr>
        <w:t>-Воды сложного состава.</w:t>
      </w:r>
    </w:p>
    <w:p w:rsidR="003F3FB3" w:rsidRDefault="003F3FB3" w:rsidP="00F550C6">
      <w:pPr>
        <w:suppressAutoHyphens/>
        <w:spacing w:after="0" w:line="240" w:lineRule="auto"/>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По минерализации минеральные воды делятся на:</w:t>
      </w:r>
    </w:p>
    <w:p w:rsidR="003F3FB3" w:rsidRPr="003F3FB3" w:rsidRDefault="003F3FB3" w:rsidP="009E29F0">
      <w:pPr>
        <w:pStyle w:val="a8"/>
        <w:numPr>
          <w:ilvl w:val="0"/>
          <w:numId w:val="35"/>
        </w:numPr>
        <w:suppressAutoHyphens/>
        <w:spacing w:after="0" w:line="240" w:lineRule="auto"/>
        <w:jc w:val="both"/>
        <w:rPr>
          <w:rFonts w:ascii="Times New Roman" w:eastAsiaTheme="minorEastAsia" w:hAnsi="Times New Roman" w:cs="Times New Roman"/>
          <w:bCs/>
          <w:sz w:val="28"/>
          <w:szCs w:val="28"/>
          <w:lang w:eastAsia="ru-RU"/>
        </w:rPr>
      </w:pPr>
      <w:r w:rsidRPr="003F3FB3">
        <w:rPr>
          <w:rFonts w:ascii="Times New Roman" w:eastAsiaTheme="minorEastAsia" w:hAnsi="Times New Roman" w:cs="Times New Roman"/>
          <w:bCs/>
          <w:sz w:val="28"/>
          <w:szCs w:val="28"/>
          <w:lang w:eastAsia="ru-RU"/>
        </w:rPr>
        <w:t>Пресная</w:t>
      </w:r>
    </w:p>
    <w:p w:rsidR="003F3FB3" w:rsidRPr="003F3FB3" w:rsidRDefault="003F3FB3" w:rsidP="009E29F0">
      <w:pPr>
        <w:pStyle w:val="a8"/>
        <w:numPr>
          <w:ilvl w:val="0"/>
          <w:numId w:val="35"/>
        </w:numPr>
        <w:suppressAutoHyphens/>
        <w:spacing w:after="0" w:line="240" w:lineRule="auto"/>
        <w:jc w:val="both"/>
        <w:rPr>
          <w:rFonts w:ascii="Times New Roman" w:eastAsiaTheme="minorEastAsia" w:hAnsi="Times New Roman" w:cs="Times New Roman"/>
          <w:bCs/>
          <w:sz w:val="28"/>
          <w:szCs w:val="28"/>
          <w:lang w:eastAsia="ru-RU"/>
        </w:rPr>
      </w:pPr>
      <w:r w:rsidRPr="003F3FB3">
        <w:rPr>
          <w:rFonts w:ascii="Times New Roman" w:eastAsiaTheme="minorEastAsia" w:hAnsi="Times New Roman" w:cs="Times New Roman"/>
          <w:bCs/>
          <w:sz w:val="28"/>
          <w:szCs w:val="28"/>
          <w:lang w:eastAsia="ru-RU"/>
        </w:rPr>
        <w:t>Слабоминерализованная</w:t>
      </w:r>
    </w:p>
    <w:p w:rsidR="003F3FB3" w:rsidRPr="003F3FB3" w:rsidRDefault="003F3FB3" w:rsidP="009E29F0">
      <w:pPr>
        <w:pStyle w:val="a8"/>
        <w:numPr>
          <w:ilvl w:val="0"/>
          <w:numId w:val="35"/>
        </w:numPr>
        <w:suppressAutoHyphens/>
        <w:spacing w:after="0" w:line="240" w:lineRule="auto"/>
        <w:jc w:val="both"/>
        <w:rPr>
          <w:rFonts w:ascii="Times New Roman" w:eastAsiaTheme="minorEastAsia" w:hAnsi="Times New Roman" w:cs="Times New Roman"/>
          <w:bCs/>
          <w:sz w:val="28"/>
          <w:szCs w:val="28"/>
          <w:lang w:eastAsia="ru-RU"/>
        </w:rPr>
      </w:pPr>
      <w:r w:rsidRPr="003F3FB3">
        <w:rPr>
          <w:rFonts w:ascii="Times New Roman" w:eastAsiaTheme="minorEastAsia" w:hAnsi="Times New Roman" w:cs="Times New Roman"/>
          <w:bCs/>
          <w:sz w:val="28"/>
          <w:szCs w:val="28"/>
          <w:lang w:eastAsia="ru-RU"/>
        </w:rPr>
        <w:t>Маломинерализованная</w:t>
      </w:r>
    </w:p>
    <w:p w:rsidR="003F3FB3" w:rsidRPr="003F3FB3" w:rsidRDefault="003F3FB3" w:rsidP="009E29F0">
      <w:pPr>
        <w:pStyle w:val="a8"/>
        <w:numPr>
          <w:ilvl w:val="0"/>
          <w:numId w:val="35"/>
        </w:numPr>
        <w:suppressAutoHyphens/>
        <w:spacing w:after="0" w:line="240" w:lineRule="auto"/>
        <w:jc w:val="both"/>
        <w:rPr>
          <w:rFonts w:ascii="Times New Roman" w:eastAsiaTheme="minorEastAsia" w:hAnsi="Times New Roman" w:cs="Times New Roman"/>
          <w:bCs/>
          <w:sz w:val="28"/>
          <w:szCs w:val="28"/>
          <w:lang w:eastAsia="ru-RU"/>
        </w:rPr>
      </w:pPr>
      <w:r w:rsidRPr="003F3FB3">
        <w:rPr>
          <w:rFonts w:ascii="Times New Roman" w:eastAsiaTheme="minorEastAsia" w:hAnsi="Times New Roman" w:cs="Times New Roman"/>
          <w:bCs/>
          <w:sz w:val="28"/>
          <w:szCs w:val="28"/>
          <w:lang w:eastAsia="ru-RU"/>
        </w:rPr>
        <w:lastRenderedPageBreak/>
        <w:t>Среднеминерализованная</w:t>
      </w:r>
    </w:p>
    <w:p w:rsidR="003F3FB3" w:rsidRPr="003F3FB3" w:rsidRDefault="003F3FB3" w:rsidP="009E29F0">
      <w:pPr>
        <w:pStyle w:val="a8"/>
        <w:numPr>
          <w:ilvl w:val="0"/>
          <w:numId w:val="35"/>
        </w:numPr>
        <w:suppressAutoHyphens/>
        <w:spacing w:after="0" w:line="240" w:lineRule="auto"/>
        <w:jc w:val="both"/>
        <w:rPr>
          <w:rFonts w:ascii="Times New Roman" w:eastAsiaTheme="minorEastAsia" w:hAnsi="Times New Roman" w:cs="Times New Roman"/>
          <w:bCs/>
          <w:sz w:val="28"/>
          <w:szCs w:val="28"/>
          <w:lang w:eastAsia="ru-RU"/>
        </w:rPr>
      </w:pPr>
      <w:r w:rsidRPr="003F3FB3">
        <w:rPr>
          <w:rFonts w:ascii="Times New Roman" w:eastAsiaTheme="minorEastAsia" w:hAnsi="Times New Roman" w:cs="Times New Roman"/>
          <w:bCs/>
          <w:sz w:val="28"/>
          <w:szCs w:val="28"/>
          <w:lang w:eastAsia="ru-RU"/>
        </w:rPr>
        <w:t>Высокоминерализованная</w:t>
      </w:r>
    </w:p>
    <w:p w:rsidR="003F3FB3" w:rsidRDefault="003F3FB3" w:rsidP="00F550C6">
      <w:pPr>
        <w:suppressAutoHyphens/>
        <w:spacing w:after="0" w:line="240" w:lineRule="auto"/>
        <w:jc w:val="both"/>
        <w:rPr>
          <w:rFonts w:ascii="Times New Roman" w:eastAsiaTheme="minorEastAsia" w:hAnsi="Times New Roman" w:cs="Times New Roman"/>
          <w:bCs/>
          <w:sz w:val="28"/>
          <w:szCs w:val="28"/>
          <w:lang w:eastAsia="ru-RU"/>
        </w:rPr>
      </w:pPr>
    </w:p>
    <w:p w:rsidR="003F3FB3" w:rsidRPr="003F3FB3" w:rsidRDefault="003F3FB3" w:rsidP="003F3FB3">
      <w:pPr>
        <w:suppressAutoHyphens/>
        <w:spacing w:after="0" w:line="240" w:lineRule="auto"/>
        <w:jc w:val="both"/>
        <w:rPr>
          <w:rFonts w:ascii="Times New Roman" w:eastAsiaTheme="minorEastAsia" w:hAnsi="Times New Roman" w:cs="Times New Roman"/>
          <w:bCs/>
          <w:sz w:val="28"/>
          <w:szCs w:val="28"/>
          <w:lang w:eastAsia="ru-RU"/>
        </w:rPr>
      </w:pPr>
      <w:r w:rsidRPr="003F3FB3">
        <w:rPr>
          <w:rFonts w:ascii="Times New Roman" w:eastAsiaTheme="minorEastAsia" w:hAnsi="Times New Roman" w:cs="Times New Roman"/>
          <w:b/>
          <w:bCs/>
          <w:sz w:val="28"/>
          <w:szCs w:val="28"/>
          <w:lang w:eastAsia="ru-RU"/>
        </w:rPr>
        <w:t>Требования к маркировке минеральных вод</w:t>
      </w:r>
      <w:r>
        <w:rPr>
          <w:rFonts w:ascii="Times New Roman" w:eastAsiaTheme="minorEastAsia" w:hAnsi="Times New Roman" w:cs="Times New Roman"/>
          <w:bCs/>
          <w:sz w:val="28"/>
          <w:szCs w:val="28"/>
          <w:lang w:eastAsia="ru-RU"/>
        </w:rPr>
        <w:t>:</w:t>
      </w:r>
    </w:p>
    <w:p w:rsidR="003F3FB3" w:rsidRPr="003F3FB3" w:rsidRDefault="003F3FB3" w:rsidP="003F3FB3">
      <w:pPr>
        <w:suppressAutoHyphens/>
        <w:spacing w:after="0" w:line="240" w:lineRule="auto"/>
        <w:jc w:val="both"/>
        <w:rPr>
          <w:rFonts w:ascii="Times New Roman" w:eastAsiaTheme="minorEastAsia" w:hAnsi="Times New Roman" w:cs="Times New Roman"/>
          <w:bCs/>
          <w:sz w:val="28"/>
          <w:szCs w:val="28"/>
          <w:lang w:eastAsia="ru-RU"/>
        </w:rPr>
      </w:pPr>
      <w:r w:rsidRPr="003F3FB3">
        <w:rPr>
          <w:rFonts w:ascii="Times New Roman" w:eastAsiaTheme="minorEastAsia" w:hAnsi="Times New Roman" w:cs="Times New Roman"/>
          <w:bCs/>
          <w:sz w:val="28"/>
          <w:szCs w:val="28"/>
          <w:lang w:eastAsia="ru-RU"/>
        </w:rPr>
        <w:t>Потребительскую тару с минеральной водой маркируют с нанесением следующей информации:</w:t>
      </w:r>
    </w:p>
    <w:p w:rsidR="003F3FB3" w:rsidRPr="003F3FB3" w:rsidRDefault="003F3FB3" w:rsidP="009E29F0">
      <w:pPr>
        <w:pStyle w:val="a8"/>
        <w:numPr>
          <w:ilvl w:val="0"/>
          <w:numId w:val="36"/>
        </w:numPr>
        <w:suppressAutoHyphens/>
        <w:spacing w:after="0" w:line="240" w:lineRule="auto"/>
        <w:jc w:val="both"/>
        <w:rPr>
          <w:rFonts w:ascii="Times New Roman" w:eastAsiaTheme="minorEastAsia" w:hAnsi="Times New Roman" w:cs="Times New Roman"/>
          <w:bCs/>
          <w:sz w:val="28"/>
          <w:szCs w:val="28"/>
          <w:lang w:eastAsia="ru-RU"/>
        </w:rPr>
      </w:pPr>
      <w:r w:rsidRPr="003F3FB3">
        <w:rPr>
          <w:rFonts w:ascii="Times New Roman" w:eastAsiaTheme="minorEastAsia" w:hAnsi="Times New Roman" w:cs="Times New Roman"/>
          <w:bCs/>
          <w:sz w:val="28"/>
          <w:szCs w:val="28"/>
          <w:lang w:eastAsia="ru-RU"/>
        </w:rPr>
        <w:t xml:space="preserve">-наименования продукта; </w:t>
      </w:r>
    </w:p>
    <w:p w:rsidR="003F3FB3" w:rsidRPr="003F3FB3" w:rsidRDefault="003F3FB3" w:rsidP="009E29F0">
      <w:pPr>
        <w:pStyle w:val="a8"/>
        <w:numPr>
          <w:ilvl w:val="0"/>
          <w:numId w:val="36"/>
        </w:numPr>
        <w:suppressAutoHyphens/>
        <w:spacing w:after="0" w:line="240" w:lineRule="auto"/>
        <w:jc w:val="both"/>
        <w:rPr>
          <w:rFonts w:ascii="Times New Roman" w:eastAsiaTheme="minorEastAsia" w:hAnsi="Times New Roman" w:cs="Times New Roman"/>
          <w:bCs/>
          <w:sz w:val="28"/>
          <w:szCs w:val="28"/>
          <w:lang w:eastAsia="ru-RU"/>
        </w:rPr>
      </w:pPr>
      <w:r w:rsidRPr="003F3FB3">
        <w:rPr>
          <w:rFonts w:ascii="Times New Roman" w:eastAsiaTheme="minorEastAsia" w:hAnsi="Times New Roman" w:cs="Times New Roman"/>
          <w:bCs/>
          <w:sz w:val="28"/>
          <w:szCs w:val="28"/>
          <w:lang w:eastAsia="ru-RU"/>
        </w:rPr>
        <w:t xml:space="preserve">-указания степени насыщения двуокисью углерода - газированная или негазированная; </w:t>
      </w:r>
    </w:p>
    <w:p w:rsidR="003F3FB3" w:rsidRPr="003F3FB3" w:rsidRDefault="003F3FB3" w:rsidP="009E29F0">
      <w:pPr>
        <w:pStyle w:val="a8"/>
        <w:numPr>
          <w:ilvl w:val="0"/>
          <w:numId w:val="36"/>
        </w:numPr>
        <w:suppressAutoHyphens/>
        <w:spacing w:after="0" w:line="240" w:lineRule="auto"/>
        <w:jc w:val="both"/>
        <w:rPr>
          <w:rFonts w:ascii="Times New Roman" w:eastAsiaTheme="minorEastAsia" w:hAnsi="Times New Roman" w:cs="Times New Roman"/>
          <w:bCs/>
          <w:sz w:val="28"/>
          <w:szCs w:val="28"/>
          <w:lang w:eastAsia="ru-RU"/>
        </w:rPr>
      </w:pPr>
      <w:r w:rsidRPr="003F3FB3">
        <w:rPr>
          <w:rFonts w:ascii="Times New Roman" w:eastAsiaTheme="minorEastAsia" w:hAnsi="Times New Roman" w:cs="Times New Roman"/>
          <w:bCs/>
          <w:sz w:val="28"/>
          <w:szCs w:val="28"/>
          <w:lang w:eastAsia="ru-RU"/>
        </w:rPr>
        <w:t xml:space="preserve">-наименования группы минеральной воды; </w:t>
      </w:r>
    </w:p>
    <w:p w:rsidR="003F3FB3" w:rsidRPr="003F3FB3" w:rsidRDefault="003F3FB3" w:rsidP="009E29F0">
      <w:pPr>
        <w:pStyle w:val="a8"/>
        <w:numPr>
          <w:ilvl w:val="0"/>
          <w:numId w:val="36"/>
        </w:numPr>
        <w:suppressAutoHyphens/>
        <w:spacing w:after="0" w:line="240" w:lineRule="auto"/>
        <w:jc w:val="both"/>
        <w:rPr>
          <w:rFonts w:ascii="Times New Roman" w:eastAsiaTheme="minorEastAsia" w:hAnsi="Times New Roman" w:cs="Times New Roman"/>
          <w:bCs/>
          <w:sz w:val="28"/>
          <w:szCs w:val="28"/>
          <w:lang w:eastAsia="ru-RU"/>
        </w:rPr>
      </w:pPr>
      <w:r w:rsidRPr="003F3FB3">
        <w:rPr>
          <w:rFonts w:ascii="Times New Roman" w:eastAsiaTheme="minorEastAsia" w:hAnsi="Times New Roman" w:cs="Times New Roman"/>
          <w:bCs/>
          <w:sz w:val="28"/>
          <w:szCs w:val="28"/>
          <w:lang w:eastAsia="ru-RU"/>
        </w:rPr>
        <w:t xml:space="preserve">-номера скважины (скважин) и, при наличии, наименования месторождения (участка месторождения) или наименования источника; </w:t>
      </w:r>
    </w:p>
    <w:p w:rsidR="003F3FB3" w:rsidRPr="003F3FB3" w:rsidRDefault="003F3FB3" w:rsidP="009E29F0">
      <w:pPr>
        <w:pStyle w:val="a8"/>
        <w:numPr>
          <w:ilvl w:val="0"/>
          <w:numId w:val="36"/>
        </w:numPr>
        <w:suppressAutoHyphens/>
        <w:spacing w:after="0" w:line="240" w:lineRule="auto"/>
        <w:jc w:val="both"/>
        <w:rPr>
          <w:rFonts w:ascii="Times New Roman" w:eastAsiaTheme="minorEastAsia" w:hAnsi="Times New Roman" w:cs="Times New Roman"/>
          <w:bCs/>
          <w:sz w:val="28"/>
          <w:szCs w:val="28"/>
          <w:lang w:eastAsia="ru-RU"/>
        </w:rPr>
      </w:pPr>
      <w:r w:rsidRPr="003F3FB3">
        <w:rPr>
          <w:rFonts w:ascii="Times New Roman" w:eastAsiaTheme="minorEastAsia" w:hAnsi="Times New Roman" w:cs="Times New Roman"/>
          <w:bCs/>
          <w:sz w:val="28"/>
          <w:szCs w:val="28"/>
          <w:lang w:eastAsia="ru-RU"/>
        </w:rPr>
        <w:t xml:space="preserve">-наименования и местонахождения (адреса) изготовителя и организации в Российской Федерации, уполномоченной изготовителем на принятие претензий от потребителей на ее территории (при наличии), ее телефона, а также, при наличии, факса, адреса электронной почты; объема, л; товарного знака изготовителя (при наличии); </w:t>
      </w:r>
    </w:p>
    <w:p w:rsidR="003F3FB3" w:rsidRPr="003F3FB3" w:rsidRDefault="003F3FB3" w:rsidP="009E29F0">
      <w:pPr>
        <w:pStyle w:val="a8"/>
        <w:numPr>
          <w:ilvl w:val="0"/>
          <w:numId w:val="36"/>
        </w:numPr>
        <w:suppressAutoHyphens/>
        <w:spacing w:after="0" w:line="240" w:lineRule="auto"/>
        <w:jc w:val="both"/>
        <w:rPr>
          <w:rFonts w:ascii="Times New Roman" w:eastAsiaTheme="minorEastAsia" w:hAnsi="Times New Roman" w:cs="Times New Roman"/>
          <w:bCs/>
          <w:sz w:val="28"/>
          <w:szCs w:val="28"/>
          <w:lang w:eastAsia="ru-RU"/>
        </w:rPr>
      </w:pPr>
      <w:r w:rsidRPr="003F3FB3">
        <w:rPr>
          <w:rFonts w:ascii="Times New Roman" w:eastAsiaTheme="minorEastAsia" w:hAnsi="Times New Roman" w:cs="Times New Roman"/>
          <w:bCs/>
          <w:sz w:val="28"/>
          <w:szCs w:val="28"/>
          <w:lang w:eastAsia="ru-RU"/>
        </w:rPr>
        <w:t xml:space="preserve">-назначения воды (столовая, лечебная, лечебно-столовая); </w:t>
      </w:r>
    </w:p>
    <w:p w:rsidR="003F3FB3" w:rsidRPr="003F3FB3" w:rsidRDefault="003F3FB3" w:rsidP="009E29F0">
      <w:pPr>
        <w:pStyle w:val="a8"/>
        <w:numPr>
          <w:ilvl w:val="0"/>
          <w:numId w:val="36"/>
        </w:numPr>
        <w:suppressAutoHyphens/>
        <w:spacing w:after="0" w:line="240" w:lineRule="auto"/>
        <w:jc w:val="both"/>
        <w:rPr>
          <w:rFonts w:ascii="Times New Roman" w:eastAsiaTheme="minorEastAsia" w:hAnsi="Times New Roman" w:cs="Times New Roman"/>
          <w:bCs/>
          <w:sz w:val="28"/>
          <w:szCs w:val="28"/>
          <w:lang w:eastAsia="ru-RU"/>
        </w:rPr>
      </w:pPr>
      <w:r w:rsidRPr="003F3FB3">
        <w:rPr>
          <w:rFonts w:ascii="Times New Roman" w:eastAsiaTheme="minorEastAsia" w:hAnsi="Times New Roman" w:cs="Times New Roman"/>
          <w:bCs/>
          <w:sz w:val="28"/>
          <w:szCs w:val="28"/>
          <w:lang w:eastAsia="ru-RU"/>
        </w:rPr>
        <w:t xml:space="preserve">-минерализации, г/л; </w:t>
      </w:r>
    </w:p>
    <w:p w:rsidR="003F3FB3" w:rsidRPr="003F3FB3" w:rsidRDefault="003F3FB3" w:rsidP="009E29F0">
      <w:pPr>
        <w:pStyle w:val="a8"/>
        <w:numPr>
          <w:ilvl w:val="0"/>
          <w:numId w:val="36"/>
        </w:numPr>
        <w:suppressAutoHyphens/>
        <w:spacing w:after="0" w:line="240" w:lineRule="auto"/>
        <w:jc w:val="both"/>
        <w:rPr>
          <w:rFonts w:ascii="Times New Roman" w:eastAsiaTheme="minorEastAsia" w:hAnsi="Times New Roman" w:cs="Times New Roman"/>
          <w:bCs/>
          <w:sz w:val="28"/>
          <w:szCs w:val="28"/>
          <w:lang w:eastAsia="ru-RU"/>
        </w:rPr>
      </w:pPr>
      <w:r w:rsidRPr="003F3FB3">
        <w:rPr>
          <w:rFonts w:ascii="Times New Roman" w:eastAsiaTheme="minorEastAsia" w:hAnsi="Times New Roman" w:cs="Times New Roman"/>
          <w:bCs/>
          <w:sz w:val="28"/>
          <w:szCs w:val="28"/>
          <w:lang w:eastAsia="ru-RU"/>
        </w:rPr>
        <w:t xml:space="preserve">-условий хранения; </w:t>
      </w:r>
    </w:p>
    <w:p w:rsidR="003F3FB3" w:rsidRPr="003F3FB3" w:rsidRDefault="003F3FB3" w:rsidP="009E29F0">
      <w:pPr>
        <w:pStyle w:val="a8"/>
        <w:numPr>
          <w:ilvl w:val="0"/>
          <w:numId w:val="36"/>
        </w:numPr>
        <w:suppressAutoHyphens/>
        <w:spacing w:after="0" w:line="240" w:lineRule="auto"/>
        <w:jc w:val="both"/>
        <w:rPr>
          <w:rFonts w:ascii="Times New Roman" w:eastAsiaTheme="minorEastAsia" w:hAnsi="Times New Roman" w:cs="Times New Roman"/>
          <w:bCs/>
          <w:sz w:val="28"/>
          <w:szCs w:val="28"/>
          <w:lang w:eastAsia="ru-RU"/>
        </w:rPr>
      </w:pPr>
      <w:r w:rsidRPr="003F3FB3">
        <w:rPr>
          <w:rFonts w:ascii="Times New Roman" w:eastAsiaTheme="minorEastAsia" w:hAnsi="Times New Roman" w:cs="Times New Roman"/>
          <w:bCs/>
          <w:sz w:val="28"/>
          <w:szCs w:val="28"/>
          <w:lang w:eastAsia="ru-RU"/>
        </w:rPr>
        <w:t xml:space="preserve">-даты розлива; </w:t>
      </w:r>
    </w:p>
    <w:p w:rsidR="003F3FB3" w:rsidRPr="003F3FB3" w:rsidRDefault="003F3FB3" w:rsidP="009E29F0">
      <w:pPr>
        <w:pStyle w:val="a8"/>
        <w:numPr>
          <w:ilvl w:val="0"/>
          <w:numId w:val="36"/>
        </w:numPr>
        <w:suppressAutoHyphens/>
        <w:spacing w:after="0" w:line="240" w:lineRule="auto"/>
        <w:jc w:val="both"/>
        <w:rPr>
          <w:rFonts w:ascii="Times New Roman" w:eastAsiaTheme="minorEastAsia" w:hAnsi="Times New Roman" w:cs="Times New Roman"/>
          <w:bCs/>
          <w:sz w:val="28"/>
          <w:szCs w:val="28"/>
          <w:lang w:eastAsia="ru-RU"/>
        </w:rPr>
      </w:pPr>
      <w:r w:rsidRPr="003F3FB3">
        <w:rPr>
          <w:rFonts w:ascii="Times New Roman" w:eastAsiaTheme="minorEastAsia" w:hAnsi="Times New Roman" w:cs="Times New Roman"/>
          <w:bCs/>
          <w:sz w:val="28"/>
          <w:szCs w:val="28"/>
          <w:lang w:eastAsia="ru-RU"/>
        </w:rPr>
        <w:t xml:space="preserve">-срока годности; </w:t>
      </w:r>
    </w:p>
    <w:p w:rsidR="003F3FB3" w:rsidRPr="003F3FB3" w:rsidRDefault="003F3FB3" w:rsidP="009E29F0">
      <w:pPr>
        <w:pStyle w:val="a8"/>
        <w:numPr>
          <w:ilvl w:val="0"/>
          <w:numId w:val="36"/>
        </w:numPr>
        <w:suppressAutoHyphens/>
        <w:spacing w:after="0" w:line="240" w:lineRule="auto"/>
        <w:jc w:val="both"/>
        <w:rPr>
          <w:rFonts w:ascii="Times New Roman" w:eastAsiaTheme="minorEastAsia" w:hAnsi="Times New Roman" w:cs="Times New Roman"/>
          <w:bCs/>
          <w:sz w:val="28"/>
          <w:szCs w:val="28"/>
          <w:lang w:eastAsia="ru-RU"/>
        </w:rPr>
      </w:pPr>
      <w:r w:rsidRPr="003F3FB3">
        <w:rPr>
          <w:rFonts w:ascii="Times New Roman" w:eastAsiaTheme="minorEastAsia" w:hAnsi="Times New Roman" w:cs="Times New Roman"/>
          <w:bCs/>
          <w:sz w:val="28"/>
          <w:szCs w:val="28"/>
          <w:lang w:eastAsia="ru-RU"/>
        </w:rPr>
        <w:t xml:space="preserve">-основного ионного состава и при наличии массовой концентрации биологически активных компонентов, мг/л; </w:t>
      </w:r>
    </w:p>
    <w:p w:rsidR="003F3FB3" w:rsidRPr="003F3FB3" w:rsidRDefault="003F3FB3" w:rsidP="009E29F0">
      <w:pPr>
        <w:pStyle w:val="a8"/>
        <w:numPr>
          <w:ilvl w:val="0"/>
          <w:numId w:val="36"/>
        </w:numPr>
        <w:suppressAutoHyphens/>
        <w:spacing w:after="0" w:line="240" w:lineRule="auto"/>
        <w:jc w:val="both"/>
        <w:rPr>
          <w:rFonts w:ascii="Times New Roman" w:eastAsiaTheme="minorEastAsia" w:hAnsi="Times New Roman" w:cs="Times New Roman"/>
          <w:bCs/>
          <w:sz w:val="28"/>
          <w:szCs w:val="28"/>
          <w:lang w:eastAsia="ru-RU"/>
        </w:rPr>
      </w:pPr>
      <w:r w:rsidRPr="003F3FB3">
        <w:rPr>
          <w:rFonts w:ascii="Times New Roman" w:eastAsiaTheme="minorEastAsia" w:hAnsi="Times New Roman" w:cs="Times New Roman"/>
          <w:bCs/>
          <w:sz w:val="28"/>
          <w:szCs w:val="28"/>
          <w:lang w:eastAsia="ru-RU"/>
        </w:rPr>
        <w:t xml:space="preserve">-медицинских показаний по применению (для лечебных и лечебно-столовых вод); </w:t>
      </w:r>
    </w:p>
    <w:p w:rsidR="003F3FB3" w:rsidRPr="003F3FB3" w:rsidRDefault="003F3FB3" w:rsidP="009E29F0">
      <w:pPr>
        <w:pStyle w:val="a8"/>
        <w:numPr>
          <w:ilvl w:val="0"/>
          <w:numId w:val="36"/>
        </w:numPr>
        <w:suppressAutoHyphens/>
        <w:spacing w:after="0" w:line="240" w:lineRule="auto"/>
        <w:jc w:val="both"/>
        <w:rPr>
          <w:rFonts w:ascii="Times New Roman" w:eastAsiaTheme="minorEastAsia" w:hAnsi="Times New Roman" w:cs="Times New Roman"/>
          <w:bCs/>
          <w:sz w:val="28"/>
          <w:szCs w:val="28"/>
          <w:lang w:eastAsia="ru-RU"/>
        </w:rPr>
      </w:pPr>
      <w:r w:rsidRPr="003F3FB3">
        <w:rPr>
          <w:rFonts w:ascii="Times New Roman" w:eastAsiaTheme="minorEastAsia" w:hAnsi="Times New Roman" w:cs="Times New Roman"/>
          <w:bCs/>
          <w:sz w:val="28"/>
          <w:szCs w:val="28"/>
          <w:lang w:eastAsia="ru-RU"/>
        </w:rPr>
        <w:t>-обозначения документа, в соответствии с которым изготовлена минеральная вода;</w:t>
      </w:r>
    </w:p>
    <w:p w:rsidR="003F3FB3" w:rsidRPr="003F3FB3" w:rsidRDefault="003F3FB3" w:rsidP="009E29F0">
      <w:pPr>
        <w:pStyle w:val="a8"/>
        <w:numPr>
          <w:ilvl w:val="0"/>
          <w:numId w:val="36"/>
        </w:numPr>
        <w:suppressAutoHyphens/>
        <w:spacing w:after="0" w:line="240" w:lineRule="auto"/>
        <w:jc w:val="both"/>
        <w:rPr>
          <w:rFonts w:ascii="Times New Roman" w:eastAsiaTheme="minorEastAsia" w:hAnsi="Times New Roman" w:cs="Times New Roman"/>
          <w:bCs/>
          <w:sz w:val="28"/>
          <w:szCs w:val="28"/>
          <w:lang w:eastAsia="ru-RU"/>
        </w:rPr>
      </w:pPr>
      <w:r w:rsidRPr="003F3FB3">
        <w:rPr>
          <w:rFonts w:ascii="Times New Roman" w:eastAsiaTheme="minorEastAsia" w:hAnsi="Times New Roman" w:cs="Times New Roman"/>
          <w:bCs/>
          <w:sz w:val="28"/>
          <w:szCs w:val="28"/>
          <w:lang w:eastAsia="ru-RU"/>
        </w:rPr>
        <w:t>- информации о подтверждении соответствия.</w:t>
      </w:r>
    </w:p>
    <w:p w:rsidR="003F3FB3" w:rsidRPr="003F3FB3" w:rsidRDefault="003F3FB3" w:rsidP="003F3FB3">
      <w:pPr>
        <w:suppressAutoHyphens/>
        <w:spacing w:after="0" w:line="240" w:lineRule="auto"/>
        <w:jc w:val="both"/>
        <w:rPr>
          <w:rFonts w:ascii="Times New Roman" w:eastAsiaTheme="minorEastAsia" w:hAnsi="Times New Roman" w:cs="Times New Roman"/>
          <w:bCs/>
          <w:sz w:val="28"/>
          <w:szCs w:val="28"/>
          <w:lang w:eastAsia="ru-RU"/>
        </w:rPr>
      </w:pPr>
      <w:r w:rsidRPr="003F3FB3">
        <w:rPr>
          <w:rFonts w:ascii="Times New Roman" w:eastAsiaTheme="minorEastAsia" w:hAnsi="Times New Roman" w:cs="Times New Roman"/>
          <w:bCs/>
          <w:sz w:val="28"/>
          <w:szCs w:val="28"/>
          <w:lang w:eastAsia="ru-RU"/>
        </w:rPr>
        <w:t>Наименование природной минеральной воды, которое представляет собой или содержит современное или историческое, официальное или неофициальное, полное или сокращенное название городского или сельского поселения, местности или другого географического объекта, природные условия которого исключительно или главным образом определяют свойства природной минеральной воды (месторождения природной минеральной воды, участка месторождения, источника и другого элемента месторождения, иного географического объекта в границах месторождения), может быть указано при условии, что данная природная минеральная вода добывается в пределах этого географического объекта.</w:t>
      </w:r>
    </w:p>
    <w:p w:rsidR="003F3FB3" w:rsidRPr="003F3FB3" w:rsidRDefault="003F3FB3" w:rsidP="003F3FB3">
      <w:pPr>
        <w:suppressAutoHyphens/>
        <w:spacing w:after="0" w:line="240" w:lineRule="auto"/>
        <w:jc w:val="both"/>
        <w:rPr>
          <w:rFonts w:ascii="Times New Roman" w:eastAsiaTheme="minorEastAsia" w:hAnsi="Times New Roman" w:cs="Times New Roman"/>
          <w:bCs/>
          <w:sz w:val="28"/>
          <w:szCs w:val="28"/>
          <w:lang w:eastAsia="ru-RU"/>
        </w:rPr>
      </w:pPr>
      <w:r w:rsidRPr="003F3FB3">
        <w:rPr>
          <w:rFonts w:ascii="Times New Roman" w:eastAsiaTheme="minorEastAsia" w:hAnsi="Times New Roman" w:cs="Times New Roman"/>
          <w:bCs/>
          <w:sz w:val="28"/>
          <w:szCs w:val="28"/>
          <w:lang w:eastAsia="ru-RU"/>
        </w:rPr>
        <w:t>Маркировка транспортной тары - по </w:t>
      </w:r>
      <w:hyperlink r:id="rId15" w:history="1">
        <w:r w:rsidRPr="003F3FB3">
          <w:rPr>
            <w:rFonts w:ascii="Times New Roman" w:eastAsiaTheme="minorEastAsia" w:hAnsi="Times New Roman" w:cs="Times New Roman"/>
            <w:bCs/>
            <w:lang w:eastAsia="ru-RU"/>
          </w:rPr>
          <w:t>ГОСТ 14192</w:t>
        </w:r>
      </w:hyperlink>
      <w:r w:rsidRPr="003F3FB3">
        <w:rPr>
          <w:rFonts w:ascii="Times New Roman" w:eastAsiaTheme="minorEastAsia" w:hAnsi="Times New Roman" w:cs="Times New Roman"/>
          <w:bCs/>
          <w:sz w:val="28"/>
          <w:szCs w:val="28"/>
          <w:lang w:eastAsia="ru-RU"/>
        </w:rPr>
        <w:t> с нанесением необходимых манипуляционных знаков по </w:t>
      </w:r>
      <w:hyperlink r:id="rId16" w:history="1">
        <w:r w:rsidRPr="003F3FB3">
          <w:rPr>
            <w:rFonts w:ascii="Times New Roman" w:eastAsiaTheme="minorEastAsia" w:hAnsi="Times New Roman" w:cs="Times New Roman"/>
            <w:bCs/>
            <w:lang w:eastAsia="ru-RU"/>
          </w:rPr>
          <w:t>ГОСТ Р 51474</w:t>
        </w:r>
      </w:hyperlink>
      <w:r w:rsidRPr="003F3FB3">
        <w:rPr>
          <w:rFonts w:ascii="Times New Roman" w:eastAsiaTheme="minorEastAsia" w:hAnsi="Times New Roman" w:cs="Times New Roman"/>
          <w:bCs/>
          <w:sz w:val="28"/>
          <w:szCs w:val="28"/>
          <w:lang w:eastAsia="ru-RU"/>
        </w:rPr>
        <w:t xml:space="preserve">: "Беречь от влаги", "Верх" для всех </w:t>
      </w:r>
      <w:r w:rsidRPr="003F3FB3">
        <w:rPr>
          <w:rFonts w:ascii="Times New Roman" w:eastAsiaTheme="minorEastAsia" w:hAnsi="Times New Roman" w:cs="Times New Roman"/>
          <w:bCs/>
          <w:sz w:val="28"/>
          <w:szCs w:val="28"/>
          <w:lang w:eastAsia="ru-RU"/>
        </w:rPr>
        <w:lastRenderedPageBreak/>
        <w:t>видов тары, а для стеклянной тары дополнительно должен быть нанесен знак "Хрупкое. Осторожно".</w:t>
      </w:r>
    </w:p>
    <w:p w:rsidR="003F3FB3" w:rsidRPr="003F3FB3" w:rsidRDefault="003F3FB3" w:rsidP="003F3FB3">
      <w:pPr>
        <w:suppressAutoHyphens/>
        <w:spacing w:after="0" w:line="240" w:lineRule="auto"/>
        <w:jc w:val="both"/>
        <w:rPr>
          <w:rFonts w:ascii="Times New Roman" w:eastAsiaTheme="minorEastAsia" w:hAnsi="Times New Roman" w:cs="Times New Roman"/>
          <w:bCs/>
          <w:sz w:val="28"/>
          <w:szCs w:val="28"/>
          <w:lang w:eastAsia="ru-RU"/>
        </w:rPr>
      </w:pPr>
      <w:r w:rsidRPr="003F3FB3">
        <w:rPr>
          <w:rFonts w:ascii="Times New Roman" w:eastAsiaTheme="minorEastAsia" w:hAnsi="Times New Roman" w:cs="Times New Roman"/>
          <w:bCs/>
          <w:sz w:val="28"/>
          <w:szCs w:val="28"/>
          <w:lang w:eastAsia="ru-RU"/>
        </w:rPr>
        <w:t>Маркировка непрозрачной групповой упаковки минеральных вод должна содержать следующую информацию:</w:t>
      </w:r>
    </w:p>
    <w:p w:rsidR="003F3FB3" w:rsidRPr="008D7C4C" w:rsidRDefault="003F3FB3" w:rsidP="009E29F0">
      <w:pPr>
        <w:pStyle w:val="a8"/>
        <w:numPr>
          <w:ilvl w:val="0"/>
          <w:numId w:val="37"/>
        </w:numPr>
        <w:suppressAutoHyphens/>
        <w:spacing w:after="0" w:line="240" w:lineRule="auto"/>
        <w:jc w:val="both"/>
        <w:rPr>
          <w:rFonts w:ascii="Times New Roman" w:eastAsiaTheme="minorEastAsia" w:hAnsi="Times New Roman" w:cs="Times New Roman"/>
          <w:bCs/>
          <w:sz w:val="28"/>
          <w:szCs w:val="28"/>
          <w:lang w:eastAsia="ru-RU"/>
        </w:rPr>
      </w:pPr>
      <w:r w:rsidRPr="008D7C4C">
        <w:rPr>
          <w:rFonts w:ascii="Times New Roman" w:eastAsiaTheme="minorEastAsia" w:hAnsi="Times New Roman" w:cs="Times New Roman"/>
          <w:bCs/>
          <w:sz w:val="28"/>
          <w:szCs w:val="28"/>
          <w:lang w:eastAsia="ru-RU"/>
        </w:rPr>
        <w:t>-наименование продукта;</w:t>
      </w:r>
    </w:p>
    <w:p w:rsidR="003F3FB3" w:rsidRPr="008D7C4C" w:rsidRDefault="003F3FB3" w:rsidP="009E29F0">
      <w:pPr>
        <w:pStyle w:val="a8"/>
        <w:numPr>
          <w:ilvl w:val="0"/>
          <w:numId w:val="37"/>
        </w:numPr>
        <w:suppressAutoHyphens/>
        <w:spacing w:after="0" w:line="240" w:lineRule="auto"/>
        <w:jc w:val="both"/>
        <w:rPr>
          <w:rFonts w:ascii="Times New Roman" w:eastAsiaTheme="minorEastAsia" w:hAnsi="Times New Roman" w:cs="Times New Roman"/>
          <w:bCs/>
          <w:sz w:val="28"/>
          <w:szCs w:val="28"/>
          <w:lang w:eastAsia="ru-RU"/>
        </w:rPr>
      </w:pPr>
      <w:r w:rsidRPr="008D7C4C">
        <w:rPr>
          <w:rFonts w:ascii="Times New Roman" w:eastAsiaTheme="minorEastAsia" w:hAnsi="Times New Roman" w:cs="Times New Roman"/>
          <w:bCs/>
          <w:sz w:val="28"/>
          <w:szCs w:val="28"/>
          <w:lang w:eastAsia="ru-RU"/>
        </w:rPr>
        <w:t xml:space="preserve">-наименование и местонахождение ( адрес) изготовителя;  </w:t>
      </w:r>
    </w:p>
    <w:p w:rsidR="003F3FB3" w:rsidRPr="008D7C4C" w:rsidRDefault="003F3FB3" w:rsidP="009E29F0">
      <w:pPr>
        <w:pStyle w:val="a8"/>
        <w:numPr>
          <w:ilvl w:val="0"/>
          <w:numId w:val="37"/>
        </w:numPr>
        <w:suppressAutoHyphens/>
        <w:spacing w:after="0" w:line="240" w:lineRule="auto"/>
        <w:jc w:val="both"/>
        <w:rPr>
          <w:rFonts w:ascii="Times New Roman" w:eastAsiaTheme="minorEastAsia" w:hAnsi="Times New Roman" w:cs="Times New Roman"/>
          <w:bCs/>
          <w:sz w:val="28"/>
          <w:szCs w:val="28"/>
          <w:lang w:eastAsia="ru-RU"/>
        </w:rPr>
      </w:pPr>
      <w:r w:rsidRPr="008D7C4C">
        <w:rPr>
          <w:rFonts w:ascii="Times New Roman" w:eastAsiaTheme="minorEastAsia" w:hAnsi="Times New Roman" w:cs="Times New Roman"/>
          <w:bCs/>
          <w:sz w:val="28"/>
          <w:szCs w:val="28"/>
          <w:lang w:eastAsia="ru-RU"/>
        </w:rPr>
        <w:t>-число упаковочных единиц;</w:t>
      </w:r>
    </w:p>
    <w:p w:rsidR="003F3FB3" w:rsidRPr="008D7C4C" w:rsidRDefault="003F3FB3" w:rsidP="009E29F0">
      <w:pPr>
        <w:pStyle w:val="a8"/>
        <w:numPr>
          <w:ilvl w:val="0"/>
          <w:numId w:val="37"/>
        </w:numPr>
        <w:suppressAutoHyphens/>
        <w:spacing w:after="0" w:line="240" w:lineRule="auto"/>
        <w:jc w:val="both"/>
        <w:rPr>
          <w:rFonts w:ascii="Times New Roman" w:eastAsiaTheme="minorEastAsia" w:hAnsi="Times New Roman" w:cs="Times New Roman"/>
          <w:bCs/>
          <w:sz w:val="28"/>
          <w:szCs w:val="28"/>
          <w:lang w:eastAsia="ru-RU"/>
        </w:rPr>
      </w:pPr>
      <w:r w:rsidRPr="008D7C4C">
        <w:rPr>
          <w:rFonts w:ascii="Times New Roman" w:eastAsiaTheme="minorEastAsia" w:hAnsi="Times New Roman" w:cs="Times New Roman"/>
          <w:bCs/>
          <w:sz w:val="28"/>
          <w:szCs w:val="28"/>
          <w:lang w:eastAsia="ru-RU"/>
        </w:rPr>
        <w:t>-объем минеральной воды в потребительской таре, дм.</w:t>
      </w:r>
    </w:p>
    <w:p w:rsidR="008D7C4C" w:rsidRDefault="003F3FB3" w:rsidP="008D7C4C">
      <w:pPr>
        <w:suppressAutoHyphens/>
        <w:spacing w:after="0" w:line="240" w:lineRule="auto"/>
        <w:rPr>
          <w:rFonts w:ascii="Times New Roman" w:eastAsiaTheme="minorEastAsia" w:hAnsi="Times New Roman" w:cs="Times New Roman"/>
          <w:bCs/>
          <w:sz w:val="28"/>
          <w:szCs w:val="28"/>
          <w:lang w:eastAsia="ru-RU"/>
        </w:rPr>
      </w:pPr>
      <w:r w:rsidRPr="008D7C4C">
        <w:rPr>
          <w:rFonts w:ascii="Times New Roman" w:eastAsiaTheme="minorEastAsia" w:hAnsi="Times New Roman" w:cs="Times New Roman"/>
          <w:bCs/>
          <w:sz w:val="28"/>
          <w:szCs w:val="28"/>
          <w:lang w:eastAsia="ru-RU"/>
        </w:rPr>
        <w:t xml:space="preserve">Маркировка непрозрачной групповой упаковки минеральных вод должна </w:t>
      </w:r>
      <w:r w:rsidR="008D7C4C">
        <w:rPr>
          <w:rFonts w:ascii="Times New Roman" w:eastAsiaTheme="minorEastAsia" w:hAnsi="Times New Roman" w:cs="Times New Roman"/>
          <w:bCs/>
          <w:sz w:val="28"/>
          <w:szCs w:val="28"/>
          <w:lang w:eastAsia="ru-RU"/>
        </w:rPr>
        <w:t>содержать следующую информацию:</w:t>
      </w:r>
    </w:p>
    <w:p w:rsidR="008D7C4C" w:rsidRPr="008D7C4C" w:rsidRDefault="008D7C4C" w:rsidP="009E29F0">
      <w:pPr>
        <w:pStyle w:val="a8"/>
        <w:numPr>
          <w:ilvl w:val="0"/>
          <w:numId w:val="38"/>
        </w:numPr>
        <w:suppressAutoHyphens/>
        <w:spacing w:after="0" w:line="240" w:lineRule="auto"/>
        <w:rPr>
          <w:rFonts w:ascii="Times New Roman" w:eastAsiaTheme="minorEastAsia" w:hAnsi="Times New Roman" w:cs="Times New Roman"/>
          <w:bCs/>
          <w:sz w:val="28"/>
          <w:szCs w:val="28"/>
          <w:lang w:eastAsia="ru-RU"/>
        </w:rPr>
      </w:pPr>
      <w:r w:rsidRPr="008D7C4C">
        <w:rPr>
          <w:rFonts w:ascii="Times New Roman" w:eastAsiaTheme="minorEastAsia" w:hAnsi="Times New Roman" w:cs="Times New Roman"/>
          <w:bCs/>
          <w:sz w:val="28"/>
          <w:szCs w:val="28"/>
          <w:lang w:eastAsia="ru-RU"/>
        </w:rPr>
        <w:t>- наименование продукта;</w:t>
      </w:r>
    </w:p>
    <w:p w:rsidR="008D7C4C" w:rsidRPr="008D7C4C" w:rsidRDefault="003F3FB3" w:rsidP="009E29F0">
      <w:pPr>
        <w:pStyle w:val="a8"/>
        <w:numPr>
          <w:ilvl w:val="0"/>
          <w:numId w:val="38"/>
        </w:numPr>
        <w:suppressAutoHyphens/>
        <w:spacing w:after="0" w:line="240" w:lineRule="auto"/>
        <w:rPr>
          <w:rFonts w:ascii="Times New Roman" w:eastAsiaTheme="minorEastAsia" w:hAnsi="Times New Roman" w:cs="Times New Roman"/>
          <w:bCs/>
          <w:sz w:val="28"/>
          <w:szCs w:val="28"/>
          <w:lang w:eastAsia="ru-RU"/>
        </w:rPr>
      </w:pPr>
      <w:r w:rsidRPr="008D7C4C">
        <w:rPr>
          <w:rFonts w:ascii="Times New Roman" w:eastAsiaTheme="minorEastAsia" w:hAnsi="Times New Roman" w:cs="Times New Roman"/>
          <w:bCs/>
          <w:sz w:val="28"/>
          <w:szCs w:val="28"/>
          <w:lang w:eastAsia="ru-RU"/>
        </w:rPr>
        <w:t>- наименование и местон</w:t>
      </w:r>
      <w:r w:rsidR="008D7C4C" w:rsidRPr="008D7C4C">
        <w:rPr>
          <w:rFonts w:ascii="Times New Roman" w:eastAsiaTheme="minorEastAsia" w:hAnsi="Times New Roman" w:cs="Times New Roman"/>
          <w:bCs/>
          <w:sz w:val="28"/>
          <w:szCs w:val="28"/>
          <w:lang w:eastAsia="ru-RU"/>
        </w:rPr>
        <w:t>ахождение (адрес) изготовителя;</w:t>
      </w:r>
    </w:p>
    <w:p w:rsidR="008D7C4C" w:rsidRPr="008D7C4C" w:rsidRDefault="008D7C4C" w:rsidP="009E29F0">
      <w:pPr>
        <w:pStyle w:val="a8"/>
        <w:numPr>
          <w:ilvl w:val="0"/>
          <w:numId w:val="38"/>
        </w:numPr>
        <w:suppressAutoHyphens/>
        <w:spacing w:after="0" w:line="240" w:lineRule="auto"/>
        <w:rPr>
          <w:rFonts w:ascii="Times New Roman" w:eastAsiaTheme="minorEastAsia" w:hAnsi="Times New Roman" w:cs="Times New Roman"/>
          <w:bCs/>
          <w:sz w:val="28"/>
          <w:szCs w:val="28"/>
          <w:lang w:eastAsia="ru-RU"/>
        </w:rPr>
      </w:pPr>
      <w:r w:rsidRPr="008D7C4C">
        <w:rPr>
          <w:rFonts w:ascii="Times New Roman" w:eastAsiaTheme="minorEastAsia" w:hAnsi="Times New Roman" w:cs="Times New Roman"/>
          <w:bCs/>
          <w:sz w:val="28"/>
          <w:szCs w:val="28"/>
          <w:lang w:eastAsia="ru-RU"/>
        </w:rPr>
        <w:t>- число упаковочных единиц;</w:t>
      </w:r>
    </w:p>
    <w:p w:rsidR="003F3FB3" w:rsidRPr="008D7C4C" w:rsidRDefault="003F3FB3" w:rsidP="009E29F0">
      <w:pPr>
        <w:pStyle w:val="a8"/>
        <w:numPr>
          <w:ilvl w:val="0"/>
          <w:numId w:val="38"/>
        </w:numPr>
        <w:suppressAutoHyphens/>
        <w:spacing w:after="0" w:line="240" w:lineRule="auto"/>
        <w:rPr>
          <w:rFonts w:ascii="Times New Roman" w:eastAsiaTheme="minorEastAsia" w:hAnsi="Times New Roman" w:cs="Times New Roman"/>
          <w:bCs/>
          <w:sz w:val="28"/>
          <w:szCs w:val="28"/>
          <w:lang w:eastAsia="ru-RU"/>
        </w:rPr>
      </w:pPr>
      <w:r w:rsidRPr="008D7C4C">
        <w:rPr>
          <w:rFonts w:ascii="Times New Roman" w:eastAsiaTheme="minorEastAsia" w:hAnsi="Times New Roman" w:cs="Times New Roman"/>
          <w:bCs/>
          <w:sz w:val="28"/>
          <w:szCs w:val="28"/>
          <w:lang w:eastAsia="ru-RU"/>
        </w:rPr>
        <w:t>- объем минеральной воды в потребительской таре.</w:t>
      </w:r>
    </w:p>
    <w:p w:rsidR="003F3FB3" w:rsidRPr="003F3FB3" w:rsidRDefault="003F3FB3" w:rsidP="003F3FB3">
      <w:pPr>
        <w:suppressAutoHyphens/>
        <w:spacing w:after="0" w:line="240" w:lineRule="auto"/>
        <w:jc w:val="both"/>
        <w:rPr>
          <w:rFonts w:ascii="Times New Roman" w:eastAsiaTheme="minorEastAsia" w:hAnsi="Times New Roman" w:cs="Times New Roman"/>
          <w:bCs/>
          <w:sz w:val="28"/>
          <w:szCs w:val="28"/>
          <w:lang w:eastAsia="ru-RU"/>
        </w:rPr>
      </w:pPr>
      <w:r w:rsidRPr="003F3FB3">
        <w:rPr>
          <w:rFonts w:ascii="Times New Roman" w:eastAsiaTheme="minorEastAsia" w:hAnsi="Times New Roman" w:cs="Times New Roman"/>
          <w:bCs/>
          <w:sz w:val="28"/>
          <w:szCs w:val="28"/>
          <w:lang w:eastAsia="ru-RU"/>
        </w:rPr>
        <w:t>На прозрачную групповую упаковку минеральных вод транспортную маркировку не наносят.</w:t>
      </w:r>
    </w:p>
    <w:p w:rsidR="003F3FB3" w:rsidRPr="003F3FB3" w:rsidRDefault="003F3FB3" w:rsidP="003F3FB3">
      <w:pPr>
        <w:suppressAutoHyphens/>
        <w:spacing w:after="0" w:line="240" w:lineRule="auto"/>
        <w:jc w:val="both"/>
        <w:rPr>
          <w:rFonts w:ascii="Times New Roman" w:eastAsiaTheme="minorEastAsia" w:hAnsi="Times New Roman" w:cs="Times New Roman"/>
          <w:bCs/>
          <w:sz w:val="28"/>
          <w:szCs w:val="28"/>
          <w:lang w:eastAsia="ru-RU"/>
        </w:rPr>
      </w:pPr>
    </w:p>
    <w:p w:rsidR="003F3FB3" w:rsidRPr="003F3FB3" w:rsidRDefault="003F3FB3" w:rsidP="003F3FB3">
      <w:pPr>
        <w:suppressAutoHyphens/>
        <w:spacing w:after="0" w:line="240" w:lineRule="auto"/>
        <w:jc w:val="both"/>
        <w:rPr>
          <w:rFonts w:ascii="Times New Roman" w:eastAsiaTheme="minorEastAsia" w:hAnsi="Times New Roman" w:cs="Times New Roman"/>
          <w:bCs/>
          <w:sz w:val="28"/>
          <w:szCs w:val="28"/>
          <w:lang w:eastAsia="ru-RU"/>
        </w:rPr>
      </w:pPr>
      <w:r w:rsidRPr="008D7C4C">
        <w:rPr>
          <w:rFonts w:ascii="Times New Roman" w:eastAsiaTheme="minorEastAsia" w:hAnsi="Times New Roman" w:cs="Times New Roman"/>
          <w:b/>
          <w:bCs/>
          <w:sz w:val="28"/>
          <w:szCs w:val="28"/>
          <w:lang w:eastAsia="ru-RU"/>
        </w:rPr>
        <w:t>Правила хранения и реализации</w:t>
      </w:r>
      <w:r w:rsidR="008D7C4C">
        <w:rPr>
          <w:rFonts w:ascii="Times New Roman" w:eastAsiaTheme="minorEastAsia" w:hAnsi="Times New Roman" w:cs="Times New Roman"/>
          <w:bCs/>
          <w:sz w:val="28"/>
          <w:szCs w:val="28"/>
          <w:lang w:eastAsia="ru-RU"/>
        </w:rPr>
        <w:t>:</w:t>
      </w:r>
    </w:p>
    <w:p w:rsidR="003F3FB3" w:rsidRPr="003F3FB3" w:rsidRDefault="003F3FB3" w:rsidP="003F3FB3">
      <w:pPr>
        <w:suppressAutoHyphens/>
        <w:spacing w:after="0" w:line="240" w:lineRule="auto"/>
        <w:jc w:val="both"/>
        <w:rPr>
          <w:rFonts w:ascii="Times New Roman" w:eastAsiaTheme="minorEastAsia" w:hAnsi="Times New Roman" w:cs="Times New Roman"/>
          <w:bCs/>
          <w:sz w:val="28"/>
          <w:szCs w:val="28"/>
          <w:lang w:eastAsia="ru-RU"/>
        </w:rPr>
      </w:pPr>
      <w:r w:rsidRPr="003F3FB3">
        <w:rPr>
          <w:rFonts w:ascii="Times New Roman" w:eastAsiaTheme="minorEastAsia" w:hAnsi="Times New Roman" w:cs="Times New Roman"/>
          <w:bCs/>
          <w:sz w:val="28"/>
          <w:szCs w:val="28"/>
          <w:lang w:eastAsia="ru-RU"/>
        </w:rPr>
        <w:t>В данной статье разберем с вами основные правила хранения минеральных вод.</w:t>
      </w:r>
    </w:p>
    <w:p w:rsidR="003F3FB3" w:rsidRPr="008D7C4C" w:rsidRDefault="003F3FB3" w:rsidP="009E29F0">
      <w:pPr>
        <w:pStyle w:val="a8"/>
        <w:numPr>
          <w:ilvl w:val="0"/>
          <w:numId w:val="39"/>
        </w:numPr>
        <w:suppressAutoHyphens/>
        <w:spacing w:after="0" w:line="240" w:lineRule="auto"/>
        <w:jc w:val="both"/>
        <w:rPr>
          <w:rFonts w:ascii="Times New Roman" w:eastAsiaTheme="minorEastAsia" w:hAnsi="Times New Roman" w:cs="Times New Roman"/>
          <w:bCs/>
          <w:sz w:val="28"/>
          <w:szCs w:val="28"/>
          <w:lang w:eastAsia="ru-RU"/>
        </w:rPr>
      </w:pPr>
      <w:r w:rsidRPr="008D7C4C">
        <w:rPr>
          <w:rFonts w:ascii="Times New Roman" w:eastAsiaTheme="minorEastAsia" w:hAnsi="Times New Roman" w:cs="Times New Roman"/>
          <w:bCs/>
          <w:sz w:val="28"/>
          <w:szCs w:val="28"/>
          <w:lang w:eastAsia="ru-RU"/>
        </w:rPr>
        <w:t>Минеральные воды, разлитые в бутылки, хранятся в специальных проветриваемых темных складских помещениях, предохраняющих от попадания влаги, при температуре от 5 до 20° градусов.</w:t>
      </w:r>
    </w:p>
    <w:p w:rsidR="003F3FB3" w:rsidRPr="008D7C4C" w:rsidRDefault="003F3FB3" w:rsidP="009E29F0">
      <w:pPr>
        <w:pStyle w:val="a8"/>
        <w:numPr>
          <w:ilvl w:val="0"/>
          <w:numId w:val="39"/>
        </w:numPr>
        <w:suppressAutoHyphens/>
        <w:spacing w:after="0" w:line="240" w:lineRule="auto"/>
        <w:jc w:val="both"/>
        <w:rPr>
          <w:rFonts w:ascii="Times New Roman" w:eastAsiaTheme="minorEastAsia" w:hAnsi="Times New Roman" w:cs="Times New Roman"/>
          <w:bCs/>
          <w:sz w:val="28"/>
          <w:szCs w:val="28"/>
          <w:lang w:eastAsia="ru-RU"/>
        </w:rPr>
      </w:pPr>
      <w:r w:rsidRPr="008D7C4C">
        <w:rPr>
          <w:rFonts w:ascii="Times New Roman" w:eastAsiaTheme="minorEastAsia" w:hAnsi="Times New Roman" w:cs="Times New Roman"/>
          <w:bCs/>
          <w:sz w:val="28"/>
          <w:szCs w:val="28"/>
          <w:lang w:eastAsia="ru-RU"/>
        </w:rPr>
        <w:t>Бутылки с минеральной водой, укупоренные кроненпробками с прокладками из цельнорезанной пробки, хранят в горизонтальном положении в ящиках или штабелях без ящиков, на стеллажах высотой не более 18 рядов. Допускается хранение их в вертикальном положении сроком не более 5 дней. При более длительном хранении пробковая прокладка начинает высыхать и вода дегазируется.</w:t>
      </w:r>
    </w:p>
    <w:p w:rsidR="003F3FB3" w:rsidRPr="008D7C4C" w:rsidRDefault="003F3FB3" w:rsidP="009E29F0">
      <w:pPr>
        <w:pStyle w:val="a8"/>
        <w:numPr>
          <w:ilvl w:val="0"/>
          <w:numId w:val="39"/>
        </w:numPr>
        <w:suppressAutoHyphens/>
        <w:spacing w:after="0" w:line="240" w:lineRule="auto"/>
        <w:jc w:val="both"/>
        <w:rPr>
          <w:rFonts w:ascii="Times New Roman" w:eastAsiaTheme="minorEastAsia" w:hAnsi="Times New Roman" w:cs="Times New Roman"/>
          <w:bCs/>
          <w:sz w:val="28"/>
          <w:szCs w:val="28"/>
          <w:lang w:eastAsia="ru-RU"/>
        </w:rPr>
      </w:pPr>
      <w:r w:rsidRPr="008D7C4C">
        <w:rPr>
          <w:rFonts w:ascii="Times New Roman" w:eastAsiaTheme="minorEastAsia" w:hAnsi="Times New Roman" w:cs="Times New Roman"/>
          <w:bCs/>
          <w:sz w:val="28"/>
          <w:szCs w:val="28"/>
          <w:lang w:eastAsia="ru-RU"/>
        </w:rPr>
        <w:t>Бутылки с минеральной водой, укупоренные кроненпробкой с прокладкой из пластизолей хранят в горлышком вниз и вертикальном положении.</w:t>
      </w:r>
    </w:p>
    <w:p w:rsidR="003F3FB3" w:rsidRPr="008D7C4C" w:rsidRDefault="003F3FB3" w:rsidP="009E29F0">
      <w:pPr>
        <w:pStyle w:val="a8"/>
        <w:numPr>
          <w:ilvl w:val="0"/>
          <w:numId w:val="39"/>
        </w:numPr>
        <w:suppressAutoHyphens/>
        <w:spacing w:after="0" w:line="240" w:lineRule="auto"/>
        <w:jc w:val="both"/>
        <w:rPr>
          <w:rFonts w:ascii="Times New Roman" w:eastAsiaTheme="minorEastAsia" w:hAnsi="Times New Roman" w:cs="Times New Roman"/>
          <w:bCs/>
          <w:sz w:val="28"/>
          <w:szCs w:val="28"/>
          <w:lang w:eastAsia="ru-RU"/>
        </w:rPr>
      </w:pPr>
      <w:r w:rsidRPr="008D7C4C">
        <w:rPr>
          <w:rFonts w:ascii="Times New Roman" w:eastAsiaTheme="minorEastAsia" w:hAnsi="Times New Roman" w:cs="Times New Roman"/>
          <w:bCs/>
          <w:sz w:val="28"/>
          <w:szCs w:val="28"/>
          <w:lang w:eastAsia="ru-RU"/>
        </w:rPr>
        <w:t>При хранении допускается появление на внешней поверхности кроненпробки отдельных пятен ржавчины, не нарушающих герметичности укупорки.</w:t>
      </w:r>
    </w:p>
    <w:p w:rsidR="003F3FB3" w:rsidRPr="008D7C4C" w:rsidRDefault="003F3FB3" w:rsidP="009E29F0">
      <w:pPr>
        <w:pStyle w:val="a8"/>
        <w:numPr>
          <w:ilvl w:val="0"/>
          <w:numId w:val="39"/>
        </w:numPr>
        <w:suppressAutoHyphens/>
        <w:spacing w:after="0" w:line="240" w:lineRule="auto"/>
        <w:jc w:val="both"/>
        <w:rPr>
          <w:rFonts w:ascii="Times New Roman" w:eastAsiaTheme="minorEastAsia" w:hAnsi="Times New Roman" w:cs="Times New Roman"/>
          <w:bCs/>
          <w:sz w:val="28"/>
          <w:szCs w:val="28"/>
          <w:lang w:eastAsia="ru-RU"/>
        </w:rPr>
      </w:pPr>
      <w:r w:rsidRPr="008D7C4C">
        <w:rPr>
          <w:rFonts w:ascii="Times New Roman" w:eastAsiaTheme="minorEastAsia" w:hAnsi="Times New Roman" w:cs="Times New Roman"/>
          <w:bCs/>
          <w:sz w:val="28"/>
          <w:szCs w:val="28"/>
          <w:lang w:eastAsia="ru-RU"/>
        </w:rPr>
        <w:t>Гарантийный срок хранения для железистых минеральных вод 4 месяца, для остальных - 12 месяцев.</w:t>
      </w:r>
    </w:p>
    <w:p w:rsidR="003F3FB3" w:rsidRPr="008D7C4C" w:rsidRDefault="003F3FB3" w:rsidP="009E29F0">
      <w:pPr>
        <w:pStyle w:val="a8"/>
        <w:numPr>
          <w:ilvl w:val="0"/>
          <w:numId w:val="39"/>
        </w:numPr>
        <w:suppressAutoHyphens/>
        <w:spacing w:after="0" w:line="240" w:lineRule="auto"/>
        <w:jc w:val="both"/>
        <w:rPr>
          <w:rFonts w:ascii="Times New Roman" w:eastAsiaTheme="minorEastAsia" w:hAnsi="Times New Roman" w:cs="Times New Roman"/>
          <w:bCs/>
          <w:sz w:val="28"/>
          <w:szCs w:val="28"/>
          <w:lang w:eastAsia="ru-RU"/>
        </w:rPr>
      </w:pPr>
      <w:r w:rsidRPr="008D7C4C">
        <w:rPr>
          <w:rFonts w:ascii="Times New Roman" w:eastAsiaTheme="minorEastAsia" w:hAnsi="Times New Roman" w:cs="Times New Roman"/>
          <w:bCs/>
          <w:sz w:val="28"/>
          <w:szCs w:val="28"/>
          <w:lang w:eastAsia="ru-RU"/>
        </w:rPr>
        <w:t>Реализация осуществляется по требованию покупателя или по назначению лечащего врача.</w:t>
      </w:r>
    </w:p>
    <w:p w:rsidR="008D7C4C" w:rsidRDefault="008D7C4C" w:rsidP="00F550C6">
      <w:pPr>
        <w:suppressAutoHyphens/>
        <w:spacing w:after="0" w:line="240" w:lineRule="auto"/>
        <w:jc w:val="both"/>
        <w:rPr>
          <w:rFonts w:ascii="Times New Roman" w:eastAsiaTheme="minorEastAsia" w:hAnsi="Times New Roman" w:cs="Times New Roman"/>
          <w:bCs/>
          <w:sz w:val="28"/>
          <w:szCs w:val="28"/>
          <w:lang w:eastAsia="ru-RU"/>
        </w:rPr>
      </w:pPr>
    </w:p>
    <w:p w:rsidR="008D7C4C" w:rsidRDefault="008D7C4C" w:rsidP="00F550C6">
      <w:pPr>
        <w:suppressAutoHyphens/>
        <w:spacing w:after="0" w:line="240" w:lineRule="auto"/>
        <w:jc w:val="both"/>
        <w:rPr>
          <w:rFonts w:ascii="Times New Roman" w:eastAsiaTheme="minorEastAsia" w:hAnsi="Times New Roman" w:cs="Times New Roman"/>
          <w:b/>
          <w:bCs/>
          <w:sz w:val="28"/>
          <w:szCs w:val="28"/>
          <w:lang w:eastAsia="ru-RU"/>
        </w:rPr>
      </w:pPr>
    </w:p>
    <w:p w:rsidR="008D7C4C" w:rsidRDefault="008D7C4C" w:rsidP="00F550C6">
      <w:pPr>
        <w:suppressAutoHyphens/>
        <w:spacing w:after="0" w:line="240" w:lineRule="auto"/>
        <w:jc w:val="both"/>
        <w:rPr>
          <w:rFonts w:ascii="Times New Roman" w:eastAsiaTheme="minorEastAsia" w:hAnsi="Times New Roman" w:cs="Times New Roman"/>
          <w:b/>
          <w:bCs/>
          <w:sz w:val="28"/>
          <w:szCs w:val="28"/>
          <w:lang w:eastAsia="ru-RU"/>
        </w:rPr>
      </w:pPr>
    </w:p>
    <w:p w:rsidR="008D7C4C" w:rsidRDefault="008D7C4C" w:rsidP="00F550C6">
      <w:pPr>
        <w:suppressAutoHyphens/>
        <w:spacing w:after="0" w:line="240" w:lineRule="auto"/>
        <w:jc w:val="both"/>
        <w:rPr>
          <w:rFonts w:ascii="Times New Roman" w:eastAsiaTheme="minorEastAsia" w:hAnsi="Times New Roman" w:cs="Times New Roman"/>
          <w:b/>
          <w:bCs/>
          <w:sz w:val="28"/>
          <w:szCs w:val="28"/>
          <w:lang w:eastAsia="ru-RU"/>
        </w:rPr>
      </w:pPr>
    </w:p>
    <w:p w:rsidR="008D7C4C" w:rsidRPr="008D7C4C" w:rsidRDefault="008D7C4C" w:rsidP="00F550C6">
      <w:pPr>
        <w:suppressAutoHyphens/>
        <w:spacing w:after="0" w:line="240" w:lineRule="auto"/>
        <w:jc w:val="both"/>
        <w:rPr>
          <w:rFonts w:ascii="Times New Roman" w:eastAsiaTheme="minorEastAsia" w:hAnsi="Times New Roman" w:cs="Times New Roman"/>
          <w:b/>
          <w:bCs/>
          <w:sz w:val="28"/>
          <w:szCs w:val="28"/>
          <w:lang w:eastAsia="ru-RU"/>
        </w:rPr>
      </w:pPr>
      <w:r w:rsidRPr="008D7C4C">
        <w:rPr>
          <w:rFonts w:ascii="Times New Roman" w:eastAsiaTheme="minorEastAsia" w:hAnsi="Times New Roman" w:cs="Times New Roman"/>
          <w:b/>
          <w:bCs/>
          <w:sz w:val="28"/>
          <w:szCs w:val="28"/>
          <w:lang w:eastAsia="ru-RU"/>
        </w:rPr>
        <w:lastRenderedPageBreak/>
        <w:t>Характеристика минеральных вод:</w:t>
      </w:r>
    </w:p>
    <w:p w:rsidR="008D7C4C" w:rsidRDefault="008D7C4C" w:rsidP="00F550C6">
      <w:pPr>
        <w:suppressAutoHyphens/>
        <w:spacing w:after="0" w:line="240" w:lineRule="auto"/>
        <w:jc w:val="both"/>
        <w:rPr>
          <w:rFonts w:ascii="Times New Roman" w:eastAsiaTheme="minorEastAsia" w:hAnsi="Times New Roman" w:cs="Times New Roman"/>
          <w:bCs/>
          <w:sz w:val="28"/>
          <w:szCs w:val="28"/>
          <w:lang w:eastAsia="ru-RU"/>
        </w:rPr>
      </w:pPr>
    </w:p>
    <w:p w:rsidR="00DA380B" w:rsidRDefault="000744A9" w:rsidP="00F550C6">
      <w:pPr>
        <w:suppressAutoHyphens/>
        <w:spacing w:after="0" w:line="240" w:lineRule="auto"/>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Боржоми</w:t>
      </w:r>
      <w:r w:rsidR="00DA380B">
        <w:rPr>
          <w:rFonts w:ascii="Times New Roman" w:eastAsiaTheme="minorEastAsia" w:hAnsi="Times New Roman" w:cs="Times New Roman"/>
          <w:bCs/>
          <w:sz w:val="28"/>
          <w:szCs w:val="28"/>
          <w:lang w:eastAsia="ru-RU"/>
        </w:rPr>
        <w:t>:</w:t>
      </w:r>
    </w:p>
    <w:p w:rsidR="00171471" w:rsidRPr="00F14C6F" w:rsidRDefault="00171471" w:rsidP="009E29F0">
      <w:pPr>
        <w:pStyle w:val="a8"/>
        <w:numPr>
          <w:ilvl w:val="0"/>
          <w:numId w:val="9"/>
        </w:numPr>
        <w:suppressAutoHyphens/>
        <w:spacing w:after="0" w:line="240" w:lineRule="auto"/>
        <w:jc w:val="both"/>
        <w:rPr>
          <w:rFonts w:ascii="Times New Roman" w:eastAsiaTheme="minorEastAsia" w:hAnsi="Times New Roman" w:cs="Times New Roman"/>
          <w:bCs/>
          <w:sz w:val="28"/>
          <w:szCs w:val="28"/>
          <w:lang w:eastAsia="ru-RU"/>
        </w:rPr>
      </w:pPr>
      <w:r w:rsidRPr="00F14C6F">
        <w:rPr>
          <w:rFonts w:ascii="Times New Roman" w:eastAsiaTheme="minorEastAsia" w:hAnsi="Times New Roman" w:cs="Times New Roman"/>
          <w:bCs/>
          <w:sz w:val="28"/>
          <w:szCs w:val="28"/>
          <w:lang w:eastAsia="ru-RU"/>
        </w:rPr>
        <w:t>Минеральный</w:t>
      </w:r>
      <w:r w:rsidR="00DA380B" w:rsidRPr="00F14C6F">
        <w:rPr>
          <w:rFonts w:ascii="Times New Roman" w:eastAsiaTheme="minorEastAsia" w:hAnsi="Times New Roman" w:cs="Times New Roman"/>
          <w:bCs/>
          <w:sz w:val="28"/>
          <w:szCs w:val="28"/>
          <w:lang w:eastAsia="ru-RU"/>
        </w:rPr>
        <w:t xml:space="preserve"> состав:</w:t>
      </w:r>
      <w:r w:rsidR="000744A9" w:rsidRPr="00F14C6F">
        <w:rPr>
          <w:rFonts w:ascii="Times New Roman" w:eastAsiaTheme="minorEastAsia" w:hAnsi="Times New Roman" w:cs="Times New Roman"/>
          <w:bCs/>
          <w:sz w:val="28"/>
          <w:szCs w:val="28"/>
          <w:lang w:eastAsia="ru-RU"/>
        </w:rPr>
        <w:t xml:space="preserve"> Гидрокарбонаты (HCO3-), Калий (Ка+), Кальций (Ca2+), Магний (Mg2+), Натрий(Na+), Сульфаты(SO42-), Хлориды(Cl-).</w:t>
      </w:r>
    </w:p>
    <w:p w:rsidR="000744A9" w:rsidRPr="00F14C6F" w:rsidRDefault="000744A9" w:rsidP="009E29F0">
      <w:pPr>
        <w:pStyle w:val="a8"/>
        <w:numPr>
          <w:ilvl w:val="0"/>
          <w:numId w:val="9"/>
        </w:numPr>
        <w:suppressAutoHyphens/>
        <w:spacing w:after="0" w:line="240" w:lineRule="auto"/>
        <w:jc w:val="both"/>
        <w:rPr>
          <w:rFonts w:ascii="Times New Roman" w:eastAsiaTheme="minorEastAsia" w:hAnsi="Times New Roman" w:cs="Times New Roman"/>
          <w:bCs/>
          <w:sz w:val="28"/>
          <w:szCs w:val="28"/>
          <w:lang w:eastAsia="ru-RU"/>
        </w:rPr>
      </w:pPr>
      <w:r w:rsidRPr="00F14C6F">
        <w:rPr>
          <w:rFonts w:ascii="Times New Roman" w:eastAsiaTheme="minorEastAsia" w:hAnsi="Times New Roman" w:cs="Times New Roman"/>
          <w:bCs/>
          <w:sz w:val="28"/>
          <w:szCs w:val="28"/>
          <w:lang w:eastAsia="ru-RU"/>
        </w:rPr>
        <w:t>Тип воды:</w:t>
      </w:r>
      <w:r w:rsidR="00F14C6F" w:rsidRPr="00F14C6F">
        <w:rPr>
          <w:rFonts w:ascii="Times New Roman" w:eastAsiaTheme="minorEastAsia" w:hAnsi="Times New Roman" w:cs="Times New Roman"/>
          <w:bCs/>
          <w:sz w:val="28"/>
          <w:szCs w:val="28"/>
          <w:lang w:eastAsia="ru-RU"/>
        </w:rPr>
        <w:t xml:space="preserve"> Минеральная</w:t>
      </w:r>
    </w:p>
    <w:p w:rsidR="000744A9" w:rsidRPr="00F14C6F" w:rsidRDefault="000744A9" w:rsidP="009E29F0">
      <w:pPr>
        <w:pStyle w:val="a8"/>
        <w:numPr>
          <w:ilvl w:val="0"/>
          <w:numId w:val="9"/>
        </w:numPr>
        <w:suppressAutoHyphens/>
        <w:spacing w:after="0" w:line="240" w:lineRule="auto"/>
        <w:jc w:val="both"/>
        <w:rPr>
          <w:rFonts w:ascii="Times New Roman" w:eastAsiaTheme="minorEastAsia" w:hAnsi="Times New Roman" w:cs="Times New Roman"/>
          <w:bCs/>
          <w:sz w:val="28"/>
          <w:szCs w:val="28"/>
          <w:lang w:eastAsia="ru-RU"/>
        </w:rPr>
      </w:pPr>
      <w:r w:rsidRPr="00F14C6F">
        <w:rPr>
          <w:rFonts w:ascii="Times New Roman" w:eastAsiaTheme="minorEastAsia" w:hAnsi="Times New Roman" w:cs="Times New Roman"/>
          <w:bCs/>
          <w:sz w:val="28"/>
          <w:szCs w:val="28"/>
          <w:lang w:eastAsia="ru-RU"/>
        </w:rPr>
        <w:t>Количество в упаковке, шт.</w:t>
      </w:r>
      <w:r w:rsidR="00F14C6F" w:rsidRPr="00F14C6F">
        <w:rPr>
          <w:rFonts w:ascii="Times New Roman" w:eastAsiaTheme="minorEastAsia" w:hAnsi="Times New Roman" w:cs="Times New Roman"/>
          <w:bCs/>
          <w:sz w:val="28"/>
          <w:szCs w:val="28"/>
          <w:lang w:eastAsia="ru-RU"/>
        </w:rPr>
        <w:t>: 12</w:t>
      </w:r>
    </w:p>
    <w:p w:rsidR="000744A9" w:rsidRPr="00F14C6F" w:rsidRDefault="000744A9" w:rsidP="009E29F0">
      <w:pPr>
        <w:pStyle w:val="a8"/>
        <w:numPr>
          <w:ilvl w:val="0"/>
          <w:numId w:val="9"/>
        </w:numPr>
        <w:suppressAutoHyphens/>
        <w:spacing w:after="0" w:line="240" w:lineRule="auto"/>
        <w:jc w:val="both"/>
        <w:rPr>
          <w:rFonts w:ascii="Times New Roman" w:eastAsiaTheme="minorEastAsia" w:hAnsi="Times New Roman" w:cs="Times New Roman"/>
          <w:bCs/>
          <w:sz w:val="28"/>
          <w:szCs w:val="28"/>
          <w:lang w:eastAsia="ru-RU"/>
        </w:rPr>
      </w:pPr>
      <w:r w:rsidRPr="00F14C6F">
        <w:rPr>
          <w:rFonts w:ascii="Times New Roman" w:eastAsiaTheme="minorEastAsia" w:hAnsi="Times New Roman" w:cs="Times New Roman"/>
          <w:bCs/>
          <w:sz w:val="28"/>
          <w:szCs w:val="28"/>
          <w:lang w:eastAsia="ru-RU"/>
        </w:rPr>
        <w:t>Газация</w:t>
      </w:r>
      <w:r w:rsidR="00F14C6F" w:rsidRPr="00F14C6F">
        <w:rPr>
          <w:rFonts w:ascii="Times New Roman" w:eastAsiaTheme="minorEastAsia" w:hAnsi="Times New Roman" w:cs="Times New Roman"/>
          <w:bCs/>
          <w:sz w:val="28"/>
          <w:szCs w:val="28"/>
          <w:lang w:eastAsia="ru-RU"/>
        </w:rPr>
        <w:t>: Газированная</w:t>
      </w:r>
    </w:p>
    <w:p w:rsidR="000744A9" w:rsidRPr="00F14C6F" w:rsidRDefault="000744A9" w:rsidP="009E29F0">
      <w:pPr>
        <w:pStyle w:val="a8"/>
        <w:numPr>
          <w:ilvl w:val="0"/>
          <w:numId w:val="9"/>
        </w:numPr>
        <w:suppressAutoHyphens/>
        <w:spacing w:after="0" w:line="240" w:lineRule="auto"/>
        <w:jc w:val="both"/>
        <w:rPr>
          <w:rFonts w:ascii="Times New Roman" w:eastAsiaTheme="minorEastAsia" w:hAnsi="Times New Roman" w:cs="Times New Roman"/>
          <w:bCs/>
          <w:sz w:val="28"/>
          <w:szCs w:val="28"/>
          <w:lang w:eastAsia="ru-RU"/>
        </w:rPr>
      </w:pPr>
      <w:r w:rsidRPr="00F14C6F">
        <w:rPr>
          <w:rFonts w:ascii="Times New Roman" w:eastAsiaTheme="minorEastAsia" w:hAnsi="Times New Roman" w:cs="Times New Roman"/>
          <w:bCs/>
          <w:sz w:val="28"/>
          <w:szCs w:val="28"/>
          <w:lang w:eastAsia="ru-RU"/>
        </w:rPr>
        <w:t>Объём, л</w:t>
      </w:r>
      <w:r w:rsidR="00F14C6F" w:rsidRPr="00F14C6F">
        <w:rPr>
          <w:rFonts w:ascii="Times New Roman" w:eastAsiaTheme="minorEastAsia" w:hAnsi="Times New Roman" w:cs="Times New Roman"/>
          <w:bCs/>
          <w:sz w:val="28"/>
          <w:szCs w:val="28"/>
          <w:lang w:eastAsia="ru-RU"/>
        </w:rPr>
        <w:t>: 0,5</w:t>
      </w:r>
    </w:p>
    <w:p w:rsidR="000744A9" w:rsidRPr="00F14C6F" w:rsidRDefault="000744A9" w:rsidP="009E29F0">
      <w:pPr>
        <w:pStyle w:val="a8"/>
        <w:numPr>
          <w:ilvl w:val="0"/>
          <w:numId w:val="9"/>
        </w:numPr>
        <w:suppressAutoHyphens/>
        <w:spacing w:after="0" w:line="240" w:lineRule="auto"/>
        <w:jc w:val="both"/>
        <w:rPr>
          <w:rFonts w:ascii="Times New Roman" w:eastAsiaTheme="minorEastAsia" w:hAnsi="Times New Roman" w:cs="Times New Roman"/>
          <w:bCs/>
          <w:sz w:val="28"/>
          <w:szCs w:val="28"/>
          <w:lang w:eastAsia="ru-RU"/>
        </w:rPr>
      </w:pPr>
      <w:r w:rsidRPr="00F14C6F">
        <w:rPr>
          <w:rFonts w:ascii="Times New Roman" w:eastAsiaTheme="minorEastAsia" w:hAnsi="Times New Roman" w:cs="Times New Roman"/>
          <w:bCs/>
          <w:sz w:val="28"/>
          <w:szCs w:val="28"/>
          <w:lang w:eastAsia="ru-RU"/>
        </w:rPr>
        <w:t>Материал упаковки</w:t>
      </w:r>
      <w:r w:rsidR="00F14C6F" w:rsidRPr="00F14C6F">
        <w:rPr>
          <w:rFonts w:ascii="Times New Roman" w:eastAsiaTheme="minorEastAsia" w:hAnsi="Times New Roman" w:cs="Times New Roman"/>
          <w:bCs/>
          <w:sz w:val="28"/>
          <w:szCs w:val="28"/>
          <w:lang w:eastAsia="ru-RU"/>
        </w:rPr>
        <w:t>: ПЭТ</w:t>
      </w:r>
    </w:p>
    <w:p w:rsidR="000744A9" w:rsidRPr="00F14C6F" w:rsidRDefault="000744A9" w:rsidP="009E29F0">
      <w:pPr>
        <w:pStyle w:val="a8"/>
        <w:numPr>
          <w:ilvl w:val="0"/>
          <w:numId w:val="9"/>
        </w:numPr>
        <w:suppressAutoHyphens/>
        <w:spacing w:after="0" w:line="240" w:lineRule="auto"/>
        <w:jc w:val="both"/>
        <w:rPr>
          <w:rFonts w:ascii="Times New Roman" w:eastAsiaTheme="minorEastAsia" w:hAnsi="Times New Roman" w:cs="Times New Roman"/>
          <w:bCs/>
          <w:sz w:val="28"/>
          <w:szCs w:val="28"/>
          <w:lang w:eastAsia="ru-RU"/>
        </w:rPr>
      </w:pPr>
      <w:r w:rsidRPr="00F14C6F">
        <w:rPr>
          <w:rFonts w:ascii="Times New Roman" w:eastAsiaTheme="minorEastAsia" w:hAnsi="Times New Roman" w:cs="Times New Roman"/>
          <w:bCs/>
          <w:sz w:val="28"/>
          <w:szCs w:val="28"/>
          <w:lang w:eastAsia="ru-RU"/>
        </w:rPr>
        <w:t>Вид воды</w:t>
      </w:r>
      <w:r w:rsidR="00F14C6F" w:rsidRPr="00F14C6F">
        <w:rPr>
          <w:rFonts w:ascii="Times New Roman" w:eastAsiaTheme="minorEastAsia" w:hAnsi="Times New Roman" w:cs="Times New Roman"/>
          <w:bCs/>
          <w:sz w:val="28"/>
          <w:szCs w:val="28"/>
          <w:lang w:eastAsia="ru-RU"/>
        </w:rPr>
        <w:t>: Гидрокарбонатно-натриевая</w:t>
      </w:r>
    </w:p>
    <w:p w:rsidR="000744A9" w:rsidRPr="00F14C6F" w:rsidRDefault="000744A9" w:rsidP="009E29F0">
      <w:pPr>
        <w:pStyle w:val="a8"/>
        <w:numPr>
          <w:ilvl w:val="0"/>
          <w:numId w:val="9"/>
        </w:numPr>
        <w:suppressAutoHyphens/>
        <w:spacing w:after="0" w:line="240" w:lineRule="auto"/>
        <w:jc w:val="both"/>
        <w:rPr>
          <w:rFonts w:ascii="Times New Roman" w:eastAsiaTheme="minorEastAsia" w:hAnsi="Times New Roman" w:cs="Times New Roman"/>
          <w:bCs/>
          <w:sz w:val="28"/>
          <w:szCs w:val="28"/>
          <w:lang w:eastAsia="ru-RU"/>
        </w:rPr>
      </w:pPr>
      <w:r w:rsidRPr="00F14C6F">
        <w:rPr>
          <w:rFonts w:ascii="Times New Roman" w:eastAsiaTheme="minorEastAsia" w:hAnsi="Times New Roman" w:cs="Times New Roman"/>
          <w:bCs/>
          <w:sz w:val="28"/>
          <w:szCs w:val="28"/>
          <w:lang w:eastAsia="ru-RU"/>
        </w:rPr>
        <w:t>Бренд</w:t>
      </w:r>
      <w:r w:rsidR="00F14C6F" w:rsidRPr="00F14C6F">
        <w:rPr>
          <w:rFonts w:ascii="Times New Roman" w:eastAsiaTheme="minorEastAsia" w:hAnsi="Times New Roman" w:cs="Times New Roman"/>
          <w:bCs/>
          <w:sz w:val="28"/>
          <w:szCs w:val="28"/>
          <w:lang w:eastAsia="ru-RU"/>
        </w:rPr>
        <w:t>: Боржоми (Borjomi)</w:t>
      </w:r>
    </w:p>
    <w:p w:rsidR="00F14C6F" w:rsidRPr="00F14C6F" w:rsidRDefault="00F14C6F" w:rsidP="009E29F0">
      <w:pPr>
        <w:pStyle w:val="a8"/>
        <w:numPr>
          <w:ilvl w:val="0"/>
          <w:numId w:val="9"/>
        </w:numPr>
        <w:suppressAutoHyphens/>
        <w:spacing w:after="0" w:line="240" w:lineRule="auto"/>
        <w:jc w:val="both"/>
        <w:rPr>
          <w:rFonts w:ascii="Times New Roman" w:eastAsiaTheme="minorEastAsia" w:hAnsi="Times New Roman" w:cs="Times New Roman"/>
          <w:bCs/>
          <w:sz w:val="28"/>
          <w:szCs w:val="28"/>
          <w:lang w:eastAsia="ru-RU"/>
        </w:rPr>
      </w:pPr>
      <w:r w:rsidRPr="00F14C6F">
        <w:rPr>
          <w:rFonts w:ascii="Times New Roman" w:eastAsiaTheme="minorEastAsia" w:hAnsi="Times New Roman" w:cs="Times New Roman"/>
          <w:bCs/>
          <w:sz w:val="28"/>
          <w:szCs w:val="28"/>
          <w:lang w:eastAsia="ru-RU"/>
        </w:rPr>
        <w:t>Особенности: Лечебная</w:t>
      </w:r>
    </w:p>
    <w:p w:rsidR="00F14C6F" w:rsidRPr="00F14C6F" w:rsidRDefault="00F14C6F" w:rsidP="009E29F0">
      <w:pPr>
        <w:pStyle w:val="a8"/>
        <w:numPr>
          <w:ilvl w:val="0"/>
          <w:numId w:val="9"/>
        </w:numPr>
        <w:suppressAutoHyphens/>
        <w:spacing w:after="0" w:line="240" w:lineRule="auto"/>
        <w:jc w:val="both"/>
        <w:rPr>
          <w:rFonts w:ascii="Times New Roman" w:eastAsiaTheme="minorEastAsia" w:hAnsi="Times New Roman" w:cs="Times New Roman"/>
          <w:bCs/>
          <w:sz w:val="28"/>
          <w:szCs w:val="28"/>
          <w:lang w:eastAsia="ru-RU"/>
        </w:rPr>
      </w:pPr>
      <w:r w:rsidRPr="00F14C6F">
        <w:rPr>
          <w:rFonts w:ascii="Times New Roman" w:eastAsiaTheme="minorEastAsia" w:hAnsi="Times New Roman" w:cs="Times New Roman"/>
          <w:bCs/>
          <w:sz w:val="28"/>
          <w:szCs w:val="28"/>
          <w:lang w:eastAsia="ru-RU"/>
        </w:rPr>
        <w:t>Скважина: №№ 25, 41</w:t>
      </w:r>
    </w:p>
    <w:p w:rsidR="00F14C6F" w:rsidRPr="00F14C6F" w:rsidRDefault="00F14C6F" w:rsidP="009E29F0">
      <w:pPr>
        <w:pStyle w:val="a8"/>
        <w:numPr>
          <w:ilvl w:val="0"/>
          <w:numId w:val="9"/>
        </w:numPr>
        <w:suppressAutoHyphens/>
        <w:spacing w:after="0" w:line="240" w:lineRule="auto"/>
        <w:jc w:val="both"/>
        <w:rPr>
          <w:rFonts w:ascii="Times New Roman" w:eastAsiaTheme="minorEastAsia" w:hAnsi="Times New Roman" w:cs="Times New Roman"/>
          <w:bCs/>
          <w:sz w:val="28"/>
          <w:szCs w:val="28"/>
          <w:lang w:eastAsia="ru-RU"/>
        </w:rPr>
      </w:pPr>
      <w:r w:rsidRPr="00F14C6F">
        <w:rPr>
          <w:rFonts w:ascii="Times New Roman" w:eastAsiaTheme="minorEastAsia" w:hAnsi="Times New Roman" w:cs="Times New Roman"/>
          <w:bCs/>
          <w:sz w:val="28"/>
          <w:szCs w:val="28"/>
          <w:lang w:eastAsia="ru-RU"/>
        </w:rPr>
        <w:t>Дата розлива: Указана на этикетке</w:t>
      </w:r>
    </w:p>
    <w:p w:rsidR="00F14C6F" w:rsidRPr="00F14C6F" w:rsidRDefault="00F14C6F" w:rsidP="009E29F0">
      <w:pPr>
        <w:pStyle w:val="a8"/>
        <w:numPr>
          <w:ilvl w:val="0"/>
          <w:numId w:val="9"/>
        </w:numPr>
        <w:suppressAutoHyphens/>
        <w:spacing w:after="0" w:line="240" w:lineRule="auto"/>
        <w:jc w:val="both"/>
        <w:rPr>
          <w:rFonts w:ascii="Times New Roman" w:eastAsiaTheme="minorEastAsia" w:hAnsi="Times New Roman" w:cs="Times New Roman"/>
          <w:bCs/>
          <w:sz w:val="28"/>
          <w:szCs w:val="28"/>
          <w:lang w:eastAsia="ru-RU"/>
        </w:rPr>
      </w:pPr>
      <w:r w:rsidRPr="00F14C6F">
        <w:rPr>
          <w:rFonts w:ascii="Times New Roman" w:eastAsiaTheme="minorEastAsia" w:hAnsi="Times New Roman" w:cs="Times New Roman"/>
          <w:bCs/>
          <w:sz w:val="28"/>
          <w:szCs w:val="28"/>
          <w:lang w:eastAsia="ru-RU"/>
        </w:rPr>
        <w:t>Место розлива: Грузия, г. Боржоми</w:t>
      </w:r>
    </w:p>
    <w:p w:rsidR="00F14C6F" w:rsidRPr="00F14C6F" w:rsidRDefault="00F14C6F" w:rsidP="009E29F0">
      <w:pPr>
        <w:pStyle w:val="a8"/>
        <w:numPr>
          <w:ilvl w:val="0"/>
          <w:numId w:val="9"/>
        </w:numPr>
        <w:suppressAutoHyphens/>
        <w:spacing w:after="0" w:line="240" w:lineRule="auto"/>
        <w:jc w:val="both"/>
        <w:rPr>
          <w:rFonts w:ascii="Times New Roman" w:eastAsiaTheme="minorEastAsia" w:hAnsi="Times New Roman" w:cs="Times New Roman"/>
          <w:bCs/>
          <w:sz w:val="28"/>
          <w:szCs w:val="28"/>
          <w:lang w:eastAsia="ru-RU"/>
        </w:rPr>
      </w:pPr>
      <w:r w:rsidRPr="00F14C6F">
        <w:rPr>
          <w:rFonts w:ascii="Times New Roman" w:eastAsiaTheme="minorEastAsia" w:hAnsi="Times New Roman" w:cs="Times New Roman"/>
          <w:bCs/>
          <w:sz w:val="28"/>
          <w:szCs w:val="28"/>
          <w:lang w:eastAsia="ru-RU"/>
        </w:rPr>
        <w:t>Производитель: Боржоми (Borjomi)</w:t>
      </w:r>
    </w:p>
    <w:p w:rsidR="00F14C6F" w:rsidRPr="00F14C6F" w:rsidRDefault="00F14C6F" w:rsidP="009E29F0">
      <w:pPr>
        <w:pStyle w:val="a8"/>
        <w:numPr>
          <w:ilvl w:val="0"/>
          <w:numId w:val="9"/>
        </w:numPr>
        <w:suppressAutoHyphens/>
        <w:spacing w:after="0" w:line="240" w:lineRule="auto"/>
        <w:jc w:val="both"/>
        <w:rPr>
          <w:rFonts w:ascii="Times New Roman" w:eastAsiaTheme="minorEastAsia" w:hAnsi="Times New Roman" w:cs="Times New Roman"/>
          <w:bCs/>
          <w:sz w:val="28"/>
          <w:szCs w:val="28"/>
          <w:lang w:eastAsia="ru-RU"/>
        </w:rPr>
      </w:pPr>
      <w:r w:rsidRPr="00F14C6F">
        <w:rPr>
          <w:rFonts w:ascii="Times New Roman" w:eastAsiaTheme="minorEastAsia" w:hAnsi="Times New Roman" w:cs="Times New Roman"/>
          <w:bCs/>
          <w:sz w:val="28"/>
          <w:szCs w:val="28"/>
          <w:lang w:eastAsia="ru-RU"/>
        </w:rPr>
        <w:t>Базовая единица: упак.</w:t>
      </w:r>
    </w:p>
    <w:p w:rsidR="00F14C6F" w:rsidRPr="00F14C6F" w:rsidRDefault="00F14C6F" w:rsidP="009E29F0">
      <w:pPr>
        <w:pStyle w:val="a8"/>
        <w:numPr>
          <w:ilvl w:val="0"/>
          <w:numId w:val="9"/>
        </w:numPr>
        <w:suppressAutoHyphens/>
        <w:spacing w:after="0" w:line="240" w:lineRule="auto"/>
        <w:jc w:val="both"/>
        <w:rPr>
          <w:rFonts w:ascii="Times New Roman" w:eastAsiaTheme="minorEastAsia" w:hAnsi="Times New Roman" w:cs="Times New Roman"/>
          <w:bCs/>
          <w:sz w:val="28"/>
          <w:szCs w:val="28"/>
          <w:lang w:eastAsia="ru-RU"/>
        </w:rPr>
      </w:pPr>
      <w:r w:rsidRPr="00F14C6F">
        <w:rPr>
          <w:rFonts w:ascii="Times New Roman" w:eastAsiaTheme="minorEastAsia" w:hAnsi="Times New Roman" w:cs="Times New Roman"/>
          <w:bCs/>
          <w:sz w:val="28"/>
          <w:szCs w:val="28"/>
          <w:lang w:eastAsia="ru-RU"/>
        </w:rPr>
        <w:t>Срок годности: 12 месяцев</w:t>
      </w:r>
    </w:p>
    <w:p w:rsidR="00F14C6F" w:rsidRPr="00F14C6F" w:rsidRDefault="00F14C6F" w:rsidP="009E29F0">
      <w:pPr>
        <w:pStyle w:val="a8"/>
        <w:numPr>
          <w:ilvl w:val="0"/>
          <w:numId w:val="9"/>
        </w:numPr>
        <w:suppressAutoHyphens/>
        <w:spacing w:after="0" w:line="240" w:lineRule="auto"/>
        <w:jc w:val="both"/>
        <w:rPr>
          <w:rFonts w:ascii="Times New Roman" w:eastAsiaTheme="minorEastAsia" w:hAnsi="Times New Roman" w:cs="Times New Roman"/>
          <w:bCs/>
          <w:sz w:val="28"/>
          <w:szCs w:val="28"/>
          <w:lang w:eastAsia="ru-RU"/>
        </w:rPr>
      </w:pPr>
      <w:r w:rsidRPr="00F14C6F">
        <w:rPr>
          <w:rFonts w:ascii="Times New Roman" w:eastAsiaTheme="minorEastAsia" w:hAnsi="Times New Roman" w:cs="Times New Roman"/>
          <w:bCs/>
          <w:sz w:val="28"/>
          <w:szCs w:val="28"/>
          <w:lang w:eastAsia="ru-RU"/>
        </w:rPr>
        <w:t>Условия хранения: Хранить при температуре от +3° С до +30° С</w:t>
      </w:r>
    </w:p>
    <w:p w:rsidR="00F14C6F" w:rsidRDefault="00F14C6F" w:rsidP="00F550C6">
      <w:pPr>
        <w:suppressAutoHyphens/>
        <w:spacing w:after="0" w:line="240" w:lineRule="auto"/>
        <w:jc w:val="both"/>
        <w:rPr>
          <w:rFonts w:ascii="Arial" w:hAnsi="Arial" w:cs="Arial"/>
          <w:color w:val="333333"/>
          <w:sz w:val="21"/>
          <w:szCs w:val="21"/>
          <w:shd w:val="clear" w:color="auto" w:fill="FFFFFF"/>
        </w:rPr>
      </w:pPr>
    </w:p>
    <w:p w:rsidR="00F14C6F" w:rsidRPr="006B5B17" w:rsidRDefault="00F14C6F" w:rsidP="00F550C6">
      <w:pPr>
        <w:suppressAutoHyphens/>
        <w:spacing w:after="0" w:line="240" w:lineRule="auto"/>
        <w:jc w:val="both"/>
        <w:rPr>
          <w:rFonts w:ascii="Times New Roman" w:eastAsia="Times New Roman" w:hAnsi="Times New Roman" w:cs="Times New Roman"/>
          <w:bCs/>
          <w:sz w:val="28"/>
          <w:szCs w:val="28"/>
        </w:rPr>
      </w:pPr>
      <w:r w:rsidRPr="006B5B17">
        <w:rPr>
          <w:rFonts w:ascii="Times New Roman" w:eastAsia="Times New Roman" w:hAnsi="Times New Roman" w:cs="Times New Roman"/>
          <w:bCs/>
          <w:sz w:val="28"/>
          <w:szCs w:val="28"/>
        </w:rPr>
        <w:t>Ессентуки 17:</w:t>
      </w:r>
    </w:p>
    <w:p w:rsidR="007A725D" w:rsidRPr="006B5B17" w:rsidRDefault="00F14C6F" w:rsidP="009E29F0">
      <w:pPr>
        <w:pStyle w:val="a8"/>
        <w:numPr>
          <w:ilvl w:val="0"/>
          <w:numId w:val="10"/>
        </w:numPr>
        <w:suppressAutoHyphens/>
        <w:spacing w:after="0" w:line="240" w:lineRule="auto"/>
        <w:jc w:val="both"/>
        <w:rPr>
          <w:rFonts w:ascii="Times New Roman" w:eastAsia="Times New Roman" w:hAnsi="Times New Roman" w:cs="Times New Roman"/>
          <w:bCs/>
          <w:sz w:val="28"/>
          <w:szCs w:val="28"/>
        </w:rPr>
      </w:pPr>
      <w:r w:rsidRPr="006B5B17">
        <w:rPr>
          <w:rFonts w:ascii="Times New Roman" w:eastAsia="Times New Roman" w:hAnsi="Times New Roman" w:cs="Times New Roman"/>
          <w:bCs/>
          <w:sz w:val="28"/>
          <w:szCs w:val="28"/>
        </w:rPr>
        <w:t>Минеральный состав:</w:t>
      </w:r>
      <w:r w:rsidR="007A725D" w:rsidRPr="006B5B17">
        <w:rPr>
          <w:rFonts w:ascii="Times New Roman" w:eastAsia="Times New Roman" w:hAnsi="Times New Roman" w:cs="Times New Roman"/>
          <w:bCs/>
          <w:sz w:val="28"/>
          <w:szCs w:val="28"/>
        </w:rPr>
        <w:t xml:space="preserve"> Гидрокарбонаты (HCO3-), Кальций (Ca2+), Магний (Mg2+), Натрий (Na+) + Калий(K+), Сульфаты(SO42-), Хлориды(Cl-).</w:t>
      </w:r>
    </w:p>
    <w:p w:rsidR="00F14C6F" w:rsidRPr="006B5B17" w:rsidRDefault="007A725D" w:rsidP="009E29F0">
      <w:pPr>
        <w:pStyle w:val="a8"/>
        <w:numPr>
          <w:ilvl w:val="0"/>
          <w:numId w:val="10"/>
        </w:numPr>
        <w:suppressAutoHyphens/>
        <w:spacing w:after="0" w:line="240" w:lineRule="auto"/>
        <w:jc w:val="both"/>
        <w:rPr>
          <w:rFonts w:ascii="Times New Roman" w:eastAsia="Times New Roman" w:hAnsi="Times New Roman" w:cs="Times New Roman"/>
          <w:bCs/>
          <w:sz w:val="28"/>
          <w:szCs w:val="28"/>
        </w:rPr>
      </w:pPr>
      <w:r w:rsidRPr="006B5B17">
        <w:rPr>
          <w:rFonts w:ascii="Times New Roman" w:eastAsia="Times New Roman" w:hAnsi="Times New Roman" w:cs="Times New Roman"/>
          <w:bCs/>
          <w:sz w:val="28"/>
          <w:szCs w:val="28"/>
        </w:rPr>
        <w:t>Категория воды: Лечебная </w:t>
      </w:r>
    </w:p>
    <w:p w:rsidR="00F14C6F" w:rsidRPr="006B5B17" w:rsidRDefault="00F14C6F" w:rsidP="009E29F0">
      <w:pPr>
        <w:pStyle w:val="a8"/>
        <w:numPr>
          <w:ilvl w:val="0"/>
          <w:numId w:val="10"/>
        </w:numPr>
        <w:suppressAutoHyphens/>
        <w:spacing w:after="0" w:line="240" w:lineRule="auto"/>
        <w:jc w:val="both"/>
        <w:rPr>
          <w:rFonts w:ascii="Times New Roman" w:eastAsia="Times New Roman" w:hAnsi="Times New Roman" w:cs="Times New Roman"/>
          <w:bCs/>
          <w:sz w:val="28"/>
          <w:szCs w:val="28"/>
        </w:rPr>
      </w:pPr>
      <w:r w:rsidRPr="006B5B17">
        <w:rPr>
          <w:rFonts w:ascii="Times New Roman" w:eastAsia="Times New Roman" w:hAnsi="Times New Roman" w:cs="Times New Roman"/>
          <w:bCs/>
          <w:sz w:val="28"/>
          <w:szCs w:val="28"/>
        </w:rPr>
        <w:t>Тип воды:</w:t>
      </w:r>
      <w:r w:rsidR="007A725D" w:rsidRPr="006B5B17">
        <w:rPr>
          <w:rFonts w:ascii="Times New Roman" w:eastAsia="Times New Roman" w:hAnsi="Times New Roman" w:cs="Times New Roman"/>
          <w:bCs/>
          <w:sz w:val="28"/>
          <w:szCs w:val="28"/>
        </w:rPr>
        <w:t xml:space="preserve"> Минеральная</w:t>
      </w:r>
    </w:p>
    <w:p w:rsidR="00F14C6F" w:rsidRPr="006B5B17" w:rsidRDefault="00F14C6F" w:rsidP="009E29F0">
      <w:pPr>
        <w:pStyle w:val="a8"/>
        <w:numPr>
          <w:ilvl w:val="0"/>
          <w:numId w:val="10"/>
        </w:numPr>
        <w:suppressAutoHyphens/>
        <w:spacing w:after="0" w:line="240" w:lineRule="auto"/>
        <w:jc w:val="both"/>
        <w:rPr>
          <w:rFonts w:ascii="Times New Roman" w:eastAsia="Times New Roman" w:hAnsi="Times New Roman" w:cs="Times New Roman"/>
          <w:bCs/>
          <w:sz w:val="28"/>
          <w:szCs w:val="28"/>
        </w:rPr>
      </w:pPr>
      <w:r w:rsidRPr="006B5B17">
        <w:rPr>
          <w:rFonts w:ascii="Times New Roman" w:eastAsia="Times New Roman" w:hAnsi="Times New Roman" w:cs="Times New Roman"/>
          <w:bCs/>
          <w:sz w:val="28"/>
          <w:szCs w:val="28"/>
        </w:rPr>
        <w:t>Количество в упаковке, шт.:</w:t>
      </w:r>
      <w:r w:rsidR="007A725D" w:rsidRPr="006B5B17">
        <w:rPr>
          <w:rFonts w:ascii="Times New Roman" w:eastAsia="Times New Roman" w:hAnsi="Times New Roman" w:cs="Times New Roman"/>
          <w:bCs/>
          <w:sz w:val="28"/>
          <w:szCs w:val="28"/>
        </w:rPr>
        <w:t xml:space="preserve"> 12</w:t>
      </w:r>
    </w:p>
    <w:p w:rsidR="00F14C6F" w:rsidRPr="006B5B17" w:rsidRDefault="00F14C6F" w:rsidP="009E29F0">
      <w:pPr>
        <w:pStyle w:val="a8"/>
        <w:numPr>
          <w:ilvl w:val="0"/>
          <w:numId w:val="10"/>
        </w:numPr>
        <w:suppressAutoHyphens/>
        <w:spacing w:after="0" w:line="240" w:lineRule="auto"/>
        <w:jc w:val="both"/>
        <w:rPr>
          <w:rFonts w:ascii="Times New Roman" w:eastAsia="Times New Roman" w:hAnsi="Times New Roman" w:cs="Times New Roman"/>
          <w:bCs/>
          <w:sz w:val="28"/>
          <w:szCs w:val="28"/>
        </w:rPr>
      </w:pPr>
      <w:r w:rsidRPr="006B5B17">
        <w:rPr>
          <w:rFonts w:ascii="Times New Roman" w:eastAsia="Times New Roman" w:hAnsi="Times New Roman" w:cs="Times New Roman"/>
          <w:bCs/>
          <w:sz w:val="28"/>
          <w:szCs w:val="28"/>
        </w:rPr>
        <w:t>Газация:</w:t>
      </w:r>
      <w:r w:rsidR="007A725D" w:rsidRPr="006B5B17">
        <w:rPr>
          <w:rFonts w:ascii="Times New Roman" w:eastAsia="Times New Roman" w:hAnsi="Times New Roman" w:cs="Times New Roman"/>
          <w:bCs/>
          <w:sz w:val="28"/>
          <w:szCs w:val="28"/>
        </w:rPr>
        <w:t xml:space="preserve"> Газированная</w:t>
      </w:r>
    </w:p>
    <w:p w:rsidR="00F14C6F" w:rsidRPr="006B5B17" w:rsidRDefault="00F14C6F" w:rsidP="009E29F0">
      <w:pPr>
        <w:pStyle w:val="a8"/>
        <w:numPr>
          <w:ilvl w:val="0"/>
          <w:numId w:val="10"/>
        </w:numPr>
        <w:suppressAutoHyphens/>
        <w:spacing w:after="0" w:line="240" w:lineRule="auto"/>
        <w:jc w:val="both"/>
        <w:rPr>
          <w:rFonts w:ascii="Times New Roman" w:eastAsia="Times New Roman" w:hAnsi="Times New Roman" w:cs="Times New Roman"/>
          <w:bCs/>
          <w:sz w:val="28"/>
          <w:szCs w:val="28"/>
        </w:rPr>
      </w:pPr>
      <w:r w:rsidRPr="006B5B17">
        <w:rPr>
          <w:rFonts w:ascii="Times New Roman" w:eastAsia="Times New Roman" w:hAnsi="Times New Roman" w:cs="Times New Roman"/>
          <w:bCs/>
          <w:sz w:val="28"/>
          <w:szCs w:val="28"/>
        </w:rPr>
        <w:t>Объём, л:</w:t>
      </w:r>
      <w:r w:rsidR="007A725D" w:rsidRPr="006B5B17">
        <w:rPr>
          <w:rFonts w:ascii="Times New Roman" w:eastAsia="Times New Roman" w:hAnsi="Times New Roman" w:cs="Times New Roman"/>
          <w:bCs/>
          <w:sz w:val="28"/>
          <w:szCs w:val="28"/>
        </w:rPr>
        <w:t xml:space="preserve"> 0,5</w:t>
      </w:r>
    </w:p>
    <w:p w:rsidR="00F14C6F" w:rsidRPr="006B5B17" w:rsidRDefault="00F14C6F" w:rsidP="009E29F0">
      <w:pPr>
        <w:pStyle w:val="a8"/>
        <w:numPr>
          <w:ilvl w:val="0"/>
          <w:numId w:val="10"/>
        </w:numPr>
        <w:suppressAutoHyphens/>
        <w:spacing w:after="0" w:line="240" w:lineRule="auto"/>
        <w:jc w:val="both"/>
        <w:rPr>
          <w:rFonts w:ascii="Times New Roman" w:eastAsia="Times New Roman" w:hAnsi="Times New Roman" w:cs="Times New Roman"/>
          <w:bCs/>
          <w:sz w:val="28"/>
          <w:szCs w:val="28"/>
        </w:rPr>
      </w:pPr>
      <w:r w:rsidRPr="006B5B17">
        <w:rPr>
          <w:rFonts w:ascii="Times New Roman" w:eastAsia="Times New Roman" w:hAnsi="Times New Roman" w:cs="Times New Roman"/>
          <w:bCs/>
          <w:sz w:val="28"/>
          <w:szCs w:val="28"/>
        </w:rPr>
        <w:t>Материал упаковки:</w:t>
      </w:r>
      <w:r w:rsidR="007A725D" w:rsidRPr="006B5B17">
        <w:rPr>
          <w:rFonts w:ascii="Times New Roman" w:eastAsia="Times New Roman" w:hAnsi="Times New Roman" w:cs="Times New Roman"/>
          <w:bCs/>
          <w:sz w:val="28"/>
          <w:szCs w:val="28"/>
        </w:rPr>
        <w:t xml:space="preserve"> ПЭТ</w:t>
      </w:r>
    </w:p>
    <w:p w:rsidR="00F14C6F" w:rsidRPr="006B5B17" w:rsidRDefault="00F14C6F" w:rsidP="009E29F0">
      <w:pPr>
        <w:pStyle w:val="a8"/>
        <w:numPr>
          <w:ilvl w:val="0"/>
          <w:numId w:val="10"/>
        </w:numPr>
        <w:suppressAutoHyphens/>
        <w:spacing w:after="0" w:line="240" w:lineRule="auto"/>
        <w:jc w:val="both"/>
        <w:rPr>
          <w:rFonts w:ascii="Times New Roman" w:eastAsia="Times New Roman" w:hAnsi="Times New Roman" w:cs="Times New Roman"/>
          <w:bCs/>
          <w:sz w:val="28"/>
          <w:szCs w:val="28"/>
        </w:rPr>
      </w:pPr>
      <w:r w:rsidRPr="006B5B17">
        <w:rPr>
          <w:rFonts w:ascii="Times New Roman" w:eastAsia="Times New Roman" w:hAnsi="Times New Roman" w:cs="Times New Roman"/>
          <w:bCs/>
          <w:sz w:val="28"/>
          <w:szCs w:val="28"/>
        </w:rPr>
        <w:t>Вид воды:</w:t>
      </w:r>
      <w:r w:rsidR="007A725D" w:rsidRPr="006B5B17">
        <w:rPr>
          <w:rFonts w:ascii="Times New Roman" w:eastAsia="Times New Roman" w:hAnsi="Times New Roman" w:cs="Times New Roman"/>
          <w:bCs/>
          <w:sz w:val="28"/>
          <w:szCs w:val="28"/>
        </w:rPr>
        <w:t xml:space="preserve"> Лечебная хлоридно-гидрокарбонатная натриевая</w:t>
      </w:r>
    </w:p>
    <w:p w:rsidR="00F14C6F" w:rsidRPr="006B5B17" w:rsidRDefault="00F14C6F" w:rsidP="009E29F0">
      <w:pPr>
        <w:pStyle w:val="a8"/>
        <w:numPr>
          <w:ilvl w:val="0"/>
          <w:numId w:val="10"/>
        </w:numPr>
        <w:suppressAutoHyphens/>
        <w:spacing w:after="0" w:line="240" w:lineRule="auto"/>
        <w:jc w:val="both"/>
        <w:rPr>
          <w:rFonts w:ascii="Times New Roman" w:eastAsia="Times New Roman" w:hAnsi="Times New Roman" w:cs="Times New Roman"/>
          <w:bCs/>
          <w:sz w:val="28"/>
          <w:szCs w:val="28"/>
        </w:rPr>
      </w:pPr>
      <w:r w:rsidRPr="006B5B17">
        <w:rPr>
          <w:rFonts w:ascii="Times New Roman" w:eastAsia="Times New Roman" w:hAnsi="Times New Roman" w:cs="Times New Roman"/>
          <w:bCs/>
          <w:sz w:val="28"/>
          <w:szCs w:val="28"/>
        </w:rPr>
        <w:t>Бренд:</w:t>
      </w:r>
      <w:r w:rsidR="007A725D" w:rsidRPr="006B5B17">
        <w:rPr>
          <w:rFonts w:ascii="Times New Roman" w:eastAsia="Times New Roman" w:hAnsi="Times New Roman" w:cs="Times New Roman"/>
          <w:bCs/>
          <w:sz w:val="28"/>
          <w:szCs w:val="28"/>
        </w:rPr>
        <w:t xml:space="preserve"> Ессентуки</w:t>
      </w:r>
    </w:p>
    <w:p w:rsidR="007A725D" w:rsidRPr="006B5B17" w:rsidRDefault="007A725D" w:rsidP="009E29F0">
      <w:pPr>
        <w:pStyle w:val="a8"/>
        <w:numPr>
          <w:ilvl w:val="0"/>
          <w:numId w:val="10"/>
        </w:numPr>
        <w:suppressAutoHyphens/>
        <w:spacing w:after="0" w:line="240" w:lineRule="auto"/>
        <w:jc w:val="both"/>
        <w:rPr>
          <w:rFonts w:ascii="Times New Roman" w:eastAsia="Times New Roman" w:hAnsi="Times New Roman" w:cs="Times New Roman"/>
          <w:bCs/>
          <w:sz w:val="28"/>
          <w:szCs w:val="28"/>
        </w:rPr>
      </w:pPr>
      <w:r w:rsidRPr="006B5B17">
        <w:rPr>
          <w:rFonts w:ascii="Times New Roman" w:eastAsia="Times New Roman" w:hAnsi="Times New Roman" w:cs="Times New Roman"/>
          <w:bCs/>
          <w:sz w:val="28"/>
          <w:szCs w:val="28"/>
        </w:rPr>
        <w:t>Потребление: Курсами</w:t>
      </w:r>
    </w:p>
    <w:p w:rsidR="00F14C6F" w:rsidRPr="006B5B17" w:rsidRDefault="00F14C6F" w:rsidP="009E29F0">
      <w:pPr>
        <w:pStyle w:val="a8"/>
        <w:numPr>
          <w:ilvl w:val="0"/>
          <w:numId w:val="10"/>
        </w:numPr>
        <w:suppressAutoHyphens/>
        <w:spacing w:after="0" w:line="240" w:lineRule="auto"/>
        <w:jc w:val="both"/>
        <w:rPr>
          <w:rFonts w:ascii="Times New Roman" w:eastAsia="Times New Roman" w:hAnsi="Times New Roman" w:cs="Times New Roman"/>
          <w:bCs/>
          <w:sz w:val="28"/>
          <w:szCs w:val="28"/>
        </w:rPr>
      </w:pPr>
      <w:r w:rsidRPr="006B5B17">
        <w:rPr>
          <w:rFonts w:ascii="Times New Roman" w:eastAsia="Times New Roman" w:hAnsi="Times New Roman" w:cs="Times New Roman"/>
          <w:bCs/>
          <w:sz w:val="28"/>
          <w:szCs w:val="28"/>
        </w:rPr>
        <w:t>Скважина:</w:t>
      </w:r>
      <w:r w:rsidR="007A725D" w:rsidRPr="006B5B17">
        <w:rPr>
          <w:rFonts w:ascii="Times New Roman" w:eastAsia="Times New Roman" w:hAnsi="Times New Roman" w:cs="Times New Roman"/>
          <w:bCs/>
          <w:sz w:val="28"/>
          <w:szCs w:val="28"/>
        </w:rPr>
        <w:t xml:space="preserve"> № 17-бис, № 24-бис-1, № 46</w:t>
      </w:r>
    </w:p>
    <w:p w:rsidR="00F14C6F" w:rsidRPr="006B5B17" w:rsidRDefault="00F14C6F" w:rsidP="009E29F0">
      <w:pPr>
        <w:pStyle w:val="a8"/>
        <w:numPr>
          <w:ilvl w:val="0"/>
          <w:numId w:val="10"/>
        </w:numPr>
        <w:suppressAutoHyphens/>
        <w:spacing w:after="0" w:line="240" w:lineRule="auto"/>
        <w:jc w:val="both"/>
        <w:rPr>
          <w:rFonts w:ascii="Times New Roman" w:eastAsia="Times New Roman" w:hAnsi="Times New Roman" w:cs="Times New Roman"/>
          <w:bCs/>
          <w:sz w:val="28"/>
          <w:szCs w:val="28"/>
        </w:rPr>
      </w:pPr>
      <w:r w:rsidRPr="006B5B17">
        <w:rPr>
          <w:rFonts w:ascii="Times New Roman" w:eastAsia="Times New Roman" w:hAnsi="Times New Roman" w:cs="Times New Roman"/>
          <w:bCs/>
          <w:sz w:val="28"/>
          <w:szCs w:val="28"/>
        </w:rPr>
        <w:t>Место розлива:</w:t>
      </w:r>
      <w:r w:rsidR="007A725D" w:rsidRPr="006B5B17">
        <w:rPr>
          <w:rFonts w:ascii="Times New Roman" w:eastAsia="Times New Roman" w:hAnsi="Times New Roman" w:cs="Times New Roman"/>
          <w:bCs/>
          <w:sz w:val="28"/>
          <w:szCs w:val="28"/>
        </w:rPr>
        <w:t xml:space="preserve"> Нагутское месторождение</w:t>
      </w:r>
    </w:p>
    <w:p w:rsidR="00F14C6F" w:rsidRPr="006B5B17" w:rsidRDefault="00F14C6F" w:rsidP="009E29F0">
      <w:pPr>
        <w:pStyle w:val="a8"/>
        <w:numPr>
          <w:ilvl w:val="0"/>
          <w:numId w:val="10"/>
        </w:numPr>
        <w:suppressAutoHyphens/>
        <w:spacing w:after="0" w:line="240" w:lineRule="auto"/>
        <w:jc w:val="both"/>
        <w:rPr>
          <w:rFonts w:ascii="Times New Roman" w:eastAsia="Times New Roman" w:hAnsi="Times New Roman" w:cs="Times New Roman"/>
          <w:bCs/>
          <w:sz w:val="28"/>
          <w:szCs w:val="28"/>
        </w:rPr>
      </w:pPr>
      <w:r w:rsidRPr="006B5B17">
        <w:rPr>
          <w:rFonts w:ascii="Times New Roman" w:eastAsia="Times New Roman" w:hAnsi="Times New Roman" w:cs="Times New Roman"/>
          <w:bCs/>
          <w:sz w:val="28"/>
          <w:szCs w:val="28"/>
        </w:rPr>
        <w:t>Производитель:</w:t>
      </w:r>
      <w:r w:rsidR="007A725D" w:rsidRPr="006B5B17">
        <w:rPr>
          <w:rFonts w:ascii="Times New Roman" w:eastAsia="Times New Roman" w:hAnsi="Times New Roman" w:cs="Times New Roman"/>
          <w:bCs/>
          <w:sz w:val="28"/>
          <w:szCs w:val="28"/>
        </w:rPr>
        <w:t xml:space="preserve"> Ессентуки</w:t>
      </w:r>
    </w:p>
    <w:p w:rsidR="00F14C6F" w:rsidRPr="006B5B17" w:rsidRDefault="00F14C6F" w:rsidP="009E29F0">
      <w:pPr>
        <w:pStyle w:val="a8"/>
        <w:numPr>
          <w:ilvl w:val="0"/>
          <w:numId w:val="10"/>
        </w:numPr>
        <w:suppressAutoHyphens/>
        <w:spacing w:after="0" w:line="240" w:lineRule="auto"/>
        <w:jc w:val="both"/>
        <w:rPr>
          <w:rFonts w:ascii="Times New Roman" w:eastAsia="Times New Roman" w:hAnsi="Times New Roman" w:cs="Times New Roman"/>
          <w:bCs/>
          <w:sz w:val="28"/>
          <w:szCs w:val="28"/>
        </w:rPr>
      </w:pPr>
      <w:r w:rsidRPr="006B5B17">
        <w:rPr>
          <w:rFonts w:ascii="Times New Roman" w:eastAsia="Times New Roman" w:hAnsi="Times New Roman" w:cs="Times New Roman"/>
          <w:bCs/>
          <w:sz w:val="28"/>
          <w:szCs w:val="28"/>
        </w:rPr>
        <w:t>Базовая единица:</w:t>
      </w:r>
      <w:r w:rsidR="007A725D" w:rsidRPr="006B5B17">
        <w:rPr>
          <w:rFonts w:ascii="Times New Roman" w:eastAsia="Times New Roman" w:hAnsi="Times New Roman" w:cs="Times New Roman"/>
          <w:bCs/>
          <w:sz w:val="28"/>
          <w:szCs w:val="28"/>
        </w:rPr>
        <w:t xml:space="preserve"> упак. </w:t>
      </w:r>
    </w:p>
    <w:p w:rsidR="00F14C6F" w:rsidRPr="006B5B17" w:rsidRDefault="00F14C6F" w:rsidP="009E29F0">
      <w:pPr>
        <w:pStyle w:val="a8"/>
        <w:numPr>
          <w:ilvl w:val="0"/>
          <w:numId w:val="10"/>
        </w:numPr>
        <w:suppressAutoHyphens/>
        <w:spacing w:after="0" w:line="240" w:lineRule="auto"/>
        <w:jc w:val="both"/>
        <w:rPr>
          <w:rFonts w:ascii="Times New Roman" w:eastAsia="Times New Roman" w:hAnsi="Times New Roman" w:cs="Times New Roman"/>
          <w:bCs/>
          <w:sz w:val="28"/>
          <w:szCs w:val="28"/>
        </w:rPr>
      </w:pPr>
      <w:r w:rsidRPr="006B5B17">
        <w:rPr>
          <w:rFonts w:ascii="Times New Roman" w:eastAsia="Times New Roman" w:hAnsi="Times New Roman" w:cs="Times New Roman"/>
          <w:bCs/>
          <w:sz w:val="28"/>
          <w:szCs w:val="28"/>
        </w:rPr>
        <w:t>Срок годности:</w:t>
      </w:r>
      <w:r w:rsidR="007A725D" w:rsidRPr="006B5B17">
        <w:rPr>
          <w:rFonts w:ascii="Times New Roman" w:eastAsia="Times New Roman" w:hAnsi="Times New Roman" w:cs="Times New Roman"/>
          <w:bCs/>
          <w:sz w:val="28"/>
          <w:szCs w:val="28"/>
        </w:rPr>
        <w:t xml:space="preserve"> 18 месяцев</w:t>
      </w:r>
    </w:p>
    <w:p w:rsidR="00F14C6F" w:rsidRPr="006B5B17" w:rsidRDefault="00F14C6F" w:rsidP="009E29F0">
      <w:pPr>
        <w:pStyle w:val="a8"/>
        <w:numPr>
          <w:ilvl w:val="0"/>
          <w:numId w:val="10"/>
        </w:numPr>
        <w:tabs>
          <w:tab w:val="left" w:pos="2940"/>
        </w:tabs>
        <w:suppressAutoHyphens/>
        <w:spacing w:after="0" w:line="240" w:lineRule="auto"/>
        <w:jc w:val="both"/>
        <w:rPr>
          <w:rFonts w:ascii="Times New Roman" w:eastAsia="Times New Roman" w:hAnsi="Times New Roman" w:cs="Times New Roman"/>
          <w:bCs/>
          <w:sz w:val="28"/>
          <w:szCs w:val="28"/>
        </w:rPr>
      </w:pPr>
      <w:r w:rsidRPr="006B5B17">
        <w:rPr>
          <w:rFonts w:ascii="Times New Roman" w:eastAsia="Times New Roman" w:hAnsi="Times New Roman" w:cs="Times New Roman"/>
          <w:bCs/>
          <w:sz w:val="28"/>
          <w:szCs w:val="28"/>
        </w:rPr>
        <w:t>Условия хранения:</w:t>
      </w:r>
      <w:r w:rsidR="006B5B17" w:rsidRPr="006B5B17">
        <w:rPr>
          <w:rFonts w:ascii="Times New Roman" w:eastAsia="Times New Roman" w:hAnsi="Times New Roman" w:cs="Times New Roman"/>
          <w:bCs/>
          <w:sz w:val="28"/>
          <w:szCs w:val="28"/>
        </w:rPr>
        <w:tab/>
      </w:r>
    </w:p>
    <w:p w:rsidR="00F14C6F" w:rsidRPr="006B5B17" w:rsidRDefault="00F14C6F" w:rsidP="00F550C6">
      <w:pPr>
        <w:suppressAutoHyphens/>
        <w:spacing w:after="0" w:line="240" w:lineRule="auto"/>
        <w:jc w:val="both"/>
        <w:rPr>
          <w:rFonts w:ascii="Times New Roman" w:eastAsia="Times New Roman" w:hAnsi="Times New Roman" w:cs="Times New Roman"/>
          <w:bCs/>
          <w:sz w:val="28"/>
          <w:szCs w:val="28"/>
        </w:rPr>
      </w:pPr>
    </w:p>
    <w:p w:rsidR="000744A9" w:rsidRPr="006B5B17" w:rsidRDefault="00F14C6F" w:rsidP="00F550C6">
      <w:pPr>
        <w:suppressAutoHyphens/>
        <w:spacing w:after="0" w:line="240" w:lineRule="auto"/>
        <w:jc w:val="both"/>
        <w:rPr>
          <w:rFonts w:ascii="Times New Roman" w:eastAsia="Times New Roman" w:hAnsi="Times New Roman" w:cs="Times New Roman"/>
          <w:bCs/>
          <w:sz w:val="28"/>
          <w:szCs w:val="28"/>
        </w:rPr>
      </w:pPr>
      <w:r w:rsidRPr="006B5B17">
        <w:rPr>
          <w:rFonts w:ascii="Times New Roman" w:eastAsia="Times New Roman" w:hAnsi="Times New Roman" w:cs="Times New Roman"/>
          <w:bCs/>
          <w:sz w:val="28"/>
          <w:szCs w:val="28"/>
        </w:rPr>
        <w:lastRenderedPageBreak/>
        <w:t>Донат:</w:t>
      </w:r>
    </w:p>
    <w:p w:rsidR="00F14C6F" w:rsidRPr="006B5B17" w:rsidRDefault="00F14C6F" w:rsidP="009E29F0">
      <w:pPr>
        <w:pStyle w:val="a8"/>
        <w:numPr>
          <w:ilvl w:val="0"/>
          <w:numId w:val="11"/>
        </w:numPr>
        <w:suppressAutoHyphens/>
        <w:spacing w:after="0" w:line="240" w:lineRule="auto"/>
        <w:jc w:val="both"/>
        <w:rPr>
          <w:rFonts w:ascii="Times New Roman" w:eastAsia="Times New Roman" w:hAnsi="Times New Roman" w:cs="Times New Roman"/>
          <w:bCs/>
          <w:sz w:val="28"/>
          <w:szCs w:val="28"/>
        </w:rPr>
      </w:pPr>
      <w:r w:rsidRPr="006B5B17">
        <w:rPr>
          <w:rFonts w:ascii="Times New Roman" w:eastAsia="Times New Roman" w:hAnsi="Times New Roman" w:cs="Times New Roman"/>
          <w:bCs/>
          <w:sz w:val="28"/>
          <w:szCs w:val="28"/>
        </w:rPr>
        <w:t>Минеральный состав:</w:t>
      </w:r>
      <w:r w:rsidR="007A725D" w:rsidRPr="006B5B17">
        <w:rPr>
          <w:rFonts w:ascii="Times New Roman" w:eastAsia="Times New Roman" w:hAnsi="Times New Roman" w:cs="Times New Roman"/>
          <w:bCs/>
          <w:sz w:val="28"/>
          <w:szCs w:val="28"/>
        </w:rPr>
        <w:t xml:space="preserve"> Гидрокарбонаты (HCO3-), Кальций (Ca2+), Магний (Mg2+), Натрий(Na+),  Сульфаты(SO42-), Хлориды(Cl-).</w:t>
      </w:r>
    </w:p>
    <w:p w:rsidR="00F14C6F" w:rsidRPr="006B5B17" w:rsidRDefault="00F14C6F" w:rsidP="009E29F0">
      <w:pPr>
        <w:pStyle w:val="a8"/>
        <w:numPr>
          <w:ilvl w:val="0"/>
          <w:numId w:val="11"/>
        </w:numPr>
        <w:suppressAutoHyphens/>
        <w:spacing w:after="0" w:line="240" w:lineRule="auto"/>
        <w:jc w:val="both"/>
        <w:rPr>
          <w:rFonts w:ascii="Times New Roman" w:eastAsia="Times New Roman" w:hAnsi="Times New Roman" w:cs="Times New Roman"/>
          <w:bCs/>
          <w:sz w:val="28"/>
          <w:szCs w:val="28"/>
        </w:rPr>
      </w:pPr>
      <w:r w:rsidRPr="006B5B17">
        <w:rPr>
          <w:rFonts w:ascii="Times New Roman" w:eastAsia="Times New Roman" w:hAnsi="Times New Roman" w:cs="Times New Roman"/>
          <w:bCs/>
          <w:sz w:val="28"/>
          <w:szCs w:val="28"/>
        </w:rPr>
        <w:t>Тип воды:</w:t>
      </w:r>
      <w:r w:rsidR="007A725D" w:rsidRPr="006B5B17">
        <w:rPr>
          <w:rFonts w:ascii="Times New Roman" w:eastAsia="Times New Roman" w:hAnsi="Times New Roman" w:cs="Times New Roman"/>
          <w:bCs/>
          <w:sz w:val="28"/>
          <w:szCs w:val="28"/>
        </w:rPr>
        <w:t xml:space="preserve"> Минеральная</w:t>
      </w:r>
    </w:p>
    <w:p w:rsidR="00F14C6F" w:rsidRPr="006B5B17" w:rsidRDefault="00F14C6F" w:rsidP="009E29F0">
      <w:pPr>
        <w:pStyle w:val="a8"/>
        <w:numPr>
          <w:ilvl w:val="0"/>
          <w:numId w:val="11"/>
        </w:numPr>
        <w:suppressAutoHyphens/>
        <w:spacing w:after="0" w:line="240" w:lineRule="auto"/>
        <w:jc w:val="both"/>
        <w:rPr>
          <w:rFonts w:ascii="Times New Roman" w:eastAsia="Times New Roman" w:hAnsi="Times New Roman" w:cs="Times New Roman"/>
          <w:bCs/>
          <w:sz w:val="28"/>
          <w:szCs w:val="28"/>
        </w:rPr>
      </w:pPr>
      <w:r w:rsidRPr="006B5B17">
        <w:rPr>
          <w:rFonts w:ascii="Times New Roman" w:eastAsia="Times New Roman" w:hAnsi="Times New Roman" w:cs="Times New Roman"/>
          <w:bCs/>
          <w:sz w:val="28"/>
          <w:szCs w:val="28"/>
        </w:rPr>
        <w:t>Количество в упаковке, шт.:</w:t>
      </w:r>
      <w:r w:rsidR="007A725D" w:rsidRPr="006B5B17">
        <w:rPr>
          <w:rFonts w:ascii="Times New Roman" w:eastAsia="Times New Roman" w:hAnsi="Times New Roman" w:cs="Times New Roman"/>
          <w:bCs/>
          <w:sz w:val="28"/>
          <w:szCs w:val="28"/>
        </w:rPr>
        <w:t xml:space="preserve"> 12</w:t>
      </w:r>
    </w:p>
    <w:p w:rsidR="00F14C6F" w:rsidRPr="006B5B17" w:rsidRDefault="00F14C6F" w:rsidP="009E29F0">
      <w:pPr>
        <w:pStyle w:val="a8"/>
        <w:numPr>
          <w:ilvl w:val="0"/>
          <w:numId w:val="11"/>
        </w:numPr>
        <w:suppressAutoHyphens/>
        <w:spacing w:after="0" w:line="240" w:lineRule="auto"/>
        <w:jc w:val="both"/>
        <w:rPr>
          <w:rFonts w:ascii="Times New Roman" w:eastAsia="Times New Roman" w:hAnsi="Times New Roman" w:cs="Times New Roman"/>
          <w:bCs/>
          <w:sz w:val="28"/>
          <w:szCs w:val="28"/>
        </w:rPr>
      </w:pPr>
      <w:r w:rsidRPr="006B5B17">
        <w:rPr>
          <w:rFonts w:ascii="Times New Roman" w:eastAsia="Times New Roman" w:hAnsi="Times New Roman" w:cs="Times New Roman"/>
          <w:bCs/>
          <w:sz w:val="28"/>
          <w:szCs w:val="28"/>
        </w:rPr>
        <w:t>Газация:</w:t>
      </w:r>
      <w:r w:rsidR="007A725D" w:rsidRPr="006B5B17">
        <w:rPr>
          <w:rFonts w:ascii="Times New Roman" w:eastAsia="Times New Roman" w:hAnsi="Times New Roman" w:cs="Times New Roman"/>
          <w:bCs/>
          <w:sz w:val="28"/>
          <w:szCs w:val="28"/>
        </w:rPr>
        <w:t xml:space="preserve"> Газированная</w:t>
      </w:r>
    </w:p>
    <w:p w:rsidR="00F14C6F" w:rsidRPr="006B5B17" w:rsidRDefault="00F14C6F" w:rsidP="009E29F0">
      <w:pPr>
        <w:pStyle w:val="a8"/>
        <w:numPr>
          <w:ilvl w:val="0"/>
          <w:numId w:val="11"/>
        </w:numPr>
        <w:suppressAutoHyphens/>
        <w:spacing w:after="0" w:line="240" w:lineRule="auto"/>
        <w:jc w:val="both"/>
        <w:rPr>
          <w:rFonts w:ascii="Times New Roman" w:eastAsia="Times New Roman" w:hAnsi="Times New Roman" w:cs="Times New Roman"/>
          <w:bCs/>
          <w:sz w:val="28"/>
          <w:szCs w:val="28"/>
        </w:rPr>
      </w:pPr>
      <w:r w:rsidRPr="006B5B17">
        <w:rPr>
          <w:rFonts w:ascii="Times New Roman" w:eastAsia="Times New Roman" w:hAnsi="Times New Roman" w:cs="Times New Roman"/>
          <w:bCs/>
          <w:sz w:val="28"/>
          <w:szCs w:val="28"/>
        </w:rPr>
        <w:t>Объём, л:</w:t>
      </w:r>
      <w:r w:rsidR="007A725D" w:rsidRPr="006B5B17">
        <w:rPr>
          <w:rFonts w:ascii="Times New Roman" w:eastAsia="Times New Roman" w:hAnsi="Times New Roman" w:cs="Times New Roman"/>
          <w:bCs/>
          <w:sz w:val="28"/>
          <w:szCs w:val="28"/>
        </w:rPr>
        <w:t xml:space="preserve"> 0,5</w:t>
      </w:r>
    </w:p>
    <w:p w:rsidR="00F14C6F" w:rsidRPr="006B5B17" w:rsidRDefault="00F14C6F" w:rsidP="009E29F0">
      <w:pPr>
        <w:pStyle w:val="a8"/>
        <w:numPr>
          <w:ilvl w:val="0"/>
          <w:numId w:val="11"/>
        </w:numPr>
        <w:suppressAutoHyphens/>
        <w:spacing w:after="0" w:line="240" w:lineRule="auto"/>
        <w:jc w:val="both"/>
        <w:rPr>
          <w:rFonts w:ascii="Times New Roman" w:eastAsia="Times New Roman" w:hAnsi="Times New Roman" w:cs="Times New Roman"/>
          <w:bCs/>
          <w:sz w:val="28"/>
          <w:szCs w:val="28"/>
        </w:rPr>
      </w:pPr>
      <w:r w:rsidRPr="006B5B17">
        <w:rPr>
          <w:rFonts w:ascii="Times New Roman" w:eastAsia="Times New Roman" w:hAnsi="Times New Roman" w:cs="Times New Roman"/>
          <w:bCs/>
          <w:sz w:val="28"/>
          <w:szCs w:val="28"/>
        </w:rPr>
        <w:t>Материал упаковки:</w:t>
      </w:r>
      <w:r w:rsidR="007A725D" w:rsidRPr="006B5B17">
        <w:rPr>
          <w:rFonts w:ascii="Times New Roman" w:eastAsia="Times New Roman" w:hAnsi="Times New Roman" w:cs="Times New Roman"/>
          <w:bCs/>
          <w:sz w:val="28"/>
          <w:szCs w:val="28"/>
        </w:rPr>
        <w:t xml:space="preserve"> ПЭТ</w:t>
      </w:r>
    </w:p>
    <w:p w:rsidR="007A725D" w:rsidRPr="006B5B17" w:rsidRDefault="00F14C6F" w:rsidP="009E29F0">
      <w:pPr>
        <w:pStyle w:val="a8"/>
        <w:numPr>
          <w:ilvl w:val="0"/>
          <w:numId w:val="11"/>
        </w:numPr>
        <w:suppressAutoHyphens/>
        <w:spacing w:after="0" w:line="240" w:lineRule="auto"/>
        <w:jc w:val="both"/>
        <w:rPr>
          <w:rFonts w:ascii="Times New Roman" w:eastAsia="Times New Roman" w:hAnsi="Times New Roman" w:cs="Times New Roman"/>
          <w:bCs/>
          <w:sz w:val="28"/>
          <w:szCs w:val="28"/>
        </w:rPr>
      </w:pPr>
      <w:r w:rsidRPr="006B5B17">
        <w:rPr>
          <w:rFonts w:ascii="Times New Roman" w:eastAsia="Times New Roman" w:hAnsi="Times New Roman" w:cs="Times New Roman"/>
          <w:bCs/>
          <w:sz w:val="28"/>
          <w:szCs w:val="28"/>
        </w:rPr>
        <w:t>Вид воды:</w:t>
      </w:r>
      <w:r w:rsidR="007A725D" w:rsidRPr="006B5B17">
        <w:rPr>
          <w:rFonts w:ascii="Times New Roman" w:eastAsia="Times New Roman" w:hAnsi="Times New Roman" w:cs="Times New Roman"/>
          <w:bCs/>
          <w:sz w:val="28"/>
          <w:szCs w:val="28"/>
        </w:rPr>
        <w:t xml:space="preserve"> Гидрокарбонатная сульфатная магниево-натриевая</w:t>
      </w:r>
    </w:p>
    <w:p w:rsidR="007A725D" w:rsidRPr="006B5B17" w:rsidRDefault="00F14C6F" w:rsidP="009E29F0">
      <w:pPr>
        <w:pStyle w:val="a8"/>
        <w:numPr>
          <w:ilvl w:val="0"/>
          <w:numId w:val="11"/>
        </w:numPr>
        <w:suppressAutoHyphens/>
        <w:spacing w:after="0" w:line="240" w:lineRule="auto"/>
        <w:jc w:val="both"/>
        <w:rPr>
          <w:rFonts w:ascii="Times New Roman" w:eastAsia="Times New Roman" w:hAnsi="Times New Roman" w:cs="Times New Roman"/>
          <w:bCs/>
          <w:sz w:val="28"/>
          <w:szCs w:val="28"/>
        </w:rPr>
      </w:pPr>
      <w:r w:rsidRPr="006B5B17">
        <w:rPr>
          <w:rFonts w:ascii="Times New Roman" w:eastAsia="Times New Roman" w:hAnsi="Times New Roman" w:cs="Times New Roman"/>
          <w:bCs/>
          <w:sz w:val="28"/>
          <w:szCs w:val="28"/>
        </w:rPr>
        <w:t>Бренд:</w:t>
      </w:r>
      <w:r w:rsidR="007A725D" w:rsidRPr="006B5B17">
        <w:rPr>
          <w:rFonts w:ascii="Times New Roman" w:eastAsia="Times New Roman" w:hAnsi="Times New Roman" w:cs="Times New Roman"/>
          <w:bCs/>
          <w:sz w:val="28"/>
          <w:szCs w:val="28"/>
        </w:rPr>
        <w:t xml:space="preserve"> Донат Магний (Donat mg)</w:t>
      </w:r>
    </w:p>
    <w:p w:rsidR="00F14C6F" w:rsidRPr="006B5B17" w:rsidRDefault="00F14C6F" w:rsidP="009E29F0">
      <w:pPr>
        <w:pStyle w:val="a8"/>
        <w:numPr>
          <w:ilvl w:val="0"/>
          <w:numId w:val="11"/>
        </w:numPr>
        <w:suppressAutoHyphens/>
        <w:spacing w:after="0" w:line="240" w:lineRule="auto"/>
        <w:jc w:val="both"/>
        <w:rPr>
          <w:rFonts w:ascii="Times New Roman" w:eastAsia="Times New Roman" w:hAnsi="Times New Roman" w:cs="Times New Roman"/>
          <w:bCs/>
          <w:sz w:val="28"/>
          <w:szCs w:val="28"/>
        </w:rPr>
      </w:pPr>
      <w:r w:rsidRPr="006B5B17">
        <w:rPr>
          <w:rFonts w:ascii="Times New Roman" w:eastAsia="Times New Roman" w:hAnsi="Times New Roman" w:cs="Times New Roman"/>
          <w:bCs/>
          <w:sz w:val="28"/>
          <w:szCs w:val="28"/>
        </w:rPr>
        <w:t>Особенности:</w:t>
      </w:r>
      <w:r w:rsidR="007A725D" w:rsidRPr="006B5B17">
        <w:rPr>
          <w:rFonts w:ascii="Times New Roman" w:eastAsia="Times New Roman" w:hAnsi="Times New Roman" w:cs="Times New Roman"/>
          <w:bCs/>
          <w:sz w:val="28"/>
          <w:szCs w:val="28"/>
        </w:rPr>
        <w:t xml:space="preserve"> Лечебная</w:t>
      </w:r>
    </w:p>
    <w:p w:rsidR="00F14C6F" w:rsidRPr="006B5B17" w:rsidRDefault="00F14C6F" w:rsidP="009E29F0">
      <w:pPr>
        <w:pStyle w:val="a8"/>
        <w:numPr>
          <w:ilvl w:val="0"/>
          <w:numId w:val="11"/>
        </w:numPr>
        <w:suppressAutoHyphens/>
        <w:spacing w:after="0" w:line="240" w:lineRule="auto"/>
        <w:jc w:val="both"/>
        <w:rPr>
          <w:rFonts w:ascii="Times New Roman" w:eastAsia="Times New Roman" w:hAnsi="Times New Roman" w:cs="Times New Roman"/>
          <w:bCs/>
          <w:sz w:val="28"/>
          <w:szCs w:val="28"/>
        </w:rPr>
      </w:pPr>
      <w:r w:rsidRPr="006B5B17">
        <w:rPr>
          <w:rFonts w:ascii="Times New Roman" w:eastAsia="Times New Roman" w:hAnsi="Times New Roman" w:cs="Times New Roman"/>
          <w:bCs/>
          <w:sz w:val="28"/>
          <w:szCs w:val="28"/>
        </w:rPr>
        <w:t>Дата розлива:</w:t>
      </w:r>
      <w:r w:rsidR="007A725D" w:rsidRPr="006B5B17">
        <w:rPr>
          <w:rFonts w:ascii="Times New Roman" w:eastAsia="Times New Roman" w:hAnsi="Times New Roman" w:cs="Times New Roman"/>
          <w:bCs/>
          <w:sz w:val="28"/>
          <w:szCs w:val="28"/>
        </w:rPr>
        <w:t xml:space="preserve"> </w:t>
      </w:r>
      <w:r w:rsidR="006B5B17" w:rsidRPr="006B5B17">
        <w:rPr>
          <w:rFonts w:ascii="Times New Roman" w:eastAsia="Times New Roman" w:hAnsi="Times New Roman" w:cs="Times New Roman"/>
          <w:bCs/>
          <w:sz w:val="28"/>
          <w:szCs w:val="28"/>
        </w:rPr>
        <w:t>Указана на упаковке</w:t>
      </w:r>
    </w:p>
    <w:p w:rsidR="00F14C6F" w:rsidRPr="006B5B17" w:rsidRDefault="00F14C6F" w:rsidP="009E29F0">
      <w:pPr>
        <w:pStyle w:val="a8"/>
        <w:numPr>
          <w:ilvl w:val="0"/>
          <w:numId w:val="11"/>
        </w:numPr>
        <w:suppressAutoHyphens/>
        <w:spacing w:after="0" w:line="240" w:lineRule="auto"/>
        <w:jc w:val="both"/>
        <w:rPr>
          <w:rFonts w:ascii="Times New Roman" w:eastAsia="Times New Roman" w:hAnsi="Times New Roman" w:cs="Times New Roman"/>
          <w:bCs/>
          <w:sz w:val="28"/>
          <w:szCs w:val="28"/>
        </w:rPr>
      </w:pPr>
      <w:r w:rsidRPr="006B5B17">
        <w:rPr>
          <w:rFonts w:ascii="Times New Roman" w:eastAsia="Times New Roman" w:hAnsi="Times New Roman" w:cs="Times New Roman"/>
          <w:bCs/>
          <w:sz w:val="28"/>
          <w:szCs w:val="28"/>
        </w:rPr>
        <w:t>Место розлива:</w:t>
      </w:r>
      <w:r w:rsidR="007A725D" w:rsidRPr="006B5B17">
        <w:rPr>
          <w:rFonts w:ascii="Times New Roman" w:eastAsia="Times New Roman" w:hAnsi="Times New Roman" w:cs="Times New Roman"/>
          <w:bCs/>
          <w:sz w:val="28"/>
          <w:szCs w:val="28"/>
        </w:rPr>
        <w:t xml:space="preserve"> </w:t>
      </w:r>
      <w:r w:rsidR="006B5B17" w:rsidRPr="006B5B17">
        <w:rPr>
          <w:rFonts w:ascii="Times New Roman" w:eastAsia="Times New Roman" w:hAnsi="Times New Roman" w:cs="Times New Roman"/>
          <w:bCs/>
          <w:sz w:val="28"/>
          <w:szCs w:val="28"/>
        </w:rPr>
        <w:t>Словения</w:t>
      </w:r>
    </w:p>
    <w:p w:rsidR="00F14C6F" w:rsidRPr="006B5B17" w:rsidRDefault="00F14C6F" w:rsidP="009E29F0">
      <w:pPr>
        <w:pStyle w:val="a8"/>
        <w:numPr>
          <w:ilvl w:val="0"/>
          <w:numId w:val="11"/>
        </w:numPr>
        <w:suppressAutoHyphens/>
        <w:spacing w:after="0" w:line="240" w:lineRule="auto"/>
        <w:jc w:val="both"/>
        <w:rPr>
          <w:rFonts w:ascii="Times New Roman" w:eastAsia="Times New Roman" w:hAnsi="Times New Roman" w:cs="Times New Roman"/>
          <w:bCs/>
          <w:sz w:val="28"/>
          <w:szCs w:val="28"/>
        </w:rPr>
      </w:pPr>
      <w:r w:rsidRPr="006B5B17">
        <w:rPr>
          <w:rFonts w:ascii="Times New Roman" w:eastAsia="Times New Roman" w:hAnsi="Times New Roman" w:cs="Times New Roman"/>
          <w:bCs/>
          <w:sz w:val="28"/>
          <w:szCs w:val="28"/>
        </w:rPr>
        <w:t>Производитель:</w:t>
      </w:r>
      <w:r w:rsidR="007A725D" w:rsidRPr="006B5B17">
        <w:rPr>
          <w:rFonts w:ascii="Times New Roman" w:eastAsia="Times New Roman" w:hAnsi="Times New Roman" w:cs="Times New Roman"/>
          <w:bCs/>
          <w:sz w:val="28"/>
          <w:szCs w:val="28"/>
        </w:rPr>
        <w:t xml:space="preserve"> Словения </w:t>
      </w:r>
    </w:p>
    <w:p w:rsidR="00F14C6F" w:rsidRPr="006B5B17" w:rsidRDefault="00F14C6F" w:rsidP="009E29F0">
      <w:pPr>
        <w:pStyle w:val="a8"/>
        <w:numPr>
          <w:ilvl w:val="0"/>
          <w:numId w:val="11"/>
        </w:numPr>
        <w:suppressAutoHyphens/>
        <w:spacing w:after="0" w:line="240" w:lineRule="auto"/>
        <w:jc w:val="both"/>
        <w:rPr>
          <w:rFonts w:ascii="Times New Roman" w:eastAsia="Times New Roman" w:hAnsi="Times New Roman" w:cs="Times New Roman"/>
          <w:bCs/>
          <w:sz w:val="28"/>
          <w:szCs w:val="28"/>
        </w:rPr>
      </w:pPr>
      <w:r w:rsidRPr="006B5B17">
        <w:rPr>
          <w:rFonts w:ascii="Times New Roman" w:eastAsia="Times New Roman" w:hAnsi="Times New Roman" w:cs="Times New Roman"/>
          <w:bCs/>
          <w:sz w:val="28"/>
          <w:szCs w:val="28"/>
        </w:rPr>
        <w:t>Базовая единица:</w:t>
      </w:r>
      <w:r w:rsidR="007A725D" w:rsidRPr="006B5B17">
        <w:rPr>
          <w:rFonts w:ascii="Times New Roman" w:eastAsia="Times New Roman" w:hAnsi="Times New Roman" w:cs="Times New Roman"/>
          <w:bCs/>
          <w:sz w:val="28"/>
          <w:szCs w:val="28"/>
        </w:rPr>
        <w:t xml:space="preserve"> </w:t>
      </w:r>
      <w:r w:rsidR="006B5B17" w:rsidRPr="006B5B17">
        <w:rPr>
          <w:rFonts w:ascii="Times New Roman" w:eastAsia="Times New Roman" w:hAnsi="Times New Roman" w:cs="Times New Roman"/>
          <w:bCs/>
          <w:sz w:val="28"/>
          <w:szCs w:val="28"/>
        </w:rPr>
        <w:t>упак.</w:t>
      </w:r>
    </w:p>
    <w:p w:rsidR="00F14C6F" w:rsidRPr="006B5B17" w:rsidRDefault="00F14C6F" w:rsidP="009E29F0">
      <w:pPr>
        <w:pStyle w:val="a8"/>
        <w:numPr>
          <w:ilvl w:val="0"/>
          <w:numId w:val="11"/>
        </w:numPr>
        <w:suppressAutoHyphens/>
        <w:spacing w:after="0" w:line="240" w:lineRule="auto"/>
        <w:jc w:val="both"/>
        <w:rPr>
          <w:rFonts w:ascii="Times New Roman" w:eastAsia="Times New Roman" w:hAnsi="Times New Roman" w:cs="Times New Roman"/>
          <w:bCs/>
          <w:sz w:val="28"/>
          <w:szCs w:val="28"/>
        </w:rPr>
      </w:pPr>
      <w:r w:rsidRPr="006B5B17">
        <w:rPr>
          <w:rFonts w:ascii="Times New Roman" w:eastAsia="Times New Roman" w:hAnsi="Times New Roman" w:cs="Times New Roman"/>
          <w:bCs/>
          <w:sz w:val="28"/>
          <w:szCs w:val="28"/>
        </w:rPr>
        <w:t>Срок годности:</w:t>
      </w:r>
      <w:r w:rsidR="006B5B17" w:rsidRPr="006B5B17">
        <w:rPr>
          <w:rFonts w:ascii="Times New Roman" w:eastAsia="Times New Roman" w:hAnsi="Times New Roman" w:cs="Times New Roman"/>
          <w:bCs/>
          <w:sz w:val="28"/>
          <w:szCs w:val="28"/>
        </w:rPr>
        <w:t xml:space="preserve"> 12 месяцев</w:t>
      </w:r>
    </w:p>
    <w:p w:rsidR="00F14C6F" w:rsidRPr="006B5B17" w:rsidRDefault="00F14C6F" w:rsidP="009E29F0">
      <w:pPr>
        <w:pStyle w:val="a8"/>
        <w:numPr>
          <w:ilvl w:val="0"/>
          <w:numId w:val="11"/>
        </w:numPr>
        <w:suppressAutoHyphens/>
        <w:spacing w:after="0" w:line="240" w:lineRule="auto"/>
        <w:jc w:val="both"/>
        <w:rPr>
          <w:rFonts w:ascii="Times New Roman" w:eastAsia="Times New Roman" w:hAnsi="Times New Roman" w:cs="Times New Roman"/>
          <w:bCs/>
          <w:sz w:val="28"/>
          <w:szCs w:val="28"/>
        </w:rPr>
      </w:pPr>
      <w:r w:rsidRPr="006B5B17">
        <w:rPr>
          <w:rFonts w:ascii="Times New Roman" w:eastAsia="Times New Roman" w:hAnsi="Times New Roman" w:cs="Times New Roman"/>
          <w:bCs/>
          <w:sz w:val="28"/>
          <w:szCs w:val="28"/>
        </w:rPr>
        <w:t>Условия хранения:</w:t>
      </w:r>
      <w:r w:rsidR="006B5B17" w:rsidRPr="006B5B17">
        <w:rPr>
          <w:rFonts w:ascii="Times New Roman" w:eastAsia="Times New Roman" w:hAnsi="Times New Roman" w:cs="Times New Roman"/>
          <w:bCs/>
          <w:sz w:val="28"/>
          <w:szCs w:val="28"/>
        </w:rPr>
        <w:t xml:space="preserve"> от +3° С до +25° С</w:t>
      </w:r>
    </w:p>
    <w:p w:rsidR="00F14C6F" w:rsidRDefault="00F14C6F" w:rsidP="00F550C6">
      <w:pPr>
        <w:suppressAutoHyphens/>
        <w:spacing w:after="0" w:line="240" w:lineRule="auto"/>
        <w:jc w:val="both"/>
        <w:rPr>
          <w:rFonts w:ascii="Times New Roman" w:eastAsiaTheme="minorEastAsia" w:hAnsi="Times New Roman" w:cs="Times New Roman"/>
          <w:bCs/>
          <w:sz w:val="28"/>
          <w:szCs w:val="28"/>
          <w:lang w:eastAsia="ru-RU"/>
        </w:rPr>
      </w:pPr>
    </w:p>
    <w:p w:rsidR="00F550C6" w:rsidRPr="00F14C6F" w:rsidRDefault="00F550C6" w:rsidP="00F14C6F">
      <w:pPr>
        <w:suppressAutoHyphens/>
        <w:spacing w:after="0" w:line="240" w:lineRule="auto"/>
        <w:jc w:val="both"/>
        <w:rPr>
          <w:rFonts w:ascii="Times New Roman" w:eastAsiaTheme="minorEastAsia" w:hAnsi="Times New Roman" w:cs="Times New Roman"/>
          <w:bCs/>
          <w:sz w:val="28"/>
          <w:szCs w:val="28"/>
          <w:lang w:eastAsia="ru-RU"/>
        </w:rPr>
      </w:pPr>
      <w:r w:rsidRPr="00F550C6">
        <w:rPr>
          <w:rFonts w:ascii="Times New Roman" w:eastAsia="Times New Roman" w:hAnsi="Times New Roman" w:cs="Times New Roman"/>
          <w:bCs/>
          <w:sz w:val="28"/>
          <w:szCs w:val="28"/>
        </w:rPr>
        <w:t>Тема № 8 (12 часов).Парфюмерно-косметические товары. Анализ  ассортимента.Хранение. Реализация</w:t>
      </w:r>
    </w:p>
    <w:p w:rsidR="00F550C6" w:rsidRPr="00F550C6" w:rsidRDefault="00F550C6" w:rsidP="00F550C6">
      <w:pPr>
        <w:widowControl w:val="0"/>
        <w:tabs>
          <w:tab w:val="right" w:leader="underscore" w:pos="9639"/>
        </w:tabs>
        <w:suppressAutoHyphens/>
        <w:spacing w:after="0" w:line="240" w:lineRule="auto"/>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1.Дать определение и классификацию данной группе товаров.</w:t>
      </w:r>
    </w:p>
    <w:p w:rsidR="00F550C6" w:rsidRPr="00F550C6" w:rsidRDefault="00F550C6" w:rsidP="00F550C6">
      <w:pPr>
        <w:suppressAutoHyphens/>
        <w:spacing w:after="0" w:line="240" w:lineRule="auto"/>
        <w:jc w:val="both"/>
        <w:rPr>
          <w:rFonts w:ascii="Times New Roman" w:eastAsiaTheme="minorEastAsia" w:hAnsi="Times New Roman" w:cs="Times New Roman"/>
          <w:bCs/>
          <w:sz w:val="28"/>
          <w:szCs w:val="28"/>
          <w:lang w:eastAsia="ru-RU"/>
        </w:rPr>
      </w:pPr>
      <w:r w:rsidRPr="00F550C6">
        <w:rPr>
          <w:rFonts w:ascii="Times New Roman" w:eastAsia="Times New Roman" w:hAnsi="Times New Roman" w:cs="Times New Roman"/>
          <w:bCs/>
          <w:sz w:val="28"/>
          <w:szCs w:val="28"/>
        </w:rPr>
        <w:t>2.</w:t>
      </w:r>
      <w:r w:rsidRPr="00F550C6">
        <w:rPr>
          <w:rFonts w:ascii="Times New Roman" w:eastAsiaTheme="minorEastAsia" w:hAnsi="Times New Roman" w:cs="Times New Roman"/>
          <w:bCs/>
          <w:sz w:val="28"/>
          <w:szCs w:val="28"/>
          <w:lang w:eastAsia="ru-RU"/>
        </w:rPr>
        <w:t>Описать требования к маркировке.</w:t>
      </w:r>
    </w:p>
    <w:p w:rsidR="00F550C6" w:rsidRDefault="00F550C6" w:rsidP="00F550C6">
      <w:pPr>
        <w:suppressAutoHyphens/>
        <w:spacing w:after="0" w:line="240" w:lineRule="auto"/>
        <w:jc w:val="both"/>
        <w:rPr>
          <w:rFonts w:ascii="Times New Roman" w:eastAsiaTheme="minorEastAsia" w:hAnsi="Times New Roman" w:cs="Times New Roman"/>
          <w:bCs/>
          <w:sz w:val="28"/>
          <w:szCs w:val="28"/>
          <w:lang w:eastAsia="ru-RU"/>
        </w:rPr>
      </w:pPr>
      <w:r w:rsidRPr="00F550C6">
        <w:rPr>
          <w:rFonts w:ascii="Times New Roman" w:eastAsiaTheme="minorEastAsia" w:hAnsi="Times New Roman" w:cs="Times New Roman"/>
          <w:bCs/>
          <w:sz w:val="28"/>
          <w:szCs w:val="28"/>
          <w:lang w:eastAsia="ru-RU"/>
        </w:rPr>
        <w:t>3.Определить правила хранения и реализации.</w:t>
      </w:r>
    </w:p>
    <w:p w:rsidR="008D7C4C" w:rsidRDefault="008D7C4C" w:rsidP="00F550C6">
      <w:pPr>
        <w:suppressAutoHyphens/>
        <w:spacing w:after="0" w:line="240" w:lineRule="auto"/>
        <w:jc w:val="both"/>
        <w:rPr>
          <w:rFonts w:ascii="Times New Roman" w:eastAsiaTheme="minorEastAsia" w:hAnsi="Times New Roman" w:cs="Times New Roman"/>
          <w:bCs/>
          <w:sz w:val="28"/>
          <w:szCs w:val="28"/>
          <w:lang w:eastAsia="ru-RU"/>
        </w:rPr>
      </w:pPr>
    </w:p>
    <w:p w:rsidR="008D7C4C" w:rsidRPr="008D7C4C" w:rsidRDefault="008D7C4C" w:rsidP="008D7C4C">
      <w:pPr>
        <w:widowControl w:val="0"/>
        <w:tabs>
          <w:tab w:val="right" w:leader="underscore" w:pos="9639"/>
        </w:tabs>
        <w:suppressAutoHyphens/>
        <w:spacing w:after="0" w:line="240" w:lineRule="auto"/>
        <w:rPr>
          <w:rFonts w:ascii="Times New Roman" w:eastAsia="Times New Roman" w:hAnsi="Times New Roman" w:cs="Times New Roman"/>
          <w:bCs/>
          <w:sz w:val="28"/>
          <w:szCs w:val="28"/>
        </w:rPr>
      </w:pPr>
      <w:r w:rsidRPr="008D7C4C">
        <w:rPr>
          <w:rFonts w:ascii="Times New Roman" w:eastAsia="Times New Roman" w:hAnsi="Times New Roman" w:cs="Times New Roman"/>
          <w:b/>
          <w:bCs/>
          <w:sz w:val="28"/>
          <w:szCs w:val="28"/>
        </w:rPr>
        <w:t>Парфюмерно-косметические товары</w:t>
      </w:r>
      <w:r w:rsidRPr="008D7C4C">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представляют собой</w:t>
      </w:r>
      <w:r w:rsidRPr="008D7C4C">
        <w:rPr>
          <w:rFonts w:ascii="Times New Roman" w:eastAsia="Times New Roman" w:hAnsi="Times New Roman" w:cs="Times New Roman"/>
          <w:bCs/>
          <w:sz w:val="28"/>
          <w:szCs w:val="28"/>
        </w:rPr>
        <w:t xml:space="preserve"> препараты или средства, предназначенные для нанесения (с помощью вспомогательных средств или без их использования) на разные части человеческого тела (кожу, волосяной покров, ногти, губя, зубы, и др.) с единственной или главной целью их очищения, придания приятного запаха, изменения их внешнего вида и/или коррекции запаха тела, и/или из защиты или сохранения в хорошем состоянии.</w:t>
      </w:r>
    </w:p>
    <w:p w:rsidR="008D7C4C" w:rsidRPr="008D7C4C" w:rsidRDefault="008D7C4C" w:rsidP="008D7C4C">
      <w:pPr>
        <w:widowControl w:val="0"/>
        <w:tabs>
          <w:tab w:val="right" w:leader="underscore" w:pos="9639"/>
        </w:tabs>
        <w:suppressAutoHyphens/>
        <w:spacing w:after="0" w:line="240" w:lineRule="auto"/>
        <w:rPr>
          <w:rFonts w:ascii="Times New Roman" w:eastAsia="Times New Roman" w:hAnsi="Times New Roman" w:cs="Times New Roman"/>
          <w:b/>
          <w:bCs/>
          <w:sz w:val="28"/>
          <w:szCs w:val="28"/>
        </w:rPr>
      </w:pPr>
      <w:r w:rsidRPr="008D7C4C">
        <w:rPr>
          <w:rFonts w:ascii="Times New Roman" w:eastAsia="Times New Roman" w:hAnsi="Times New Roman" w:cs="Times New Roman"/>
          <w:b/>
          <w:bCs/>
          <w:sz w:val="28"/>
          <w:szCs w:val="28"/>
        </w:rPr>
        <w:t>Классификация парфюмерно-косметических товаров:</w:t>
      </w:r>
    </w:p>
    <w:p w:rsidR="008D7C4C" w:rsidRPr="008D7C4C" w:rsidRDefault="008D7C4C" w:rsidP="008D7C4C">
      <w:pPr>
        <w:widowControl w:val="0"/>
        <w:tabs>
          <w:tab w:val="right" w:leader="underscore" w:pos="9639"/>
        </w:tabs>
        <w:suppressAutoHyphens/>
        <w:spacing w:after="0" w:line="240" w:lineRule="auto"/>
        <w:rPr>
          <w:rFonts w:ascii="Times New Roman" w:eastAsia="Times New Roman" w:hAnsi="Times New Roman" w:cs="Times New Roman"/>
          <w:bCs/>
          <w:sz w:val="28"/>
          <w:szCs w:val="28"/>
        </w:rPr>
      </w:pPr>
      <w:r w:rsidRPr="008D7C4C">
        <w:rPr>
          <w:rFonts w:ascii="Times New Roman" w:eastAsia="Times New Roman" w:hAnsi="Times New Roman" w:cs="Times New Roman"/>
          <w:bCs/>
          <w:sz w:val="28"/>
          <w:szCs w:val="28"/>
        </w:rPr>
        <w:t xml:space="preserve">1. Парфюмерия или средства для ароматизации и гигиены </w:t>
      </w:r>
    </w:p>
    <w:p w:rsidR="008D7C4C" w:rsidRPr="008D7C4C" w:rsidRDefault="008D7C4C" w:rsidP="009E29F0">
      <w:pPr>
        <w:pStyle w:val="a8"/>
        <w:widowControl w:val="0"/>
        <w:numPr>
          <w:ilvl w:val="0"/>
          <w:numId w:val="40"/>
        </w:numPr>
        <w:tabs>
          <w:tab w:val="right" w:leader="underscore" w:pos="9639"/>
        </w:tabs>
        <w:suppressAutoHyphens/>
        <w:spacing w:after="0" w:line="240" w:lineRule="auto"/>
        <w:rPr>
          <w:rFonts w:ascii="Times New Roman" w:eastAsia="Times New Roman" w:hAnsi="Times New Roman" w:cs="Times New Roman"/>
          <w:bCs/>
          <w:sz w:val="28"/>
          <w:szCs w:val="28"/>
        </w:rPr>
      </w:pPr>
      <w:r w:rsidRPr="008D7C4C">
        <w:rPr>
          <w:rFonts w:ascii="Times New Roman" w:eastAsia="Times New Roman" w:hAnsi="Times New Roman" w:cs="Times New Roman"/>
          <w:bCs/>
          <w:sz w:val="28"/>
          <w:szCs w:val="28"/>
        </w:rPr>
        <w:t xml:space="preserve">-духи; </w:t>
      </w:r>
    </w:p>
    <w:p w:rsidR="008D7C4C" w:rsidRPr="008D7C4C" w:rsidRDefault="008D7C4C" w:rsidP="009E29F0">
      <w:pPr>
        <w:pStyle w:val="a8"/>
        <w:widowControl w:val="0"/>
        <w:numPr>
          <w:ilvl w:val="0"/>
          <w:numId w:val="40"/>
        </w:numPr>
        <w:tabs>
          <w:tab w:val="right" w:leader="underscore" w:pos="9639"/>
        </w:tabs>
        <w:suppressAutoHyphens/>
        <w:spacing w:after="0" w:line="240" w:lineRule="auto"/>
        <w:rPr>
          <w:rFonts w:ascii="Times New Roman" w:eastAsia="Times New Roman" w:hAnsi="Times New Roman" w:cs="Times New Roman"/>
          <w:bCs/>
          <w:sz w:val="28"/>
          <w:szCs w:val="28"/>
        </w:rPr>
      </w:pPr>
      <w:r w:rsidRPr="008D7C4C">
        <w:rPr>
          <w:rFonts w:ascii="Times New Roman" w:eastAsia="Times New Roman" w:hAnsi="Times New Roman" w:cs="Times New Roman"/>
          <w:bCs/>
          <w:sz w:val="28"/>
          <w:szCs w:val="28"/>
        </w:rPr>
        <w:t>-одеколоны;</w:t>
      </w:r>
    </w:p>
    <w:p w:rsidR="008D7C4C" w:rsidRPr="008D7C4C" w:rsidRDefault="008D7C4C" w:rsidP="009E29F0">
      <w:pPr>
        <w:pStyle w:val="a8"/>
        <w:widowControl w:val="0"/>
        <w:numPr>
          <w:ilvl w:val="0"/>
          <w:numId w:val="40"/>
        </w:numPr>
        <w:tabs>
          <w:tab w:val="right" w:leader="underscore" w:pos="9639"/>
        </w:tabs>
        <w:suppressAutoHyphens/>
        <w:spacing w:after="0" w:line="240" w:lineRule="auto"/>
        <w:rPr>
          <w:rFonts w:ascii="Times New Roman" w:eastAsia="Times New Roman" w:hAnsi="Times New Roman" w:cs="Times New Roman"/>
          <w:bCs/>
          <w:sz w:val="28"/>
          <w:szCs w:val="28"/>
        </w:rPr>
      </w:pPr>
      <w:r w:rsidRPr="008D7C4C">
        <w:rPr>
          <w:rFonts w:ascii="Times New Roman" w:eastAsia="Times New Roman" w:hAnsi="Times New Roman" w:cs="Times New Roman"/>
          <w:bCs/>
          <w:sz w:val="28"/>
          <w:szCs w:val="28"/>
        </w:rPr>
        <w:t>-душистые воды и др.</w:t>
      </w:r>
    </w:p>
    <w:p w:rsidR="008D7C4C" w:rsidRPr="008D7C4C" w:rsidRDefault="008D7C4C" w:rsidP="008D7C4C">
      <w:pPr>
        <w:widowControl w:val="0"/>
        <w:tabs>
          <w:tab w:val="right" w:leader="underscore" w:pos="9639"/>
        </w:tabs>
        <w:suppressAutoHyphens/>
        <w:spacing w:after="0" w:line="240" w:lineRule="auto"/>
        <w:rPr>
          <w:rFonts w:ascii="Times New Roman" w:eastAsia="Times New Roman" w:hAnsi="Times New Roman" w:cs="Times New Roman"/>
          <w:bCs/>
          <w:sz w:val="28"/>
          <w:szCs w:val="28"/>
        </w:rPr>
      </w:pPr>
      <w:r w:rsidRPr="008D7C4C">
        <w:rPr>
          <w:rFonts w:ascii="Times New Roman" w:eastAsia="Times New Roman" w:hAnsi="Times New Roman" w:cs="Times New Roman"/>
          <w:bCs/>
          <w:sz w:val="28"/>
          <w:szCs w:val="28"/>
        </w:rPr>
        <w:t xml:space="preserve"> 2. Косметика или изделия для ухода за кожей, волосами и полостью рта:</w:t>
      </w:r>
    </w:p>
    <w:p w:rsidR="008D7C4C" w:rsidRPr="008D7C4C" w:rsidRDefault="008D7C4C" w:rsidP="008D7C4C">
      <w:pPr>
        <w:widowControl w:val="0"/>
        <w:tabs>
          <w:tab w:val="right" w:leader="underscore" w:pos="9639"/>
        </w:tabs>
        <w:suppressAutoHyphens/>
        <w:spacing w:after="0" w:line="240" w:lineRule="auto"/>
        <w:rPr>
          <w:rFonts w:ascii="Times New Roman" w:eastAsia="Times New Roman" w:hAnsi="Times New Roman" w:cs="Times New Roman"/>
          <w:bCs/>
          <w:sz w:val="28"/>
          <w:szCs w:val="28"/>
        </w:rPr>
      </w:pPr>
      <w:r w:rsidRPr="008D7C4C">
        <w:rPr>
          <w:rFonts w:ascii="Times New Roman" w:eastAsia="Times New Roman" w:hAnsi="Times New Roman" w:cs="Times New Roman"/>
          <w:bCs/>
          <w:sz w:val="28"/>
          <w:szCs w:val="28"/>
        </w:rPr>
        <w:t xml:space="preserve">1) Декоративные средства: </w:t>
      </w:r>
    </w:p>
    <w:p w:rsidR="008D7C4C" w:rsidRPr="007849E5" w:rsidRDefault="008D7C4C" w:rsidP="009E29F0">
      <w:pPr>
        <w:pStyle w:val="a8"/>
        <w:widowControl w:val="0"/>
        <w:numPr>
          <w:ilvl w:val="0"/>
          <w:numId w:val="41"/>
        </w:numPr>
        <w:tabs>
          <w:tab w:val="right" w:leader="underscore" w:pos="9639"/>
        </w:tabs>
        <w:suppressAutoHyphens/>
        <w:spacing w:after="0" w:line="240" w:lineRule="auto"/>
        <w:rPr>
          <w:rFonts w:ascii="Times New Roman" w:eastAsia="Times New Roman" w:hAnsi="Times New Roman" w:cs="Times New Roman"/>
          <w:bCs/>
          <w:sz w:val="28"/>
          <w:szCs w:val="28"/>
        </w:rPr>
      </w:pPr>
      <w:r w:rsidRPr="007849E5">
        <w:rPr>
          <w:rFonts w:ascii="Times New Roman" w:eastAsia="Times New Roman" w:hAnsi="Times New Roman" w:cs="Times New Roman"/>
          <w:bCs/>
          <w:sz w:val="28"/>
          <w:szCs w:val="28"/>
        </w:rPr>
        <w:t xml:space="preserve">-губная помада; </w:t>
      </w:r>
    </w:p>
    <w:p w:rsidR="008D7C4C" w:rsidRPr="007849E5" w:rsidRDefault="008D7C4C" w:rsidP="009E29F0">
      <w:pPr>
        <w:pStyle w:val="a8"/>
        <w:widowControl w:val="0"/>
        <w:numPr>
          <w:ilvl w:val="0"/>
          <w:numId w:val="41"/>
        </w:numPr>
        <w:tabs>
          <w:tab w:val="right" w:leader="underscore" w:pos="9639"/>
        </w:tabs>
        <w:suppressAutoHyphens/>
        <w:spacing w:after="0" w:line="240" w:lineRule="auto"/>
        <w:rPr>
          <w:rFonts w:ascii="Times New Roman" w:eastAsia="Times New Roman" w:hAnsi="Times New Roman" w:cs="Times New Roman"/>
          <w:bCs/>
          <w:sz w:val="28"/>
          <w:szCs w:val="28"/>
        </w:rPr>
      </w:pPr>
      <w:r w:rsidRPr="007849E5">
        <w:rPr>
          <w:rFonts w:ascii="Times New Roman" w:eastAsia="Times New Roman" w:hAnsi="Times New Roman" w:cs="Times New Roman"/>
          <w:bCs/>
          <w:sz w:val="28"/>
          <w:szCs w:val="28"/>
        </w:rPr>
        <w:t>-тушь для ресниц;</w:t>
      </w:r>
    </w:p>
    <w:p w:rsidR="008D7C4C" w:rsidRPr="007849E5" w:rsidRDefault="008D7C4C" w:rsidP="009E29F0">
      <w:pPr>
        <w:pStyle w:val="a8"/>
        <w:widowControl w:val="0"/>
        <w:numPr>
          <w:ilvl w:val="0"/>
          <w:numId w:val="41"/>
        </w:numPr>
        <w:tabs>
          <w:tab w:val="right" w:leader="underscore" w:pos="9639"/>
        </w:tabs>
        <w:suppressAutoHyphens/>
        <w:spacing w:after="0" w:line="240" w:lineRule="auto"/>
        <w:rPr>
          <w:rFonts w:ascii="Times New Roman" w:eastAsia="Times New Roman" w:hAnsi="Times New Roman" w:cs="Times New Roman"/>
          <w:bCs/>
          <w:sz w:val="28"/>
          <w:szCs w:val="28"/>
        </w:rPr>
      </w:pPr>
      <w:r w:rsidRPr="007849E5">
        <w:rPr>
          <w:rFonts w:ascii="Times New Roman" w:eastAsia="Times New Roman" w:hAnsi="Times New Roman" w:cs="Times New Roman"/>
          <w:bCs/>
          <w:sz w:val="28"/>
          <w:szCs w:val="28"/>
        </w:rPr>
        <w:t>-карандаши для бровей и ресниц;</w:t>
      </w:r>
    </w:p>
    <w:p w:rsidR="008D7C4C" w:rsidRPr="007849E5" w:rsidRDefault="008D7C4C" w:rsidP="009E29F0">
      <w:pPr>
        <w:pStyle w:val="a8"/>
        <w:widowControl w:val="0"/>
        <w:numPr>
          <w:ilvl w:val="0"/>
          <w:numId w:val="41"/>
        </w:numPr>
        <w:tabs>
          <w:tab w:val="right" w:leader="underscore" w:pos="9639"/>
        </w:tabs>
        <w:suppressAutoHyphens/>
        <w:spacing w:after="0" w:line="240" w:lineRule="auto"/>
        <w:rPr>
          <w:rFonts w:ascii="Times New Roman" w:eastAsia="Times New Roman" w:hAnsi="Times New Roman" w:cs="Times New Roman"/>
          <w:bCs/>
          <w:sz w:val="28"/>
          <w:szCs w:val="28"/>
        </w:rPr>
      </w:pPr>
      <w:r w:rsidRPr="007849E5">
        <w:rPr>
          <w:rFonts w:ascii="Times New Roman" w:eastAsia="Times New Roman" w:hAnsi="Times New Roman" w:cs="Times New Roman"/>
          <w:bCs/>
          <w:sz w:val="28"/>
          <w:szCs w:val="28"/>
        </w:rPr>
        <w:t xml:space="preserve">-тени для век; </w:t>
      </w:r>
    </w:p>
    <w:p w:rsidR="008D7C4C" w:rsidRPr="007849E5" w:rsidRDefault="008D7C4C" w:rsidP="009E29F0">
      <w:pPr>
        <w:pStyle w:val="a8"/>
        <w:widowControl w:val="0"/>
        <w:numPr>
          <w:ilvl w:val="0"/>
          <w:numId w:val="41"/>
        </w:numPr>
        <w:tabs>
          <w:tab w:val="right" w:leader="underscore" w:pos="9639"/>
        </w:tabs>
        <w:suppressAutoHyphens/>
        <w:spacing w:after="0" w:line="240" w:lineRule="auto"/>
        <w:rPr>
          <w:rFonts w:ascii="Times New Roman" w:eastAsia="Times New Roman" w:hAnsi="Times New Roman" w:cs="Times New Roman"/>
          <w:bCs/>
          <w:sz w:val="28"/>
          <w:szCs w:val="28"/>
        </w:rPr>
      </w:pPr>
      <w:r w:rsidRPr="007849E5">
        <w:rPr>
          <w:rFonts w:ascii="Times New Roman" w:eastAsia="Times New Roman" w:hAnsi="Times New Roman" w:cs="Times New Roman"/>
          <w:bCs/>
          <w:sz w:val="28"/>
          <w:szCs w:val="28"/>
        </w:rPr>
        <w:t>-пудра;</w:t>
      </w:r>
    </w:p>
    <w:p w:rsidR="008D7C4C" w:rsidRPr="007849E5" w:rsidRDefault="008D7C4C" w:rsidP="009E29F0">
      <w:pPr>
        <w:pStyle w:val="a8"/>
        <w:widowControl w:val="0"/>
        <w:numPr>
          <w:ilvl w:val="0"/>
          <w:numId w:val="41"/>
        </w:numPr>
        <w:tabs>
          <w:tab w:val="right" w:leader="underscore" w:pos="9639"/>
        </w:tabs>
        <w:suppressAutoHyphens/>
        <w:spacing w:after="0" w:line="240" w:lineRule="auto"/>
        <w:rPr>
          <w:rFonts w:ascii="Times New Roman" w:eastAsia="Times New Roman" w:hAnsi="Times New Roman" w:cs="Times New Roman"/>
          <w:bCs/>
          <w:sz w:val="28"/>
          <w:szCs w:val="28"/>
        </w:rPr>
      </w:pPr>
      <w:r w:rsidRPr="007849E5">
        <w:rPr>
          <w:rFonts w:ascii="Times New Roman" w:eastAsia="Times New Roman" w:hAnsi="Times New Roman" w:cs="Times New Roman"/>
          <w:bCs/>
          <w:sz w:val="28"/>
          <w:szCs w:val="28"/>
        </w:rPr>
        <w:lastRenderedPageBreak/>
        <w:t>-средства ухода за ногтями и др.</w:t>
      </w:r>
    </w:p>
    <w:p w:rsidR="008D7C4C" w:rsidRPr="008D7C4C" w:rsidRDefault="008D7C4C" w:rsidP="008D7C4C">
      <w:pPr>
        <w:widowControl w:val="0"/>
        <w:tabs>
          <w:tab w:val="right" w:leader="underscore" w:pos="9639"/>
        </w:tabs>
        <w:suppressAutoHyphens/>
        <w:spacing w:after="0" w:line="240" w:lineRule="auto"/>
        <w:rPr>
          <w:rFonts w:ascii="Times New Roman" w:eastAsia="Times New Roman" w:hAnsi="Times New Roman" w:cs="Times New Roman"/>
          <w:bCs/>
          <w:sz w:val="28"/>
          <w:szCs w:val="28"/>
        </w:rPr>
      </w:pPr>
      <w:r w:rsidRPr="008D7C4C">
        <w:rPr>
          <w:rFonts w:ascii="Times New Roman" w:eastAsia="Times New Roman" w:hAnsi="Times New Roman" w:cs="Times New Roman"/>
          <w:bCs/>
          <w:sz w:val="28"/>
          <w:szCs w:val="28"/>
        </w:rPr>
        <w:t xml:space="preserve">   2) Лечебно-гигиенические средства: </w:t>
      </w:r>
    </w:p>
    <w:p w:rsidR="008D7C4C" w:rsidRPr="007849E5" w:rsidRDefault="008D7C4C" w:rsidP="009E29F0">
      <w:pPr>
        <w:pStyle w:val="a8"/>
        <w:widowControl w:val="0"/>
        <w:numPr>
          <w:ilvl w:val="0"/>
          <w:numId w:val="42"/>
        </w:numPr>
        <w:tabs>
          <w:tab w:val="right" w:leader="underscore" w:pos="9639"/>
        </w:tabs>
        <w:suppressAutoHyphens/>
        <w:spacing w:after="0" w:line="240" w:lineRule="auto"/>
        <w:rPr>
          <w:rFonts w:ascii="Times New Roman" w:eastAsia="Times New Roman" w:hAnsi="Times New Roman" w:cs="Times New Roman"/>
          <w:bCs/>
          <w:sz w:val="28"/>
          <w:szCs w:val="28"/>
        </w:rPr>
      </w:pPr>
      <w:r w:rsidRPr="007849E5">
        <w:rPr>
          <w:rFonts w:ascii="Times New Roman" w:eastAsia="Times New Roman" w:hAnsi="Times New Roman" w:cs="Times New Roman"/>
          <w:bCs/>
          <w:sz w:val="28"/>
          <w:szCs w:val="28"/>
        </w:rPr>
        <w:t xml:space="preserve">-лосьоны; </w:t>
      </w:r>
    </w:p>
    <w:p w:rsidR="008D7C4C" w:rsidRPr="007849E5" w:rsidRDefault="008D7C4C" w:rsidP="009E29F0">
      <w:pPr>
        <w:pStyle w:val="a8"/>
        <w:widowControl w:val="0"/>
        <w:numPr>
          <w:ilvl w:val="0"/>
          <w:numId w:val="42"/>
        </w:numPr>
        <w:tabs>
          <w:tab w:val="right" w:leader="underscore" w:pos="9639"/>
        </w:tabs>
        <w:suppressAutoHyphens/>
        <w:spacing w:after="0" w:line="240" w:lineRule="auto"/>
        <w:rPr>
          <w:rFonts w:ascii="Times New Roman" w:eastAsia="Times New Roman" w:hAnsi="Times New Roman" w:cs="Times New Roman"/>
          <w:bCs/>
          <w:sz w:val="28"/>
          <w:szCs w:val="28"/>
        </w:rPr>
      </w:pPr>
      <w:r w:rsidRPr="007849E5">
        <w:rPr>
          <w:rFonts w:ascii="Times New Roman" w:eastAsia="Times New Roman" w:hAnsi="Times New Roman" w:cs="Times New Roman"/>
          <w:bCs/>
          <w:sz w:val="28"/>
          <w:szCs w:val="28"/>
        </w:rPr>
        <w:t>-кремы;</w:t>
      </w:r>
    </w:p>
    <w:p w:rsidR="008D7C4C" w:rsidRPr="007849E5" w:rsidRDefault="008D7C4C" w:rsidP="009E29F0">
      <w:pPr>
        <w:pStyle w:val="a8"/>
        <w:widowControl w:val="0"/>
        <w:numPr>
          <w:ilvl w:val="0"/>
          <w:numId w:val="42"/>
        </w:numPr>
        <w:tabs>
          <w:tab w:val="right" w:leader="underscore" w:pos="9639"/>
        </w:tabs>
        <w:suppressAutoHyphens/>
        <w:spacing w:after="0" w:line="240" w:lineRule="auto"/>
        <w:rPr>
          <w:rFonts w:ascii="Times New Roman" w:eastAsia="Times New Roman" w:hAnsi="Times New Roman" w:cs="Times New Roman"/>
          <w:bCs/>
          <w:sz w:val="28"/>
          <w:szCs w:val="28"/>
        </w:rPr>
      </w:pPr>
      <w:r w:rsidRPr="007849E5">
        <w:rPr>
          <w:rFonts w:ascii="Times New Roman" w:eastAsia="Times New Roman" w:hAnsi="Times New Roman" w:cs="Times New Roman"/>
          <w:bCs/>
          <w:sz w:val="28"/>
          <w:szCs w:val="28"/>
        </w:rPr>
        <w:t>-зубные порошки, пасты и эликсиры;</w:t>
      </w:r>
    </w:p>
    <w:p w:rsidR="008D7C4C" w:rsidRPr="007849E5" w:rsidRDefault="008D7C4C" w:rsidP="009E29F0">
      <w:pPr>
        <w:pStyle w:val="a8"/>
        <w:widowControl w:val="0"/>
        <w:numPr>
          <w:ilvl w:val="0"/>
          <w:numId w:val="42"/>
        </w:numPr>
        <w:tabs>
          <w:tab w:val="right" w:leader="underscore" w:pos="9639"/>
        </w:tabs>
        <w:suppressAutoHyphens/>
        <w:spacing w:after="0" w:line="240" w:lineRule="auto"/>
        <w:rPr>
          <w:rFonts w:ascii="Times New Roman" w:eastAsia="Times New Roman" w:hAnsi="Times New Roman" w:cs="Times New Roman"/>
          <w:bCs/>
          <w:sz w:val="28"/>
          <w:szCs w:val="28"/>
        </w:rPr>
      </w:pPr>
      <w:r w:rsidRPr="007849E5">
        <w:rPr>
          <w:rFonts w:ascii="Times New Roman" w:eastAsia="Times New Roman" w:hAnsi="Times New Roman" w:cs="Times New Roman"/>
          <w:bCs/>
          <w:sz w:val="28"/>
          <w:szCs w:val="28"/>
        </w:rPr>
        <w:t>-лаки и краски для волос;</w:t>
      </w:r>
    </w:p>
    <w:p w:rsidR="008D7C4C" w:rsidRPr="008D7C4C" w:rsidRDefault="008D7C4C" w:rsidP="008D7C4C">
      <w:pPr>
        <w:widowControl w:val="0"/>
        <w:tabs>
          <w:tab w:val="right" w:leader="underscore" w:pos="9639"/>
        </w:tabs>
        <w:suppressAutoHyphens/>
        <w:spacing w:after="0" w:line="240" w:lineRule="auto"/>
        <w:rPr>
          <w:rFonts w:ascii="Times New Roman" w:eastAsia="Times New Roman" w:hAnsi="Times New Roman" w:cs="Times New Roman"/>
          <w:bCs/>
          <w:sz w:val="28"/>
          <w:szCs w:val="28"/>
        </w:rPr>
      </w:pPr>
      <w:r w:rsidRPr="008D7C4C">
        <w:rPr>
          <w:rFonts w:ascii="Times New Roman" w:eastAsia="Times New Roman" w:hAnsi="Times New Roman" w:cs="Times New Roman"/>
          <w:bCs/>
          <w:sz w:val="28"/>
          <w:szCs w:val="28"/>
        </w:rPr>
        <w:t>3) Прочая косметика:</w:t>
      </w:r>
    </w:p>
    <w:p w:rsidR="008D7C4C" w:rsidRPr="007849E5" w:rsidRDefault="008D7C4C" w:rsidP="009E29F0">
      <w:pPr>
        <w:pStyle w:val="a8"/>
        <w:widowControl w:val="0"/>
        <w:numPr>
          <w:ilvl w:val="0"/>
          <w:numId w:val="43"/>
        </w:numPr>
        <w:tabs>
          <w:tab w:val="right" w:leader="underscore" w:pos="9639"/>
        </w:tabs>
        <w:suppressAutoHyphens/>
        <w:spacing w:after="0" w:line="240" w:lineRule="auto"/>
        <w:rPr>
          <w:rFonts w:ascii="Times New Roman" w:eastAsia="Times New Roman" w:hAnsi="Times New Roman" w:cs="Times New Roman"/>
          <w:bCs/>
          <w:sz w:val="28"/>
          <w:szCs w:val="28"/>
        </w:rPr>
      </w:pPr>
      <w:r w:rsidRPr="007849E5">
        <w:rPr>
          <w:rFonts w:ascii="Times New Roman" w:eastAsia="Times New Roman" w:hAnsi="Times New Roman" w:cs="Times New Roman"/>
          <w:bCs/>
          <w:sz w:val="28"/>
          <w:szCs w:val="28"/>
        </w:rPr>
        <w:t>-средства от пота и дезодоранты;</w:t>
      </w:r>
    </w:p>
    <w:p w:rsidR="008D7C4C" w:rsidRPr="007849E5" w:rsidRDefault="008D7C4C" w:rsidP="009E29F0">
      <w:pPr>
        <w:pStyle w:val="a8"/>
        <w:widowControl w:val="0"/>
        <w:numPr>
          <w:ilvl w:val="0"/>
          <w:numId w:val="43"/>
        </w:numPr>
        <w:tabs>
          <w:tab w:val="right" w:leader="underscore" w:pos="9639"/>
        </w:tabs>
        <w:suppressAutoHyphens/>
        <w:spacing w:after="0" w:line="240" w:lineRule="auto"/>
        <w:rPr>
          <w:rFonts w:ascii="Times New Roman" w:eastAsia="Times New Roman" w:hAnsi="Times New Roman" w:cs="Times New Roman"/>
          <w:bCs/>
          <w:sz w:val="28"/>
          <w:szCs w:val="28"/>
        </w:rPr>
      </w:pPr>
      <w:r w:rsidRPr="007849E5">
        <w:rPr>
          <w:rFonts w:ascii="Times New Roman" w:eastAsia="Times New Roman" w:hAnsi="Times New Roman" w:cs="Times New Roman"/>
          <w:bCs/>
          <w:sz w:val="28"/>
          <w:szCs w:val="28"/>
        </w:rPr>
        <w:t>-средства от загара и для загара;</w:t>
      </w:r>
    </w:p>
    <w:p w:rsidR="008D7C4C" w:rsidRPr="007849E5" w:rsidRDefault="008D7C4C" w:rsidP="009E29F0">
      <w:pPr>
        <w:pStyle w:val="a8"/>
        <w:widowControl w:val="0"/>
        <w:numPr>
          <w:ilvl w:val="0"/>
          <w:numId w:val="43"/>
        </w:numPr>
        <w:tabs>
          <w:tab w:val="right" w:leader="underscore" w:pos="9639"/>
        </w:tabs>
        <w:suppressAutoHyphens/>
        <w:spacing w:after="0" w:line="240" w:lineRule="auto"/>
        <w:rPr>
          <w:rFonts w:ascii="Times New Roman" w:eastAsia="Times New Roman" w:hAnsi="Times New Roman" w:cs="Times New Roman"/>
          <w:bCs/>
          <w:sz w:val="28"/>
          <w:szCs w:val="28"/>
        </w:rPr>
      </w:pPr>
      <w:r w:rsidRPr="007849E5">
        <w:rPr>
          <w:rFonts w:ascii="Times New Roman" w:eastAsia="Times New Roman" w:hAnsi="Times New Roman" w:cs="Times New Roman"/>
          <w:bCs/>
          <w:sz w:val="28"/>
          <w:szCs w:val="28"/>
        </w:rPr>
        <w:t>-для ванн;</w:t>
      </w:r>
    </w:p>
    <w:p w:rsidR="008D7C4C" w:rsidRPr="007849E5" w:rsidRDefault="008D7C4C" w:rsidP="009E29F0">
      <w:pPr>
        <w:pStyle w:val="a8"/>
        <w:widowControl w:val="0"/>
        <w:numPr>
          <w:ilvl w:val="0"/>
          <w:numId w:val="43"/>
        </w:numPr>
        <w:tabs>
          <w:tab w:val="right" w:leader="underscore" w:pos="9639"/>
        </w:tabs>
        <w:suppressAutoHyphens/>
        <w:spacing w:after="0" w:line="240" w:lineRule="auto"/>
        <w:rPr>
          <w:rFonts w:ascii="Times New Roman" w:eastAsia="Times New Roman" w:hAnsi="Times New Roman" w:cs="Times New Roman"/>
          <w:bCs/>
          <w:sz w:val="28"/>
          <w:szCs w:val="28"/>
        </w:rPr>
      </w:pPr>
      <w:r w:rsidRPr="007849E5">
        <w:rPr>
          <w:rFonts w:ascii="Times New Roman" w:eastAsia="Times New Roman" w:hAnsi="Times New Roman" w:cs="Times New Roman"/>
          <w:bCs/>
          <w:sz w:val="28"/>
          <w:szCs w:val="28"/>
        </w:rPr>
        <w:t>-от укусов кровососущих насекомых.</w:t>
      </w:r>
    </w:p>
    <w:p w:rsidR="007849E5" w:rsidRDefault="008D7C4C" w:rsidP="007849E5">
      <w:pPr>
        <w:widowControl w:val="0"/>
        <w:tabs>
          <w:tab w:val="right" w:leader="underscore" w:pos="9639"/>
        </w:tabs>
        <w:suppressAutoHyphens/>
        <w:spacing w:after="0" w:line="240" w:lineRule="auto"/>
        <w:rPr>
          <w:rFonts w:ascii="Times New Roman" w:eastAsia="Times New Roman" w:hAnsi="Times New Roman" w:cs="Times New Roman"/>
          <w:bCs/>
          <w:sz w:val="28"/>
          <w:szCs w:val="28"/>
        </w:rPr>
      </w:pPr>
      <w:r w:rsidRPr="008D7C4C">
        <w:rPr>
          <w:rFonts w:ascii="Times New Roman" w:eastAsia="Times New Roman" w:hAnsi="Times New Roman" w:cs="Times New Roman"/>
          <w:bCs/>
          <w:sz w:val="28"/>
          <w:szCs w:val="28"/>
        </w:rPr>
        <w:t xml:space="preserve"> </w:t>
      </w:r>
    </w:p>
    <w:p w:rsidR="008D7C4C" w:rsidRPr="007849E5" w:rsidRDefault="008D7C4C" w:rsidP="007849E5">
      <w:pPr>
        <w:widowControl w:val="0"/>
        <w:tabs>
          <w:tab w:val="right" w:leader="underscore" w:pos="9639"/>
        </w:tabs>
        <w:suppressAutoHyphens/>
        <w:spacing w:after="0" w:line="240" w:lineRule="auto"/>
        <w:rPr>
          <w:rFonts w:ascii="Times New Roman" w:eastAsia="Times New Roman" w:hAnsi="Times New Roman" w:cs="Times New Roman"/>
          <w:b/>
          <w:bCs/>
          <w:sz w:val="28"/>
          <w:szCs w:val="28"/>
        </w:rPr>
      </w:pPr>
      <w:r w:rsidRPr="007849E5">
        <w:rPr>
          <w:rFonts w:ascii="Times New Roman" w:eastAsia="Times New Roman" w:hAnsi="Times New Roman" w:cs="Times New Roman"/>
          <w:b/>
          <w:bCs/>
          <w:sz w:val="28"/>
          <w:szCs w:val="28"/>
        </w:rPr>
        <w:t>Требования к маркировки п</w:t>
      </w:r>
      <w:r w:rsidR="007849E5">
        <w:rPr>
          <w:rFonts w:ascii="Times New Roman" w:eastAsia="Times New Roman" w:hAnsi="Times New Roman" w:cs="Times New Roman"/>
          <w:b/>
          <w:bCs/>
          <w:sz w:val="28"/>
          <w:szCs w:val="28"/>
        </w:rPr>
        <w:t>арфюмерно-косметических товаров:</w:t>
      </w:r>
    </w:p>
    <w:p w:rsidR="008D7C4C" w:rsidRPr="007849E5" w:rsidRDefault="008D7C4C" w:rsidP="007849E5">
      <w:pPr>
        <w:widowControl w:val="0"/>
        <w:tabs>
          <w:tab w:val="right" w:leader="underscore" w:pos="9639"/>
        </w:tabs>
        <w:suppressAutoHyphens/>
        <w:spacing w:after="0" w:line="240" w:lineRule="auto"/>
        <w:rPr>
          <w:rFonts w:ascii="Times New Roman" w:eastAsia="Times New Roman" w:hAnsi="Times New Roman" w:cs="Times New Roman"/>
          <w:bCs/>
          <w:sz w:val="28"/>
          <w:szCs w:val="28"/>
        </w:rPr>
      </w:pPr>
      <w:r w:rsidRPr="007849E5">
        <w:rPr>
          <w:rFonts w:ascii="Times New Roman" w:eastAsia="Times New Roman" w:hAnsi="Times New Roman" w:cs="Times New Roman"/>
          <w:bCs/>
          <w:sz w:val="28"/>
          <w:szCs w:val="28"/>
        </w:rPr>
        <w:t>Маркирование парфюмерно-косметической продукции проводится путем нанесения информации для потребителя в виде надписей, цифровых, цветовых и графических обозначений на потребительскую тару, этикетку, ярлык с учетом требований к маркировке.</w:t>
      </w:r>
    </w:p>
    <w:p w:rsidR="008D7C4C" w:rsidRPr="007849E5" w:rsidRDefault="008D7C4C" w:rsidP="007849E5">
      <w:pPr>
        <w:widowControl w:val="0"/>
        <w:tabs>
          <w:tab w:val="right" w:leader="underscore" w:pos="9639"/>
        </w:tabs>
        <w:suppressAutoHyphens/>
        <w:spacing w:after="0" w:line="240" w:lineRule="auto"/>
        <w:rPr>
          <w:rFonts w:ascii="Times New Roman" w:eastAsia="Times New Roman" w:hAnsi="Times New Roman" w:cs="Times New Roman"/>
          <w:bCs/>
          <w:sz w:val="28"/>
          <w:szCs w:val="28"/>
        </w:rPr>
      </w:pPr>
      <w:r w:rsidRPr="007849E5">
        <w:rPr>
          <w:rFonts w:ascii="Times New Roman" w:eastAsia="Times New Roman" w:hAnsi="Times New Roman" w:cs="Times New Roman"/>
          <w:bCs/>
          <w:sz w:val="28"/>
          <w:szCs w:val="28"/>
        </w:rPr>
        <w:t>Если к парфюмерно-косметической продукции есть сопроводительная информация (ярлык), то на продукцию наносится графический знак в виде кисти руки на открытой книге.</w:t>
      </w:r>
    </w:p>
    <w:p w:rsidR="007849E5" w:rsidRDefault="007849E5" w:rsidP="007849E5">
      <w:pPr>
        <w:widowControl w:val="0"/>
        <w:tabs>
          <w:tab w:val="right" w:leader="underscore" w:pos="9639"/>
        </w:tabs>
        <w:suppressAutoHyphens/>
        <w:spacing w:after="0" w:line="240" w:lineRule="auto"/>
        <w:rPr>
          <w:rStyle w:val="a9"/>
          <w:rFonts w:ascii="Times New Roman" w:eastAsia="Times New Roman" w:hAnsi="Times New Roman" w:cs="Times New Roman"/>
          <w:sz w:val="28"/>
          <w:szCs w:val="28"/>
          <w:lang w:eastAsia="ru-RU"/>
        </w:rPr>
      </w:pPr>
    </w:p>
    <w:p w:rsidR="008D7C4C" w:rsidRPr="007849E5" w:rsidRDefault="008D7C4C" w:rsidP="007849E5">
      <w:pPr>
        <w:widowControl w:val="0"/>
        <w:tabs>
          <w:tab w:val="right" w:leader="underscore" w:pos="9639"/>
        </w:tabs>
        <w:suppressAutoHyphens/>
        <w:spacing w:after="0" w:line="240" w:lineRule="auto"/>
        <w:rPr>
          <w:rFonts w:ascii="Times New Roman" w:eastAsia="Times New Roman" w:hAnsi="Times New Roman" w:cs="Times New Roman"/>
          <w:bCs/>
          <w:sz w:val="28"/>
          <w:szCs w:val="28"/>
        </w:rPr>
      </w:pPr>
      <w:r w:rsidRPr="007849E5">
        <w:rPr>
          <w:rFonts w:ascii="Times New Roman" w:eastAsia="Times New Roman" w:hAnsi="Times New Roman" w:cs="Times New Roman"/>
          <w:sz w:val="28"/>
          <w:szCs w:val="28"/>
        </w:rPr>
        <w:t>Маркировка парфюмерно-косметической продукции должна содержать следующую информацию:</w:t>
      </w:r>
    </w:p>
    <w:p w:rsidR="008D7C4C" w:rsidRPr="007849E5" w:rsidRDefault="008D7C4C" w:rsidP="009E29F0">
      <w:pPr>
        <w:pStyle w:val="a8"/>
        <w:widowControl w:val="0"/>
        <w:numPr>
          <w:ilvl w:val="0"/>
          <w:numId w:val="44"/>
        </w:numPr>
        <w:tabs>
          <w:tab w:val="right" w:leader="underscore" w:pos="9639"/>
        </w:tabs>
        <w:suppressAutoHyphens/>
        <w:spacing w:after="0" w:line="240" w:lineRule="auto"/>
        <w:rPr>
          <w:rFonts w:ascii="Times New Roman" w:eastAsia="Times New Roman" w:hAnsi="Times New Roman" w:cs="Times New Roman"/>
          <w:bCs/>
          <w:sz w:val="28"/>
          <w:szCs w:val="28"/>
        </w:rPr>
      </w:pPr>
      <w:r w:rsidRPr="007849E5">
        <w:rPr>
          <w:rFonts w:ascii="Times New Roman" w:eastAsia="Times New Roman" w:hAnsi="Times New Roman" w:cs="Times New Roman"/>
          <w:bCs/>
          <w:sz w:val="28"/>
          <w:szCs w:val="28"/>
        </w:rPr>
        <w:t>-наименование, название (при наличии) парфюмерно-косметической продукции;</w:t>
      </w:r>
    </w:p>
    <w:p w:rsidR="008D7C4C" w:rsidRPr="007849E5" w:rsidRDefault="008D7C4C" w:rsidP="009E29F0">
      <w:pPr>
        <w:pStyle w:val="a8"/>
        <w:widowControl w:val="0"/>
        <w:numPr>
          <w:ilvl w:val="0"/>
          <w:numId w:val="44"/>
        </w:numPr>
        <w:tabs>
          <w:tab w:val="right" w:leader="underscore" w:pos="9639"/>
        </w:tabs>
        <w:suppressAutoHyphens/>
        <w:spacing w:after="0" w:line="240" w:lineRule="auto"/>
        <w:rPr>
          <w:rFonts w:ascii="Times New Roman" w:eastAsia="Times New Roman" w:hAnsi="Times New Roman" w:cs="Times New Roman"/>
          <w:bCs/>
          <w:sz w:val="28"/>
          <w:szCs w:val="28"/>
        </w:rPr>
      </w:pPr>
      <w:r w:rsidRPr="007849E5">
        <w:rPr>
          <w:rFonts w:ascii="Times New Roman" w:eastAsia="Times New Roman" w:hAnsi="Times New Roman" w:cs="Times New Roman"/>
          <w:bCs/>
          <w:sz w:val="28"/>
          <w:szCs w:val="28"/>
        </w:rPr>
        <w:t>-назначение парфюмерно-косметической продукции, если это не следует из наименования продукции;</w:t>
      </w:r>
    </w:p>
    <w:p w:rsidR="008D7C4C" w:rsidRPr="007849E5" w:rsidRDefault="008D7C4C" w:rsidP="009E29F0">
      <w:pPr>
        <w:pStyle w:val="a8"/>
        <w:widowControl w:val="0"/>
        <w:numPr>
          <w:ilvl w:val="0"/>
          <w:numId w:val="44"/>
        </w:numPr>
        <w:tabs>
          <w:tab w:val="right" w:leader="underscore" w:pos="9639"/>
        </w:tabs>
        <w:suppressAutoHyphens/>
        <w:spacing w:after="0" w:line="240" w:lineRule="auto"/>
        <w:rPr>
          <w:rFonts w:ascii="Times New Roman" w:eastAsia="Times New Roman" w:hAnsi="Times New Roman" w:cs="Times New Roman"/>
          <w:bCs/>
          <w:sz w:val="28"/>
          <w:szCs w:val="28"/>
        </w:rPr>
      </w:pPr>
      <w:r w:rsidRPr="007849E5">
        <w:rPr>
          <w:rFonts w:ascii="Times New Roman" w:eastAsia="Times New Roman" w:hAnsi="Times New Roman" w:cs="Times New Roman"/>
          <w:bCs/>
          <w:sz w:val="28"/>
          <w:szCs w:val="28"/>
        </w:rPr>
        <w:t>-косметика, предназначенная для детей, должна иметь соответствующую информацию в маркировке;</w:t>
      </w:r>
    </w:p>
    <w:p w:rsidR="008D7C4C" w:rsidRPr="007849E5" w:rsidRDefault="008D7C4C" w:rsidP="009E29F0">
      <w:pPr>
        <w:pStyle w:val="a8"/>
        <w:widowControl w:val="0"/>
        <w:numPr>
          <w:ilvl w:val="0"/>
          <w:numId w:val="44"/>
        </w:numPr>
        <w:tabs>
          <w:tab w:val="right" w:leader="underscore" w:pos="9639"/>
        </w:tabs>
        <w:suppressAutoHyphens/>
        <w:spacing w:after="0" w:line="240" w:lineRule="auto"/>
        <w:rPr>
          <w:rFonts w:ascii="Times New Roman" w:eastAsia="Times New Roman" w:hAnsi="Times New Roman" w:cs="Times New Roman"/>
          <w:bCs/>
          <w:sz w:val="28"/>
          <w:szCs w:val="28"/>
        </w:rPr>
      </w:pPr>
      <w:r w:rsidRPr="007849E5">
        <w:rPr>
          <w:rFonts w:ascii="Times New Roman" w:eastAsia="Times New Roman" w:hAnsi="Times New Roman" w:cs="Times New Roman"/>
          <w:bCs/>
          <w:sz w:val="28"/>
          <w:szCs w:val="28"/>
        </w:rPr>
        <w:t>-наименование изготовителя и его местонахождение (юридический адрес, включая страну);</w:t>
      </w:r>
    </w:p>
    <w:p w:rsidR="008D7C4C" w:rsidRPr="007849E5" w:rsidRDefault="008D7C4C" w:rsidP="009E29F0">
      <w:pPr>
        <w:pStyle w:val="a8"/>
        <w:widowControl w:val="0"/>
        <w:numPr>
          <w:ilvl w:val="0"/>
          <w:numId w:val="44"/>
        </w:numPr>
        <w:tabs>
          <w:tab w:val="right" w:leader="underscore" w:pos="9639"/>
        </w:tabs>
        <w:suppressAutoHyphens/>
        <w:spacing w:after="0" w:line="240" w:lineRule="auto"/>
        <w:rPr>
          <w:rFonts w:ascii="Times New Roman" w:eastAsia="Times New Roman" w:hAnsi="Times New Roman" w:cs="Times New Roman"/>
          <w:bCs/>
          <w:sz w:val="28"/>
          <w:szCs w:val="28"/>
        </w:rPr>
      </w:pPr>
      <w:r w:rsidRPr="007849E5">
        <w:rPr>
          <w:rFonts w:ascii="Times New Roman" w:eastAsia="Times New Roman" w:hAnsi="Times New Roman" w:cs="Times New Roman"/>
          <w:bCs/>
          <w:sz w:val="28"/>
          <w:szCs w:val="28"/>
        </w:rPr>
        <w:t>-страна происхождения парфюмерно-косметической продукции (если страна, где расположено производство продукции, не совпадает с юридическим адресом изготовителя);</w:t>
      </w:r>
    </w:p>
    <w:p w:rsidR="008D7C4C" w:rsidRPr="007849E5" w:rsidRDefault="008D7C4C" w:rsidP="009E29F0">
      <w:pPr>
        <w:pStyle w:val="a8"/>
        <w:widowControl w:val="0"/>
        <w:numPr>
          <w:ilvl w:val="0"/>
          <w:numId w:val="44"/>
        </w:numPr>
        <w:tabs>
          <w:tab w:val="right" w:leader="underscore" w:pos="9639"/>
        </w:tabs>
        <w:suppressAutoHyphens/>
        <w:spacing w:after="0" w:line="240" w:lineRule="auto"/>
        <w:rPr>
          <w:rFonts w:ascii="Times New Roman" w:eastAsia="Times New Roman" w:hAnsi="Times New Roman" w:cs="Times New Roman"/>
          <w:bCs/>
          <w:sz w:val="28"/>
          <w:szCs w:val="28"/>
        </w:rPr>
      </w:pPr>
      <w:r w:rsidRPr="007849E5">
        <w:rPr>
          <w:rFonts w:ascii="Times New Roman" w:eastAsia="Times New Roman" w:hAnsi="Times New Roman" w:cs="Times New Roman"/>
          <w:bCs/>
          <w:sz w:val="28"/>
          <w:szCs w:val="28"/>
        </w:rPr>
        <w:t>-наименование и местонахождения организации (юридический адрес), уполномоченной изготовителем на принятие претензий от потребителя (уполномоченный представитель изготовителя или импортер), если изготовитель не принимает претензии сам на территории государства - члена Таможенного Союза;</w:t>
      </w:r>
    </w:p>
    <w:p w:rsidR="008D7C4C" w:rsidRPr="007849E5" w:rsidRDefault="008D7C4C" w:rsidP="009E29F0">
      <w:pPr>
        <w:pStyle w:val="a8"/>
        <w:widowControl w:val="0"/>
        <w:numPr>
          <w:ilvl w:val="0"/>
          <w:numId w:val="44"/>
        </w:numPr>
        <w:tabs>
          <w:tab w:val="right" w:leader="underscore" w:pos="9639"/>
        </w:tabs>
        <w:suppressAutoHyphens/>
        <w:spacing w:after="0" w:line="240" w:lineRule="auto"/>
        <w:rPr>
          <w:rFonts w:ascii="Times New Roman" w:eastAsia="Times New Roman" w:hAnsi="Times New Roman" w:cs="Times New Roman"/>
          <w:bCs/>
          <w:sz w:val="28"/>
          <w:szCs w:val="28"/>
        </w:rPr>
      </w:pPr>
      <w:r w:rsidRPr="007849E5">
        <w:rPr>
          <w:rFonts w:ascii="Times New Roman" w:eastAsia="Times New Roman" w:hAnsi="Times New Roman" w:cs="Times New Roman"/>
          <w:bCs/>
          <w:sz w:val="28"/>
          <w:szCs w:val="28"/>
        </w:rPr>
        <w:t xml:space="preserve">-номинальное количество (объем или масса) продукции в потребительской таре (для мыла твердого туалетного - номинальная масса куска на момент упаковки), за исключением парфюмерно-косметической продукции номинальной массой менее 5 г, или </w:t>
      </w:r>
      <w:r w:rsidRPr="007849E5">
        <w:rPr>
          <w:rFonts w:ascii="Times New Roman" w:eastAsia="Times New Roman" w:hAnsi="Times New Roman" w:cs="Times New Roman"/>
          <w:bCs/>
          <w:sz w:val="28"/>
          <w:szCs w:val="28"/>
        </w:rPr>
        <w:lastRenderedPageBreak/>
        <w:t>номинальным объемом менее 5 мл, или пробника парфюмерно-косметической продукции;</w:t>
      </w:r>
    </w:p>
    <w:p w:rsidR="008D7C4C" w:rsidRPr="007849E5" w:rsidRDefault="008D7C4C" w:rsidP="009E29F0">
      <w:pPr>
        <w:pStyle w:val="a8"/>
        <w:widowControl w:val="0"/>
        <w:numPr>
          <w:ilvl w:val="0"/>
          <w:numId w:val="44"/>
        </w:numPr>
        <w:tabs>
          <w:tab w:val="right" w:leader="underscore" w:pos="9639"/>
        </w:tabs>
        <w:suppressAutoHyphens/>
        <w:spacing w:after="0" w:line="240" w:lineRule="auto"/>
        <w:rPr>
          <w:rFonts w:ascii="Times New Roman" w:eastAsia="Times New Roman" w:hAnsi="Times New Roman" w:cs="Times New Roman"/>
          <w:bCs/>
          <w:sz w:val="28"/>
          <w:szCs w:val="28"/>
        </w:rPr>
      </w:pPr>
      <w:r w:rsidRPr="007849E5">
        <w:rPr>
          <w:rFonts w:ascii="Times New Roman" w:eastAsia="Times New Roman" w:hAnsi="Times New Roman" w:cs="Times New Roman"/>
          <w:bCs/>
          <w:sz w:val="28"/>
          <w:szCs w:val="28"/>
        </w:rPr>
        <w:t>-цвет и/или тон (для декоративной косметики и окрашивающих средств);</w:t>
      </w:r>
    </w:p>
    <w:p w:rsidR="008D7C4C" w:rsidRPr="007849E5" w:rsidRDefault="008D7C4C" w:rsidP="009E29F0">
      <w:pPr>
        <w:pStyle w:val="a8"/>
        <w:widowControl w:val="0"/>
        <w:numPr>
          <w:ilvl w:val="0"/>
          <w:numId w:val="44"/>
        </w:numPr>
        <w:tabs>
          <w:tab w:val="right" w:leader="underscore" w:pos="9639"/>
        </w:tabs>
        <w:suppressAutoHyphens/>
        <w:spacing w:after="0" w:line="240" w:lineRule="auto"/>
        <w:rPr>
          <w:rFonts w:ascii="Times New Roman" w:eastAsia="Times New Roman" w:hAnsi="Times New Roman" w:cs="Times New Roman"/>
          <w:bCs/>
          <w:sz w:val="28"/>
          <w:szCs w:val="28"/>
        </w:rPr>
      </w:pPr>
      <w:r w:rsidRPr="007849E5">
        <w:rPr>
          <w:rFonts w:ascii="Times New Roman" w:eastAsia="Times New Roman" w:hAnsi="Times New Roman" w:cs="Times New Roman"/>
          <w:bCs/>
          <w:sz w:val="28"/>
          <w:szCs w:val="28"/>
        </w:rPr>
        <w:t>-массовую долю фторида (%, или мг/кг, или ppm) для средств гигиены полости рта, содержащих соединения фтора;</w:t>
      </w:r>
    </w:p>
    <w:p w:rsidR="008D7C4C" w:rsidRPr="007849E5" w:rsidRDefault="008D7C4C" w:rsidP="009E29F0">
      <w:pPr>
        <w:pStyle w:val="a8"/>
        <w:widowControl w:val="0"/>
        <w:numPr>
          <w:ilvl w:val="0"/>
          <w:numId w:val="44"/>
        </w:numPr>
        <w:tabs>
          <w:tab w:val="right" w:leader="underscore" w:pos="9639"/>
        </w:tabs>
        <w:suppressAutoHyphens/>
        <w:spacing w:after="0" w:line="240" w:lineRule="auto"/>
        <w:rPr>
          <w:rFonts w:ascii="Times New Roman" w:eastAsia="Times New Roman" w:hAnsi="Times New Roman" w:cs="Times New Roman"/>
          <w:bCs/>
          <w:sz w:val="28"/>
          <w:szCs w:val="28"/>
        </w:rPr>
      </w:pPr>
      <w:r w:rsidRPr="007849E5">
        <w:rPr>
          <w:rFonts w:ascii="Times New Roman" w:eastAsia="Times New Roman" w:hAnsi="Times New Roman" w:cs="Times New Roman"/>
          <w:bCs/>
          <w:sz w:val="28"/>
          <w:szCs w:val="28"/>
        </w:rPr>
        <w:t>-срок годности:</w:t>
      </w:r>
    </w:p>
    <w:p w:rsidR="008D7C4C" w:rsidRPr="007849E5" w:rsidRDefault="008D7C4C" w:rsidP="009E29F0">
      <w:pPr>
        <w:pStyle w:val="a8"/>
        <w:widowControl w:val="0"/>
        <w:numPr>
          <w:ilvl w:val="0"/>
          <w:numId w:val="44"/>
        </w:numPr>
        <w:tabs>
          <w:tab w:val="right" w:leader="underscore" w:pos="9639"/>
        </w:tabs>
        <w:suppressAutoHyphens/>
        <w:spacing w:after="0" w:line="240" w:lineRule="auto"/>
        <w:rPr>
          <w:rFonts w:ascii="Times New Roman" w:eastAsia="Times New Roman" w:hAnsi="Times New Roman" w:cs="Times New Roman"/>
          <w:bCs/>
          <w:sz w:val="28"/>
          <w:szCs w:val="28"/>
        </w:rPr>
      </w:pPr>
      <w:r w:rsidRPr="007849E5">
        <w:rPr>
          <w:rFonts w:ascii="Times New Roman" w:eastAsia="Times New Roman" w:hAnsi="Times New Roman" w:cs="Times New Roman"/>
          <w:bCs/>
          <w:sz w:val="28"/>
          <w:szCs w:val="28"/>
        </w:rPr>
        <w:t>дата изготовления (месяц, год) и срок годности (месяцев, лет) или надпись "годен до" (месяц, год) или "использовать до" (месяц, год);</w:t>
      </w:r>
    </w:p>
    <w:p w:rsidR="008D7C4C" w:rsidRPr="007849E5" w:rsidRDefault="008D7C4C" w:rsidP="009E29F0">
      <w:pPr>
        <w:pStyle w:val="a8"/>
        <w:widowControl w:val="0"/>
        <w:numPr>
          <w:ilvl w:val="0"/>
          <w:numId w:val="44"/>
        </w:numPr>
        <w:tabs>
          <w:tab w:val="right" w:leader="underscore" w:pos="9639"/>
        </w:tabs>
        <w:suppressAutoHyphens/>
        <w:spacing w:after="0" w:line="240" w:lineRule="auto"/>
        <w:rPr>
          <w:rFonts w:ascii="Times New Roman" w:eastAsia="Times New Roman" w:hAnsi="Times New Roman" w:cs="Times New Roman"/>
          <w:bCs/>
          <w:sz w:val="28"/>
          <w:szCs w:val="28"/>
        </w:rPr>
      </w:pPr>
      <w:r w:rsidRPr="007849E5">
        <w:rPr>
          <w:rFonts w:ascii="Times New Roman" w:eastAsia="Times New Roman" w:hAnsi="Times New Roman" w:cs="Times New Roman"/>
          <w:bCs/>
          <w:sz w:val="28"/>
          <w:szCs w:val="28"/>
        </w:rPr>
        <w:t>-описание условий хранения в случае, если эти условия отличаются от стандартных;</w:t>
      </w:r>
    </w:p>
    <w:p w:rsidR="008D7C4C" w:rsidRPr="007849E5" w:rsidRDefault="008D7C4C" w:rsidP="009E29F0">
      <w:pPr>
        <w:pStyle w:val="a8"/>
        <w:widowControl w:val="0"/>
        <w:numPr>
          <w:ilvl w:val="0"/>
          <w:numId w:val="44"/>
        </w:numPr>
        <w:tabs>
          <w:tab w:val="right" w:leader="underscore" w:pos="9639"/>
        </w:tabs>
        <w:suppressAutoHyphens/>
        <w:spacing w:after="0" w:line="240" w:lineRule="auto"/>
        <w:rPr>
          <w:rFonts w:ascii="Times New Roman" w:eastAsia="Times New Roman" w:hAnsi="Times New Roman" w:cs="Times New Roman"/>
          <w:bCs/>
          <w:sz w:val="28"/>
          <w:szCs w:val="28"/>
        </w:rPr>
      </w:pPr>
      <w:r w:rsidRPr="007849E5">
        <w:rPr>
          <w:rFonts w:ascii="Times New Roman" w:eastAsia="Times New Roman" w:hAnsi="Times New Roman" w:cs="Times New Roman"/>
          <w:bCs/>
          <w:sz w:val="28"/>
          <w:szCs w:val="28"/>
        </w:rPr>
        <w:t>-особые меры предосторожности (при необходимости) при применении продукции, в том числе информация о предупреждениях, изложенная в настоящем техническом регламенте;</w:t>
      </w:r>
    </w:p>
    <w:p w:rsidR="008D7C4C" w:rsidRPr="007849E5" w:rsidRDefault="008D7C4C" w:rsidP="009E29F0">
      <w:pPr>
        <w:pStyle w:val="a8"/>
        <w:widowControl w:val="0"/>
        <w:numPr>
          <w:ilvl w:val="0"/>
          <w:numId w:val="44"/>
        </w:numPr>
        <w:tabs>
          <w:tab w:val="right" w:leader="underscore" w:pos="9639"/>
        </w:tabs>
        <w:suppressAutoHyphens/>
        <w:spacing w:after="0" w:line="240" w:lineRule="auto"/>
        <w:rPr>
          <w:rFonts w:ascii="Times New Roman" w:eastAsia="Times New Roman" w:hAnsi="Times New Roman" w:cs="Times New Roman"/>
          <w:bCs/>
          <w:sz w:val="28"/>
          <w:szCs w:val="28"/>
        </w:rPr>
      </w:pPr>
      <w:r w:rsidRPr="007849E5">
        <w:rPr>
          <w:rFonts w:ascii="Times New Roman" w:eastAsia="Times New Roman" w:hAnsi="Times New Roman" w:cs="Times New Roman"/>
          <w:bCs/>
          <w:sz w:val="28"/>
          <w:szCs w:val="28"/>
        </w:rPr>
        <w:t>-номер партии или специальный код, позволяющие идентифицировать партию парфюмерно-косметической продукции;</w:t>
      </w:r>
    </w:p>
    <w:p w:rsidR="008D7C4C" w:rsidRPr="007849E5" w:rsidRDefault="008D7C4C" w:rsidP="009E29F0">
      <w:pPr>
        <w:pStyle w:val="a8"/>
        <w:widowControl w:val="0"/>
        <w:numPr>
          <w:ilvl w:val="0"/>
          <w:numId w:val="44"/>
        </w:numPr>
        <w:tabs>
          <w:tab w:val="right" w:leader="underscore" w:pos="9639"/>
        </w:tabs>
        <w:suppressAutoHyphens/>
        <w:spacing w:after="0" w:line="240" w:lineRule="auto"/>
        <w:rPr>
          <w:rFonts w:ascii="Times New Roman" w:eastAsia="Times New Roman" w:hAnsi="Times New Roman" w:cs="Times New Roman"/>
          <w:bCs/>
          <w:sz w:val="28"/>
          <w:szCs w:val="28"/>
        </w:rPr>
      </w:pPr>
      <w:r w:rsidRPr="007849E5">
        <w:rPr>
          <w:rFonts w:ascii="Times New Roman" w:eastAsia="Times New Roman" w:hAnsi="Times New Roman" w:cs="Times New Roman"/>
          <w:bCs/>
          <w:sz w:val="28"/>
          <w:szCs w:val="28"/>
        </w:rPr>
        <w:t>-сведения о способах применения парфюмерно-косметической продукции, отсутствие которых может привести к неправильному использованию потребителем парфюмерно-косметической продукции;</w:t>
      </w:r>
    </w:p>
    <w:p w:rsidR="008D7C4C" w:rsidRPr="007849E5" w:rsidRDefault="008D7C4C" w:rsidP="009E29F0">
      <w:pPr>
        <w:pStyle w:val="a8"/>
        <w:widowControl w:val="0"/>
        <w:numPr>
          <w:ilvl w:val="0"/>
          <w:numId w:val="44"/>
        </w:numPr>
        <w:tabs>
          <w:tab w:val="right" w:leader="underscore" w:pos="9639"/>
        </w:tabs>
        <w:suppressAutoHyphens/>
        <w:spacing w:after="0" w:line="240" w:lineRule="auto"/>
        <w:rPr>
          <w:rFonts w:ascii="Times New Roman" w:eastAsia="Times New Roman" w:hAnsi="Times New Roman" w:cs="Times New Roman"/>
          <w:bCs/>
          <w:sz w:val="28"/>
          <w:szCs w:val="28"/>
        </w:rPr>
      </w:pPr>
      <w:r w:rsidRPr="007849E5">
        <w:rPr>
          <w:rFonts w:ascii="Times New Roman" w:eastAsia="Times New Roman" w:hAnsi="Times New Roman" w:cs="Times New Roman"/>
          <w:bCs/>
          <w:sz w:val="28"/>
          <w:szCs w:val="28"/>
        </w:rPr>
        <w:t>-список ингредиентов.</w:t>
      </w:r>
    </w:p>
    <w:p w:rsidR="008D7C4C" w:rsidRPr="007849E5" w:rsidRDefault="008D7C4C" w:rsidP="007849E5">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7849E5">
        <w:rPr>
          <w:rFonts w:ascii="Times New Roman" w:eastAsia="Times New Roman" w:hAnsi="Times New Roman" w:cs="Times New Roman"/>
          <w:bCs/>
          <w:sz w:val="28"/>
          <w:szCs w:val="28"/>
        </w:rPr>
        <w:t>При этом списку ингредиентов должен предшествовать заголовок "Ингредиенты" или "Состав".</w:t>
      </w:r>
    </w:p>
    <w:p w:rsidR="008D7C4C" w:rsidRPr="007849E5" w:rsidRDefault="008D7C4C" w:rsidP="007849E5">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7849E5">
        <w:rPr>
          <w:rFonts w:ascii="Times New Roman" w:eastAsia="Times New Roman" w:hAnsi="Times New Roman" w:cs="Times New Roman"/>
          <w:bCs/>
          <w:sz w:val="28"/>
          <w:szCs w:val="28"/>
        </w:rPr>
        <w:t>Ингредиенты, присутствующие в форме наноматериалов, должны быть четко указаны в списке ингредиентов с указанием после их названия в скобках слова "нано" или "nano" в случае указания ингредиентов в соответствии с международной номенклатурой косметических средств (INCI).</w:t>
      </w:r>
    </w:p>
    <w:p w:rsidR="008D7C4C" w:rsidRPr="007849E5" w:rsidRDefault="008D7C4C" w:rsidP="007849E5">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7849E5">
        <w:rPr>
          <w:rFonts w:ascii="Times New Roman" w:eastAsia="Times New Roman" w:hAnsi="Times New Roman" w:cs="Times New Roman"/>
          <w:bCs/>
          <w:sz w:val="28"/>
          <w:szCs w:val="28"/>
        </w:rPr>
        <w:t>Список ингредиентов может быть представлен либо на государственном(ых) или официальном языке(ах) государств - членов ТС, в которых осуществляется реализация парфюмерно-косметической продукции, либо в соответствии с международной номенклатурой косметических ингредиентов (INCI) с использованием букв латинского алфавита.</w:t>
      </w:r>
    </w:p>
    <w:p w:rsidR="008D7C4C" w:rsidRPr="007849E5" w:rsidRDefault="008D7C4C" w:rsidP="007849E5">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7849E5">
        <w:rPr>
          <w:rFonts w:ascii="Times New Roman" w:eastAsia="Times New Roman" w:hAnsi="Times New Roman" w:cs="Times New Roman"/>
          <w:bCs/>
          <w:sz w:val="28"/>
          <w:szCs w:val="28"/>
        </w:rPr>
        <w:t>На изделиях декоративной косметики, выпущенных в виде серии различных тонов, могут быть перечислены все красители, использованные в серии, с применением термина: "может содержать" или знака (+/-).</w:t>
      </w:r>
    </w:p>
    <w:p w:rsidR="007849E5" w:rsidRDefault="007849E5" w:rsidP="008D7C4C">
      <w:pPr>
        <w:pStyle w:val="a6"/>
        <w:spacing w:before="0" w:beforeAutospacing="0" w:after="0" w:afterAutospacing="0" w:line="360" w:lineRule="auto"/>
        <w:ind w:firstLine="709"/>
        <w:jc w:val="both"/>
        <w:rPr>
          <w:rStyle w:val="a9"/>
          <w:sz w:val="28"/>
          <w:szCs w:val="28"/>
        </w:rPr>
      </w:pPr>
    </w:p>
    <w:p w:rsidR="008D7C4C" w:rsidRPr="007849E5" w:rsidRDefault="008D7C4C" w:rsidP="007849E5">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7849E5">
        <w:rPr>
          <w:rFonts w:ascii="Times New Roman" w:eastAsia="Times New Roman" w:hAnsi="Times New Roman" w:cs="Times New Roman"/>
          <w:bCs/>
          <w:sz w:val="28"/>
          <w:szCs w:val="28"/>
        </w:rPr>
        <w:t>Маркировка с информацией должна быть четкой и несмываемой с упаковки в условиях использования продукции по назначению.</w:t>
      </w:r>
    </w:p>
    <w:p w:rsidR="007849E5" w:rsidRDefault="008D7C4C" w:rsidP="007849E5">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7849E5">
        <w:rPr>
          <w:rFonts w:ascii="Times New Roman" w:eastAsia="Times New Roman" w:hAnsi="Times New Roman" w:cs="Times New Roman"/>
          <w:bCs/>
          <w:sz w:val="28"/>
          <w:szCs w:val="28"/>
        </w:rPr>
        <w:t>Наименование изготовителя, местонахождения изготовителя и название продукции могут быть написаны с использованием букв латинского алфавита. Страна происхождения парфюмерно-косметической продукции приводится на государственном, официальном языке государств - членов Таможенного Союза, в которых осуществляется реализация парфюмерно-косметической продукции.</w:t>
      </w:r>
    </w:p>
    <w:p w:rsidR="008D7C4C" w:rsidRPr="007849E5" w:rsidRDefault="008D7C4C" w:rsidP="007849E5">
      <w:pPr>
        <w:widowControl w:val="0"/>
        <w:tabs>
          <w:tab w:val="right" w:leader="underscore" w:pos="9639"/>
        </w:tabs>
        <w:suppressAutoHyphens/>
        <w:spacing w:after="0" w:line="240" w:lineRule="auto"/>
        <w:jc w:val="both"/>
        <w:rPr>
          <w:rFonts w:ascii="Times New Roman" w:eastAsia="Times New Roman" w:hAnsi="Times New Roman" w:cs="Times New Roman"/>
          <w:b/>
          <w:bCs/>
          <w:sz w:val="28"/>
          <w:szCs w:val="28"/>
        </w:rPr>
      </w:pPr>
      <w:r w:rsidRPr="007849E5">
        <w:rPr>
          <w:rFonts w:ascii="Times New Roman" w:eastAsia="Times New Roman" w:hAnsi="Times New Roman" w:cs="Times New Roman"/>
          <w:b/>
          <w:bCs/>
          <w:sz w:val="28"/>
          <w:szCs w:val="28"/>
        </w:rPr>
        <w:lastRenderedPageBreak/>
        <w:t>Правила хранения и реализации п</w:t>
      </w:r>
      <w:r w:rsidR="007849E5">
        <w:rPr>
          <w:rFonts w:ascii="Times New Roman" w:eastAsia="Times New Roman" w:hAnsi="Times New Roman" w:cs="Times New Roman"/>
          <w:b/>
          <w:bCs/>
          <w:sz w:val="28"/>
          <w:szCs w:val="28"/>
        </w:rPr>
        <w:t>арфюмерно-косметических товаров:</w:t>
      </w:r>
    </w:p>
    <w:p w:rsidR="008D7C4C" w:rsidRPr="007849E5" w:rsidRDefault="008D7C4C" w:rsidP="007849E5">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7849E5">
        <w:rPr>
          <w:rFonts w:ascii="Times New Roman" w:eastAsia="Times New Roman" w:hAnsi="Times New Roman" w:cs="Times New Roman"/>
          <w:bCs/>
          <w:sz w:val="28"/>
          <w:szCs w:val="28"/>
        </w:rPr>
        <w:t xml:space="preserve">Общими условиями хранения парфюмерно-косметических товаров являются: </w:t>
      </w:r>
    </w:p>
    <w:p w:rsidR="008D7C4C" w:rsidRPr="007849E5" w:rsidRDefault="008D7C4C" w:rsidP="009E29F0">
      <w:pPr>
        <w:pStyle w:val="a8"/>
        <w:widowControl w:val="0"/>
        <w:numPr>
          <w:ilvl w:val="0"/>
          <w:numId w:val="45"/>
        </w:numPr>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7849E5">
        <w:rPr>
          <w:rFonts w:ascii="Times New Roman" w:eastAsia="Times New Roman" w:hAnsi="Times New Roman" w:cs="Times New Roman"/>
          <w:bCs/>
          <w:sz w:val="28"/>
          <w:szCs w:val="28"/>
        </w:rPr>
        <w:t xml:space="preserve">-поддержание в складских помещениях определенного температурного режима; </w:t>
      </w:r>
    </w:p>
    <w:p w:rsidR="008D7C4C" w:rsidRPr="007849E5" w:rsidRDefault="008D7C4C" w:rsidP="009E29F0">
      <w:pPr>
        <w:pStyle w:val="a8"/>
        <w:widowControl w:val="0"/>
        <w:numPr>
          <w:ilvl w:val="0"/>
          <w:numId w:val="45"/>
        </w:numPr>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7849E5">
        <w:rPr>
          <w:rFonts w:ascii="Times New Roman" w:eastAsia="Times New Roman" w:hAnsi="Times New Roman" w:cs="Times New Roman"/>
          <w:bCs/>
          <w:sz w:val="28"/>
          <w:szCs w:val="28"/>
        </w:rPr>
        <w:t xml:space="preserve">-предотвращение непосредственного действия солнечных лучей на товары; </w:t>
      </w:r>
    </w:p>
    <w:p w:rsidR="008D7C4C" w:rsidRPr="007849E5" w:rsidRDefault="008D7C4C" w:rsidP="009E29F0">
      <w:pPr>
        <w:pStyle w:val="a8"/>
        <w:widowControl w:val="0"/>
        <w:numPr>
          <w:ilvl w:val="0"/>
          <w:numId w:val="45"/>
        </w:numPr>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7849E5">
        <w:rPr>
          <w:rFonts w:ascii="Times New Roman" w:eastAsia="Times New Roman" w:hAnsi="Times New Roman" w:cs="Times New Roman"/>
          <w:bCs/>
          <w:sz w:val="28"/>
          <w:szCs w:val="28"/>
        </w:rPr>
        <w:t>-соблюдение чистоты в помещении склада, соблюдение расположения товара.</w:t>
      </w:r>
    </w:p>
    <w:p w:rsidR="008D7C4C" w:rsidRPr="007849E5" w:rsidRDefault="008D7C4C" w:rsidP="007849E5">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7849E5">
        <w:rPr>
          <w:rFonts w:ascii="Times New Roman" w:eastAsia="Times New Roman" w:hAnsi="Times New Roman" w:cs="Times New Roman"/>
          <w:bCs/>
          <w:sz w:val="28"/>
          <w:szCs w:val="28"/>
        </w:rPr>
        <w:t xml:space="preserve">Парфюмерно-косметические товары и мыло должны храниться в сухих, закрытых, хорошо проветриваемых помещениях (на складах должно применяться активное вентилирование) и от воздействия солнечного света, температура в складских помещениях должна поддерживаться на уровне от +5 о С до +25 о С. </w:t>
      </w:r>
    </w:p>
    <w:p w:rsidR="008D7C4C" w:rsidRPr="007849E5" w:rsidRDefault="008D7C4C" w:rsidP="007849E5">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7849E5">
        <w:rPr>
          <w:rFonts w:ascii="Times New Roman" w:eastAsia="Times New Roman" w:hAnsi="Times New Roman" w:cs="Times New Roman"/>
          <w:bCs/>
          <w:sz w:val="28"/>
          <w:szCs w:val="28"/>
        </w:rPr>
        <w:t>Для туалетного твердого мыла температура хранения должна быть не ниже 5 о С</w:t>
      </w:r>
    </w:p>
    <w:p w:rsidR="008D7C4C" w:rsidRPr="007849E5" w:rsidRDefault="008D7C4C" w:rsidP="007849E5">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7849E5">
        <w:rPr>
          <w:rFonts w:ascii="Times New Roman" w:eastAsia="Times New Roman" w:hAnsi="Times New Roman" w:cs="Times New Roman"/>
          <w:bCs/>
          <w:sz w:val="28"/>
          <w:szCs w:val="28"/>
        </w:rPr>
        <w:t xml:space="preserve">Для остальной парфюмерно-косметической продукции температура должна быть не ниже 0о С и не выше +25 о С . Резкие колебания температур нежелательны.    </w:t>
      </w:r>
    </w:p>
    <w:p w:rsidR="00665E9D" w:rsidRDefault="00665E9D" w:rsidP="007849E5">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p>
    <w:p w:rsidR="008D7C4C" w:rsidRPr="007849E5" w:rsidRDefault="008D7C4C" w:rsidP="007849E5">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r w:rsidRPr="007849E5">
        <w:rPr>
          <w:rFonts w:ascii="Times New Roman" w:eastAsia="Times New Roman" w:hAnsi="Times New Roman" w:cs="Times New Roman"/>
          <w:bCs/>
          <w:sz w:val="28"/>
          <w:szCs w:val="28"/>
        </w:rPr>
        <w:t>До подачи в торговый зал парфюмерно-косметические товары распаковываются и осматриваются, проверяется качество (по внешним признакам) каждой единицы товара и наличие о нем необходимой информации. Покупателю должна быть предоставлена возможность ознакомиться с запахом духов, одеколонов, туалетной воды с использованием для этого лакмусовых бумажек, пропитанных душистой жидкостью, образцов-понюшек, предоставляемых изготовителем товаров, а также с другими свойствами и характеристиками предлагаемых к продаже товаров.</w:t>
      </w:r>
      <w:r w:rsidRPr="007849E5">
        <w:rPr>
          <w:rFonts w:ascii="Times New Roman" w:eastAsia="Times New Roman" w:hAnsi="Times New Roman" w:cs="Times New Roman"/>
          <w:bCs/>
          <w:sz w:val="28"/>
          <w:szCs w:val="28"/>
        </w:rPr>
        <w:br/>
        <w:t>При передаче товаров в упаковке с целлофановой оберткой или фирменной лентой покупателю должно быть предложено проверить содержимое упаковки путем снятия целлофана или фирменной ленты. Аэрозольная упаковка товара проверяется продавцом на функционирование упаковки в присутствии покупателя. Хранят в ненарушенной фабричной упаковке во избежание испарений жидких продуктов, ухудшения запаха, окисления.</w:t>
      </w:r>
    </w:p>
    <w:p w:rsidR="008D7C4C" w:rsidRPr="007849E5" w:rsidRDefault="008D7C4C" w:rsidP="007849E5">
      <w:pPr>
        <w:widowControl w:val="0"/>
        <w:tabs>
          <w:tab w:val="right" w:leader="underscore" w:pos="9639"/>
        </w:tabs>
        <w:suppressAutoHyphens/>
        <w:spacing w:after="0" w:line="240" w:lineRule="auto"/>
        <w:jc w:val="both"/>
        <w:rPr>
          <w:rFonts w:ascii="Times New Roman" w:eastAsia="Times New Roman" w:hAnsi="Times New Roman" w:cs="Times New Roman"/>
          <w:bCs/>
          <w:sz w:val="28"/>
          <w:szCs w:val="28"/>
        </w:rPr>
      </w:pPr>
    </w:p>
    <w:p w:rsidR="00F550C6" w:rsidRPr="00F550C6" w:rsidRDefault="00F550C6" w:rsidP="00F550C6">
      <w:pPr>
        <w:widowControl w:val="0"/>
        <w:tabs>
          <w:tab w:val="right" w:leader="underscore" w:pos="9639"/>
        </w:tabs>
        <w:suppressAutoHyphens/>
        <w:spacing w:after="0" w:line="240" w:lineRule="auto"/>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Тема № 9( 6 часов).Диетическое питание, питание  детей до 3х лет. Анализ  ассортимента. Хранение. Реализация.</w:t>
      </w:r>
    </w:p>
    <w:p w:rsidR="00F550C6" w:rsidRPr="00F550C6" w:rsidRDefault="00F550C6" w:rsidP="00F550C6">
      <w:pPr>
        <w:widowControl w:val="0"/>
        <w:tabs>
          <w:tab w:val="right" w:leader="underscore" w:pos="9639"/>
        </w:tabs>
        <w:suppressAutoHyphens/>
        <w:spacing w:after="0" w:line="240" w:lineRule="auto"/>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1.Дать определение и классификацию данной группе товаров.</w:t>
      </w:r>
    </w:p>
    <w:p w:rsidR="00F550C6" w:rsidRPr="00F550C6" w:rsidRDefault="00F550C6" w:rsidP="00F550C6">
      <w:pPr>
        <w:suppressAutoHyphens/>
        <w:spacing w:after="0" w:line="240" w:lineRule="auto"/>
        <w:jc w:val="both"/>
        <w:rPr>
          <w:rFonts w:ascii="Times New Roman" w:eastAsiaTheme="minorEastAsia" w:hAnsi="Times New Roman" w:cs="Times New Roman"/>
          <w:bCs/>
          <w:sz w:val="28"/>
          <w:szCs w:val="28"/>
          <w:lang w:eastAsia="ru-RU"/>
        </w:rPr>
      </w:pPr>
      <w:r w:rsidRPr="00F550C6">
        <w:rPr>
          <w:rFonts w:ascii="Times New Roman" w:eastAsia="Times New Roman" w:hAnsi="Times New Roman" w:cs="Times New Roman"/>
          <w:bCs/>
          <w:sz w:val="28"/>
          <w:szCs w:val="28"/>
        </w:rPr>
        <w:t>2.</w:t>
      </w:r>
      <w:r w:rsidRPr="00F550C6">
        <w:rPr>
          <w:rFonts w:ascii="Times New Roman" w:eastAsiaTheme="minorEastAsia" w:hAnsi="Times New Roman" w:cs="Times New Roman"/>
          <w:bCs/>
          <w:sz w:val="28"/>
          <w:szCs w:val="28"/>
          <w:lang w:eastAsia="ru-RU"/>
        </w:rPr>
        <w:t>Описать требования к маркировке.</w:t>
      </w:r>
    </w:p>
    <w:p w:rsidR="00F550C6" w:rsidRPr="00F550C6" w:rsidRDefault="00F550C6" w:rsidP="00F550C6">
      <w:pPr>
        <w:suppressAutoHyphens/>
        <w:spacing w:after="0" w:line="240" w:lineRule="auto"/>
        <w:jc w:val="both"/>
        <w:rPr>
          <w:rFonts w:ascii="Times New Roman" w:eastAsia="Times New Roman" w:hAnsi="Times New Roman" w:cs="Times New Roman"/>
          <w:sz w:val="28"/>
          <w:szCs w:val="28"/>
        </w:rPr>
      </w:pPr>
      <w:r w:rsidRPr="00F550C6">
        <w:rPr>
          <w:rFonts w:ascii="Times New Roman" w:eastAsiaTheme="minorEastAsia" w:hAnsi="Times New Roman" w:cs="Times New Roman"/>
          <w:bCs/>
          <w:sz w:val="28"/>
          <w:szCs w:val="28"/>
          <w:lang w:eastAsia="ru-RU"/>
        </w:rPr>
        <w:t>3.Определить правила хранения и реализации.</w:t>
      </w:r>
    </w:p>
    <w:p w:rsidR="00665E9D" w:rsidRDefault="00665E9D" w:rsidP="00665E9D">
      <w:pPr>
        <w:suppressAutoHyphens/>
        <w:spacing w:after="0" w:line="240" w:lineRule="auto"/>
        <w:jc w:val="both"/>
        <w:rPr>
          <w:rFonts w:ascii="Times New Roman" w:eastAsiaTheme="minorEastAsia" w:hAnsi="Times New Roman" w:cs="Times New Roman"/>
          <w:bCs/>
          <w:sz w:val="28"/>
          <w:szCs w:val="28"/>
          <w:lang w:eastAsia="ru-RU"/>
        </w:rPr>
      </w:pPr>
    </w:p>
    <w:p w:rsidR="00665E9D" w:rsidRDefault="00665E9D" w:rsidP="00665E9D">
      <w:pPr>
        <w:suppressAutoHyphens/>
        <w:spacing w:after="0" w:line="240" w:lineRule="auto"/>
        <w:jc w:val="both"/>
        <w:rPr>
          <w:rFonts w:ascii="Times New Roman" w:eastAsiaTheme="minorEastAsia" w:hAnsi="Times New Roman" w:cs="Times New Roman"/>
          <w:bCs/>
          <w:sz w:val="28"/>
          <w:szCs w:val="28"/>
          <w:lang w:eastAsia="ru-RU"/>
        </w:rPr>
      </w:pPr>
      <w:r w:rsidRPr="00665E9D">
        <w:rPr>
          <w:rFonts w:ascii="Times New Roman" w:eastAsiaTheme="minorEastAsia" w:hAnsi="Times New Roman" w:cs="Times New Roman"/>
          <w:b/>
          <w:bCs/>
          <w:sz w:val="28"/>
          <w:szCs w:val="28"/>
          <w:lang w:eastAsia="ru-RU"/>
        </w:rPr>
        <w:t>Диетическое питание</w:t>
      </w:r>
      <w:r w:rsidRPr="00665E9D">
        <w:rPr>
          <w:rFonts w:ascii="Times New Roman" w:eastAsiaTheme="minorEastAsia" w:hAnsi="Times New Roman" w:cs="Times New Roman"/>
          <w:bCs/>
          <w:sz w:val="28"/>
          <w:szCs w:val="28"/>
          <w:lang w:eastAsia="ru-RU"/>
        </w:rPr>
        <w:t xml:space="preserve"> – это лечебное и профилактическое питание, сочетающее в себе комплекс сбалансированных витаминов, минералов, белков, жиров и углеводов.</w:t>
      </w:r>
      <w:r w:rsidR="00D31C08">
        <w:rPr>
          <w:rFonts w:ascii="Times New Roman" w:eastAsiaTheme="minorEastAsia" w:hAnsi="Times New Roman" w:cs="Times New Roman"/>
          <w:bCs/>
          <w:sz w:val="28"/>
          <w:szCs w:val="28"/>
          <w:lang w:eastAsia="ru-RU"/>
        </w:rPr>
        <w:t xml:space="preserve"> </w:t>
      </w:r>
      <w:r w:rsidRPr="00665E9D">
        <w:rPr>
          <w:rFonts w:ascii="Times New Roman" w:eastAsiaTheme="minorEastAsia" w:hAnsi="Times New Roman" w:cs="Times New Roman"/>
          <w:bCs/>
          <w:sz w:val="28"/>
          <w:szCs w:val="28"/>
          <w:lang w:eastAsia="ru-RU"/>
        </w:rPr>
        <w:t xml:space="preserve">Выпускается для различных категорий больных, </w:t>
      </w:r>
      <w:r w:rsidRPr="00665E9D">
        <w:rPr>
          <w:rFonts w:ascii="Times New Roman" w:eastAsiaTheme="minorEastAsia" w:hAnsi="Times New Roman" w:cs="Times New Roman"/>
          <w:bCs/>
          <w:sz w:val="28"/>
          <w:szCs w:val="28"/>
          <w:lang w:eastAsia="ru-RU"/>
        </w:rPr>
        <w:lastRenderedPageBreak/>
        <w:t>в том числе сахарным диабетом, при заболеваниях желудочно-кишечного тракта, сердечно-сосудистой системы и другие.</w:t>
      </w:r>
    </w:p>
    <w:p w:rsidR="00D31C08" w:rsidRPr="00665E9D" w:rsidRDefault="00D31C08" w:rsidP="00665E9D">
      <w:pPr>
        <w:suppressAutoHyphens/>
        <w:spacing w:after="0" w:line="240" w:lineRule="auto"/>
        <w:jc w:val="both"/>
        <w:rPr>
          <w:rFonts w:ascii="Times New Roman" w:eastAsiaTheme="minorEastAsia" w:hAnsi="Times New Roman" w:cs="Times New Roman"/>
          <w:bCs/>
          <w:sz w:val="28"/>
          <w:szCs w:val="28"/>
          <w:lang w:eastAsia="ru-RU"/>
        </w:rPr>
      </w:pPr>
    </w:p>
    <w:p w:rsidR="00D31C08" w:rsidRDefault="00D31C08" w:rsidP="00665E9D">
      <w:pPr>
        <w:suppressAutoHyphens/>
        <w:spacing w:after="0" w:line="240" w:lineRule="auto"/>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Классификация:</w:t>
      </w:r>
    </w:p>
    <w:p w:rsidR="00665E9D" w:rsidRPr="00D31C08" w:rsidRDefault="00665E9D" w:rsidP="009E29F0">
      <w:pPr>
        <w:pStyle w:val="a8"/>
        <w:numPr>
          <w:ilvl w:val="0"/>
          <w:numId w:val="49"/>
        </w:numPr>
        <w:suppressAutoHyphens/>
        <w:spacing w:after="0" w:line="240" w:lineRule="auto"/>
        <w:jc w:val="both"/>
        <w:rPr>
          <w:rFonts w:ascii="Times New Roman" w:eastAsiaTheme="minorEastAsia" w:hAnsi="Times New Roman" w:cs="Times New Roman"/>
          <w:bCs/>
          <w:sz w:val="28"/>
          <w:szCs w:val="28"/>
          <w:lang w:eastAsia="ru-RU"/>
        </w:rPr>
      </w:pPr>
      <w:r w:rsidRPr="00D31C08">
        <w:rPr>
          <w:rFonts w:ascii="Times New Roman" w:eastAsiaTheme="minorEastAsia" w:hAnsi="Times New Roman" w:cs="Times New Roman"/>
          <w:bCs/>
          <w:sz w:val="28"/>
          <w:szCs w:val="28"/>
          <w:lang w:eastAsia="ru-RU"/>
        </w:rPr>
        <w:t>Энпины – сухие молочные питательные смеси для энтерального питания с повышенным или пониженным содержанием основных пищевых ингредиентов:</w:t>
      </w:r>
    </w:p>
    <w:p w:rsidR="00665E9D" w:rsidRPr="00D31C08" w:rsidRDefault="00665E9D" w:rsidP="00D31C08">
      <w:pPr>
        <w:suppressAutoHyphens/>
        <w:spacing w:after="0" w:line="240" w:lineRule="auto"/>
        <w:jc w:val="both"/>
        <w:rPr>
          <w:rFonts w:ascii="Times New Roman" w:eastAsiaTheme="minorEastAsia" w:hAnsi="Times New Roman" w:cs="Times New Roman"/>
          <w:bCs/>
          <w:sz w:val="28"/>
          <w:szCs w:val="28"/>
          <w:lang w:eastAsia="ru-RU"/>
        </w:rPr>
      </w:pPr>
      <w:r w:rsidRPr="00D31C08">
        <w:rPr>
          <w:rFonts w:ascii="Times New Roman" w:eastAsiaTheme="minorEastAsia" w:hAnsi="Times New Roman" w:cs="Times New Roman"/>
          <w:bCs/>
          <w:sz w:val="28"/>
          <w:szCs w:val="28"/>
          <w:lang w:eastAsia="ru-RU"/>
        </w:rPr>
        <w:t>-Белковый (для введения в рацион дополнительного белка);</w:t>
      </w:r>
    </w:p>
    <w:p w:rsidR="00665E9D" w:rsidRPr="00D31C08" w:rsidRDefault="00665E9D" w:rsidP="00D31C08">
      <w:pPr>
        <w:suppressAutoHyphens/>
        <w:spacing w:after="0" w:line="240" w:lineRule="auto"/>
        <w:jc w:val="both"/>
        <w:rPr>
          <w:rFonts w:ascii="Times New Roman" w:eastAsiaTheme="minorEastAsia" w:hAnsi="Times New Roman" w:cs="Times New Roman"/>
          <w:bCs/>
          <w:sz w:val="28"/>
          <w:szCs w:val="28"/>
          <w:lang w:eastAsia="ru-RU"/>
        </w:rPr>
      </w:pPr>
      <w:r w:rsidRPr="00D31C08">
        <w:rPr>
          <w:rFonts w:ascii="Times New Roman" w:eastAsiaTheme="minorEastAsia" w:hAnsi="Times New Roman" w:cs="Times New Roman"/>
          <w:bCs/>
          <w:sz w:val="28"/>
          <w:szCs w:val="28"/>
          <w:lang w:eastAsia="ru-RU"/>
        </w:rPr>
        <w:t>-Жировой (для повышения энергетической ценности рациона и обогащения полиненасыщенными жирными кислотами при отставании в физическом развитии);</w:t>
      </w:r>
    </w:p>
    <w:p w:rsidR="00665E9D" w:rsidRPr="00D31C08" w:rsidRDefault="00665E9D" w:rsidP="00D31C08">
      <w:pPr>
        <w:suppressAutoHyphens/>
        <w:spacing w:after="0" w:line="240" w:lineRule="auto"/>
        <w:jc w:val="both"/>
        <w:rPr>
          <w:rFonts w:ascii="Times New Roman" w:eastAsiaTheme="minorEastAsia" w:hAnsi="Times New Roman" w:cs="Times New Roman"/>
          <w:bCs/>
          <w:sz w:val="28"/>
          <w:szCs w:val="28"/>
          <w:lang w:eastAsia="ru-RU"/>
        </w:rPr>
      </w:pPr>
      <w:r w:rsidRPr="00D31C08">
        <w:rPr>
          <w:rFonts w:ascii="Times New Roman" w:eastAsiaTheme="minorEastAsia" w:hAnsi="Times New Roman" w:cs="Times New Roman"/>
          <w:bCs/>
          <w:sz w:val="28"/>
          <w:szCs w:val="28"/>
          <w:lang w:eastAsia="ru-RU"/>
        </w:rPr>
        <w:t>-Обезжиренный (для уменьшения в рационе жира и сохранения нормального уровня белка при дисфункции кишечника, гипотрофии, ожирения, муковисцидозе);</w:t>
      </w:r>
    </w:p>
    <w:p w:rsidR="00665E9D" w:rsidRPr="00D31C08" w:rsidRDefault="00665E9D" w:rsidP="00D31C08">
      <w:pPr>
        <w:suppressAutoHyphens/>
        <w:spacing w:after="0" w:line="240" w:lineRule="auto"/>
        <w:jc w:val="both"/>
        <w:rPr>
          <w:rFonts w:ascii="Times New Roman" w:eastAsiaTheme="minorEastAsia" w:hAnsi="Times New Roman" w:cs="Times New Roman"/>
          <w:bCs/>
          <w:sz w:val="28"/>
          <w:szCs w:val="28"/>
          <w:lang w:eastAsia="ru-RU"/>
        </w:rPr>
      </w:pPr>
      <w:r w:rsidRPr="00D31C08">
        <w:rPr>
          <w:rFonts w:ascii="Times New Roman" w:eastAsiaTheme="minorEastAsia" w:hAnsi="Times New Roman" w:cs="Times New Roman"/>
          <w:bCs/>
          <w:sz w:val="28"/>
          <w:szCs w:val="28"/>
          <w:lang w:eastAsia="ru-RU"/>
        </w:rPr>
        <w:t>-Противоанемический энпит.</w:t>
      </w:r>
    </w:p>
    <w:p w:rsidR="00665E9D" w:rsidRPr="00D31C08" w:rsidRDefault="00665E9D" w:rsidP="009E29F0">
      <w:pPr>
        <w:pStyle w:val="a8"/>
        <w:numPr>
          <w:ilvl w:val="0"/>
          <w:numId w:val="48"/>
        </w:numPr>
        <w:suppressAutoHyphens/>
        <w:spacing w:after="0" w:line="240" w:lineRule="auto"/>
        <w:jc w:val="both"/>
        <w:rPr>
          <w:rFonts w:ascii="Times New Roman" w:eastAsiaTheme="minorEastAsia" w:hAnsi="Times New Roman" w:cs="Times New Roman"/>
          <w:bCs/>
          <w:sz w:val="28"/>
          <w:szCs w:val="28"/>
          <w:lang w:eastAsia="ru-RU"/>
        </w:rPr>
      </w:pPr>
      <w:r w:rsidRPr="00D31C08">
        <w:rPr>
          <w:rFonts w:ascii="Times New Roman" w:eastAsiaTheme="minorEastAsia" w:hAnsi="Times New Roman" w:cs="Times New Roman"/>
          <w:bCs/>
          <w:sz w:val="28"/>
          <w:szCs w:val="28"/>
          <w:lang w:eastAsia="ru-RU"/>
        </w:rPr>
        <w:t>Низколактозные смеси – продукты, изготовленные на молочной основе, освобожденной от лактозы; используется при различных формы ферментной недостаточности (лактозная, галактоземия);</w:t>
      </w:r>
    </w:p>
    <w:p w:rsidR="00665E9D" w:rsidRPr="00D31C08" w:rsidRDefault="00665E9D" w:rsidP="009E29F0">
      <w:pPr>
        <w:pStyle w:val="a8"/>
        <w:numPr>
          <w:ilvl w:val="0"/>
          <w:numId w:val="48"/>
        </w:numPr>
        <w:suppressAutoHyphens/>
        <w:spacing w:after="0" w:line="240" w:lineRule="auto"/>
        <w:jc w:val="both"/>
        <w:rPr>
          <w:rFonts w:ascii="Times New Roman" w:eastAsiaTheme="minorEastAsia" w:hAnsi="Times New Roman" w:cs="Times New Roman"/>
          <w:bCs/>
          <w:sz w:val="28"/>
          <w:szCs w:val="28"/>
          <w:lang w:eastAsia="ru-RU"/>
        </w:rPr>
      </w:pPr>
      <w:r w:rsidRPr="00D31C08">
        <w:rPr>
          <w:rFonts w:ascii="Times New Roman" w:eastAsiaTheme="minorEastAsia" w:hAnsi="Times New Roman" w:cs="Times New Roman"/>
          <w:bCs/>
          <w:sz w:val="28"/>
          <w:szCs w:val="28"/>
          <w:lang w:eastAsia="ru-RU"/>
        </w:rPr>
        <w:t>Безбелковые продукты – макаронные изделия, концентраты для домашнего приготовления хлеба, кексов, желированных десертных блюд. Вырабатываются на основе пшеничного и кукурузного крахмала, отличаются низким содержанием белка.</w:t>
      </w:r>
    </w:p>
    <w:p w:rsidR="00665E9D" w:rsidRPr="00665E9D" w:rsidRDefault="00665E9D" w:rsidP="00665E9D">
      <w:pPr>
        <w:suppressAutoHyphens/>
        <w:spacing w:after="0" w:line="240" w:lineRule="auto"/>
        <w:jc w:val="both"/>
        <w:rPr>
          <w:rFonts w:ascii="Times New Roman" w:eastAsiaTheme="minorEastAsia" w:hAnsi="Times New Roman" w:cs="Times New Roman"/>
          <w:bCs/>
          <w:sz w:val="28"/>
          <w:szCs w:val="28"/>
          <w:lang w:eastAsia="ru-RU"/>
        </w:rPr>
      </w:pPr>
      <w:r w:rsidRPr="00665E9D">
        <w:rPr>
          <w:rFonts w:ascii="Times New Roman" w:eastAsiaTheme="minorEastAsia" w:hAnsi="Times New Roman" w:cs="Times New Roman"/>
          <w:bCs/>
          <w:sz w:val="28"/>
          <w:szCs w:val="28"/>
          <w:lang w:eastAsia="ru-RU"/>
        </w:rPr>
        <w:t xml:space="preserve">  </w:t>
      </w:r>
    </w:p>
    <w:p w:rsidR="00665E9D" w:rsidRPr="00665E9D" w:rsidRDefault="00665E9D" w:rsidP="00665E9D">
      <w:pPr>
        <w:suppressAutoHyphens/>
        <w:spacing w:after="0" w:line="240" w:lineRule="auto"/>
        <w:jc w:val="both"/>
        <w:rPr>
          <w:rFonts w:ascii="Times New Roman" w:eastAsiaTheme="minorEastAsia" w:hAnsi="Times New Roman" w:cs="Times New Roman"/>
          <w:bCs/>
          <w:sz w:val="28"/>
          <w:szCs w:val="28"/>
          <w:lang w:eastAsia="ru-RU"/>
        </w:rPr>
      </w:pPr>
      <w:r w:rsidRPr="00665E9D">
        <w:rPr>
          <w:rFonts w:ascii="Times New Roman" w:eastAsiaTheme="minorEastAsia" w:hAnsi="Times New Roman" w:cs="Times New Roman"/>
          <w:b/>
          <w:bCs/>
          <w:sz w:val="28"/>
          <w:szCs w:val="28"/>
          <w:lang w:eastAsia="ru-RU"/>
        </w:rPr>
        <w:t>Детское питание</w:t>
      </w:r>
      <w:r w:rsidRPr="00665E9D">
        <w:rPr>
          <w:rFonts w:ascii="Times New Roman" w:eastAsiaTheme="minorEastAsia" w:hAnsi="Times New Roman" w:cs="Times New Roman"/>
          <w:bCs/>
          <w:sz w:val="28"/>
          <w:szCs w:val="28"/>
          <w:lang w:eastAsia="ru-RU"/>
        </w:rPr>
        <w:t xml:space="preserve"> - это изготовленная промышленным способом пищевая продукция (соответствующая требования Института детского питания и ГОСТа), адаптированная к физиологическим особенностям организма ребенка. Предназначена для обеспечения его потребностей в питательных веществах.</w:t>
      </w:r>
    </w:p>
    <w:p w:rsidR="00665E9D" w:rsidRDefault="00665E9D" w:rsidP="00665E9D">
      <w:pPr>
        <w:suppressAutoHyphens/>
        <w:spacing w:after="0" w:line="240" w:lineRule="auto"/>
        <w:jc w:val="both"/>
        <w:rPr>
          <w:rFonts w:ascii="Times New Roman" w:eastAsiaTheme="minorEastAsia" w:hAnsi="Times New Roman" w:cs="Times New Roman"/>
          <w:bCs/>
          <w:sz w:val="28"/>
          <w:szCs w:val="28"/>
          <w:lang w:eastAsia="ru-RU"/>
        </w:rPr>
      </w:pPr>
    </w:p>
    <w:p w:rsidR="00665E9D" w:rsidRPr="00665E9D" w:rsidRDefault="00665E9D" w:rsidP="00665E9D">
      <w:pPr>
        <w:suppressAutoHyphens/>
        <w:spacing w:after="0" w:line="240" w:lineRule="auto"/>
        <w:jc w:val="both"/>
        <w:rPr>
          <w:rFonts w:ascii="Times New Roman" w:eastAsiaTheme="minorEastAsia" w:hAnsi="Times New Roman" w:cs="Times New Roman"/>
          <w:bCs/>
          <w:sz w:val="28"/>
          <w:szCs w:val="28"/>
          <w:lang w:eastAsia="ru-RU"/>
        </w:rPr>
      </w:pPr>
      <w:r w:rsidRPr="00665E9D">
        <w:rPr>
          <w:rFonts w:ascii="Times New Roman" w:eastAsiaTheme="minorEastAsia" w:hAnsi="Times New Roman" w:cs="Times New Roman"/>
          <w:bCs/>
          <w:sz w:val="28"/>
          <w:szCs w:val="28"/>
          <w:lang w:eastAsia="ru-RU"/>
        </w:rPr>
        <w:t>Детское питание подразделяется на:</w:t>
      </w:r>
    </w:p>
    <w:p w:rsidR="00665E9D" w:rsidRPr="00665E9D" w:rsidRDefault="00665E9D" w:rsidP="00665E9D">
      <w:pPr>
        <w:suppressAutoHyphens/>
        <w:spacing w:after="0" w:line="240" w:lineRule="auto"/>
        <w:jc w:val="both"/>
        <w:rPr>
          <w:rFonts w:ascii="Times New Roman" w:eastAsiaTheme="minorEastAsia" w:hAnsi="Times New Roman" w:cs="Times New Roman"/>
          <w:bCs/>
          <w:sz w:val="28"/>
          <w:szCs w:val="28"/>
          <w:lang w:eastAsia="ru-RU"/>
        </w:rPr>
      </w:pPr>
      <w:r w:rsidRPr="00665E9D">
        <w:rPr>
          <w:rFonts w:ascii="Times New Roman" w:eastAsiaTheme="minorEastAsia" w:hAnsi="Times New Roman" w:cs="Times New Roman"/>
          <w:bCs/>
          <w:sz w:val="28"/>
          <w:szCs w:val="28"/>
          <w:lang w:eastAsia="ru-RU"/>
        </w:rPr>
        <w:t>Молочные смеси</w:t>
      </w:r>
    </w:p>
    <w:p w:rsidR="00665E9D" w:rsidRPr="00665E9D" w:rsidRDefault="00D31C08" w:rsidP="009E29F0">
      <w:pPr>
        <w:pStyle w:val="a8"/>
        <w:numPr>
          <w:ilvl w:val="0"/>
          <w:numId w:val="47"/>
        </w:numPr>
        <w:suppressAutoHyphens/>
        <w:spacing w:after="0" w:line="240" w:lineRule="auto"/>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-а</w:t>
      </w:r>
      <w:r w:rsidR="00665E9D" w:rsidRPr="00665E9D">
        <w:rPr>
          <w:rFonts w:ascii="Times New Roman" w:eastAsiaTheme="minorEastAsia" w:hAnsi="Times New Roman" w:cs="Times New Roman"/>
          <w:bCs/>
          <w:sz w:val="28"/>
          <w:szCs w:val="28"/>
          <w:lang w:eastAsia="ru-RU"/>
        </w:rPr>
        <w:t>даптированные;</w:t>
      </w:r>
    </w:p>
    <w:p w:rsidR="00665E9D" w:rsidRPr="00665E9D" w:rsidRDefault="00D31C08" w:rsidP="009E29F0">
      <w:pPr>
        <w:pStyle w:val="a8"/>
        <w:numPr>
          <w:ilvl w:val="0"/>
          <w:numId w:val="47"/>
        </w:numPr>
        <w:suppressAutoHyphens/>
        <w:spacing w:after="0" w:line="240" w:lineRule="auto"/>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 н</w:t>
      </w:r>
      <w:r w:rsidR="00665E9D" w:rsidRPr="00665E9D">
        <w:rPr>
          <w:rFonts w:ascii="Times New Roman" w:eastAsiaTheme="minorEastAsia" w:hAnsi="Times New Roman" w:cs="Times New Roman"/>
          <w:bCs/>
          <w:sz w:val="28"/>
          <w:szCs w:val="28"/>
          <w:lang w:eastAsia="ru-RU"/>
        </w:rPr>
        <w:t>еадаптированные;</w:t>
      </w:r>
    </w:p>
    <w:p w:rsidR="00665E9D" w:rsidRPr="00665E9D" w:rsidRDefault="00D31C08" w:rsidP="009E29F0">
      <w:pPr>
        <w:pStyle w:val="a8"/>
        <w:numPr>
          <w:ilvl w:val="0"/>
          <w:numId w:val="47"/>
        </w:numPr>
        <w:suppressAutoHyphens/>
        <w:spacing w:after="0" w:line="240" w:lineRule="auto"/>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-д</w:t>
      </w:r>
      <w:r w:rsidR="00665E9D" w:rsidRPr="00665E9D">
        <w:rPr>
          <w:rFonts w:ascii="Times New Roman" w:eastAsiaTheme="minorEastAsia" w:hAnsi="Times New Roman" w:cs="Times New Roman"/>
          <w:bCs/>
          <w:sz w:val="28"/>
          <w:szCs w:val="28"/>
          <w:lang w:eastAsia="ru-RU"/>
        </w:rPr>
        <w:t>ля больных детей;</w:t>
      </w:r>
    </w:p>
    <w:p w:rsidR="00665E9D" w:rsidRPr="00665E9D" w:rsidRDefault="00665E9D" w:rsidP="00665E9D">
      <w:pPr>
        <w:suppressAutoHyphens/>
        <w:spacing w:after="0" w:line="240" w:lineRule="auto"/>
        <w:jc w:val="both"/>
        <w:rPr>
          <w:rFonts w:ascii="Times New Roman" w:eastAsiaTheme="minorEastAsia" w:hAnsi="Times New Roman" w:cs="Times New Roman"/>
          <w:bCs/>
          <w:sz w:val="28"/>
          <w:szCs w:val="28"/>
          <w:lang w:eastAsia="ru-RU"/>
        </w:rPr>
      </w:pPr>
      <w:r w:rsidRPr="00665E9D">
        <w:rPr>
          <w:rFonts w:ascii="Times New Roman" w:eastAsiaTheme="minorEastAsia" w:hAnsi="Times New Roman" w:cs="Times New Roman"/>
          <w:bCs/>
          <w:sz w:val="28"/>
          <w:szCs w:val="28"/>
          <w:lang w:eastAsia="ru-RU"/>
        </w:rPr>
        <w:t>Консервированные продукты</w:t>
      </w:r>
    </w:p>
    <w:p w:rsidR="00665E9D" w:rsidRPr="00665E9D" w:rsidRDefault="00665E9D" w:rsidP="009E29F0">
      <w:pPr>
        <w:pStyle w:val="a8"/>
        <w:numPr>
          <w:ilvl w:val="0"/>
          <w:numId w:val="46"/>
        </w:numPr>
        <w:suppressAutoHyphens/>
        <w:spacing w:after="0" w:line="240" w:lineRule="auto"/>
        <w:jc w:val="both"/>
        <w:rPr>
          <w:rFonts w:ascii="Times New Roman" w:eastAsiaTheme="minorEastAsia" w:hAnsi="Times New Roman" w:cs="Times New Roman"/>
          <w:bCs/>
          <w:sz w:val="28"/>
          <w:szCs w:val="28"/>
          <w:lang w:eastAsia="ru-RU"/>
        </w:rPr>
      </w:pPr>
      <w:r w:rsidRPr="00665E9D">
        <w:rPr>
          <w:rFonts w:ascii="Times New Roman" w:eastAsiaTheme="minorEastAsia" w:hAnsi="Times New Roman" w:cs="Times New Roman"/>
          <w:bCs/>
          <w:sz w:val="28"/>
          <w:szCs w:val="28"/>
          <w:lang w:eastAsia="ru-RU"/>
        </w:rPr>
        <w:t>-Каши, пюре;</w:t>
      </w:r>
    </w:p>
    <w:p w:rsidR="00665E9D" w:rsidRPr="00665E9D" w:rsidRDefault="00665E9D" w:rsidP="009E29F0">
      <w:pPr>
        <w:pStyle w:val="a8"/>
        <w:numPr>
          <w:ilvl w:val="0"/>
          <w:numId w:val="46"/>
        </w:numPr>
        <w:suppressAutoHyphens/>
        <w:spacing w:after="0" w:line="240" w:lineRule="auto"/>
        <w:jc w:val="both"/>
        <w:rPr>
          <w:rFonts w:ascii="Times New Roman" w:eastAsiaTheme="minorEastAsia" w:hAnsi="Times New Roman" w:cs="Times New Roman"/>
          <w:bCs/>
          <w:sz w:val="28"/>
          <w:szCs w:val="28"/>
          <w:lang w:eastAsia="ru-RU"/>
        </w:rPr>
      </w:pPr>
      <w:r w:rsidRPr="00665E9D">
        <w:rPr>
          <w:rFonts w:ascii="Times New Roman" w:eastAsiaTheme="minorEastAsia" w:hAnsi="Times New Roman" w:cs="Times New Roman"/>
          <w:bCs/>
          <w:sz w:val="28"/>
          <w:szCs w:val="28"/>
          <w:lang w:eastAsia="ru-RU"/>
        </w:rPr>
        <w:t>-Соки, йогурты;</w:t>
      </w:r>
    </w:p>
    <w:p w:rsidR="00665E9D" w:rsidRPr="00665E9D" w:rsidRDefault="00665E9D" w:rsidP="009E29F0">
      <w:pPr>
        <w:pStyle w:val="a8"/>
        <w:numPr>
          <w:ilvl w:val="0"/>
          <w:numId w:val="46"/>
        </w:numPr>
        <w:suppressAutoHyphens/>
        <w:spacing w:after="0" w:line="240" w:lineRule="auto"/>
        <w:jc w:val="both"/>
        <w:rPr>
          <w:rFonts w:ascii="Times New Roman" w:eastAsiaTheme="minorEastAsia" w:hAnsi="Times New Roman" w:cs="Times New Roman"/>
          <w:bCs/>
          <w:sz w:val="28"/>
          <w:szCs w:val="28"/>
          <w:lang w:eastAsia="ru-RU"/>
        </w:rPr>
      </w:pPr>
      <w:r w:rsidRPr="00665E9D">
        <w:rPr>
          <w:rFonts w:ascii="Times New Roman" w:eastAsiaTheme="minorEastAsia" w:hAnsi="Times New Roman" w:cs="Times New Roman"/>
          <w:bCs/>
          <w:sz w:val="28"/>
          <w:szCs w:val="28"/>
          <w:lang w:eastAsia="ru-RU"/>
        </w:rPr>
        <w:t>-Джемы и другие продукты.</w:t>
      </w:r>
    </w:p>
    <w:p w:rsidR="00665E9D" w:rsidRDefault="00665E9D" w:rsidP="00F550C6">
      <w:pPr>
        <w:suppressAutoHyphens/>
        <w:spacing w:after="0" w:line="240" w:lineRule="auto"/>
        <w:jc w:val="both"/>
        <w:rPr>
          <w:rFonts w:ascii="Times New Roman" w:eastAsiaTheme="minorEastAsia" w:hAnsi="Times New Roman" w:cs="Times New Roman"/>
          <w:bCs/>
          <w:sz w:val="28"/>
          <w:szCs w:val="28"/>
          <w:lang w:eastAsia="ru-RU"/>
        </w:rPr>
      </w:pPr>
    </w:p>
    <w:p w:rsidR="00D31C08" w:rsidRPr="00D31C08" w:rsidRDefault="00D31C08" w:rsidP="00D31C08">
      <w:pPr>
        <w:suppressAutoHyphens/>
        <w:spacing w:after="0" w:line="240" w:lineRule="auto"/>
        <w:jc w:val="both"/>
        <w:rPr>
          <w:rFonts w:ascii="Times New Roman" w:eastAsiaTheme="minorEastAsia" w:hAnsi="Times New Roman" w:cs="Times New Roman"/>
          <w:b/>
          <w:bCs/>
          <w:sz w:val="28"/>
          <w:szCs w:val="28"/>
          <w:lang w:eastAsia="ru-RU"/>
        </w:rPr>
      </w:pPr>
      <w:r w:rsidRPr="00D31C08">
        <w:rPr>
          <w:rFonts w:ascii="Times New Roman" w:eastAsiaTheme="minorEastAsia" w:hAnsi="Times New Roman" w:cs="Times New Roman"/>
          <w:b/>
          <w:bCs/>
          <w:sz w:val="28"/>
          <w:szCs w:val="28"/>
          <w:lang w:eastAsia="ru-RU"/>
        </w:rPr>
        <w:t xml:space="preserve">Требования к маркировке </w:t>
      </w:r>
      <w:r>
        <w:rPr>
          <w:rFonts w:ascii="Times New Roman" w:eastAsiaTheme="minorEastAsia" w:hAnsi="Times New Roman" w:cs="Times New Roman"/>
          <w:b/>
          <w:bCs/>
          <w:sz w:val="28"/>
          <w:szCs w:val="28"/>
          <w:lang w:eastAsia="ru-RU"/>
        </w:rPr>
        <w:t>диетического и детского питания:</w:t>
      </w:r>
    </w:p>
    <w:p w:rsidR="00D31C08" w:rsidRDefault="00D31C08" w:rsidP="00D31C08">
      <w:pPr>
        <w:suppressAutoHyphens/>
        <w:spacing w:after="0" w:line="240" w:lineRule="auto"/>
        <w:jc w:val="both"/>
        <w:rPr>
          <w:rFonts w:ascii="Times New Roman" w:eastAsiaTheme="minorEastAsia" w:hAnsi="Times New Roman" w:cs="Times New Roman"/>
          <w:bCs/>
          <w:sz w:val="28"/>
          <w:szCs w:val="28"/>
          <w:lang w:eastAsia="ru-RU"/>
        </w:rPr>
      </w:pPr>
      <w:r w:rsidRPr="00D31C08">
        <w:rPr>
          <w:rFonts w:ascii="Times New Roman" w:eastAsiaTheme="minorEastAsia" w:hAnsi="Times New Roman" w:cs="Times New Roman"/>
          <w:bCs/>
          <w:sz w:val="28"/>
          <w:szCs w:val="28"/>
          <w:lang w:eastAsia="ru-RU"/>
        </w:rPr>
        <w:t>На упаковке должна со</w:t>
      </w:r>
      <w:r>
        <w:rPr>
          <w:rFonts w:ascii="Times New Roman" w:eastAsiaTheme="minorEastAsia" w:hAnsi="Times New Roman" w:cs="Times New Roman"/>
          <w:bCs/>
          <w:sz w:val="28"/>
          <w:szCs w:val="28"/>
          <w:lang w:eastAsia="ru-RU"/>
        </w:rPr>
        <w:t>держаться следующая информация:</w:t>
      </w:r>
    </w:p>
    <w:p w:rsidR="00D31C08" w:rsidRPr="00D31C08" w:rsidRDefault="00D31C08" w:rsidP="009E29F0">
      <w:pPr>
        <w:pStyle w:val="a8"/>
        <w:numPr>
          <w:ilvl w:val="0"/>
          <w:numId w:val="50"/>
        </w:numPr>
        <w:suppressAutoHyphens/>
        <w:spacing w:after="0" w:line="240" w:lineRule="auto"/>
        <w:jc w:val="both"/>
        <w:rPr>
          <w:rFonts w:ascii="Times New Roman" w:eastAsiaTheme="minorEastAsia" w:hAnsi="Times New Roman" w:cs="Times New Roman"/>
          <w:bCs/>
          <w:sz w:val="28"/>
          <w:szCs w:val="28"/>
          <w:lang w:eastAsia="ru-RU"/>
        </w:rPr>
      </w:pPr>
      <w:r w:rsidRPr="00D31C08">
        <w:rPr>
          <w:rFonts w:ascii="Times New Roman" w:eastAsiaTheme="minorEastAsia" w:hAnsi="Times New Roman" w:cs="Times New Roman"/>
          <w:bCs/>
          <w:sz w:val="28"/>
          <w:szCs w:val="28"/>
          <w:lang w:eastAsia="ru-RU"/>
        </w:rPr>
        <w:t>наименование продукта, включающее название вида, функциональное назначение (детское питание и возраст детей);</w:t>
      </w:r>
    </w:p>
    <w:p w:rsidR="00D31C08" w:rsidRPr="00D31C08" w:rsidRDefault="00D31C08" w:rsidP="009E29F0">
      <w:pPr>
        <w:pStyle w:val="a8"/>
        <w:numPr>
          <w:ilvl w:val="0"/>
          <w:numId w:val="50"/>
        </w:numPr>
        <w:suppressAutoHyphens/>
        <w:spacing w:after="0" w:line="240" w:lineRule="auto"/>
        <w:jc w:val="both"/>
        <w:rPr>
          <w:rFonts w:ascii="Times New Roman" w:eastAsiaTheme="minorEastAsia" w:hAnsi="Times New Roman" w:cs="Times New Roman"/>
          <w:bCs/>
          <w:sz w:val="28"/>
          <w:szCs w:val="28"/>
          <w:lang w:eastAsia="ru-RU"/>
        </w:rPr>
      </w:pPr>
      <w:r w:rsidRPr="00D31C08">
        <w:rPr>
          <w:rFonts w:ascii="Times New Roman" w:eastAsiaTheme="minorEastAsia" w:hAnsi="Times New Roman" w:cs="Times New Roman"/>
          <w:bCs/>
          <w:sz w:val="28"/>
          <w:szCs w:val="28"/>
          <w:lang w:eastAsia="ru-RU"/>
        </w:rPr>
        <w:lastRenderedPageBreak/>
        <w:t>наименование и адрес изготовителя (упаковщика, экспортера, импортера);</w:t>
      </w:r>
    </w:p>
    <w:p w:rsidR="00D31C08" w:rsidRPr="00D31C08" w:rsidRDefault="00D31C08" w:rsidP="009E29F0">
      <w:pPr>
        <w:pStyle w:val="a8"/>
        <w:numPr>
          <w:ilvl w:val="0"/>
          <w:numId w:val="50"/>
        </w:numPr>
        <w:suppressAutoHyphens/>
        <w:spacing w:after="0" w:line="240" w:lineRule="auto"/>
        <w:jc w:val="both"/>
        <w:rPr>
          <w:rFonts w:ascii="Times New Roman" w:eastAsiaTheme="minorEastAsia" w:hAnsi="Times New Roman" w:cs="Times New Roman"/>
          <w:bCs/>
          <w:sz w:val="28"/>
          <w:szCs w:val="28"/>
          <w:lang w:eastAsia="ru-RU"/>
        </w:rPr>
      </w:pPr>
      <w:r w:rsidRPr="00D31C08">
        <w:rPr>
          <w:rFonts w:ascii="Times New Roman" w:eastAsiaTheme="minorEastAsia" w:hAnsi="Times New Roman" w:cs="Times New Roman"/>
          <w:bCs/>
          <w:sz w:val="28"/>
          <w:szCs w:val="28"/>
          <w:lang w:eastAsia="ru-RU"/>
        </w:rPr>
        <w:t>наименование страны и места происхождения;</w:t>
      </w:r>
    </w:p>
    <w:p w:rsidR="00D31C08" w:rsidRPr="00D31C08" w:rsidRDefault="00D31C08" w:rsidP="009E29F0">
      <w:pPr>
        <w:pStyle w:val="a8"/>
        <w:numPr>
          <w:ilvl w:val="0"/>
          <w:numId w:val="50"/>
        </w:numPr>
        <w:suppressAutoHyphens/>
        <w:spacing w:after="0" w:line="240" w:lineRule="auto"/>
        <w:jc w:val="both"/>
        <w:rPr>
          <w:rFonts w:ascii="Times New Roman" w:eastAsiaTheme="minorEastAsia" w:hAnsi="Times New Roman" w:cs="Times New Roman"/>
          <w:bCs/>
          <w:sz w:val="28"/>
          <w:szCs w:val="28"/>
          <w:lang w:eastAsia="ru-RU"/>
        </w:rPr>
      </w:pPr>
      <w:r w:rsidRPr="00D31C08">
        <w:rPr>
          <w:rFonts w:ascii="Times New Roman" w:eastAsiaTheme="minorEastAsia" w:hAnsi="Times New Roman" w:cs="Times New Roman"/>
          <w:bCs/>
          <w:sz w:val="28"/>
          <w:szCs w:val="28"/>
          <w:lang w:eastAsia="ru-RU"/>
        </w:rPr>
        <w:t>товарный знак изготовителя (при наличии);</w:t>
      </w:r>
    </w:p>
    <w:p w:rsidR="00D31C08" w:rsidRPr="00D31C08" w:rsidRDefault="00D31C08" w:rsidP="009E29F0">
      <w:pPr>
        <w:pStyle w:val="a8"/>
        <w:numPr>
          <w:ilvl w:val="0"/>
          <w:numId w:val="50"/>
        </w:numPr>
        <w:suppressAutoHyphens/>
        <w:spacing w:after="0" w:line="240" w:lineRule="auto"/>
        <w:jc w:val="both"/>
        <w:rPr>
          <w:rFonts w:ascii="Times New Roman" w:eastAsiaTheme="minorEastAsia" w:hAnsi="Times New Roman" w:cs="Times New Roman"/>
          <w:bCs/>
          <w:sz w:val="28"/>
          <w:szCs w:val="28"/>
          <w:lang w:eastAsia="ru-RU"/>
        </w:rPr>
      </w:pPr>
      <w:r w:rsidRPr="00D31C08">
        <w:rPr>
          <w:rFonts w:ascii="Times New Roman" w:eastAsiaTheme="minorEastAsia" w:hAnsi="Times New Roman" w:cs="Times New Roman"/>
          <w:bCs/>
          <w:sz w:val="28"/>
          <w:szCs w:val="28"/>
          <w:lang w:eastAsia="ru-RU"/>
        </w:rPr>
        <w:t>массу-нетто (г) или объем (дм3);</w:t>
      </w:r>
    </w:p>
    <w:p w:rsidR="00D31C08" w:rsidRPr="00D31C08" w:rsidRDefault="00D31C08" w:rsidP="009E29F0">
      <w:pPr>
        <w:pStyle w:val="a8"/>
        <w:numPr>
          <w:ilvl w:val="0"/>
          <w:numId w:val="50"/>
        </w:numPr>
        <w:suppressAutoHyphens/>
        <w:spacing w:after="0" w:line="240" w:lineRule="auto"/>
        <w:jc w:val="both"/>
        <w:rPr>
          <w:rFonts w:ascii="Times New Roman" w:eastAsiaTheme="minorEastAsia" w:hAnsi="Times New Roman" w:cs="Times New Roman"/>
          <w:bCs/>
          <w:sz w:val="28"/>
          <w:szCs w:val="28"/>
          <w:lang w:eastAsia="ru-RU"/>
        </w:rPr>
      </w:pPr>
      <w:r w:rsidRPr="00D31C08">
        <w:rPr>
          <w:rFonts w:ascii="Times New Roman" w:eastAsiaTheme="minorEastAsia" w:hAnsi="Times New Roman" w:cs="Times New Roman"/>
          <w:bCs/>
          <w:sz w:val="28"/>
          <w:szCs w:val="28"/>
          <w:lang w:eastAsia="ru-RU"/>
        </w:rPr>
        <w:t>ингредиентный состав (перечень компонентов, из которых изготовлен продукт);</w:t>
      </w:r>
    </w:p>
    <w:p w:rsidR="00D31C08" w:rsidRPr="00D31C08" w:rsidRDefault="00D31C08" w:rsidP="009E29F0">
      <w:pPr>
        <w:pStyle w:val="a8"/>
        <w:numPr>
          <w:ilvl w:val="0"/>
          <w:numId w:val="50"/>
        </w:numPr>
        <w:suppressAutoHyphens/>
        <w:spacing w:after="0" w:line="240" w:lineRule="auto"/>
        <w:jc w:val="both"/>
        <w:rPr>
          <w:rFonts w:ascii="Times New Roman" w:eastAsiaTheme="minorEastAsia" w:hAnsi="Times New Roman" w:cs="Times New Roman"/>
          <w:bCs/>
          <w:sz w:val="28"/>
          <w:szCs w:val="28"/>
          <w:lang w:eastAsia="ru-RU"/>
        </w:rPr>
      </w:pPr>
      <w:r w:rsidRPr="00D31C08">
        <w:rPr>
          <w:rFonts w:ascii="Times New Roman" w:eastAsiaTheme="minorEastAsia" w:hAnsi="Times New Roman" w:cs="Times New Roman"/>
          <w:bCs/>
          <w:sz w:val="28"/>
          <w:szCs w:val="28"/>
          <w:lang w:eastAsia="ru-RU"/>
        </w:rPr>
        <w:t>пищевую ценность, характеризуемую содержанием в продукте важнейших питательных веществ, а также энергетическую ценность;</w:t>
      </w:r>
    </w:p>
    <w:p w:rsidR="00D31C08" w:rsidRPr="00D31C08" w:rsidRDefault="00D31C08" w:rsidP="009E29F0">
      <w:pPr>
        <w:pStyle w:val="a8"/>
        <w:numPr>
          <w:ilvl w:val="0"/>
          <w:numId w:val="50"/>
        </w:numPr>
        <w:suppressAutoHyphens/>
        <w:spacing w:after="0" w:line="240" w:lineRule="auto"/>
        <w:jc w:val="both"/>
        <w:rPr>
          <w:rFonts w:ascii="Times New Roman" w:eastAsiaTheme="minorEastAsia" w:hAnsi="Times New Roman" w:cs="Times New Roman"/>
          <w:bCs/>
          <w:sz w:val="28"/>
          <w:szCs w:val="28"/>
          <w:lang w:eastAsia="ru-RU"/>
        </w:rPr>
      </w:pPr>
      <w:r w:rsidRPr="00D31C08">
        <w:rPr>
          <w:rFonts w:ascii="Times New Roman" w:eastAsiaTheme="minorEastAsia" w:hAnsi="Times New Roman" w:cs="Times New Roman"/>
          <w:bCs/>
          <w:sz w:val="28"/>
          <w:szCs w:val="28"/>
          <w:lang w:eastAsia="ru-RU"/>
        </w:rPr>
        <w:t>стандарт (или технические условия), устанавливающий требования к качеству;</w:t>
      </w:r>
    </w:p>
    <w:p w:rsidR="00D31C08" w:rsidRPr="00D31C08" w:rsidRDefault="00D31C08" w:rsidP="009E29F0">
      <w:pPr>
        <w:pStyle w:val="a8"/>
        <w:numPr>
          <w:ilvl w:val="0"/>
          <w:numId w:val="50"/>
        </w:numPr>
        <w:suppressAutoHyphens/>
        <w:spacing w:after="0" w:line="240" w:lineRule="auto"/>
        <w:jc w:val="both"/>
        <w:rPr>
          <w:rFonts w:ascii="Times New Roman" w:eastAsiaTheme="minorEastAsia" w:hAnsi="Times New Roman" w:cs="Times New Roman"/>
          <w:bCs/>
          <w:sz w:val="28"/>
          <w:szCs w:val="28"/>
          <w:lang w:eastAsia="ru-RU"/>
        </w:rPr>
      </w:pPr>
      <w:r w:rsidRPr="00D31C08">
        <w:rPr>
          <w:rFonts w:ascii="Times New Roman" w:eastAsiaTheme="minorEastAsia" w:hAnsi="Times New Roman" w:cs="Times New Roman"/>
          <w:bCs/>
          <w:sz w:val="28"/>
          <w:szCs w:val="28"/>
          <w:lang w:eastAsia="ru-RU"/>
        </w:rPr>
        <w:t>условия хранения;</w:t>
      </w:r>
    </w:p>
    <w:p w:rsidR="00D31C08" w:rsidRPr="00D31C08" w:rsidRDefault="00D31C08" w:rsidP="009E29F0">
      <w:pPr>
        <w:pStyle w:val="a8"/>
        <w:numPr>
          <w:ilvl w:val="0"/>
          <w:numId w:val="50"/>
        </w:numPr>
        <w:suppressAutoHyphens/>
        <w:spacing w:after="0" w:line="240" w:lineRule="auto"/>
        <w:jc w:val="both"/>
        <w:rPr>
          <w:rFonts w:ascii="Times New Roman" w:eastAsiaTheme="minorEastAsia" w:hAnsi="Times New Roman" w:cs="Times New Roman"/>
          <w:bCs/>
          <w:sz w:val="28"/>
          <w:szCs w:val="28"/>
          <w:lang w:eastAsia="ru-RU"/>
        </w:rPr>
      </w:pPr>
      <w:r w:rsidRPr="00D31C08">
        <w:rPr>
          <w:rFonts w:ascii="Times New Roman" w:eastAsiaTheme="minorEastAsia" w:hAnsi="Times New Roman" w:cs="Times New Roman"/>
          <w:bCs/>
          <w:sz w:val="28"/>
          <w:szCs w:val="28"/>
          <w:lang w:eastAsia="ru-RU"/>
        </w:rPr>
        <w:t>срок годности, устанавливаемый по датам выпуска и окончания хранения;</w:t>
      </w:r>
    </w:p>
    <w:p w:rsidR="00D31C08" w:rsidRPr="00D31C08" w:rsidRDefault="00D31C08" w:rsidP="009E29F0">
      <w:pPr>
        <w:pStyle w:val="a8"/>
        <w:numPr>
          <w:ilvl w:val="0"/>
          <w:numId w:val="50"/>
        </w:numPr>
        <w:suppressAutoHyphens/>
        <w:spacing w:after="0" w:line="240" w:lineRule="auto"/>
        <w:jc w:val="both"/>
        <w:rPr>
          <w:rFonts w:ascii="Times New Roman" w:eastAsiaTheme="minorEastAsia" w:hAnsi="Times New Roman" w:cs="Times New Roman"/>
          <w:bCs/>
          <w:sz w:val="28"/>
          <w:szCs w:val="28"/>
          <w:lang w:eastAsia="ru-RU"/>
        </w:rPr>
      </w:pPr>
      <w:r w:rsidRPr="00D31C08">
        <w:rPr>
          <w:rFonts w:ascii="Times New Roman" w:eastAsiaTheme="minorEastAsia" w:hAnsi="Times New Roman" w:cs="Times New Roman"/>
          <w:bCs/>
          <w:sz w:val="28"/>
          <w:szCs w:val="28"/>
          <w:lang w:eastAsia="ru-RU"/>
        </w:rPr>
        <w:t>способ приготовления;</w:t>
      </w:r>
    </w:p>
    <w:p w:rsidR="00D31C08" w:rsidRPr="00D31C08" w:rsidRDefault="00D31C08" w:rsidP="009E29F0">
      <w:pPr>
        <w:pStyle w:val="a8"/>
        <w:numPr>
          <w:ilvl w:val="0"/>
          <w:numId w:val="50"/>
        </w:numPr>
        <w:suppressAutoHyphens/>
        <w:spacing w:after="0" w:line="240" w:lineRule="auto"/>
        <w:jc w:val="both"/>
        <w:rPr>
          <w:rFonts w:ascii="Times New Roman" w:eastAsiaTheme="minorEastAsia" w:hAnsi="Times New Roman" w:cs="Times New Roman"/>
          <w:bCs/>
          <w:sz w:val="28"/>
          <w:szCs w:val="28"/>
          <w:lang w:eastAsia="ru-RU"/>
        </w:rPr>
      </w:pPr>
      <w:r w:rsidRPr="00D31C08">
        <w:rPr>
          <w:rFonts w:ascii="Times New Roman" w:eastAsiaTheme="minorEastAsia" w:hAnsi="Times New Roman" w:cs="Times New Roman"/>
          <w:bCs/>
          <w:sz w:val="28"/>
          <w:szCs w:val="28"/>
          <w:lang w:eastAsia="ru-RU"/>
        </w:rPr>
        <w:t>знак соответствия и (или) знак обращения на рынке.</w:t>
      </w:r>
    </w:p>
    <w:p w:rsidR="00D31C08" w:rsidRPr="00D31C08" w:rsidRDefault="00D31C08" w:rsidP="00D31C08">
      <w:pPr>
        <w:suppressAutoHyphens/>
        <w:spacing w:after="0" w:line="240" w:lineRule="auto"/>
        <w:jc w:val="both"/>
        <w:rPr>
          <w:rFonts w:ascii="Times New Roman" w:eastAsiaTheme="minorEastAsia" w:hAnsi="Times New Roman" w:cs="Times New Roman"/>
          <w:bCs/>
          <w:sz w:val="28"/>
          <w:szCs w:val="28"/>
          <w:lang w:eastAsia="ru-RU"/>
        </w:rPr>
      </w:pPr>
      <w:r w:rsidRPr="00D31C08">
        <w:rPr>
          <w:rFonts w:ascii="Times New Roman" w:eastAsiaTheme="minorEastAsia" w:hAnsi="Times New Roman" w:cs="Times New Roman"/>
          <w:bCs/>
          <w:sz w:val="28"/>
          <w:szCs w:val="28"/>
          <w:lang w:eastAsia="ru-RU"/>
        </w:rPr>
        <w:t>На потребительскую тару для заменителей женского молока наносят информацию о преимуществах грудного вскармливания и необходимости назначения врачом схемы кормления. Не допускается нанесение на нее изображения ребенка. На потребительскую тару для продуктов, используемых для прикорма детей, наносят информацию о возрасте, с которого рекомендуется прикорм. На банку консервов с пищевым продуктом для детского питания должна быть нанесена дата (число, месяц, год) их изготовления.</w:t>
      </w:r>
    </w:p>
    <w:p w:rsidR="00D31C08" w:rsidRPr="00D31C08" w:rsidRDefault="00D31C08" w:rsidP="00D31C08">
      <w:pPr>
        <w:suppressAutoHyphens/>
        <w:spacing w:after="0" w:line="240" w:lineRule="auto"/>
        <w:jc w:val="both"/>
        <w:rPr>
          <w:rFonts w:ascii="Times New Roman" w:eastAsiaTheme="minorEastAsia" w:hAnsi="Times New Roman" w:cs="Times New Roman"/>
          <w:bCs/>
          <w:sz w:val="28"/>
          <w:szCs w:val="28"/>
          <w:lang w:eastAsia="ru-RU"/>
        </w:rPr>
      </w:pPr>
      <w:r w:rsidRPr="00D31C08">
        <w:rPr>
          <w:rFonts w:ascii="Times New Roman" w:eastAsiaTheme="minorEastAsia" w:hAnsi="Times New Roman" w:cs="Times New Roman"/>
          <w:bCs/>
          <w:sz w:val="28"/>
          <w:szCs w:val="28"/>
          <w:lang w:eastAsia="ru-RU"/>
        </w:rPr>
        <w:t>На этикетке или на упаковке соков, нектаров и пюре указывают вид консервов. На обогащенных консервах должна быть надпись «С витамином С». Кроме того, на маркировке указываются массовая доля соков и (или) пюре в нектарах и коктейлях, рекомендации по употреблению, возраст ребенка, условия и срок хранения после вскрытия потребительской упаковки.</w:t>
      </w:r>
    </w:p>
    <w:p w:rsidR="00D31C08" w:rsidRPr="00D31C08" w:rsidRDefault="00D31C08" w:rsidP="00D31C08">
      <w:pPr>
        <w:suppressAutoHyphens/>
        <w:spacing w:after="0" w:line="240" w:lineRule="auto"/>
        <w:jc w:val="both"/>
        <w:rPr>
          <w:rFonts w:ascii="Times New Roman" w:eastAsiaTheme="minorEastAsia" w:hAnsi="Times New Roman" w:cs="Times New Roman"/>
          <w:bCs/>
          <w:sz w:val="28"/>
          <w:szCs w:val="28"/>
          <w:lang w:eastAsia="ru-RU"/>
        </w:rPr>
      </w:pPr>
      <w:r w:rsidRPr="00D31C08">
        <w:rPr>
          <w:rFonts w:ascii="Times New Roman" w:eastAsiaTheme="minorEastAsia" w:hAnsi="Times New Roman" w:cs="Times New Roman"/>
          <w:bCs/>
          <w:sz w:val="28"/>
          <w:szCs w:val="28"/>
          <w:lang w:eastAsia="ru-RU"/>
        </w:rPr>
        <w:t>На транспортную тару для консервов на плодоовощной основе наносят манипуляционный знак «Ограничение температуры».</w:t>
      </w:r>
    </w:p>
    <w:p w:rsidR="00D31C08" w:rsidRPr="00D31C08" w:rsidRDefault="00D31C08" w:rsidP="00D31C08">
      <w:pPr>
        <w:suppressAutoHyphens/>
        <w:spacing w:after="0" w:line="240" w:lineRule="auto"/>
        <w:jc w:val="both"/>
        <w:rPr>
          <w:rFonts w:ascii="Times New Roman" w:eastAsiaTheme="minorEastAsia" w:hAnsi="Times New Roman" w:cs="Times New Roman"/>
          <w:bCs/>
          <w:sz w:val="28"/>
          <w:szCs w:val="28"/>
          <w:lang w:eastAsia="ru-RU"/>
        </w:rPr>
      </w:pPr>
      <w:r w:rsidRPr="00D31C08">
        <w:rPr>
          <w:rFonts w:ascii="Times New Roman" w:eastAsiaTheme="minorEastAsia" w:hAnsi="Times New Roman" w:cs="Times New Roman"/>
          <w:bCs/>
          <w:sz w:val="28"/>
          <w:szCs w:val="28"/>
          <w:lang w:eastAsia="ru-RU"/>
        </w:rPr>
        <w:t>Некоторые фирмы, например «Нестле», на маркировке размещают информацию о годе ее создания, гарантиях качества, а также о престиже и об известности фирмы в мире, т. е. используют маркировку для рекламы.</w:t>
      </w:r>
    </w:p>
    <w:p w:rsidR="00D31C08" w:rsidRPr="00D31C08" w:rsidRDefault="00D31C08" w:rsidP="00D31C08">
      <w:pPr>
        <w:suppressAutoHyphens/>
        <w:spacing w:after="0" w:line="240" w:lineRule="auto"/>
        <w:jc w:val="both"/>
        <w:rPr>
          <w:rFonts w:ascii="Times New Roman" w:eastAsiaTheme="minorEastAsia" w:hAnsi="Times New Roman" w:cs="Times New Roman"/>
          <w:bCs/>
          <w:sz w:val="28"/>
          <w:szCs w:val="28"/>
          <w:lang w:eastAsia="ru-RU"/>
        </w:rPr>
      </w:pPr>
      <w:r w:rsidRPr="00D31C08">
        <w:rPr>
          <w:rFonts w:ascii="Times New Roman" w:eastAsiaTheme="minorEastAsia" w:hAnsi="Times New Roman" w:cs="Times New Roman"/>
          <w:bCs/>
          <w:sz w:val="28"/>
          <w:szCs w:val="28"/>
          <w:lang w:eastAsia="ru-RU"/>
        </w:rPr>
        <w:t>Маркировка транспортной тары в значительной мере дублирует основную информацию потребительской маркировки в части наименования продукта, изготовителя, страны или места происхождения, товарного знака. На транспортной маркировке не указывается потребительская информация (ингредиенты, пищевая ценность, способы приготовления и т. п.). Взамен этой информации на ней указываются масса-брутто или количество потребительских упаковок, а также манипуляционные знаки. Кроме того, на транспортную маркировку наносится надпись «Детское питание».</w:t>
      </w:r>
    </w:p>
    <w:p w:rsidR="00D31C08" w:rsidRDefault="00D31C08" w:rsidP="00D31C08">
      <w:pPr>
        <w:suppressAutoHyphens/>
        <w:spacing w:after="0" w:line="240" w:lineRule="auto"/>
        <w:jc w:val="both"/>
        <w:rPr>
          <w:rFonts w:ascii="Times New Roman" w:eastAsiaTheme="minorEastAsia" w:hAnsi="Times New Roman" w:cs="Times New Roman"/>
          <w:b/>
          <w:bCs/>
          <w:sz w:val="28"/>
          <w:szCs w:val="28"/>
          <w:lang w:eastAsia="ru-RU"/>
        </w:rPr>
      </w:pPr>
    </w:p>
    <w:p w:rsidR="00D31C08" w:rsidRPr="00D31C08" w:rsidRDefault="00D31C08" w:rsidP="00D31C08">
      <w:pPr>
        <w:suppressAutoHyphens/>
        <w:spacing w:after="0" w:line="240" w:lineRule="auto"/>
        <w:jc w:val="both"/>
        <w:rPr>
          <w:rFonts w:ascii="Times New Roman" w:eastAsiaTheme="minorEastAsia" w:hAnsi="Times New Roman" w:cs="Times New Roman"/>
          <w:b/>
          <w:bCs/>
          <w:sz w:val="28"/>
          <w:szCs w:val="28"/>
          <w:lang w:eastAsia="ru-RU"/>
        </w:rPr>
      </w:pPr>
      <w:r w:rsidRPr="00D31C08">
        <w:rPr>
          <w:rFonts w:ascii="Times New Roman" w:eastAsiaTheme="minorEastAsia" w:hAnsi="Times New Roman" w:cs="Times New Roman"/>
          <w:b/>
          <w:bCs/>
          <w:sz w:val="28"/>
          <w:szCs w:val="28"/>
          <w:lang w:eastAsia="ru-RU"/>
        </w:rPr>
        <w:lastRenderedPageBreak/>
        <w:t>Правила хранения и реализации:</w:t>
      </w:r>
    </w:p>
    <w:p w:rsidR="00D31C08" w:rsidRPr="00D31C08" w:rsidRDefault="00D31C08" w:rsidP="00D31C08">
      <w:pPr>
        <w:suppressAutoHyphens/>
        <w:spacing w:after="0" w:line="240" w:lineRule="auto"/>
        <w:jc w:val="both"/>
        <w:rPr>
          <w:rFonts w:ascii="Times New Roman" w:eastAsiaTheme="minorEastAsia" w:hAnsi="Times New Roman" w:cs="Times New Roman"/>
          <w:bCs/>
          <w:sz w:val="28"/>
          <w:szCs w:val="28"/>
          <w:lang w:eastAsia="ru-RU"/>
        </w:rPr>
      </w:pPr>
      <w:r w:rsidRPr="00D31C08">
        <w:rPr>
          <w:rFonts w:ascii="Times New Roman" w:eastAsiaTheme="minorEastAsia" w:hAnsi="Times New Roman" w:cs="Times New Roman"/>
          <w:bCs/>
          <w:sz w:val="28"/>
          <w:szCs w:val="28"/>
          <w:lang w:eastAsia="ru-RU"/>
        </w:rPr>
        <w:t xml:space="preserve">Хранение продуктов детского питания зависит от их вида и упаковки. Поскольку почти все продукты детского питания консервируются сушкой, пастеризацией или стерилизацией, они относятся к продуктам среднего или длительного срока хранения. </w:t>
      </w:r>
    </w:p>
    <w:p w:rsidR="00D31C08" w:rsidRPr="00D31C08" w:rsidRDefault="00D31C08" w:rsidP="00D31C08">
      <w:pPr>
        <w:suppressAutoHyphens/>
        <w:spacing w:after="0" w:line="240" w:lineRule="auto"/>
        <w:jc w:val="both"/>
        <w:rPr>
          <w:rFonts w:ascii="Times New Roman" w:eastAsiaTheme="minorEastAsia" w:hAnsi="Times New Roman" w:cs="Times New Roman"/>
          <w:bCs/>
          <w:sz w:val="28"/>
          <w:szCs w:val="28"/>
          <w:lang w:eastAsia="ru-RU"/>
        </w:rPr>
      </w:pPr>
      <w:r w:rsidRPr="00D31C08">
        <w:rPr>
          <w:rFonts w:ascii="Times New Roman" w:eastAsiaTheme="minorEastAsia" w:hAnsi="Times New Roman" w:cs="Times New Roman"/>
          <w:bCs/>
          <w:sz w:val="28"/>
          <w:szCs w:val="28"/>
          <w:lang w:eastAsia="ru-RU"/>
        </w:rPr>
        <w:t xml:space="preserve">Такие продуктов детского питания должны храниться при температуре не выше 15 - 25о С и при относительной влажности воздуха не более 70 - 75% в чистых, сухих, хорошо проветриваемых помещениях. </w:t>
      </w:r>
    </w:p>
    <w:p w:rsidR="00D31C08" w:rsidRPr="00D31C08" w:rsidRDefault="00D31C08" w:rsidP="00D31C08">
      <w:pPr>
        <w:suppressAutoHyphens/>
        <w:spacing w:after="0" w:line="240" w:lineRule="auto"/>
        <w:jc w:val="both"/>
        <w:rPr>
          <w:rFonts w:ascii="Times New Roman" w:eastAsiaTheme="minorEastAsia" w:hAnsi="Times New Roman" w:cs="Times New Roman"/>
          <w:bCs/>
          <w:sz w:val="28"/>
          <w:szCs w:val="28"/>
          <w:lang w:eastAsia="ru-RU"/>
        </w:rPr>
      </w:pPr>
      <w:r w:rsidRPr="00D31C08">
        <w:rPr>
          <w:rFonts w:ascii="Times New Roman" w:eastAsiaTheme="minorEastAsia" w:hAnsi="Times New Roman" w:cs="Times New Roman"/>
          <w:bCs/>
          <w:sz w:val="28"/>
          <w:szCs w:val="28"/>
          <w:lang w:eastAsia="ru-RU"/>
        </w:rPr>
        <w:t>Жидкие кисломолочные продукты (относящиеся к скоропортящимся),   имеют следующие условия хранения: температура (4 ± 2 °С) и непродолжительный срок годности (от 24 до 72 ч). Продукты детского питания, содержащие пробиотики, хранятся при комнатной температуре в соответствии с указаниями производителя. При производстве продуктов, содержащих микроорганизмы, неизбежно обсеменение первичной и вторичной упаковок. При попадании в помещения аптеки таких продуктов возможна контаминация воздуха и соответственно других лекарственных препаратов и товаров аптечного ассортимента. В этой связи целесообразно организовать отдельное хранение детского питания с пробиотиками от других групп аптечных товаров.</w:t>
      </w:r>
    </w:p>
    <w:p w:rsidR="00D31C08" w:rsidRPr="00D31C08" w:rsidRDefault="00D31C08" w:rsidP="00D31C08">
      <w:pPr>
        <w:suppressAutoHyphens/>
        <w:spacing w:after="0" w:line="240" w:lineRule="auto"/>
        <w:jc w:val="both"/>
        <w:rPr>
          <w:rFonts w:ascii="Times New Roman" w:eastAsiaTheme="minorEastAsia" w:hAnsi="Times New Roman" w:cs="Times New Roman"/>
          <w:bCs/>
          <w:sz w:val="28"/>
          <w:szCs w:val="28"/>
          <w:lang w:eastAsia="ru-RU"/>
        </w:rPr>
      </w:pPr>
      <w:r w:rsidRPr="00D31C08">
        <w:rPr>
          <w:rFonts w:ascii="Times New Roman" w:eastAsiaTheme="minorEastAsia" w:hAnsi="Times New Roman" w:cs="Times New Roman"/>
          <w:bCs/>
          <w:sz w:val="28"/>
          <w:szCs w:val="28"/>
          <w:lang w:eastAsia="ru-RU"/>
        </w:rPr>
        <w:t>Критериями окончания сроков хранения длительно - и средне хранящихся продуктов детского питания являются прогоркание жира в продуктах на зерновой, молочной, мясной основах, микробиологическая порча консервов и кисломолочных продуктов, а также снижение пищевой, в том числе витаминной, ценности.</w:t>
      </w:r>
    </w:p>
    <w:p w:rsidR="00D31C08" w:rsidRPr="00D31C08" w:rsidRDefault="00D31C08" w:rsidP="00D31C08">
      <w:pPr>
        <w:suppressAutoHyphens/>
        <w:spacing w:after="0" w:line="240" w:lineRule="auto"/>
        <w:jc w:val="both"/>
        <w:rPr>
          <w:rFonts w:ascii="Times New Roman" w:eastAsiaTheme="minorEastAsia" w:hAnsi="Times New Roman" w:cs="Times New Roman"/>
          <w:bCs/>
          <w:sz w:val="28"/>
          <w:szCs w:val="28"/>
          <w:lang w:eastAsia="ru-RU"/>
        </w:rPr>
      </w:pPr>
      <w:r w:rsidRPr="00D31C08">
        <w:rPr>
          <w:rFonts w:ascii="Times New Roman" w:eastAsiaTheme="minorEastAsia" w:hAnsi="Times New Roman" w:cs="Times New Roman"/>
          <w:bCs/>
          <w:sz w:val="28"/>
          <w:szCs w:val="28"/>
          <w:lang w:eastAsia="ru-RU"/>
        </w:rPr>
        <w:t>После вскрытия упаковки сроки годности продуктов детского питания значительно уменьшаются. Так, жидкие молочные и кисломолочные продукты детского питания после вскрытия должны храниться при температуре +2, +6 С не более 12 ч, а адаптированные молочные смеси — не более четырех недель.</w:t>
      </w:r>
    </w:p>
    <w:p w:rsidR="00D31C08" w:rsidRPr="00D31C08" w:rsidRDefault="00D31C08" w:rsidP="00D31C08">
      <w:pPr>
        <w:suppressAutoHyphens/>
        <w:spacing w:after="0" w:line="240" w:lineRule="auto"/>
        <w:jc w:val="both"/>
        <w:rPr>
          <w:rFonts w:ascii="Times New Roman" w:eastAsiaTheme="minorEastAsia" w:hAnsi="Times New Roman" w:cs="Times New Roman"/>
          <w:bCs/>
          <w:sz w:val="28"/>
          <w:szCs w:val="28"/>
          <w:lang w:eastAsia="ru-RU"/>
        </w:rPr>
      </w:pPr>
      <w:r w:rsidRPr="00D31C08">
        <w:rPr>
          <w:rFonts w:ascii="Times New Roman" w:eastAsiaTheme="minorEastAsia" w:hAnsi="Times New Roman" w:cs="Times New Roman"/>
          <w:bCs/>
          <w:sz w:val="28"/>
          <w:szCs w:val="28"/>
          <w:lang w:eastAsia="ru-RU"/>
        </w:rPr>
        <w:t>Реализация осуществляется по требованию покупателя или по назначению лечащего врача.</w:t>
      </w:r>
    </w:p>
    <w:p w:rsidR="00D31C08" w:rsidRDefault="00D31C08" w:rsidP="00F550C6">
      <w:pPr>
        <w:suppressAutoHyphens/>
        <w:spacing w:after="0" w:line="240" w:lineRule="auto"/>
        <w:jc w:val="both"/>
        <w:rPr>
          <w:rFonts w:ascii="Times New Roman" w:eastAsiaTheme="minorEastAsia" w:hAnsi="Times New Roman" w:cs="Times New Roman"/>
          <w:bCs/>
          <w:sz w:val="28"/>
          <w:szCs w:val="28"/>
          <w:lang w:eastAsia="ru-RU"/>
        </w:rPr>
      </w:pPr>
    </w:p>
    <w:p w:rsidR="00F550C6" w:rsidRPr="00F550C6" w:rsidRDefault="00F550C6" w:rsidP="00F550C6">
      <w:pPr>
        <w:suppressAutoHyphens/>
        <w:spacing w:after="0" w:line="240" w:lineRule="auto"/>
        <w:jc w:val="both"/>
        <w:rPr>
          <w:rFonts w:ascii="Times New Roman" w:eastAsiaTheme="minorEastAsia" w:hAnsi="Times New Roman" w:cs="Times New Roman"/>
          <w:bCs/>
          <w:sz w:val="28"/>
          <w:szCs w:val="28"/>
          <w:lang w:eastAsia="ru-RU"/>
        </w:rPr>
      </w:pPr>
      <w:r w:rsidRPr="00F550C6">
        <w:rPr>
          <w:rFonts w:ascii="Times New Roman" w:eastAsiaTheme="minorEastAsia" w:hAnsi="Times New Roman" w:cs="Times New Roman"/>
          <w:bCs/>
          <w:sz w:val="28"/>
          <w:szCs w:val="28"/>
          <w:lang w:eastAsia="ru-RU"/>
        </w:rPr>
        <w:t>Тема № 10- № 14</w:t>
      </w:r>
    </w:p>
    <w:p w:rsidR="00F550C6" w:rsidRDefault="00F550C6" w:rsidP="00F550C6">
      <w:pPr>
        <w:suppressAutoHyphens/>
        <w:spacing w:after="0" w:line="240" w:lineRule="auto"/>
        <w:jc w:val="both"/>
        <w:rPr>
          <w:rFonts w:ascii="Times New Roman" w:eastAsia="Times New Roman" w:hAnsi="Times New Roman" w:cs="Times New Roman"/>
          <w:bCs/>
          <w:sz w:val="28"/>
          <w:szCs w:val="28"/>
        </w:rPr>
      </w:pPr>
      <w:r w:rsidRPr="00F550C6">
        <w:rPr>
          <w:rFonts w:ascii="Times New Roman" w:eastAsiaTheme="minorEastAsia" w:hAnsi="Times New Roman" w:cs="Times New Roman"/>
          <w:bCs/>
          <w:sz w:val="28"/>
          <w:szCs w:val="28"/>
          <w:lang w:eastAsia="ru-RU"/>
        </w:rPr>
        <w:t>№  10.</w:t>
      </w:r>
      <w:r w:rsidRPr="00F550C6">
        <w:rPr>
          <w:rFonts w:ascii="Times New Roman" w:eastAsia="Times New Roman" w:hAnsi="Times New Roman" w:cs="Times New Roman"/>
          <w:bCs/>
          <w:sz w:val="28"/>
          <w:szCs w:val="28"/>
        </w:rPr>
        <w:t xml:space="preserve"> Маркетинговая характеристика аптеки (18 часов)</w:t>
      </w:r>
    </w:p>
    <w:p w:rsidR="00F550C6" w:rsidRPr="00F550C6" w:rsidRDefault="00F550C6" w:rsidP="00F550C6">
      <w:pPr>
        <w:suppressAutoHyphens/>
        <w:spacing w:after="0" w:line="240" w:lineRule="auto"/>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  11. Торговое оборудование аптеки (6 часов)</w:t>
      </w:r>
    </w:p>
    <w:p w:rsidR="00F550C6" w:rsidRPr="00F550C6" w:rsidRDefault="00F550C6" w:rsidP="00F550C6">
      <w:pPr>
        <w:suppressAutoHyphens/>
        <w:spacing w:after="0" w:line="240" w:lineRule="auto"/>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  12.  Планировка торгового зала аптеки (12 часов)</w:t>
      </w:r>
    </w:p>
    <w:p w:rsidR="00F550C6" w:rsidRPr="00F550C6" w:rsidRDefault="00F550C6" w:rsidP="00F550C6">
      <w:pPr>
        <w:suppressAutoHyphens/>
        <w:spacing w:after="0" w:line="240" w:lineRule="auto"/>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  13. Витрины. Типы витрин. Оформление витрин. (12 часов)</w:t>
      </w:r>
    </w:p>
    <w:p w:rsidR="00F550C6" w:rsidRPr="00F550C6" w:rsidRDefault="00F550C6" w:rsidP="00F550C6">
      <w:pPr>
        <w:suppressAutoHyphens/>
        <w:spacing w:after="0" w:line="240" w:lineRule="auto"/>
        <w:jc w:val="both"/>
        <w:rPr>
          <w:rFonts w:ascii="Times New Roman" w:eastAsia="Times New Roman" w:hAnsi="Times New Roman" w:cs="Times New Roman"/>
          <w:bCs/>
          <w:sz w:val="28"/>
          <w:szCs w:val="28"/>
        </w:rPr>
      </w:pPr>
      <w:r w:rsidRPr="00F550C6">
        <w:rPr>
          <w:rFonts w:ascii="Times New Roman" w:eastAsia="Times New Roman" w:hAnsi="Times New Roman" w:cs="Times New Roman"/>
          <w:bCs/>
          <w:sz w:val="28"/>
          <w:szCs w:val="28"/>
        </w:rPr>
        <w:t>№  14. Реклама в аптеке. (6 часов)</w:t>
      </w:r>
    </w:p>
    <w:p w:rsidR="00F550C6" w:rsidRPr="00F550C6" w:rsidRDefault="00F550C6" w:rsidP="00F550C6">
      <w:pPr>
        <w:suppressAutoHyphens/>
        <w:spacing w:after="0" w:line="240" w:lineRule="auto"/>
        <w:jc w:val="both"/>
        <w:rPr>
          <w:rFonts w:ascii="Times New Roman" w:eastAsiaTheme="minorEastAsia" w:hAnsi="Times New Roman" w:cs="Times New Roman"/>
          <w:bCs/>
          <w:sz w:val="28"/>
          <w:szCs w:val="28"/>
          <w:lang w:eastAsia="ru-RU"/>
        </w:rPr>
      </w:pPr>
      <w:r w:rsidRPr="00F550C6">
        <w:rPr>
          <w:rFonts w:ascii="Times New Roman" w:eastAsiaTheme="minorEastAsia" w:hAnsi="Times New Roman" w:cs="Times New Roman"/>
          <w:bCs/>
          <w:sz w:val="28"/>
          <w:szCs w:val="28"/>
          <w:lang w:eastAsia="ru-RU"/>
        </w:rPr>
        <w:t>Результаты маркетингового исследования аптеки, оформляются в виде альбома по следующему плану:</w:t>
      </w:r>
    </w:p>
    <w:p w:rsidR="00F550C6" w:rsidRPr="00F550C6" w:rsidRDefault="00F550C6" w:rsidP="00F550C6">
      <w:pPr>
        <w:suppressAutoHyphens/>
        <w:spacing w:after="0" w:line="240" w:lineRule="auto"/>
        <w:jc w:val="both"/>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1.Характеристика аптеки. Классификация аптеки по месту нахождения. Формат аптеки.</w:t>
      </w:r>
    </w:p>
    <w:p w:rsidR="00F550C6" w:rsidRPr="00F550C6" w:rsidRDefault="00F550C6" w:rsidP="00F550C6">
      <w:pPr>
        <w:suppressAutoHyphens/>
        <w:spacing w:after="0" w:line="240" w:lineRule="auto"/>
        <w:jc w:val="both"/>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 xml:space="preserve">2.Подъезд  и вход в аптеку (наличие места для парковки автомобилей, удобство и функциональность входа в аптеку, наличие пандуса и кнопки </w:t>
      </w:r>
      <w:r w:rsidRPr="00F550C6">
        <w:rPr>
          <w:rFonts w:ascii="Times New Roman" w:eastAsiaTheme="minorEastAsia" w:hAnsi="Times New Roman" w:cs="Times New Roman"/>
          <w:sz w:val="28"/>
          <w:szCs w:val="28"/>
          <w:lang w:eastAsia="ru-RU"/>
        </w:rPr>
        <w:lastRenderedPageBreak/>
        <w:t>вызова для инвалидов, перила, козырьки над входом, специальные коврики на ступенях.)</w:t>
      </w:r>
    </w:p>
    <w:p w:rsidR="00F550C6" w:rsidRPr="00F550C6" w:rsidRDefault="00F550C6" w:rsidP="00F550C6">
      <w:pPr>
        <w:suppressAutoHyphens/>
        <w:spacing w:after="0" w:line="240" w:lineRule="auto"/>
        <w:jc w:val="both"/>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3.Вывеска и наружная реклама  (название аптеки, логотип,  слоган, указатели, растяжки, штендеры  и т.д.). Фото аптеки(вывеска, вход, наружные витрины).</w:t>
      </w:r>
    </w:p>
    <w:p w:rsidR="00F550C6" w:rsidRPr="00F550C6" w:rsidRDefault="00F550C6" w:rsidP="00F550C6">
      <w:pPr>
        <w:suppressAutoHyphens/>
        <w:spacing w:after="0" w:line="240" w:lineRule="auto"/>
        <w:jc w:val="both"/>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4.Общее оформление торгового зала (цветовая гамма, освещение, музыка, наличие цветов, места отдыха для посетителей)</w:t>
      </w:r>
    </w:p>
    <w:p w:rsidR="00F550C6" w:rsidRPr="00F550C6" w:rsidRDefault="00F550C6" w:rsidP="00F550C6">
      <w:pPr>
        <w:suppressAutoHyphens/>
        <w:spacing w:after="0" w:line="240" w:lineRule="auto"/>
        <w:jc w:val="both"/>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 xml:space="preserve">5.Организация торгового пространства. Устройство торгового зала, тип выкладки - открытый, закрытый. Тип торгового оборудования - классический прилавок, витрины открытого и закрытого типа, пристенные витрины, витрины, расположенные в центре торгового зала. Схема торгового зала. Определить зоны – холодная, теплая, горячая, «Золотой треугольник», вычислить коэффициент установочной площади. </w:t>
      </w:r>
    </w:p>
    <w:p w:rsidR="00F550C6" w:rsidRPr="00F550C6" w:rsidRDefault="00F550C6" w:rsidP="00F550C6">
      <w:pPr>
        <w:suppressAutoHyphens/>
        <w:spacing w:after="0" w:line="240" w:lineRule="auto"/>
        <w:jc w:val="both"/>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6.Товарная выкладка (по фармакологическим группам, по способу применения, по производителям, другие способы).</w:t>
      </w:r>
    </w:p>
    <w:p w:rsidR="00F550C6" w:rsidRPr="00F550C6" w:rsidRDefault="00F550C6" w:rsidP="00F550C6">
      <w:pPr>
        <w:suppressAutoHyphens/>
        <w:spacing w:after="0" w:line="240" w:lineRule="auto"/>
        <w:jc w:val="both"/>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7. Реклама в аптеке, ее размещение (место размещения, состояние рекламы). Фото торгового зала, витрин.</w:t>
      </w:r>
    </w:p>
    <w:p w:rsidR="00F550C6" w:rsidRPr="00F550C6" w:rsidRDefault="00F550C6" w:rsidP="00F550C6">
      <w:pPr>
        <w:suppressAutoHyphens/>
        <w:spacing w:after="0" w:line="240" w:lineRule="auto"/>
        <w:jc w:val="both"/>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8.Заключение. Вывод. Соответствие аптеки требованиям современного маркетинга.</w:t>
      </w:r>
    </w:p>
    <w:p w:rsidR="00F550C6" w:rsidRPr="005307B8" w:rsidRDefault="00F550C6" w:rsidP="00F550C6">
      <w:pPr>
        <w:suppressAutoHyphens/>
        <w:spacing w:after="0" w:line="240" w:lineRule="auto"/>
        <w:jc w:val="both"/>
        <w:rPr>
          <w:rFonts w:ascii="Times New Roman" w:eastAsiaTheme="minorEastAsia" w:hAnsi="Times New Roman" w:cs="Times New Roman"/>
          <w:i/>
          <w:sz w:val="28"/>
          <w:szCs w:val="28"/>
          <w:lang w:eastAsia="ru-RU"/>
        </w:rPr>
      </w:pPr>
      <w:r w:rsidRPr="00F550C6">
        <w:rPr>
          <w:rFonts w:ascii="Times New Roman" w:eastAsiaTheme="minorEastAsia" w:hAnsi="Times New Roman" w:cs="Times New Roman"/>
          <w:sz w:val="28"/>
          <w:szCs w:val="28"/>
          <w:lang w:eastAsia="ru-RU"/>
        </w:rPr>
        <w:t>10. Предложения по улучшению работы.</w:t>
      </w:r>
      <w:r w:rsidR="005307B8" w:rsidRPr="005307B8">
        <w:rPr>
          <w:rFonts w:ascii="Times New Roman" w:eastAsiaTheme="minorEastAsia" w:hAnsi="Times New Roman" w:cs="Times New Roman"/>
          <w:i/>
          <w:sz w:val="28"/>
          <w:szCs w:val="28"/>
          <w:lang w:eastAsia="ru-RU"/>
        </w:rPr>
        <w:t>(</w:t>
      </w:r>
      <w:r w:rsidR="005307B8" w:rsidRPr="00665E9D">
        <w:rPr>
          <w:rFonts w:ascii="Times New Roman" w:eastAsiaTheme="minorEastAsia" w:hAnsi="Times New Roman" w:cs="Times New Roman"/>
          <w:i/>
          <w:sz w:val="28"/>
          <w:szCs w:val="28"/>
          <w:highlight w:val="yellow"/>
          <w:lang w:eastAsia="ru-RU"/>
        </w:rPr>
        <w:t>Описать виртуальную аптеку</w:t>
      </w:r>
      <w:r w:rsidR="005307B8" w:rsidRPr="005307B8">
        <w:rPr>
          <w:rFonts w:ascii="Times New Roman" w:eastAsiaTheme="minorEastAsia" w:hAnsi="Times New Roman" w:cs="Times New Roman"/>
          <w:i/>
          <w:sz w:val="28"/>
          <w:szCs w:val="28"/>
          <w:lang w:eastAsia="ru-RU"/>
        </w:rPr>
        <w:t xml:space="preserve"> )</w:t>
      </w:r>
    </w:p>
    <w:p w:rsidR="00F550C6" w:rsidRPr="00F550C6" w:rsidRDefault="00F550C6" w:rsidP="00F550C6">
      <w:pPr>
        <w:suppressAutoHyphens/>
        <w:spacing w:after="0" w:line="240" w:lineRule="auto"/>
        <w:jc w:val="both"/>
        <w:rPr>
          <w:rFonts w:ascii="Times New Roman" w:eastAsiaTheme="minorEastAsia" w:hAnsi="Times New Roman" w:cs="Times New Roman"/>
          <w:sz w:val="28"/>
          <w:szCs w:val="28"/>
          <w:lang w:eastAsia="ru-RU"/>
        </w:rPr>
      </w:pPr>
    </w:p>
    <w:p w:rsidR="00D31C08" w:rsidRDefault="002D709B" w:rsidP="0029069F">
      <w:pPr>
        <w:rPr>
          <w:rFonts w:ascii="Times New Roman" w:eastAsia="Calibri" w:hAnsi="Times New Roman" w:cs="Times New Roman"/>
          <w:b/>
          <w:sz w:val="28"/>
          <w:szCs w:val="28"/>
        </w:rPr>
      </w:pPr>
      <w:r w:rsidRPr="002D709B">
        <w:rPr>
          <w:rFonts w:ascii="Times New Roman" w:eastAsia="Calibri" w:hAnsi="Times New Roman" w:cs="Times New Roman"/>
          <w:b/>
          <w:sz w:val="28"/>
          <w:szCs w:val="28"/>
        </w:rPr>
        <w:t>Маркетинговая характеристика аптеки:</w:t>
      </w:r>
    </w:p>
    <w:p w:rsidR="002D709B" w:rsidRPr="009D116B" w:rsidRDefault="002D709B" w:rsidP="009D116B">
      <w:pPr>
        <w:suppressAutoHyphens/>
        <w:spacing w:after="0" w:line="240" w:lineRule="auto"/>
        <w:jc w:val="both"/>
        <w:rPr>
          <w:rFonts w:ascii="Times New Roman" w:eastAsiaTheme="minorEastAsia" w:hAnsi="Times New Roman" w:cs="Times New Roman"/>
          <w:sz w:val="28"/>
          <w:szCs w:val="28"/>
          <w:lang w:eastAsia="ru-RU"/>
        </w:rPr>
      </w:pPr>
      <w:r w:rsidRPr="009D116B">
        <w:rPr>
          <w:rFonts w:ascii="Times New Roman" w:eastAsiaTheme="minorEastAsia" w:hAnsi="Times New Roman" w:cs="Times New Roman"/>
          <w:sz w:val="28"/>
          <w:szCs w:val="28"/>
          <w:lang w:eastAsia="ru-RU"/>
        </w:rPr>
        <w:t xml:space="preserve">Аптека ООО "Гармония здоровья", находится в Красноярском крае, в г.Красноярск по адресу ул.Железнодорожников 14 </w:t>
      </w:r>
    </w:p>
    <w:p w:rsidR="002D709B" w:rsidRPr="009D116B" w:rsidRDefault="002D709B" w:rsidP="009D116B">
      <w:pPr>
        <w:suppressAutoHyphens/>
        <w:spacing w:after="0" w:line="240" w:lineRule="auto"/>
        <w:jc w:val="both"/>
        <w:rPr>
          <w:rFonts w:ascii="Times New Roman" w:eastAsiaTheme="minorEastAsia" w:hAnsi="Times New Roman" w:cs="Times New Roman"/>
          <w:sz w:val="28"/>
          <w:szCs w:val="28"/>
          <w:lang w:eastAsia="ru-RU"/>
        </w:rPr>
      </w:pPr>
      <w:r w:rsidRPr="009D116B">
        <w:rPr>
          <w:rFonts w:ascii="Times New Roman" w:eastAsiaTheme="minorEastAsia" w:hAnsi="Times New Roman" w:cs="Times New Roman"/>
          <w:sz w:val="28"/>
          <w:szCs w:val="28"/>
          <w:lang w:eastAsia="ru-RU"/>
        </w:rPr>
        <w:t>Аптека готовых лекарственных форм, в ней также присутствует льготный отдел.</w:t>
      </w:r>
    </w:p>
    <w:p w:rsidR="002D709B" w:rsidRPr="009D116B" w:rsidRDefault="009D116B" w:rsidP="009D116B">
      <w:pPr>
        <w:suppressAutoHyphens/>
        <w:spacing w:after="0" w:line="240" w:lineRule="auto"/>
        <w:jc w:val="both"/>
        <w:rPr>
          <w:rFonts w:ascii="Times New Roman" w:eastAsiaTheme="minorEastAsia" w:hAnsi="Times New Roman" w:cs="Times New Roman"/>
          <w:sz w:val="28"/>
          <w:szCs w:val="28"/>
          <w:lang w:eastAsia="ru-RU"/>
        </w:rPr>
      </w:pPr>
      <w:r w:rsidRPr="009D116B">
        <w:rPr>
          <w:rFonts w:ascii="Times New Roman" w:eastAsiaTheme="minorEastAsia" w:hAnsi="Times New Roman" w:cs="Times New Roman"/>
          <w:sz w:val="28"/>
          <w:szCs w:val="28"/>
          <w:lang w:eastAsia="ru-RU"/>
        </w:rPr>
        <w:t>Месторасположением аптеки является спальный район, рядом находятся небольшие магазины и такие же аптеки которые развивают конкуренцию.</w:t>
      </w:r>
    </w:p>
    <w:p w:rsidR="009D116B" w:rsidRDefault="009D116B" w:rsidP="009D116B">
      <w:pPr>
        <w:suppressAutoHyphens/>
        <w:spacing w:after="0" w:line="240" w:lineRule="auto"/>
        <w:jc w:val="both"/>
        <w:rPr>
          <w:rFonts w:ascii="Times New Roman" w:eastAsiaTheme="minorEastAsia" w:hAnsi="Times New Roman" w:cs="Times New Roman"/>
          <w:sz w:val="28"/>
          <w:szCs w:val="28"/>
          <w:lang w:eastAsia="ru-RU"/>
        </w:rPr>
      </w:pPr>
      <w:r w:rsidRPr="009D116B">
        <w:rPr>
          <w:rFonts w:ascii="Times New Roman" w:eastAsiaTheme="minorEastAsia" w:hAnsi="Times New Roman" w:cs="Times New Roman"/>
          <w:sz w:val="28"/>
          <w:szCs w:val="28"/>
          <w:lang w:eastAsia="ru-RU"/>
        </w:rPr>
        <w:t xml:space="preserve">Посетителями аптеки являются </w:t>
      </w:r>
      <w:r>
        <w:rPr>
          <w:rFonts w:ascii="Times New Roman" w:eastAsiaTheme="minorEastAsia" w:hAnsi="Times New Roman" w:cs="Times New Roman"/>
          <w:sz w:val="28"/>
          <w:szCs w:val="28"/>
          <w:lang w:eastAsia="ru-RU"/>
        </w:rPr>
        <w:t xml:space="preserve">такие </w:t>
      </w:r>
      <w:r w:rsidRPr="009D116B">
        <w:rPr>
          <w:rFonts w:ascii="Times New Roman" w:eastAsiaTheme="minorEastAsia" w:hAnsi="Times New Roman" w:cs="Times New Roman"/>
          <w:sz w:val="28"/>
          <w:szCs w:val="28"/>
          <w:lang w:eastAsia="ru-RU"/>
        </w:rPr>
        <w:t xml:space="preserve">категории людей как: </w:t>
      </w:r>
    </w:p>
    <w:p w:rsidR="009D116B" w:rsidRPr="009D116B" w:rsidRDefault="009D116B" w:rsidP="009E29F0">
      <w:pPr>
        <w:pStyle w:val="a8"/>
        <w:numPr>
          <w:ilvl w:val="0"/>
          <w:numId w:val="52"/>
        </w:numPr>
        <w:suppressAutoHyphens/>
        <w:spacing w:after="0" w:line="240" w:lineRule="auto"/>
        <w:jc w:val="both"/>
        <w:rPr>
          <w:rFonts w:ascii="Times New Roman" w:eastAsiaTheme="minorEastAsia" w:hAnsi="Times New Roman" w:cs="Times New Roman"/>
          <w:sz w:val="28"/>
          <w:szCs w:val="28"/>
          <w:lang w:eastAsia="ru-RU"/>
        </w:rPr>
      </w:pPr>
      <w:r w:rsidRPr="009D116B">
        <w:rPr>
          <w:rFonts w:ascii="Times New Roman" w:eastAsiaTheme="minorEastAsia" w:hAnsi="Times New Roman" w:cs="Times New Roman"/>
          <w:sz w:val="28"/>
          <w:szCs w:val="28"/>
          <w:lang w:eastAsia="ru-RU"/>
        </w:rPr>
        <w:t>люди старшего возраста ,</w:t>
      </w:r>
    </w:p>
    <w:p w:rsidR="009D116B" w:rsidRPr="009D116B" w:rsidRDefault="009D116B" w:rsidP="009E29F0">
      <w:pPr>
        <w:pStyle w:val="a8"/>
        <w:numPr>
          <w:ilvl w:val="0"/>
          <w:numId w:val="52"/>
        </w:numPr>
        <w:suppressAutoHyphens/>
        <w:spacing w:after="0" w:line="240" w:lineRule="auto"/>
        <w:jc w:val="both"/>
        <w:rPr>
          <w:rFonts w:ascii="Times New Roman" w:eastAsiaTheme="minorEastAsia" w:hAnsi="Times New Roman" w:cs="Times New Roman"/>
          <w:sz w:val="28"/>
          <w:szCs w:val="28"/>
          <w:lang w:eastAsia="ru-RU"/>
        </w:rPr>
      </w:pPr>
      <w:r w:rsidRPr="009D116B">
        <w:rPr>
          <w:rFonts w:ascii="Times New Roman" w:eastAsiaTheme="minorEastAsia" w:hAnsi="Times New Roman" w:cs="Times New Roman"/>
          <w:sz w:val="28"/>
          <w:szCs w:val="28"/>
          <w:lang w:eastAsia="ru-RU"/>
        </w:rPr>
        <w:t xml:space="preserve">беременные женщины, </w:t>
      </w:r>
    </w:p>
    <w:p w:rsidR="009D116B" w:rsidRPr="009D116B" w:rsidRDefault="009D116B" w:rsidP="009E29F0">
      <w:pPr>
        <w:pStyle w:val="a8"/>
        <w:numPr>
          <w:ilvl w:val="0"/>
          <w:numId w:val="52"/>
        </w:numPr>
        <w:suppressAutoHyphens/>
        <w:spacing w:after="0" w:line="240" w:lineRule="auto"/>
        <w:jc w:val="both"/>
        <w:rPr>
          <w:rFonts w:ascii="Times New Roman" w:eastAsiaTheme="minorEastAsia" w:hAnsi="Times New Roman" w:cs="Times New Roman"/>
          <w:sz w:val="28"/>
          <w:szCs w:val="28"/>
          <w:lang w:eastAsia="ru-RU"/>
        </w:rPr>
      </w:pPr>
      <w:r w:rsidRPr="009D116B">
        <w:rPr>
          <w:rFonts w:ascii="Times New Roman" w:eastAsiaTheme="minorEastAsia" w:hAnsi="Times New Roman" w:cs="Times New Roman"/>
          <w:sz w:val="28"/>
          <w:szCs w:val="28"/>
          <w:lang w:eastAsia="ru-RU"/>
        </w:rPr>
        <w:t xml:space="preserve">мамы с детьми, </w:t>
      </w:r>
    </w:p>
    <w:p w:rsidR="009D116B" w:rsidRPr="009D116B" w:rsidRDefault="009D116B" w:rsidP="009E29F0">
      <w:pPr>
        <w:pStyle w:val="a8"/>
        <w:numPr>
          <w:ilvl w:val="0"/>
          <w:numId w:val="52"/>
        </w:numPr>
        <w:suppressAutoHyphens/>
        <w:spacing w:after="0" w:line="240" w:lineRule="auto"/>
        <w:jc w:val="both"/>
        <w:rPr>
          <w:rFonts w:ascii="Times New Roman" w:eastAsiaTheme="minorEastAsia" w:hAnsi="Times New Roman" w:cs="Times New Roman"/>
          <w:sz w:val="28"/>
          <w:szCs w:val="28"/>
          <w:lang w:eastAsia="ru-RU"/>
        </w:rPr>
      </w:pPr>
      <w:r w:rsidRPr="009D116B">
        <w:rPr>
          <w:rFonts w:ascii="Times New Roman" w:eastAsiaTheme="minorEastAsia" w:hAnsi="Times New Roman" w:cs="Times New Roman"/>
          <w:sz w:val="28"/>
          <w:szCs w:val="28"/>
          <w:lang w:eastAsia="ru-RU"/>
        </w:rPr>
        <w:t xml:space="preserve">подростки </w:t>
      </w:r>
    </w:p>
    <w:p w:rsidR="009D116B" w:rsidRPr="009D116B" w:rsidRDefault="009D116B" w:rsidP="009E29F0">
      <w:pPr>
        <w:pStyle w:val="a8"/>
        <w:numPr>
          <w:ilvl w:val="0"/>
          <w:numId w:val="52"/>
        </w:numPr>
        <w:suppressAutoHyphens/>
        <w:spacing w:after="0" w:line="240" w:lineRule="auto"/>
        <w:jc w:val="both"/>
        <w:rPr>
          <w:rFonts w:ascii="Times New Roman" w:eastAsiaTheme="minorEastAsia" w:hAnsi="Times New Roman" w:cs="Times New Roman"/>
          <w:sz w:val="28"/>
          <w:szCs w:val="28"/>
          <w:lang w:eastAsia="ru-RU"/>
        </w:rPr>
      </w:pPr>
      <w:r w:rsidRPr="009D116B">
        <w:rPr>
          <w:rFonts w:ascii="Times New Roman" w:eastAsiaTheme="minorEastAsia" w:hAnsi="Times New Roman" w:cs="Times New Roman"/>
          <w:sz w:val="28"/>
          <w:szCs w:val="28"/>
          <w:lang w:eastAsia="ru-RU"/>
        </w:rPr>
        <w:t>люди имеющие социальную льготу (ветераны труда, ветераны военных действий, люди страдающие хроническими заболеваниями, инвалиды 1,2 и 3 группы).</w:t>
      </w:r>
    </w:p>
    <w:p w:rsidR="009D116B" w:rsidRPr="009D116B" w:rsidRDefault="009D116B" w:rsidP="009D116B">
      <w:pPr>
        <w:suppressAutoHyphens/>
        <w:spacing w:after="0" w:line="240" w:lineRule="auto"/>
        <w:jc w:val="both"/>
        <w:rPr>
          <w:rFonts w:ascii="Times New Roman" w:eastAsiaTheme="minorEastAsia" w:hAnsi="Times New Roman" w:cs="Times New Roman"/>
          <w:sz w:val="28"/>
          <w:szCs w:val="28"/>
          <w:lang w:eastAsia="ru-RU"/>
        </w:rPr>
      </w:pPr>
      <w:r w:rsidRPr="009D116B">
        <w:rPr>
          <w:rFonts w:ascii="Times New Roman" w:eastAsiaTheme="minorEastAsia" w:hAnsi="Times New Roman" w:cs="Times New Roman"/>
          <w:sz w:val="28"/>
          <w:szCs w:val="28"/>
          <w:lang w:eastAsia="ru-RU"/>
        </w:rPr>
        <w:t xml:space="preserve">Формат: традиционная аптека , так как в ней </w:t>
      </w:r>
      <w:r>
        <w:rPr>
          <w:rFonts w:ascii="Times New Roman" w:eastAsiaTheme="minorEastAsia" w:hAnsi="Times New Roman" w:cs="Times New Roman"/>
          <w:sz w:val="28"/>
          <w:szCs w:val="28"/>
          <w:lang w:eastAsia="ru-RU"/>
        </w:rPr>
        <w:t>присутствуют несколько</w:t>
      </w:r>
      <w:r w:rsidRPr="009D116B">
        <w:rPr>
          <w:rFonts w:ascii="Times New Roman" w:eastAsiaTheme="minorEastAsia" w:hAnsi="Times New Roman" w:cs="Times New Roman"/>
          <w:sz w:val="28"/>
          <w:szCs w:val="28"/>
          <w:lang w:eastAsia="ru-RU"/>
        </w:rPr>
        <w:t xml:space="preserve"> отделов: </w:t>
      </w:r>
    </w:p>
    <w:p w:rsidR="009D116B" w:rsidRPr="009D116B" w:rsidRDefault="009D116B" w:rsidP="009E29F0">
      <w:pPr>
        <w:pStyle w:val="a8"/>
        <w:numPr>
          <w:ilvl w:val="0"/>
          <w:numId w:val="51"/>
        </w:numPr>
        <w:suppressAutoHyphens/>
        <w:spacing w:after="0" w:line="240" w:lineRule="auto"/>
        <w:jc w:val="both"/>
        <w:rPr>
          <w:rFonts w:ascii="Times New Roman" w:eastAsiaTheme="minorEastAsia" w:hAnsi="Times New Roman" w:cs="Times New Roman"/>
          <w:sz w:val="28"/>
          <w:szCs w:val="28"/>
          <w:lang w:eastAsia="ru-RU"/>
        </w:rPr>
      </w:pPr>
      <w:r w:rsidRPr="009D116B">
        <w:rPr>
          <w:rFonts w:ascii="Times New Roman" w:eastAsiaTheme="minorEastAsia" w:hAnsi="Times New Roman" w:cs="Times New Roman"/>
          <w:sz w:val="28"/>
          <w:szCs w:val="28"/>
          <w:lang w:eastAsia="ru-RU"/>
        </w:rPr>
        <w:t>-отдел готовых форм (как рецептурных, так и безрецептурных);</w:t>
      </w:r>
    </w:p>
    <w:p w:rsidR="009D116B" w:rsidRPr="009D116B" w:rsidRDefault="009D116B" w:rsidP="009E29F0">
      <w:pPr>
        <w:pStyle w:val="a8"/>
        <w:numPr>
          <w:ilvl w:val="0"/>
          <w:numId w:val="51"/>
        </w:numPr>
        <w:suppressAutoHyphens/>
        <w:spacing w:after="0" w:line="240" w:lineRule="auto"/>
        <w:jc w:val="both"/>
        <w:rPr>
          <w:rFonts w:ascii="Times New Roman" w:eastAsiaTheme="minorEastAsia" w:hAnsi="Times New Roman" w:cs="Times New Roman"/>
          <w:sz w:val="28"/>
          <w:szCs w:val="28"/>
          <w:lang w:eastAsia="ru-RU"/>
        </w:rPr>
      </w:pPr>
      <w:r w:rsidRPr="009D116B">
        <w:rPr>
          <w:rFonts w:ascii="Times New Roman" w:eastAsiaTheme="minorEastAsia" w:hAnsi="Times New Roman" w:cs="Times New Roman"/>
          <w:sz w:val="28"/>
          <w:szCs w:val="28"/>
          <w:lang w:eastAsia="ru-RU"/>
        </w:rPr>
        <w:t>-отдел льготы.</w:t>
      </w:r>
    </w:p>
    <w:p w:rsidR="009D116B" w:rsidRPr="009D116B" w:rsidRDefault="009D116B" w:rsidP="009D116B">
      <w:pPr>
        <w:suppressAutoHyphens/>
        <w:spacing w:after="0" w:line="240" w:lineRule="auto"/>
        <w:jc w:val="both"/>
        <w:rPr>
          <w:rFonts w:ascii="Times New Roman" w:eastAsiaTheme="minorEastAsia" w:hAnsi="Times New Roman" w:cs="Times New Roman"/>
          <w:sz w:val="28"/>
          <w:szCs w:val="28"/>
          <w:lang w:eastAsia="ru-RU"/>
        </w:rPr>
      </w:pPr>
    </w:p>
    <w:p w:rsidR="00476E80" w:rsidRDefault="00476E80" w:rsidP="0029069F">
      <w:pPr>
        <w:rPr>
          <w:rFonts w:ascii="Times New Roman" w:eastAsia="Calibri" w:hAnsi="Times New Roman" w:cs="Times New Roman"/>
          <w:sz w:val="28"/>
          <w:szCs w:val="28"/>
        </w:rPr>
      </w:pPr>
    </w:p>
    <w:p w:rsidR="00D31C08" w:rsidRDefault="009D116B" w:rsidP="0029069F">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2.Вход в аптеку</w:t>
      </w:r>
    </w:p>
    <w:p w:rsidR="00476E80" w:rsidRDefault="00476E80" w:rsidP="0029069F">
      <w:pP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5935498" cy="3676650"/>
            <wp:effectExtent l="19050" t="0" r="8102" b="0"/>
            <wp:docPr id="1" name="Рисунок 0" descr="FoROPNy36q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OPNy36qc.jpg"/>
                    <pic:cNvPicPr/>
                  </pic:nvPicPr>
                  <pic:blipFill>
                    <a:blip r:embed="rId17"/>
                    <a:stretch>
                      <a:fillRect/>
                    </a:stretch>
                  </pic:blipFill>
                  <pic:spPr>
                    <a:xfrm>
                      <a:off x="0" y="0"/>
                      <a:ext cx="5939790" cy="3679308"/>
                    </a:xfrm>
                    <a:prstGeom prst="rect">
                      <a:avLst/>
                    </a:prstGeom>
                  </pic:spPr>
                </pic:pic>
              </a:graphicData>
            </a:graphic>
          </wp:inline>
        </w:drawing>
      </w:r>
    </w:p>
    <w:p w:rsidR="009D116B" w:rsidRDefault="008E45E3" w:rsidP="0029069F">
      <w:pPr>
        <w:rPr>
          <w:rFonts w:ascii="Times New Roman" w:eastAsia="Calibri" w:hAnsi="Times New Roman" w:cs="Times New Roman"/>
          <w:sz w:val="28"/>
          <w:szCs w:val="28"/>
        </w:rPr>
      </w:pPr>
      <w:r>
        <w:rPr>
          <w:rFonts w:ascii="Times New Roman" w:eastAsia="Calibri" w:hAnsi="Times New Roman" w:cs="Times New Roman"/>
          <w:sz w:val="28"/>
          <w:szCs w:val="28"/>
        </w:rPr>
        <w:t>Напротив аптеки находится автобусная остановка а рядом присутствуют парковочные места.</w:t>
      </w:r>
    </w:p>
    <w:p w:rsidR="008E45E3" w:rsidRPr="008E45E3" w:rsidRDefault="008E45E3" w:rsidP="008E45E3">
      <w:pPr>
        <w:rPr>
          <w:rFonts w:ascii="Times New Roman" w:eastAsia="Calibri" w:hAnsi="Times New Roman" w:cs="Times New Roman"/>
          <w:sz w:val="28"/>
          <w:szCs w:val="28"/>
        </w:rPr>
      </w:pPr>
      <w:r w:rsidRPr="008E45E3">
        <w:rPr>
          <w:rFonts w:ascii="Times New Roman" w:eastAsia="Calibri" w:hAnsi="Times New Roman" w:cs="Times New Roman"/>
          <w:sz w:val="28"/>
          <w:szCs w:val="28"/>
        </w:rPr>
        <w:t>Вход в аптеку оборудован:</w:t>
      </w:r>
    </w:p>
    <w:p w:rsidR="008E45E3" w:rsidRPr="00476E80" w:rsidRDefault="008E45E3" w:rsidP="009E29F0">
      <w:pPr>
        <w:pStyle w:val="a8"/>
        <w:numPr>
          <w:ilvl w:val="0"/>
          <w:numId w:val="54"/>
        </w:numPr>
        <w:rPr>
          <w:rFonts w:ascii="Times New Roman" w:eastAsia="Calibri" w:hAnsi="Times New Roman" w:cs="Times New Roman"/>
          <w:sz w:val="28"/>
          <w:szCs w:val="28"/>
        </w:rPr>
      </w:pPr>
      <w:r w:rsidRPr="00476E80">
        <w:rPr>
          <w:rFonts w:ascii="Times New Roman" w:eastAsia="Calibri" w:hAnsi="Times New Roman" w:cs="Times New Roman"/>
          <w:sz w:val="28"/>
          <w:szCs w:val="28"/>
        </w:rPr>
        <w:t>-ковриками для очистки обуви от грязи и устранения скольжения</w:t>
      </w:r>
      <w:r w:rsidR="00476E80" w:rsidRPr="00476E80">
        <w:rPr>
          <w:rFonts w:ascii="Times New Roman" w:eastAsia="Calibri" w:hAnsi="Times New Roman" w:cs="Times New Roman"/>
          <w:sz w:val="28"/>
          <w:szCs w:val="28"/>
        </w:rPr>
        <w:t xml:space="preserve"> подошвы обуви</w:t>
      </w:r>
      <w:r w:rsidRPr="00476E80">
        <w:rPr>
          <w:rFonts w:ascii="Times New Roman" w:eastAsia="Calibri" w:hAnsi="Times New Roman" w:cs="Times New Roman"/>
          <w:sz w:val="28"/>
          <w:szCs w:val="28"/>
        </w:rPr>
        <w:t>;</w:t>
      </w:r>
    </w:p>
    <w:p w:rsidR="008E45E3" w:rsidRPr="00476E80" w:rsidRDefault="00476E80" w:rsidP="009E29F0">
      <w:pPr>
        <w:pStyle w:val="a8"/>
        <w:numPr>
          <w:ilvl w:val="0"/>
          <w:numId w:val="54"/>
        </w:numPr>
        <w:rPr>
          <w:rFonts w:ascii="Times New Roman" w:eastAsia="Calibri" w:hAnsi="Times New Roman" w:cs="Times New Roman"/>
          <w:sz w:val="28"/>
          <w:szCs w:val="28"/>
        </w:rPr>
      </w:pPr>
      <w:r w:rsidRPr="00476E80">
        <w:rPr>
          <w:rFonts w:ascii="Times New Roman" w:eastAsia="Calibri" w:hAnsi="Times New Roman" w:cs="Times New Roman"/>
          <w:sz w:val="28"/>
          <w:szCs w:val="28"/>
        </w:rPr>
        <w:t>-</w:t>
      </w:r>
      <w:r w:rsidR="008E45E3" w:rsidRPr="00476E80">
        <w:rPr>
          <w:rFonts w:ascii="Times New Roman" w:eastAsia="Calibri" w:hAnsi="Times New Roman" w:cs="Times New Roman"/>
          <w:sz w:val="28"/>
          <w:szCs w:val="28"/>
        </w:rPr>
        <w:t xml:space="preserve">на двери аптеки присутствует информация о </w:t>
      </w:r>
      <w:r w:rsidRPr="00476E80">
        <w:rPr>
          <w:rFonts w:ascii="Times New Roman" w:eastAsia="Calibri" w:hAnsi="Times New Roman" w:cs="Times New Roman"/>
          <w:sz w:val="28"/>
          <w:szCs w:val="28"/>
        </w:rPr>
        <w:t>режиме работы</w:t>
      </w:r>
      <w:r w:rsidR="008E45E3" w:rsidRPr="00476E80">
        <w:rPr>
          <w:rFonts w:ascii="Times New Roman" w:eastAsia="Calibri" w:hAnsi="Times New Roman" w:cs="Times New Roman"/>
          <w:sz w:val="28"/>
          <w:szCs w:val="28"/>
        </w:rPr>
        <w:t xml:space="preserve">, </w:t>
      </w:r>
      <w:r w:rsidRPr="00476E80">
        <w:rPr>
          <w:rFonts w:ascii="Times New Roman" w:eastAsia="Calibri" w:hAnsi="Times New Roman" w:cs="Times New Roman"/>
          <w:sz w:val="28"/>
          <w:szCs w:val="28"/>
        </w:rPr>
        <w:t xml:space="preserve">а </w:t>
      </w:r>
      <w:r w:rsidR="008E45E3" w:rsidRPr="00476E80">
        <w:rPr>
          <w:rFonts w:ascii="Times New Roman" w:eastAsia="Calibri" w:hAnsi="Times New Roman" w:cs="Times New Roman"/>
          <w:sz w:val="28"/>
          <w:szCs w:val="28"/>
        </w:rPr>
        <w:t>также напоминание «курить запрещено»;</w:t>
      </w:r>
    </w:p>
    <w:p w:rsidR="008E45E3" w:rsidRPr="00476E80" w:rsidRDefault="008E45E3" w:rsidP="009E29F0">
      <w:pPr>
        <w:pStyle w:val="a8"/>
        <w:numPr>
          <w:ilvl w:val="0"/>
          <w:numId w:val="54"/>
        </w:numPr>
        <w:rPr>
          <w:rFonts w:ascii="Times New Roman" w:eastAsia="Calibri" w:hAnsi="Times New Roman" w:cs="Times New Roman"/>
          <w:sz w:val="28"/>
          <w:szCs w:val="28"/>
        </w:rPr>
      </w:pPr>
      <w:r w:rsidRPr="00476E80">
        <w:rPr>
          <w:rFonts w:ascii="Times New Roman" w:eastAsia="Calibri" w:hAnsi="Times New Roman" w:cs="Times New Roman"/>
          <w:sz w:val="28"/>
          <w:szCs w:val="28"/>
        </w:rPr>
        <w:t>-над входом в аптеку установлен козырёк, для  защиты  от  дождей и других погодных явлений;</w:t>
      </w:r>
    </w:p>
    <w:p w:rsidR="008E45E3" w:rsidRPr="00476E80" w:rsidRDefault="008E45E3" w:rsidP="009E29F0">
      <w:pPr>
        <w:pStyle w:val="a8"/>
        <w:numPr>
          <w:ilvl w:val="0"/>
          <w:numId w:val="54"/>
        </w:numPr>
        <w:rPr>
          <w:rFonts w:ascii="Times New Roman" w:eastAsia="Calibri" w:hAnsi="Times New Roman" w:cs="Times New Roman"/>
          <w:sz w:val="28"/>
          <w:szCs w:val="28"/>
        </w:rPr>
      </w:pPr>
      <w:r w:rsidRPr="00476E80">
        <w:rPr>
          <w:rFonts w:ascii="Times New Roman" w:eastAsia="Calibri" w:hAnsi="Times New Roman" w:cs="Times New Roman"/>
          <w:sz w:val="28"/>
          <w:szCs w:val="28"/>
        </w:rPr>
        <w:t>-</w:t>
      </w:r>
      <w:r w:rsidR="00476E80" w:rsidRPr="00476E80">
        <w:rPr>
          <w:rFonts w:ascii="Times New Roman" w:eastAsia="Calibri" w:hAnsi="Times New Roman" w:cs="Times New Roman"/>
          <w:sz w:val="28"/>
          <w:szCs w:val="28"/>
        </w:rPr>
        <w:t xml:space="preserve">перед входом </w:t>
      </w:r>
      <w:r w:rsidRPr="00476E80">
        <w:rPr>
          <w:rFonts w:ascii="Times New Roman" w:eastAsia="Calibri" w:hAnsi="Times New Roman" w:cs="Times New Roman"/>
          <w:sz w:val="28"/>
          <w:szCs w:val="28"/>
        </w:rPr>
        <w:t>имеется урна для мусора;</w:t>
      </w:r>
    </w:p>
    <w:p w:rsidR="00476E80" w:rsidRDefault="00476E80" w:rsidP="008E45E3">
      <w:pPr>
        <w:rPr>
          <w:rFonts w:ascii="Times New Roman" w:eastAsia="Calibri" w:hAnsi="Times New Roman" w:cs="Times New Roman"/>
          <w:sz w:val="28"/>
          <w:szCs w:val="28"/>
        </w:rPr>
      </w:pPr>
      <w:r>
        <w:rPr>
          <w:rFonts w:ascii="Times New Roman" w:eastAsia="Calibri" w:hAnsi="Times New Roman" w:cs="Times New Roman"/>
          <w:sz w:val="28"/>
          <w:szCs w:val="28"/>
        </w:rPr>
        <w:t>Минусами входа являются:</w:t>
      </w:r>
    </w:p>
    <w:p w:rsidR="00476E80" w:rsidRPr="00476E80" w:rsidRDefault="00476E80" w:rsidP="009E29F0">
      <w:pPr>
        <w:pStyle w:val="a8"/>
        <w:numPr>
          <w:ilvl w:val="0"/>
          <w:numId w:val="53"/>
        </w:numPr>
        <w:rPr>
          <w:rFonts w:ascii="Times New Roman" w:eastAsia="Calibri" w:hAnsi="Times New Roman" w:cs="Times New Roman"/>
          <w:sz w:val="28"/>
          <w:szCs w:val="28"/>
        </w:rPr>
      </w:pPr>
      <w:r>
        <w:rPr>
          <w:rFonts w:ascii="Times New Roman" w:eastAsia="Calibri" w:hAnsi="Times New Roman" w:cs="Times New Roman"/>
          <w:sz w:val="28"/>
          <w:szCs w:val="28"/>
        </w:rPr>
        <w:t>-</w:t>
      </w:r>
      <w:r w:rsidRPr="00476E80">
        <w:rPr>
          <w:rFonts w:ascii="Times New Roman" w:eastAsia="Calibri" w:hAnsi="Times New Roman" w:cs="Times New Roman"/>
          <w:sz w:val="28"/>
          <w:szCs w:val="28"/>
        </w:rPr>
        <w:t>отсутствие пандусов для колясок</w:t>
      </w:r>
    </w:p>
    <w:p w:rsidR="00476E80" w:rsidRPr="00476E80" w:rsidRDefault="00476E80" w:rsidP="009E29F0">
      <w:pPr>
        <w:pStyle w:val="a8"/>
        <w:numPr>
          <w:ilvl w:val="0"/>
          <w:numId w:val="53"/>
        </w:numPr>
        <w:rPr>
          <w:rFonts w:ascii="Times New Roman" w:eastAsia="Calibri" w:hAnsi="Times New Roman" w:cs="Times New Roman"/>
          <w:sz w:val="28"/>
          <w:szCs w:val="28"/>
        </w:rPr>
      </w:pPr>
      <w:r>
        <w:rPr>
          <w:rFonts w:ascii="Times New Roman" w:eastAsia="Calibri" w:hAnsi="Times New Roman" w:cs="Times New Roman"/>
          <w:sz w:val="28"/>
          <w:szCs w:val="28"/>
        </w:rPr>
        <w:t>-</w:t>
      </w:r>
      <w:r w:rsidRPr="00476E80">
        <w:rPr>
          <w:rFonts w:ascii="Times New Roman" w:eastAsia="Calibri" w:hAnsi="Times New Roman" w:cs="Times New Roman"/>
          <w:sz w:val="28"/>
          <w:szCs w:val="28"/>
        </w:rPr>
        <w:t>отсутствие перил для опоры</w:t>
      </w:r>
    </w:p>
    <w:p w:rsidR="00476E80" w:rsidRPr="00476E80" w:rsidRDefault="00476E80" w:rsidP="009E29F0">
      <w:pPr>
        <w:pStyle w:val="a8"/>
        <w:numPr>
          <w:ilvl w:val="0"/>
          <w:numId w:val="53"/>
        </w:numPr>
        <w:rPr>
          <w:rFonts w:ascii="Times New Roman" w:eastAsia="Calibri" w:hAnsi="Times New Roman" w:cs="Times New Roman"/>
          <w:sz w:val="28"/>
          <w:szCs w:val="28"/>
        </w:rPr>
      </w:pPr>
      <w:r>
        <w:rPr>
          <w:rFonts w:ascii="Times New Roman" w:eastAsia="Calibri" w:hAnsi="Times New Roman" w:cs="Times New Roman"/>
          <w:sz w:val="28"/>
          <w:szCs w:val="28"/>
        </w:rPr>
        <w:t>-</w:t>
      </w:r>
      <w:r w:rsidRPr="00476E80">
        <w:rPr>
          <w:rFonts w:ascii="Times New Roman" w:eastAsia="Calibri" w:hAnsi="Times New Roman" w:cs="Times New Roman"/>
          <w:sz w:val="28"/>
          <w:szCs w:val="28"/>
        </w:rPr>
        <w:t>достаточно тесный вход</w:t>
      </w:r>
    </w:p>
    <w:p w:rsidR="00476E80" w:rsidRDefault="00476E80" w:rsidP="008E45E3">
      <w:pPr>
        <w:rPr>
          <w:rFonts w:ascii="Times New Roman" w:eastAsia="Calibri" w:hAnsi="Times New Roman" w:cs="Times New Roman"/>
          <w:sz w:val="28"/>
          <w:szCs w:val="28"/>
        </w:rPr>
      </w:pPr>
      <w:r>
        <w:rPr>
          <w:rFonts w:ascii="Times New Roman" w:eastAsia="Calibri" w:hAnsi="Times New Roman" w:cs="Times New Roman"/>
          <w:sz w:val="28"/>
          <w:szCs w:val="28"/>
        </w:rPr>
        <w:t>3.Вывеска и наружная реклама</w:t>
      </w:r>
    </w:p>
    <w:p w:rsidR="00476E80" w:rsidRDefault="00476E80" w:rsidP="008E45E3">
      <w:pPr>
        <w:rPr>
          <w:rFonts w:ascii="Times New Roman" w:eastAsia="Calibri" w:hAnsi="Times New Roman" w:cs="Times New Roman"/>
          <w:sz w:val="28"/>
          <w:szCs w:val="28"/>
        </w:rPr>
      </w:pPr>
      <w:r>
        <w:rPr>
          <w:rFonts w:ascii="Times New Roman" w:eastAsia="Calibri" w:hAnsi="Times New Roman" w:cs="Times New Roman"/>
          <w:sz w:val="28"/>
          <w:szCs w:val="28"/>
        </w:rPr>
        <w:t xml:space="preserve">На зелёном фоне, белыми буквами с подсветкой указана рекламная вывеска "Гармония здоровья", чуть ниже имеется плакат с номером аптеки. Вывеска </w:t>
      </w:r>
      <w:r>
        <w:rPr>
          <w:rFonts w:ascii="Times New Roman" w:eastAsia="Calibri" w:hAnsi="Times New Roman" w:cs="Times New Roman"/>
          <w:sz w:val="28"/>
          <w:szCs w:val="28"/>
        </w:rPr>
        <w:lastRenderedPageBreak/>
        <w:t>имеет достаточно большой размер а также привлекает приятным свечением и сочетанием белого и зелёного цветов.</w:t>
      </w:r>
    </w:p>
    <w:p w:rsidR="007B5EA3" w:rsidRPr="007B5EA3" w:rsidRDefault="00476E80" w:rsidP="008E45E3">
      <w:pPr>
        <w:rPr>
          <w:rFonts w:ascii="Times New Roman" w:eastAsia="Calibri" w:hAnsi="Times New Roman" w:cs="Times New Roman"/>
          <w:sz w:val="28"/>
          <w:szCs w:val="28"/>
        </w:rPr>
      </w:pPr>
      <w:r>
        <w:rPr>
          <w:rFonts w:ascii="Times New Roman" w:eastAsia="Calibri" w:hAnsi="Times New Roman" w:cs="Times New Roman"/>
          <w:sz w:val="28"/>
          <w:szCs w:val="28"/>
        </w:rPr>
        <w:t xml:space="preserve">На информационной табличке указан номер и адрес аптеки а также режим её работы. </w:t>
      </w:r>
    </w:p>
    <w:p w:rsidR="007B5EA3" w:rsidRDefault="007B5EA3" w:rsidP="008E45E3">
      <w:pPr>
        <w:rPr>
          <w:rFonts w:ascii="Times New Roman" w:eastAsia="Calibri" w:hAnsi="Times New Roman" w:cs="Times New Roman"/>
          <w:sz w:val="28"/>
          <w:szCs w:val="28"/>
        </w:rPr>
      </w:pPr>
      <w:r w:rsidRPr="007B5EA3">
        <w:rPr>
          <w:rFonts w:ascii="Times New Roman" w:eastAsia="Calibri" w:hAnsi="Times New Roman" w:cs="Times New Roman"/>
          <w:sz w:val="28"/>
          <w:szCs w:val="28"/>
        </w:rPr>
        <w:t>4.</w:t>
      </w:r>
      <w:r>
        <w:rPr>
          <w:rFonts w:ascii="Times New Roman" w:eastAsia="Calibri" w:hAnsi="Times New Roman" w:cs="Times New Roman"/>
          <w:sz w:val="28"/>
          <w:szCs w:val="28"/>
        </w:rPr>
        <w:t>Общее оформление торгового зала</w:t>
      </w:r>
    </w:p>
    <w:p w:rsidR="00371C59" w:rsidRDefault="007B5EA3" w:rsidP="008E45E3">
      <w:pPr>
        <w:rPr>
          <w:rFonts w:ascii="Times New Roman" w:eastAsia="Calibri" w:hAnsi="Times New Roman" w:cs="Times New Roman"/>
          <w:sz w:val="28"/>
          <w:szCs w:val="28"/>
        </w:rPr>
      </w:pPr>
      <w:r>
        <w:rPr>
          <w:rFonts w:ascii="Times New Roman" w:eastAsia="Calibri" w:hAnsi="Times New Roman" w:cs="Times New Roman"/>
          <w:sz w:val="28"/>
          <w:szCs w:val="28"/>
        </w:rPr>
        <w:t>В оформлении преобладают белый, зелёный и оранжевый цвета. Такое сочетание цветов достаточно приятно смотрится и соответствует часто используемым цветам медицинских заведений. Освещение в аптеке в основном искусственное но за счёт значительного остекления входа в дневное время свет в основном естественный, что так же позволяет сэкономить на электричестве и использовать только естественное освещение.</w:t>
      </w:r>
      <w:r w:rsidR="00371C59">
        <w:rPr>
          <w:rFonts w:ascii="Times New Roman" w:eastAsia="Calibri" w:hAnsi="Times New Roman" w:cs="Times New Roman"/>
          <w:sz w:val="28"/>
          <w:szCs w:val="28"/>
        </w:rPr>
        <w:t xml:space="preserve"> Температура в помещении регулируется с помощью кондиционеров, температура всегда комфортная и подходящая для хранения ЛС. Музыка отсутствует, запах в помещении приемлемый. Из декораций в помещении можно отметить живые растения, часы а также информационные стенды. Места для отдыха отсутствуют из за малого пространства, но в торговом зале присутствует столик с тонометром для срочного измерения давления пожилым пациентам или сердечникам.</w:t>
      </w:r>
      <w:r w:rsidR="00371C59" w:rsidRPr="00371C59">
        <w:rPr>
          <w:rFonts w:ascii="Times New Roman" w:eastAsia="Calibri" w:hAnsi="Times New Roman" w:cs="Times New Roman"/>
          <w:sz w:val="28"/>
          <w:szCs w:val="28"/>
        </w:rPr>
        <w:t xml:space="preserve"> </w:t>
      </w:r>
      <w:r w:rsidR="00371C59" w:rsidRPr="00371C59">
        <w:rPr>
          <w:rFonts w:ascii="Times New Roman" w:eastAsia="Calibri" w:hAnsi="Times New Roman" w:cs="Times New Roman"/>
          <w:sz w:val="28"/>
          <w:szCs w:val="28"/>
        </w:rPr>
        <w:drawing>
          <wp:inline distT="0" distB="0" distL="0" distR="0">
            <wp:extent cx="3009900" cy="2590800"/>
            <wp:effectExtent l="19050" t="0" r="0" b="0"/>
            <wp:docPr id="4" name="Рисунок 2" descr="IMG_7592.JPG"/>
            <wp:cNvGraphicFramePr/>
            <a:graphic xmlns:a="http://schemas.openxmlformats.org/drawingml/2006/main">
              <a:graphicData uri="http://schemas.openxmlformats.org/drawingml/2006/picture">
                <pic:pic xmlns:pic="http://schemas.openxmlformats.org/drawingml/2006/picture">
                  <pic:nvPicPr>
                    <pic:cNvPr id="7" name="Рисунок 6" descr="IMG_7592.JPG"/>
                    <pic:cNvPicPr>
                      <a:picLocks noChangeAspect="1"/>
                    </pic:cNvPicPr>
                  </pic:nvPicPr>
                  <pic:blipFill>
                    <a:blip r:embed="rId18" cstate="print"/>
                    <a:stretch>
                      <a:fillRect/>
                    </a:stretch>
                  </pic:blipFill>
                  <pic:spPr>
                    <a:xfrm>
                      <a:off x="0" y="0"/>
                      <a:ext cx="3009900" cy="2590800"/>
                    </a:xfrm>
                    <a:prstGeom prst="rect">
                      <a:avLst/>
                    </a:prstGeom>
                  </pic:spPr>
                </pic:pic>
              </a:graphicData>
            </a:graphic>
          </wp:inline>
        </w:drawing>
      </w:r>
      <w:r w:rsidR="00371C59" w:rsidRPr="00371C59">
        <w:rPr>
          <w:rFonts w:ascii="Times New Roman" w:eastAsia="Calibri" w:hAnsi="Times New Roman" w:cs="Times New Roman"/>
          <w:sz w:val="28"/>
          <w:szCs w:val="28"/>
        </w:rPr>
        <w:drawing>
          <wp:inline distT="0" distB="0" distL="0" distR="0">
            <wp:extent cx="2771775" cy="2590800"/>
            <wp:effectExtent l="19050" t="0" r="9525" b="0"/>
            <wp:docPr id="6" name="Рисунок 1" descr="IMG_7591.JPG"/>
            <wp:cNvGraphicFramePr/>
            <a:graphic xmlns:a="http://schemas.openxmlformats.org/drawingml/2006/main">
              <a:graphicData uri="http://schemas.openxmlformats.org/drawingml/2006/picture">
                <pic:pic xmlns:pic="http://schemas.openxmlformats.org/drawingml/2006/picture">
                  <pic:nvPicPr>
                    <pic:cNvPr id="5" name="Рисунок 4" descr="IMG_7591.JPG"/>
                    <pic:cNvPicPr>
                      <a:picLocks noChangeAspect="1"/>
                    </pic:cNvPicPr>
                  </pic:nvPicPr>
                  <pic:blipFill>
                    <a:blip r:embed="rId19" cstate="print"/>
                    <a:stretch>
                      <a:fillRect/>
                    </a:stretch>
                  </pic:blipFill>
                  <pic:spPr>
                    <a:xfrm>
                      <a:off x="0" y="0"/>
                      <a:ext cx="2771775" cy="2590800"/>
                    </a:xfrm>
                    <a:prstGeom prst="rect">
                      <a:avLst/>
                    </a:prstGeom>
                  </pic:spPr>
                </pic:pic>
              </a:graphicData>
            </a:graphic>
          </wp:inline>
        </w:drawing>
      </w:r>
    </w:p>
    <w:p w:rsidR="00E8196C" w:rsidRPr="00E8196C" w:rsidRDefault="00E8196C" w:rsidP="00E8196C">
      <w:pPr>
        <w:rPr>
          <w:rFonts w:ascii="Times New Roman" w:eastAsia="Calibri" w:hAnsi="Times New Roman" w:cs="Times New Roman"/>
          <w:sz w:val="28"/>
          <w:szCs w:val="28"/>
        </w:rPr>
      </w:pPr>
      <w:r w:rsidRPr="00E8196C">
        <w:rPr>
          <w:rFonts w:ascii="Times New Roman" w:eastAsia="Calibri" w:hAnsi="Times New Roman" w:cs="Times New Roman"/>
          <w:sz w:val="28"/>
          <w:szCs w:val="28"/>
        </w:rPr>
        <w:t xml:space="preserve">5.Организация торгового пространства.  </w:t>
      </w:r>
    </w:p>
    <w:p w:rsidR="00E8196C" w:rsidRDefault="00E8196C" w:rsidP="00E8196C">
      <w:pPr>
        <w:rPr>
          <w:rFonts w:ascii="Times New Roman" w:eastAsia="Calibri" w:hAnsi="Times New Roman" w:cs="Times New Roman"/>
          <w:sz w:val="28"/>
          <w:szCs w:val="28"/>
        </w:rPr>
      </w:pPr>
      <w:r>
        <w:rPr>
          <w:rFonts w:ascii="Times New Roman" w:eastAsia="Calibri" w:hAnsi="Times New Roman" w:cs="Times New Roman"/>
          <w:sz w:val="28"/>
          <w:szCs w:val="28"/>
        </w:rPr>
        <w:t>Т</w:t>
      </w:r>
      <w:r w:rsidRPr="00E8196C">
        <w:rPr>
          <w:rFonts w:ascii="Times New Roman" w:eastAsia="Calibri" w:hAnsi="Times New Roman" w:cs="Times New Roman"/>
          <w:sz w:val="28"/>
          <w:szCs w:val="28"/>
        </w:rPr>
        <w:t>ип выкладки товара</w:t>
      </w:r>
      <w:r>
        <w:rPr>
          <w:rFonts w:ascii="Times New Roman" w:eastAsia="Calibri" w:hAnsi="Times New Roman" w:cs="Times New Roman"/>
          <w:sz w:val="28"/>
          <w:szCs w:val="28"/>
        </w:rPr>
        <w:t xml:space="preserve"> в торговом зале - закрытый, тип торгового оборудования - </w:t>
      </w:r>
      <w:r w:rsidRPr="00E8196C">
        <w:rPr>
          <w:rFonts w:ascii="Times New Roman" w:eastAsia="Calibri" w:hAnsi="Times New Roman" w:cs="Times New Roman"/>
          <w:sz w:val="28"/>
          <w:szCs w:val="28"/>
        </w:rPr>
        <w:t>классический прила</w:t>
      </w:r>
      <w:r>
        <w:rPr>
          <w:rFonts w:ascii="Times New Roman" w:eastAsia="Calibri" w:hAnsi="Times New Roman" w:cs="Times New Roman"/>
          <w:sz w:val="28"/>
          <w:szCs w:val="28"/>
        </w:rPr>
        <w:t>вок, витрины закрытого типа. Пристенн</w:t>
      </w:r>
      <w:r w:rsidRPr="00E8196C">
        <w:rPr>
          <w:rFonts w:ascii="Times New Roman" w:eastAsia="Calibri" w:hAnsi="Times New Roman" w:cs="Times New Roman"/>
          <w:sz w:val="28"/>
          <w:szCs w:val="28"/>
        </w:rPr>
        <w:t>ые, стеклянные витрины расположены</w:t>
      </w:r>
      <w:r>
        <w:rPr>
          <w:rFonts w:ascii="Times New Roman" w:eastAsia="Calibri" w:hAnsi="Times New Roman" w:cs="Times New Roman"/>
          <w:sz w:val="28"/>
          <w:szCs w:val="28"/>
        </w:rPr>
        <w:t xml:space="preserve"> </w:t>
      </w:r>
      <w:r w:rsidRPr="00E8196C">
        <w:rPr>
          <w:rFonts w:ascii="Times New Roman" w:eastAsia="Calibri" w:hAnsi="Times New Roman" w:cs="Times New Roman"/>
          <w:sz w:val="28"/>
          <w:szCs w:val="28"/>
        </w:rPr>
        <w:t xml:space="preserve">возле входа и </w:t>
      </w:r>
      <w:r>
        <w:rPr>
          <w:rFonts w:ascii="Times New Roman" w:eastAsia="Calibri" w:hAnsi="Times New Roman" w:cs="Times New Roman"/>
          <w:sz w:val="28"/>
          <w:szCs w:val="28"/>
        </w:rPr>
        <w:t xml:space="preserve">у </w:t>
      </w:r>
      <w:r w:rsidRPr="00E8196C">
        <w:rPr>
          <w:rFonts w:ascii="Times New Roman" w:eastAsia="Calibri" w:hAnsi="Times New Roman" w:cs="Times New Roman"/>
          <w:sz w:val="28"/>
          <w:szCs w:val="28"/>
        </w:rPr>
        <w:t xml:space="preserve">кассы. Товар на витрине </w:t>
      </w:r>
      <w:r>
        <w:rPr>
          <w:rFonts w:ascii="Times New Roman" w:eastAsia="Calibri" w:hAnsi="Times New Roman" w:cs="Times New Roman"/>
          <w:sz w:val="28"/>
          <w:szCs w:val="28"/>
        </w:rPr>
        <w:t>расположен горизонтально</w:t>
      </w:r>
      <w:r w:rsidRPr="00E8196C">
        <w:rPr>
          <w:rFonts w:ascii="Times New Roman" w:eastAsia="Calibri" w:hAnsi="Times New Roman" w:cs="Times New Roman"/>
          <w:sz w:val="28"/>
          <w:szCs w:val="28"/>
        </w:rPr>
        <w:t>,  для удобства зрительного восприятия ассортимента.</w:t>
      </w:r>
    </w:p>
    <w:p w:rsidR="00E8196C" w:rsidRPr="00E8196C" w:rsidRDefault="00E8196C" w:rsidP="00E8196C">
      <w:pPr>
        <w:rPr>
          <w:rFonts w:ascii="Times New Roman" w:eastAsia="Calibri" w:hAnsi="Times New Roman" w:cs="Times New Roman"/>
          <w:sz w:val="28"/>
          <w:szCs w:val="28"/>
        </w:rPr>
      </w:pPr>
      <w:r w:rsidRPr="00E8196C">
        <w:rPr>
          <w:rFonts w:ascii="Times New Roman" w:eastAsia="Calibri" w:hAnsi="Times New Roman" w:cs="Times New Roman"/>
          <w:sz w:val="28"/>
          <w:szCs w:val="28"/>
        </w:rPr>
        <w:lastRenderedPageBreak/>
        <w:t xml:space="preserve">Площадь торгового оборудования: </w:t>
      </w:r>
    </w:p>
    <w:p w:rsidR="00E8196C" w:rsidRPr="00A74B95" w:rsidRDefault="00E8196C" w:rsidP="00E8196C">
      <w:pPr>
        <w:pStyle w:val="a6"/>
        <w:rPr>
          <w:sz w:val="27"/>
          <w:szCs w:val="27"/>
        </w:rPr>
      </w:pPr>
      <w:r w:rsidRPr="00A74B95">
        <w:rPr>
          <w:sz w:val="27"/>
          <w:szCs w:val="27"/>
        </w:rPr>
        <w:t>1. Кассовый модуль  (1,25</w:t>
      </w:r>
      <w:r w:rsidRPr="00A74B95">
        <w:t xml:space="preserve"> </w:t>
      </w:r>
      <w:r w:rsidRPr="00A74B95">
        <w:rPr>
          <w:sz w:val="28"/>
          <w:szCs w:val="28"/>
        </w:rPr>
        <w:t>м х</w:t>
      </w:r>
      <w:r w:rsidRPr="00A74B95">
        <w:rPr>
          <w:sz w:val="27"/>
          <w:szCs w:val="27"/>
        </w:rPr>
        <w:t xml:space="preserve">0,50м) </w:t>
      </w:r>
      <w:r w:rsidRPr="00A74B95">
        <w:rPr>
          <w:sz w:val="28"/>
          <w:szCs w:val="28"/>
        </w:rPr>
        <w:t>х</w:t>
      </w:r>
      <w:r>
        <w:rPr>
          <w:sz w:val="27"/>
          <w:szCs w:val="27"/>
        </w:rPr>
        <w:t xml:space="preserve"> 1</w:t>
      </w:r>
      <w:r w:rsidRPr="00A74B95">
        <w:rPr>
          <w:sz w:val="27"/>
          <w:szCs w:val="27"/>
        </w:rPr>
        <w:t xml:space="preserve"> шт = </w:t>
      </w:r>
      <w:r>
        <w:rPr>
          <w:sz w:val="27"/>
          <w:szCs w:val="27"/>
        </w:rPr>
        <w:t>0,625</w:t>
      </w:r>
    </w:p>
    <w:p w:rsidR="00E8196C" w:rsidRPr="00A74B95" w:rsidRDefault="00E8196C" w:rsidP="00E8196C">
      <w:pPr>
        <w:pStyle w:val="a6"/>
        <w:rPr>
          <w:sz w:val="27"/>
          <w:szCs w:val="27"/>
        </w:rPr>
      </w:pPr>
      <w:r>
        <w:rPr>
          <w:sz w:val="27"/>
          <w:szCs w:val="27"/>
        </w:rPr>
        <w:t>2</w:t>
      </w:r>
      <w:r w:rsidRPr="00A74B95">
        <w:rPr>
          <w:sz w:val="27"/>
          <w:szCs w:val="27"/>
        </w:rPr>
        <w:t>. Витрина (пристенная) закрытого типа (1,30</w:t>
      </w:r>
      <w:r w:rsidRPr="00A74B95">
        <w:rPr>
          <w:sz w:val="28"/>
          <w:szCs w:val="28"/>
        </w:rPr>
        <w:t xml:space="preserve"> м х</w:t>
      </w:r>
      <w:r w:rsidRPr="00A74B95">
        <w:rPr>
          <w:sz w:val="27"/>
          <w:szCs w:val="27"/>
        </w:rPr>
        <w:t xml:space="preserve"> 0,90)</w:t>
      </w:r>
      <w:r w:rsidRPr="00A74B95">
        <w:rPr>
          <w:sz w:val="28"/>
          <w:szCs w:val="28"/>
        </w:rPr>
        <w:t xml:space="preserve">  х</w:t>
      </w:r>
      <w:r>
        <w:rPr>
          <w:sz w:val="27"/>
          <w:szCs w:val="27"/>
        </w:rPr>
        <w:t xml:space="preserve"> 8 шт = 9,36</w:t>
      </w:r>
    </w:p>
    <w:p w:rsidR="00E8196C" w:rsidRDefault="00E8196C" w:rsidP="00E8196C">
      <w:pPr>
        <w:pStyle w:val="a6"/>
        <w:rPr>
          <w:sz w:val="27"/>
          <w:szCs w:val="27"/>
        </w:rPr>
      </w:pPr>
      <w:r>
        <w:rPr>
          <w:sz w:val="27"/>
          <w:szCs w:val="27"/>
        </w:rPr>
        <w:t>3</w:t>
      </w:r>
      <w:r w:rsidRPr="00A74B95">
        <w:rPr>
          <w:sz w:val="27"/>
          <w:szCs w:val="27"/>
        </w:rPr>
        <w:t>. Витрина закрытого типа (0,80</w:t>
      </w:r>
      <w:r w:rsidRPr="00A74B95">
        <w:rPr>
          <w:sz w:val="28"/>
          <w:szCs w:val="28"/>
        </w:rPr>
        <w:t xml:space="preserve"> м х</w:t>
      </w:r>
      <w:r w:rsidRPr="00A74B95">
        <w:rPr>
          <w:sz w:val="27"/>
          <w:szCs w:val="27"/>
        </w:rPr>
        <w:t xml:space="preserve"> 0,55 м ) </w:t>
      </w:r>
      <w:r w:rsidRPr="00A74B95">
        <w:rPr>
          <w:sz w:val="28"/>
          <w:szCs w:val="28"/>
        </w:rPr>
        <w:t xml:space="preserve">х </w:t>
      </w:r>
      <w:r>
        <w:rPr>
          <w:sz w:val="27"/>
          <w:szCs w:val="27"/>
        </w:rPr>
        <w:t>3</w:t>
      </w:r>
      <w:r w:rsidRPr="00A74B95">
        <w:rPr>
          <w:sz w:val="27"/>
          <w:szCs w:val="27"/>
        </w:rPr>
        <w:t xml:space="preserve"> шт = </w:t>
      </w:r>
      <w:r>
        <w:rPr>
          <w:sz w:val="27"/>
          <w:szCs w:val="27"/>
        </w:rPr>
        <w:t>1,32</w:t>
      </w:r>
    </w:p>
    <w:p w:rsidR="00E8196C" w:rsidRDefault="00E8196C" w:rsidP="00E8196C">
      <w:pPr>
        <w:pStyle w:val="a6"/>
        <w:rPr>
          <w:sz w:val="27"/>
          <w:szCs w:val="27"/>
        </w:rPr>
      </w:pPr>
      <w:r>
        <w:rPr>
          <w:sz w:val="27"/>
          <w:szCs w:val="27"/>
        </w:rPr>
        <w:t>4</w:t>
      </w:r>
      <w:r w:rsidRPr="00A74B95">
        <w:rPr>
          <w:sz w:val="27"/>
          <w:szCs w:val="27"/>
        </w:rPr>
        <w:t>. Столик (0,60</w:t>
      </w:r>
      <w:r w:rsidRPr="00A74B95">
        <w:rPr>
          <w:sz w:val="28"/>
          <w:szCs w:val="28"/>
        </w:rPr>
        <w:t xml:space="preserve"> м х</w:t>
      </w:r>
      <w:r w:rsidRPr="00A74B95">
        <w:rPr>
          <w:sz w:val="27"/>
          <w:szCs w:val="27"/>
        </w:rPr>
        <w:t xml:space="preserve"> 0,40)  </w:t>
      </w:r>
      <w:r w:rsidRPr="00A74B95">
        <w:rPr>
          <w:sz w:val="28"/>
          <w:szCs w:val="28"/>
        </w:rPr>
        <w:t>х</w:t>
      </w:r>
      <w:r w:rsidRPr="00A74B95">
        <w:rPr>
          <w:sz w:val="27"/>
          <w:szCs w:val="27"/>
        </w:rPr>
        <w:t xml:space="preserve"> 1 шт = 0,24 </w:t>
      </w:r>
    </w:p>
    <w:p w:rsidR="00E8196C" w:rsidRDefault="00E8196C" w:rsidP="00E8196C">
      <w:pPr>
        <w:pStyle w:val="a6"/>
        <w:rPr>
          <w:sz w:val="28"/>
          <w:szCs w:val="28"/>
        </w:rPr>
      </w:pPr>
      <w:r w:rsidRPr="00293268">
        <w:rPr>
          <w:sz w:val="28"/>
          <w:szCs w:val="28"/>
        </w:rPr>
        <w:t>Установочная площадь:</w:t>
      </w:r>
    </w:p>
    <w:p w:rsidR="00E8196C" w:rsidRDefault="00E8196C" w:rsidP="00E8196C">
      <w:pPr>
        <w:pStyle w:val="a6"/>
        <w:rPr>
          <w:sz w:val="28"/>
          <w:szCs w:val="28"/>
        </w:rPr>
      </w:pPr>
      <w:r>
        <w:rPr>
          <w:sz w:val="28"/>
          <w:szCs w:val="28"/>
        </w:rPr>
        <w:t>0,625+9,36+1,32+0,24=11,545</w:t>
      </w:r>
    </w:p>
    <w:p w:rsidR="002140CD" w:rsidRDefault="002140CD" w:rsidP="00E8196C">
      <w:pPr>
        <w:pStyle w:val="a6"/>
        <w:rPr>
          <w:sz w:val="28"/>
          <w:szCs w:val="28"/>
        </w:rPr>
      </w:pPr>
      <w:r>
        <w:rPr>
          <w:sz w:val="28"/>
          <w:szCs w:val="28"/>
        </w:rPr>
        <w:t>Из расчётов можно сделать вывод о том что в помещении не так много оборудования и сидячих мест, а также сама площадь помещения не такая большая. Это говорит о том что большое количество человек а также отсутствие сидячих мест будут создавать дискомфорт.</w:t>
      </w:r>
    </w:p>
    <w:p w:rsidR="002140CD" w:rsidRPr="00A74B95" w:rsidRDefault="002140CD" w:rsidP="002140CD">
      <w:pPr>
        <w:pStyle w:val="a6"/>
        <w:rPr>
          <w:sz w:val="28"/>
          <w:szCs w:val="28"/>
        </w:rPr>
      </w:pPr>
      <w:r w:rsidRPr="00A74B95">
        <w:rPr>
          <w:sz w:val="28"/>
          <w:szCs w:val="28"/>
        </w:rPr>
        <w:t xml:space="preserve">6.Товарная выкладка  </w:t>
      </w:r>
    </w:p>
    <w:p w:rsidR="002140CD" w:rsidRDefault="002140CD" w:rsidP="002140CD">
      <w:pPr>
        <w:pStyle w:val="a6"/>
        <w:rPr>
          <w:sz w:val="28"/>
          <w:szCs w:val="28"/>
        </w:rPr>
      </w:pPr>
      <w:r w:rsidRPr="00A74B95">
        <w:rPr>
          <w:sz w:val="28"/>
          <w:szCs w:val="28"/>
        </w:rPr>
        <w:t>Товарная выкладка лекарственных препаратов осуществляется по фармакологическим группам , биологически активные добавки и диетическое питание по способу применения</w:t>
      </w:r>
      <w:r>
        <w:rPr>
          <w:sz w:val="28"/>
          <w:szCs w:val="28"/>
        </w:rPr>
        <w:t xml:space="preserve"> и потребительскому спросу</w:t>
      </w:r>
      <w:r w:rsidRPr="00A74B95">
        <w:rPr>
          <w:sz w:val="28"/>
          <w:szCs w:val="28"/>
        </w:rPr>
        <w:t xml:space="preserve">. Фитотерапия, детское питание, медицинская техника и лечебная косметика </w:t>
      </w:r>
      <w:r>
        <w:rPr>
          <w:sz w:val="28"/>
          <w:szCs w:val="28"/>
        </w:rPr>
        <w:t>также распределяется по частоте потребительского спроса</w:t>
      </w:r>
      <w:r w:rsidRPr="00A74B95">
        <w:rPr>
          <w:sz w:val="28"/>
          <w:szCs w:val="28"/>
        </w:rPr>
        <w:t>.</w:t>
      </w:r>
    </w:p>
    <w:p w:rsidR="00FD4E17" w:rsidRPr="00A74B95" w:rsidRDefault="00FD4E17" w:rsidP="00FD4E17">
      <w:pPr>
        <w:pStyle w:val="a6"/>
        <w:rPr>
          <w:sz w:val="28"/>
          <w:szCs w:val="28"/>
        </w:rPr>
      </w:pPr>
      <w:r w:rsidRPr="00A74B95">
        <w:rPr>
          <w:sz w:val="28"/>
          <w:szCs w:val="28"/>
        </w:rPr>
        <w:t xml:space="preserve">7. Реклама в аптеке.  </w:t>
      </w:r>
    </w:p>
    <w:p w:rsidR="00FD4E17" w:rsidRDefault="00FD4E17" w:rsidP="00FD4E17">
      <w:pPr>
        <w:pStyle w:val="a6"/>
        <w:rPr>
          <w:sz w:val="28"/>
          <w:szCs w:val="28"/>
        </w:rPr>
      </w:pPr>
      <w:r w:rsidRPr="00A74B95">
        <w:rPr>
          <w:sz w:val="28"/>
          <w:szCs w:val="28"/>
        </w:rPr>
        <w:t xml:space="preserve">Рекламной информацией которая размещена в аптеке являются </w:t>
      </w:r>
      <w:r>
        <w:rPr>
          <w:sz w:val="28"/>
          <w:szCs w:val="28"/>
        </w:rPr>
        <w:t xml:space="preserve">различные продаваемые там товары а также небольшие купоны. </w:t>
      </w:r>
      <w:r w:rsidRPr="00A74B95">
        <w:rPr>
          <w:sz w:val="28"/>
          <w:szCs w:val="28"/>
        </w:rPr>
        <w:t xml:space="preserve">Также в аптеке на стендах находятся плакаты, и лежат буклеты для посетителей. </w:t>
      </w:r>
      <w:r>
        <w:rPr>
          <w:sz w:val="28"/>
          <w:szCs w:val="28"/>
        </w:rPr>
        <w:t>Кроме того в торговом зале имеется</w:t>
      </w:r>
      <w:r w:rsidRPr="00A74B95">
        <w:rPr>
          <w:sz w:val="28"/>
          <w:szCs w:val="28"/>
        </w:rPr>
        <w:t xml:space="preserve"> телевизор, на котором </w:t>
      </w:r>
      <w:r>
        <w:rPr>
          <w:sz w:val="28"/>
          <w:szCs w:val="28"/>
        </w:rPr>
        <w:t>иногда можно узнать информацию о том или ином товаре.</w:t>
      </w:r>
    </w:p>
    <w:p w:rsidR="00FD4E17" w:rsidRPr="00A74B95" w:rsidRDefault="00FD4E17" w:rsidP="00FD4E17">
      <w:pPr>
        <w:pStyle w:val="a6"/>
        <w:rPr>
          <w:sz w:val="28"/>
          <w:szCs w:val="28"/>
        </w:rPr>
      </w:pPr>
      <w:r w:rsidRPr="00A74B95">
        <w:rPr>
          <w:sz w:val="28"/>
          <w:szCs w:val="28"/>
        </w:rPr>
        <w:t xml:space="preserve">8.Заключение. </w:t>
      </w:r>
    </w:p>
    <w:p w:rsidR="00FD4E17" w:rsidRDefault="00FD4E17" w:rsidP="00FD4E17">
      <w:pPr>
        <w:pStyle w:val="a6"/>
        <w:rPr>
          <w:sz w:val="28"/>
          <w:szCs w:val="28"/>
        </w:rPr>
      </w:pPr>
      <w:r w:rsidRPr="00A74B95">
        <w:rPr>
          <w:sz w:val="28"/>
          <w:szCs w:val="28"/>
        </w:rPr>
        <w:t xml:space="preserve">Из проведённой маркетинговой характеристики Аптеки </w:t>
      </w:r>
      <w:r w:rsidR="00D17DCB">
        <w:rPr>
          <w:sz w:val="28"/>
          <w:szCs w:val="28"/>
        </w:rPr>
        <w:t xml:space="preserve">"Гармония здоровья" на ул.Железнодорожников 14 </w:t>
      </w:r>
      <w:r w:rsidRPr="00A74B95">
        <w:rPr>
          <w:sz w:val="28"/>
          <w:szCs w:val="28"/>
        </w:rPr>
        <w:t>м</w:t>
      </w:r>
      <w:r w:rsidR="00D17DCB">
        <w:rPr>
          <w:sz w:val="28"/>
          <w:szCs w:val="28"/>
        </w:rPr>
        <w:t>ожно сделать вывод: аптека не</w:t>
      </w:r>
      <w:r w:rsidRPr="00A74B95">
        <w:rPr>
          <w:sz w:val="28"/>
          <w:szCs w:val="28"/>
        </w:rPr>
        <w:t xml:space="preserve"> соответствует всем требованиям современного маркетинга, </w:t>
      </w:r>
      <w:r w:rsidR="00D17DCB">
        <w:rPr>
          <w:sz w:val="28"/>
          <w:szCs w:val="28"/>
        </w:rPr>
        <w:t xml:space="preserve">и </w:t>
      </w:r>
      <w:r w:rsidRPr="00A74B95">
        <w:rPr>
          <w:sz w:val="28"/>
          <w:szCs w:val="28"/>
        </w:rPr>
        <w:t>является классической аптекой.</w:t>
      </w:r>
      <w:r w:rsidR="00D17DCB">
        <w:rPr>
          <w:sz w:val="28"/>
          <w:szCs w:val="28"/>
        </w:rPr>
        <w:t xml:space="preserve"> Для устранения проблем д</w:t>
      </w:r>
      <w:r w:rsidRPr="00A74B95">
        <w:rPr>
          <w:sz w:val="28"/>
          <w:szCs w:val="28"/>
        </w:rPr>
        <w:t>анной аптеке стоит</w:t>
      </w:r>
      <w:r w:rsidR="00D17DCB">
        <w:rPr>
          <w:sz w:val="28"/>
          <w:szCs w:val="28"/>
        </w:rPr>
        <w:t xml:space="preserve"> либо расширить свою площадь либо переехать в более просторный зал где к тому же будет меньше конкуренции, </w:t>
      </w:r>
      <w:r w:rsidRPr="00A74B95">
        <w:rPr>
          <w:sz w:val="28"/>
          <w:szCs w:val="28"/>
        </w:rPr>
        <w:t>в дальнейшем</w:t>
      </w:r>
      <w:r w:rsidR="00D17DCB">
        <w:rPr>
          <w:sz w:val="28"/>
          <w:szCs w:val="28"/>
        </w:rPr>
        <w:t>, при выполнении этих условий,</w:t>
      </w:r>
      <w:r w:rsidRPr="00A74B95">
        <w:rPr>
          <w:sz w:val="28"/>
          <w:szCs w:val="28"/>
        </w:rPr>
        <w:t xml:space="preserve"> она сможет полностью соответствовать требованиям современного маркетинга</w:t>
      </w:r>
      <w:r w:rsidR="00D17DCB">
        <w:rPr>
          <w:sz w:val="28"/>
          <w:szCs w:val="28"/>
        </w:rPr>
        <w:t xml:space="preserve"> а также за </w:t>
      </w:r>
      <w:r w:rsidR="00D17DCB">
        <w:rPr>
          <w:sz w:val="28"/>
          <w:szCs w:val="28"/>
        </w:rPr>
        <w:lastRenderedPageBreak/>
        <w:t>счёт нового пространства и меньшей конкуренции расширить свой ассортимент и количество потребителей</w:t>
      </w:r>
      <w:r w:rsidRPr="00A74B95">
        <w:rPr>
          <w:sz w:val="28"/>
          <w:szCs w:val="28"/>
        </w:rPr>
        <w:t>.</w:t>
      </w:r>
    </w:p>
    <w:p w:rsidR="00D17DCB" w:rsidRPr="00D17DCB" w:rsidRDefault="00D17DCB" w:rsidP="00D17DCB">
      <w:pPr>
        <w:pStyle w:val="a6"/>
        <w:rPr>
          <w:sz w:val="28"/>
          <w:szCs w:val="28"/>
        </w:rPr>
      </w:pPr>
      <w:r w:rsidRPr="00A74B95">
        <w:rPr>
          <w:sz w:val="28"/>
          <w:szCs w:val="28"/>
        </w:rPr>
        <w:t>9. Предложения по улучшению работы.</w:t>
      </w:r>
    </w:p>
    <w:p w:rsidR="00D17DCB" w:rsidRPr="00A74B95" w:rsidRDefault="00D17DCB" w:rsidP="00D17DCB">
      <w:pPr>
        <w:pStyle w:val="a6"/>
        <w:rPr>
          <w:sz w:val="28"/>
          <w:szCs w:val="28"/>
        </w:rPr>
      </w:pPr>
      <w:r>
        <w:rPr>
          <w:sz w:val="28"/>
          <w:szCs w:val="28"/>
        </w:rPr>
        <w:t>Аптеке стоит установить пандус с кнопкой</w:t>
      </w:r>
      <w:r w:rsidRPr="00A74B95">
        <w:rPr>
          <w:sz w:val="28"/>
          <w:szCs w:val="28"/>
        </w:rPr>
        <w:t xml:space="preserve"> вызова для </w:t>
      </w:r>
      <w:r w:rsidR="0095775E" w:rsidRPr="00A74B95">
        <w:rPr>
          <w:sz w:val="28"/>
          <w:szCs w:val="28"/>
        </w:rPr>
        <w:t>удобства посещения</w:t>
      </w:r>
      <w:r w:rsidR="0095775E">
        <w:rPr>
          <w:sz w:val="28"/>
          <w:szCs w:val="28"/>
        </w:rPr>
        <w:t xml:space="preserve"> её </w:t>
      </w:r>
      <w:r w:rsidRPr="00A74B95">
        <w:rPr>
          <w:sz w:val="28"/>
          <w:szCs w:val="28"/>
        </w:rPr>
        <w:t>инвалидов</w:t>
      </w:r>
      <w:r w:rsidR="0095775E">
        <w:rPr>
          <w:sz w:val="28"/>
          <w:szCs w:val="28"/>
        </w:rPr>
        <w:t>,</w:t>
      </w:r>
      <w:r w:rsidRPr="00A74B95">
        <w:rPr>
          <w:sz w:val="28"/>
          <w:szCs w:val="28"/>
        </w:rPr>
        <w:t xml:space="preserve"> людей с ограниченными возможностями и женщин с колясками.</w:t>
      </w:r>
      <w:r w:rsidR="0095775E">
        <w:rPr>
          <w:sz w:val="28"/>
          <w:szCs w:val="28"/>
        </w:rPr>
        <w:t xml:space="preserve"> Попробовать за счёт имеющегося пространства установить сидячие места а также попробовать расширить торговую площадь для увеличения количества реализуемого товара. Лучшим решением будет перенести аптеку в более удобное место с меньшей конкуренцией и большим пространством.</w:t>
      </w:r>
    </w:p>
    <w:p w:rsidR="00FD4E17" w:rsidRPr="00A74B95" w:rsidRDefault="00FD4E17" w:rsidP="00FD4E17">
      <w:pPr>
        <w:pStyle w:val="a6"/>
        <w:rPr>
          <w:sz w:val="28"/>
          <w:szCs w:val="28"/>
        </w:rPr>
      </w:pPr>
    </w:p>
    <w:p w:rsidR="002140CD" w:rsidRDefault="002140CD" w:rsidP="002140CD">
      <w:pPr>
        <w:pStyle w:val="a6"/>
        <w:rPr>
          <w:sz w:val="28"/>
          <w:szCs w:val="28"/>
        </w:rPr>
      </w:pPr>
    </w:p>
    <w:p w:rsidR="00E8196C" w:rsidRPr="00A74B95" w:rsidRDefault="00E8196C" w:rsidP="00E8196C">
      <w:pPr>
        <w:pStyle w:val="a6"/>
        <w:rPr>
          <w:sz w:val="27"/>
          <w:szCs w:val="27"/>
        </w:rPr>
      </w:pPr>
    </w:p>
    <w:p w:rsidR="00E8196C" w:rsidRDefault="00E8196C" w:rsidP="00E8196C">
      <w:pPr>
        <w:pStyle w:val="a6"/>
        <w:rPr>
          <w:sz w:val="27"/>
          <w:szCs w:val="27"/>
        </w:rPr>
      </w:pPr>
    </w:p>
    <w:p w:rsidR="00E8196C" w:rsidRPr="00A74B95" w:rsidRDefault="00E8196C" w:rsidP="00E8196C">
      <w:pPr>
        <w:pStyle w:val="a6"/>
        <w:rPr>
          <w:sz w:val="27"/>
          <w:szCs w:val="27"/>
        </w:rPr>
      </w:pPr>
    </w:p>
    <w:p w:rsidR="00E8196C" w:rsidRPr="00E8196C" w:rsidRDefault="00E8196C" w:rsidP="00E8196C">
      <w:pPr>
        <w:rPr>
          <w:rFonts w:ascii="Times New Roman" w:eastAsia="Calibri" w:hAnsi="Times New Roman" w:cs="Times New Roman"/>
          <w:sz w:val="28"/>
          <w:szCs w:val="28"/>
        </w:rPr>
      </w:pPr>
    </w:p>
    <w:p w:rsidR="00371C59" w:rsidRDefault="00371C59" w:rsidP="008E45E3">
      <w:pPr>
        <w:rPr>
          <w:rFonts w:ascii="Times New Roman" w:eastAsia="Calibri" w:hAnsi="Times New Roman" w:cs="Times New Roman"/>
          <w:sz w:val="28"/>
          <w:szCs w:val="28"/>
        </w:rPr>
      </w:pPr>
    </w:p>
    <w:p w:rsidR="00371C59" w:rsidRDefault="00371C59" w:rsidP="008E45E3">
      <w:pPr>
        <w:rPr>
          <w:rFonts w:ascii="Times New Roman" w:eastAsia="Calibri" w:hAnsi="Times New Roman" w:cs="Times New Roman"/>
          <w:sz w:val="28"/>
          <w:szCs w:val="28"/>
        </w:rPr>
      </w:pPr>
    </w:p>
    <w:p w:rsidR="00371C59" w:rsidRPr="008E45E3" w:rsidRDefault="00371C59" w:rsidP="008E45E3">
      <w:pPr>
        <w:rPr>
          <w:rFonts w:ascii="Times New Roman" w:eastAsia="Calibri" w:hAnsi="Times New Roman" w:cs="Times New Roman"/>
          <w:sz w:val="28"/>
          <w:szCs w:val="28"/>
        </w:rPr>
      </w:pPr>
    </w:p>
    <w:p w:rsidR="008E45E3" w:rsidRPr="009D116B" w:rsidRDefault="008E45E3" w:rsidP="0029069F">
      <w:pPr>
        <w:rPr>
          <w:rFonts w:ascii="Times New Roman" w:eastAsia="Calibri" w:hAnsi="Times New Roman" w:cs="Times New Roman"/>
          <w:sz w:val="28"/>
          <w:szCs w:val="28"/>
        </w:rPr>
      </w:pPr>
    </w:p>
    <w:p w:rsidR="00D31C08" w:rsidRDefault="00D31C08" w:rsidP="0029069F">
      <w:pPr>
        <w:rPr>
          <w:rFonts w:ascii="Times New Roman" w:eastAsia="Calibri" w:hAnsi="Times New Roman" w:cs="Times New Roman"/>
          <w:b/>
          <w:sz w:val="24"/>
          <w:szCs w:val="24"/>
        </w:rPr>
      </w:pPr>
    </w:p>
    <w:p w:rsidR="00D31C08" w:rsidRDefault="00D31C08" w:rsidP="0029069F">
      <w:pPr>
        <w:rPr>
          <w:rFonts w:ascii="Times New Roman" w:eastAsia="Calibri" w:hAnsi="Times New Roman" w:cs="Times New Roman"/>
          <w:b/>
          <w:sz w:val="24"/>
          <w:szCs w:val="24"/>
        </w:rPr>
      </w:pPr>
    </w:p>
    <w:p w:rsidR="00D31C08" w:rsidRDefault="00D31C08" w:rsidP="0029069F">
      <w:pPr>
        <w:rPr>
          <w:rFonts w:ascii="Times New Roman" w:eastAsia="Calibri" w:hAnsi="Times New Roman" w:cs="Times New Roman"/>
          <w:b/>
          <w:sz w:val="24"/>
          <w:szCs w:val="24"/>
        </w:rPr>
      </w:pPr>
    </w:p>
    <w:p w:rsidR="00D31C08" w:rsidRDefault="00D31C08" w:rsidP="0029069F">
      <w:pPr>
        <w:rPr>
          <w:rFonts w:ascii="Times New Roman" w:eastAsia="Calibri" w:hAnsi="Times New Roman" w:cs="Times New Roman"/>
          <w:b/>
          <w:sz w:val="24"/>
          <w:szCs w:val="24"/>
        </w:rPr>
      </w:pPr>
    </w:p>
    <w:p w:rsidR="00D31C08" w:rsidRDefault="00D31C08" w:rsidP="0029069F">
      <w:pPr>
        <w:rPr>
          <w:rFonts w:ascii="Times New Roman" w:eastAsia="Calibri" w:hAnsi="Times New Roman" w:cs="Times New Roman"/>
          <w:b/>
          <w:sz w:val="24"/>
          <w:szCs w:val="24"/>
        </w:rPr>
      </w:pPr>
    </w:p>
    <w:p w:rsidR="00D31C08" w:rsidRDefault="00D31C08" w:rsidP="0029069F">
      <w:pPr>
        <w:rPr>
          <w:rFonts w:ascii="Times New Roman" w:eastAsia="Calibri" w:hAnsi="Times New Roman" w:cs="Times New Roman"/>
          <w:b/>
          <w:sz w:val="24"/>
          <w:szCs w:val="24"/>
        </w:rPr>
      </w:pPr>
    </w:p>
    <w:p w:rsidR="00D31C08" w:rsidRDefault="00D31C08" w:rsidP="0029069F">
      <w:pPr>
        <w:rPr>
          <w:rFonts w:ascii="Times New Roman" w:eastAsia="Calibri" w:hAnsi="Times New Roman" w:cs="Times New Roman"/>
          <w:b/>
          <w:sz w:val="24"/>
          <w:szCs w:val="24"/>
        </w:rPr>
      </w:pPr>
    </w:p>
    <w:p w:rsidR="00D31C08" w:rsidRDefault="00D31C08" w:rsidP="0029069F">
      <w:pPr>
        <w:rPr>
          <w:rFonts w:ascii="Times New Roman" w:eastAsia="Calibri" w:hAnsi="Times New Roman" w:cs="Times New Roman"/>
          <w:b/>
          <w:sz w:val="24"/>
          <w:szCs w:val="24"/>
        </w:rPr>
      </w:pPr>
    </w:p>
    <w:p w:rsidR="00D31C08" w:rsidRDefault="00D31C08" w:rsidP="0029069F">
      <w:pPr>
        <w:rPr>
          <w:rFonts w:ascii="Times New Roman" w:eastAsia="Calibri" w:hAnsi="Times New Roman" w:cs="Times New Roman"/>
          <w:b/>
          <w:sz w:val="24"/>
          <w:szCs w:val="24"/>
        </w:rPr>
      </w:pPr>
    </w:p>
    <w:p w:rsidR="00D31C08" w:rsidRDefault="00D31C08" w:rsidP="0029069F">
      <w:pPr>
        <w:rPr>
          <w:rFonts w:ascii="Times New Roman" w:eastAsia="Calibri" w:hAnsi="Times New Roman" w:cs="Times New Roman"/>
          <w:b/>
          <w:sz w:val="24"/>
          <w:szCs w:val="24"/>
        </w:rPr>
      </w:pPr>
    </w:p>
    <w:p w:rsidR="00D31C08" w:rsidRDefault="00D31C08" w:rsidP="0029069F">
      <w:pPr>
        <w:rPr>
          <w:rFonts w:ascii="Times New Roman" w:eastAsia="Calibri" w:hAnsi="Times New Roman" w:cs="Times New Roman"/>
          <w:b/>
          <w:sz w:val="24"/>
          <w:szCs w:val="24"/>
        </w:rPr>
      </w:pPr>
    </w:p>
    <w:p w:rsidR="00D31C08" w:rsidRDefault="00D31C08" w:rsidP="0029069F">
      <w:pPr>
        <w:rPr>
          <w:rFonts w:ascii="Times New Roman" w:eastAsia="Calibri" w:hAnsi="Times New Roman" w:cs="Times New Roman"/>
          <w:b/>
          <w:sz w:val="24"/>
          <w:szCs w:val="24"/>
        </w:rPr>
      </w:pPr>
    </w:p>
    <w:p w:rsidR="00D31C08" w:rsidRDefault="00D31C08" w:rsidP="0029069F">
      <w:pPr>
        <w:rPr>
          <w:rFonts w:ascii="Times New Roman" w:eastAsia="Calibri" w:hAnsi="Times New Roman" w:cs="Times New Roman"/>
          <w:b/>
          <w:sz w:val="24"/>
          <w:szCs w:val="24"/>
        </w:rPr>
      </w:pPr>
    </w:p>
    <w:p w:rsidR="00F550C6" w:rsidRPr="00F550C6" w:rsidRDefault="00F550C6" w:rsidP="0029069F">
      <w:pPr>
        <w:rPr>
          <w:rFonts w:ascii="Times New Roman" w:eastAsia="Calibri" w:hAnsi="Times New Roman" w:cs="Times New Roman"/>
          <w:b/>
          <w:sz w:val="24"/>
          <w:szCs w:val="24"/>
        </w:rPr>
      </w:pPr>
      <w:r w:rsidRPr="00F550C6">
        <w:rPr>
          <w:rFonts w:ascii="Times New Roman" w:eastAsia="Calibri" w:hAnsi="Times New Roman" w:cs="Times New Roman"/>
          <w:b/>
          <w:sz w:val="24"/>
          <w:szCs w:val="24"/>
        </w:rPr>
        <w:t>ОТЧЕТ ПО ПРОИЗВОДСТВЕННОЙ   ПРАКТИКЕ</w:t>
      </w:r>
    </w:p>
    <w:p w:rsidR="000E1FCC" w:rsidRPr="000E1FCC" w:rsidRDefault="000E1FCC" w:rsidP="00F550C6">
      <w:pPr>
        <w:spacing w:after="0" w:line="240" w:lineRule="auto"/>
        <w:rPr>
          <w:rFonts w:ascii="Times New Roman" w:eastAsiaTheme="minorEastAsia" w:hAnsi="Times New Roman" w:cs="Times New Roman"/>
          <w:i/>
          <w:sz w:val="28"/>
          <w:szCs w:val="28"/>
          <w:u w:val="single"/>
          <w:lang w:eastAsia="ru-RU"/>
        </w:rPr>
      </w:pPr>
      <w:r>
        <w:rPr>
          <w:rFonts w:ascii="Times New Roman" w:eastAsiaTheme="minorEastAsia" w:hAnsi="Times New Roman" w:cs="Times New Roman"/>
          <w:i/>
          <w:sz w:val="28"/>
          <w:szCs w:val="28"/>
          <w:u w:val="single"/>
          <w:lang w:eastAsia="ru-RU"/>
        </w:rPr>
        <w:t>Мальцева Максима Владимировича</w:t>
      </w:r>
    </w:p>
    <w:p w:rsidR="00D45B6F" w:rsidRPr="00883CE9" w:rsidRDefault="00F550C6" w:rsidP="00F550C6">
      <w:pPr>
        <w:spacing w:after="0" w:line="240" w:lineRule="auto"/>
        <w:rPr>
          <w:rFonts w:ascii="Times New Roman" w:eastAsiaTheme="minorEastAsia" w:hAnsi="Times New Roman" w:cs="Times New Roman"/>
          <w:i/>
          <w:sz w:val="28"/>
          <w:szCs w:val="28"/>
          <w:u w:val="single"/>
          <w:lang w:eastAsia="ru-RU"/>
        </w:rPr>
      </w:pPr>
      <w:r w:rsidRPr="00F550C6">
        <w:rPr>
          <w:rFonts w:ascii="Times New Roman" w:eastAsiaTheme="minorEastAsia" w:hAnsi="Times New Roman" w:cs="Times New Roman"/>
          <w:sz w:val="28"/>
          <w:szCs w:val="28"/>
          <w:u w:val="single"/>
          <w:lang w:eastAsia="ru-RU"/>
        </w:rPr>
        <w:t>Группа</w:t>
      </w:r>
      <w:r w:rsidR="000E1FCC">
        <w:rPr>
          <w:rFonts w:ascii="Times New Roman" w:eastAsiaTheme="minorEastAsia" w:hAnsi="Times New Roman" w:cs="Times New Roman"/>
          <w:sz w:val="28"/>
          <w:szCs w:val="28"/>
          <w:u w:val="single"/>
          <w:lang w:eastAsia="ru-RU"/>
        </w:rPr>
        <w:t xml:space="preserve"> </w:t>
      </w:r>
      <w:r w:rsidR="000E1FCC">
        <w:rPr>
          <w:rFonts w:ascii="Times New Roman" w:eastAsiaTheme="minorEastAsia" w:hAnsi="Times New Roman" w:cs="Times New Roman"/>
          <w:i/>
          <w:sz w:val="28"/>
          <w:szCs w:val="28"/>
          <w:u w:val="single"/>
          <w:lang w:eastAsia="ru-RU"/>
        </w:rPr>
        <w:t>204</w:t>
      </w:r>
    </w:p>
    <w:p w:rsidR="00D45B6F" w:rsidRDefault="00F550C6" w:rsidP="00F550C6">
      <w:pPr>
        <w:spacing w:after="0" w:line="240" w:lineRule="auto"/>
        <w:rPr>
          <w:rFonts w:ascii="Times New Roman" w:eastAsiaTheme="minorEastAsia" w:hAnsi="Times New Roman" w:cs="Times New Roman"/>
          <w:sz w:val="28"/>
          <w:szCs w:val="28"/>
          <w:u w:val="single"/>
          <w:lang w:eastAsia="ru-RU"/>
        </w:rPr>
      </w:pPr>
      <w:r w:rsidRPr="00F550C6">
        <w:rPr>
          <w:rFonts w:ascii="Times New Roman" w:eastAsiaTheme="minorEastAsia" w:hAnsi="Times New Roman" w:cs="Times New Roman"/>
          <w:sz w:val="28"/>
          <w:szCs w:val="28"/>
          <w:u w:val="single"/>
          <w:lang w:eastAsia="ru-RU"/>
        </w:rPr>
        <w:t xml:space="preserve"> Специальность</w:t>
      </w:r>
      <w:r w:rsidR="00D45B6F" w:rsidRPr="00D45B6F">
        <w:rPr>
          <w:rFonts w:ascii="Times New Roman" w:eastAsiaTheme="minorEastAsia" w:hAnsi="Times New Roman" w:cs="Times New Roman"/>
          <w:sz w:val="28"/>
          <w:szCs w:val="28"/>
          <w:u w:val="single"/>
          <w:lang w:eastAsia="ru-RU"/>
        </w:rPr>
        <w:t xml:space="preserve">  33.02.01 Фармация</w:t>
      </w:r>
    </w:p>
    <w:p w:rsidR="00883CE9" w:rsidRPr="00D45B6F" w:rsidRDefault="00883CE9" w:rsidP="00F550C6">
      <w:pPr>
        <w:spacing w:after="0" w:line="240" w:lineRule="auto"/>
        <w:rPr>
          <w:rFonts w:ascii="Times New Roman" w:eastAsiaTheme="minorEastAsia" w:hAnsi="Times New Roman" w:cs="Times New Roman"/>
          <w:sz w:val="28"/>
          <w:szCs w:val="28"/>
          <w:u w:val="single"/>
          <w:lang w:eastAsia="ru-RU"/>
        </w:rPr>
      </w:pPr>
    </w:p>
    <w:p w:rsidR="00F550C6" w:rsidRPr="00F550C6" w:rsidRDefault="00F550C6" w:rsidP="00F550C6">
      <w:pPr>
        <w:spacing w:after="0" w:line="240" w:lineRule="auto"/>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 xml:space="preserve">Проходившего производственную практику «Отпуск лекарственных препаратов и товаров аптечного ассортимента» с </w:t>
      </w:r>
      <w:r w:rsidR="00D45B6F">
        <w:rPr>
          <w:rFonts w:ascii="Times New Roman" w:eastAsiaTheme="minorEastAsia" w:hAnsi="Times New Roman" w:cs="Times New Roman"/>
          <w:sz w:val="28"/>
          <w:szCs w:val="28"/>
          <w:lang w:eastAsia="ru-RU"/>
        </w:rPr>
        <w:t>11.05.20</w:t>
      </w:r>
      <w:r w:rsidRPr="00F550C6">
        <w:rPr>
          <w:rFonts w:ascii="Times New Roman" w:eastAsiaTheme="minorEastAsia" w:hAnsi="Times New Roman" w:cs="Times New Roman"/>
          <w:sz w:val="28"/>
          <w:szCs w:val="28"/>
          <w:lang w:eastAsia="ru-RU"/>
        </w:rPr>
        <w:t xml:space="preserve"> по</w:t>
      </w:r>
      <w:r w:rsidR="00883CE9">
        <w:rPr>
          <w:rFonts w:ascii="Times New Roman" w:eastAsiaTheme="minorEastAsia" w:hAnsi="Times New Roman" w:cs="Times New Roman"/>
          <w:sz w:val="28"/>
          <w:szCs w:val="28"/>
          <w:lang w:eastAsia="ru-RU"/>
        </w:rPr>
        <w:t xml:space="preserve"> 13.06.20 </w:t>
      </w:r>
      <w:r w:rsidRPr="00F550C6">
        <w:rPr>
          <w:rFonts w:ascii="Times New Roman" w:eastAsiaTheme="minorEastAsia" w:hAnsi="Times New Roman" w:cs="Times New Roman"/>
          <w:sz w:val="28"/>
          <w:szCs w:val="28"/>
          <w:lang w:eastAsia="ru-RU"/>
        </w:rPr>
        <w:t>г</w:t>
      </w:r>
    </w:p>
    <w:p w:rsidR="00F550C6" w:rsidRPr="00F550C6" w:rsidRDefault="00F550C6" w:rsidP="00F550C6">
      <w:pPr>
        <w:spacing w:after="0" w:line="240" w:lineRule="auto"/>
        <w:rPr>
          <w:rFonts w:ascii="Times New Roman" w:eastAsiaTheme="minorEastAsia" w:hAnsi="Times New Roman" w:cs="Times New Roman"/>
          <w:sz w:val="28"/>
          <w:szCs w:val="28"/>
          <w:lang w:eastAsia="ru-RU"/>
        </w:rPr>
      </w:pPr>
    </w:p>
    <w:p w:rsidR="00F550C6" w:rsidRPr="00F550C6" w:rsidRDefault="00F550C6" w:rsidP="00F550C6">
      <w:pPr>
        <w:spacing w:after="0" w:line="240" w:lineRule="auto"/>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На базе_________________________________________________________</w:t>
      </w:r>
    </w:p>
    <w:p w:rsidR="00F550C6" w:rsidRPr="00F550C6" w:rsidRDefault="00F550C6" w:rsidP="00F550C6">
      <w:pPr>
        <w:spacing w:after="0" w:line="240" w:lineRule="auto"/>
        <w:rPr>
          <w:rFonts w:ascii="Times New Roman" w:eastAsiaTheme="minorEastAsia" w:hAnsi="Times New Roman" w:cs="Times New Roman"/>
          <w:sz w:val="28"/>
          <w:szCs w:val="28"/>
          <w:lang w:eastAsia="ru-RU"/>
        </w:rPr>
      </w:pPr>
    </w:p>
    <w:p w:rsidR="00F550C6" w:rsidRPr="00F550C6" w:rsidRDefault="00F550C6" w:rsidP="00F550C6">
      <w:pPr>
        <w:spacing w:after="0" w:line="240" w:lineRule="auto"/>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Города/района___________________________________________________</w:t>
      </w:r>
    </w:p>
    <w:p w:rsidR="00F550C6" w:rsidRPr="00F550C6" w:rsidRDefault="00F550C6" w:rsidP="00F550C6">
      <w:pPr>
        <w:spacing w:after="0" w:line="240" w:lineRule="auto"/>
        <w:rPr>
          <w:rFonts w:ascii="Times New Roman" w:eastAsiaTheme="minorEastAsia" w:hAnsi="Times New Roman" w:cs="Times New Roman"/>
          <w:sz w:val="28"/>
          <w:szCs w:val="28"/>
          <w:lang w:eastAsia="ru-RU"/>
        </w:rPr>
      </w:pPr>
    </w:p>
    <w:p w:rsidR="00F550C6" w:rsidRPr="00F550C6" w:rsidRDefault="00F550C6" w:rsidP="00F550C6">
      <w:pPr>
        <w:spacing w:after="0" w:line="240" w:lineRule="auto"/>
        <w:rPr>
          <w:rFonts w:ascii="Times New Roman" w:eastAsiaTheme="minorEastAsia" w:hAnsi="Times New Roman" w:cs="Times New Roman"/>
          <w:sz w:val="28"/>
          <w:szCs w:val="28"/>
          <w:lang w:eastAsia="ru-RU"/>
        </w:rPr>
      </w:pPr>
      <w:r w:rsidRPr="00F550C6">
        <w:rPr>
          <w:rFonts w:ascii="Times New Roman" w:eastAsiaTheme="minorEastAsia" w:hAnsi="Times New Roman" w:cs="Times New Roman"/>
          <w:sz w:val="28"/>
          <w:szCs w:val="28"/>
          <w:lang w:eastAsia="ru-RU"/>
        </w:rPr>
        <w:t>За время прохождения мною выполнены следующие объемы работ:</w:t>
      </w:r>
    </w:p>
    <w:p w:rsidR="00486C3E" w:rsidRDefault="00486C3E" w:rsidP="00F550C6">
      <w:pPr>
        <w:rPr>
          <w:rFonts w:ascii="Times New Roman" w:eastAsia="Calibri" w:hAnsi="Times New Roman" w:cs="Calibri"/>
          <w:b/>
          <w:sz w:val="28"/>
          <w:szCs w:val="28"/>
        </w:rPr>
      </w:pPr>
    </w:p>
    <w:p w:rsidR="00F550C6" w:rsidRPr="00F550C6" w:rsidRDefault="00F550C6" w:rsidP="00F550C6">
      <w:pPr>
        <w:rPr>
          <w:rFonts w:ascii="Times New Roman" w:eastAsia="Calibri" w:hAnsi="Times New Roman" w:cs="Times New Roman"/>
          <w:i/>
          <w:sz w:val="28"/>
          <w:szCs w:val="28"/>
        </w:rPr>
      </w:pPr>
      <w:r w:rsidRPr="00F550C6">
        <w:rPr>
          <w:rFonts w:ascii="Times New Roman" w:eastAsia="Calibri" w:hAnsi="Times New Roman" w:cs="Times New Roman"/>
          <w:sz w:val="28"/>
          <w:szCs w:val="28"/>
        </w:rPr>
        <w:t>Цифровой отчет</w:t>
      </w:r>
    </w:p>
    <w:tbl>
      <w:tblPr>
        <w:tblStyle w:val="a5"/>
        <w:tblW w:w="0" w:type="auto"/>
        <w:tblLook w:val="04A0"/>
      </w:tblPr>
      <w:tblGrid>
        <w:gridCol w:w="534"/>
        <w:gridCol w:w="5953"/>
        <w:gridCol w:w="2799"/>
      </w:tblGrid>
      <w:tr w:rsidR="00F550C6" w:rsidRPr="00F550C6" w:rsidTr="002406F7">
        <w:trPr>
          <w:trHeight w:val="356"/>
        </w:trPr>
        <w:tc>
          <w:tcPr>
            <w:tcW w:w="534" w:type="dxa"/>
          </w:tcPr>
          <w:p w:rsidR="00F550C6" w:rsidRPr="00F550C6" w:rsidRDefault="00F550C6" w:rsidP="00F550C6">
            <w:pPr>
              <w:rPr>
                <w:b/>
                <w:sz w:val="28"/>
                <w:szCs w:val="28"/>
              </w:rPr>
            </w:pPr>
            <w:r w:rsidRPr="00F550C6">
              <w:rPr>
                <w:b/>
                <w:sz w:val="28"/>
                <w:szCs w:val="28"/>
              </w:rPr>
              <w:t>№</w:t>
            </w:r>
          </w:p>
        </w:tc>
        <w:tc>
          <w:tcPr>
            <w:tcW w:w="5953" w:type="dxa"/>
          </w:tcPr>
          <w:p w:rsidR="00F550C6" w:rsidRPr="00F550C6" w:rsidRDefault="00F550C6" w:rsidP="00F550C6">
            <w:pPr>
              <w:jc w:val="center"/>
              <w:rPr>
                <w:b/>
                <w:sz w:val="28"/>
                <w:szCs w:val="28"/>
              </w:rPr>
            </w:pPr>
            <w:r w:rsidRPr="00F550C6">
              <w:rPr>
                <w:b/>
                <w:sz w:val="28"/>
                <w:szCs w:val="28"/>
              </w:rPr>
              <w:t>Виды работ</w:t>
            </w:r>
          </w:p>
        </w:tc>
        <w:tc>
          <w:tcPr>
            <w:tcW w:w="2799" w:type="dxa"/>
          </w:tcPr>
          <w:p w:rsidR="00F550C6" w:rsidRPr="00F550C6" w:rsidRDefault="00F550C6" w:rsidP="00F550C6">
            <w:pPr>
              <w:jc w:val="center"/>
              <w:rPr>
                <w:b/>
                <w:sz w:val="28"/>
                <w:szCs w:val="28"/>
              </w:rPr>
            </w:pPr>
            <w:r w:rsidRPr="00F550C6">
              <w:rPr>
                <w:b/>
                <w:sz w:val="28"/>
                <w:szCs w:val="28"/>
              </w:rPr>
              <w:t>Количество</w:t>
            </w:r>
          </w:p>
        </w:tc>
      </w:tr>
      <w:tr w:rsidR="00F550C6" w:rsidRPr="00F550C6" w:rsidTr="002406F7">
        <w:trPr>
          <w:trHeight w:val="466"/>
        </w:trPr>
        <w:tc>
          <w:tcPr>
            <w:tcW w:w="534" w:type="dxa"/>
          </w:tcPr>
          <w:p w:rsidR="00F550C6" w:rsidRPr="00F550C6" w:rsidRDefault="00F550C6" w:rsidP="00F550C6">
            <w:pPr>
              <w:rPr>
                <w:sz w:val="28"/>
                <w:szCs w:val="28"/>
              </w:rPr>
            </w:pPr>
            <w:r w:rsidRPr="00F550C6">
              <w:rPr>
                <w:sz w:val="28"/>
                <w:szCs w:val="28"/>
              </w:rPr>
              <w:t>1</w:t>
            </w:r>
          </w:p>
        </w:tc>
        <w:tc>
          <w:tcPr>
            <w:tcW w:w="5953" w:type="dxa"/>
          </w:tcPr>
          <w:p w:rsidR="00F550C6" w:rsidRPr="00486C3E" w:rsidRDefault="00F550C6" w:rsidP="00F550C6">
            <w:pPr>
              <w:rPr>
                <w:sz w:val="24"/>
                <w:szCs w:val="24"/>
              </w:rPr>
            </w:pPr>
            <w:r w:rsidRPr="00486C3E">
              <w:rPr>
                <w:bCs/>
                <w:sz w:val="24"/>
                <w:szCs w:val="24"/>
              </w:rPr>
              <w:t>Анализ ас</w:t>
            </w:r>
            <w:r w:rsidR="00883CE9" w:rsidRPr="00486C3E">
              <w:rPr>
                <w:bCs/>
                <w:sz w:val="24"/>
                <w:szCs w:val="24"/>
              </w:rPr>
              <w:t>сортимента лекарственных препаратов</w:t>
            </w:r>
          </w:p>
        </w:tc>
        <w:tc>
          <w:tcPr>
            <w:tcW w:w="2799" w:type="dxa"/>
          </w:tcPr>
          <w:p w:rsidR="00F550C6" w:rsidRPr="00486C3E" w:rsidRDefault="00486C3E" w:rsidP="00F550C6">
            <w:pPr>
              <w:rPr>
                <w:sz w:val="24"/>
                <w:szCs w:val="24"/>
              </w:rPr>
            </w:pPr>
            <w:r w:rsidRPr="00486C3E">
              <w:rPr>
                <w:sz w:val="24"/>
                <w:szCs w:val="24"/>
              </w:rPr>
              <w:t>25</w:t>
            </w:r>
          </w:p>
        </w:tc>
      </w:tr>
      <w:tr w:rsidR="00F550C6" w:rsidRPr="00F550C6" w:rsidTr="002406F7">
        <w:trPr>
          <w:trHeight w:val="488"/>
        </w:trPr>
        <w:tc>
          <w:tcPr>
            <w:tcW w:w="534" w:type="dxa"/>
          </w:tcPr>
          <w:p w:rsidR="00F550C6" w:rsidRPr="00F550C6" w:rsidRDefault="00F550C6" w:rsidP="00F550C6">
            <w:pPr>
              <w:rPr>
                <w:sz w:val="24"/>
                <w:szCs w:val="24"/>
              </w:rPr>
            </w:pPr>
            <w:r w:rsidRPr="00F550C6">
              <w:rPr>
                <w:sz w:val="24"/>
                <w:szCs w:val="24"/>
              </w:rPr>
              <w:t>2</w:t>
            </w:r>
          </w:p>
        </w:tc>
        <w:tc>
          <w:tcPr>
            <w:tcW w:w="5953" w:type="dxa"/>
          </w:tcPr>
          <w:p w:rsidR="00F550C6" w:rsidRPr="00F550C6" w:rsidRDefault="00F550C6" w:rsidP="00F550C6">
            <w:pPr>
              <w:rPr>
                <w:sz w:val="24"/>
                <w:szCs w:val="24"/>
              </w:rPr>
            </w:pPr>
            <w:r w:rsidRPr="00F550C6">
              <w:rPr>
                <w:bCs/>
                <w:sz w:val="24"/>
                <w:szCs w:val="24"/>
              </w:rPr>
              <w:t>Анализ ассортимента изделий медицинского назначения</w:t>
            </w:r>
          </w:p>
        </w:tc>
        <w:tc>
          <w:tcPr>
            <w:tcW w:w="2799" w:type="dxa"/>
          </w:tcPr>
          <w:p w:rsidR="00F550C6" w:rsidRPr="00F550C6" w:rsidRDefault="00486C3E" w:rsidP="00F550C6">
            <w:pPr>
              <w:rPr>
                <w:sz w:val="24"/>
                <w:szCs w:val="24"/>
              </w:rPr>
            </w:pPr>
            <w:r>
              <w:rPr>
                <w:sz w:val="24"/>
                <w:szCs w:val="24"/>
              </w:rPr>
              <w:t>20</w:t>
            </w:r>
          </w:p>
        </w:tc>
      </w:tr>
      <w:tr w:rsidR="00F550C6" w:rsidRPr="00F550C6" w:rsidTr="002406F7">
        <w:trPr>
          <w:trHeight w:val="466"/>
        </w:trPr>
        <w:tc>
          <w:tcPr>
            <w:tcW w:w="534" w:type="dxa"/>
          </w:tcPr>
          <w:p w:rsidR="00F550C6" w:rsidRPr="00F550C6" w:rsidRDefault="00F550C6" w:rsidP="00F550C6">
            <w:pPr>
              <w:rPr>
                <w:sz w:val="24"/>
                <w:szCs w:val="24"/>
              </w:rPr>
            </w:pPr>
            <w:r w:rsidRPr="00F550C6">
              <w:rPr>
                <w:sz w:val="24"/>
                <w:szCs w:val="24"/>
              </w:rPr>
              <w:t>3</w:t>
            </w:r>
          </w:p>
        </w:tc>
        <w:tc>
          <w:tcPr>
            <w:tcW w:w="5953" w:type="dxa"/>
          </w:tcPr>
          <w:p w:rsidR="00F550C6" w:rsidRPr="00F550C6" w:rsidRDefault="00F550C6" w:rsidP="00F550C6">
            <w:pPr>
              <w:rPr>
                <w:sz w:val="24"/>
                <w:szCs w:val="24"/>
              </w:rPr>
            </w:pPr>
            <w:r w:rsidRPr="00F550C6">
              <w:rPr>
                <w:bCs/>
                <w:sz w:val="24"/>
                <w:szCs w:val="24"/>
              </w:rPr>
              <w:t>Анализ ассортимента медицинских  приборов и аппаратов</w:t>
            </w:r>
          </w:p>
        </w:tc>
        <w:tc>
          <w:tcPr>
            <w:tcW w:w="2799" w:type="dxa"/>
          </w:tcPr>
          <w:p w:rsidR="00F550C6" w:rsidRPr="00F550C6" w:rsidRDefault="00486C3E" w:rsidP="00F550C6">
            <w:pPr>
              <w:rPr>
                <w:sz w:val="24"/>
                <w:szCs w:val="24"/>
              </w:rPr>
            </w:pPr>
            <w:r>
              <w:rPr>
                <w:sz w:val="24"/>
                <w:szCs w:val="24"/>
              </w:rPr>
              <w:t>5</w:t>
            </w:r>
          </w:p>
        </w:tc>
      </w:tr>
      <w:tr w:rsidR="00F550C6" w:rsidRPr="00F550C6" w:rsidTr="002406F7">
        <w:trPr>
          <w:trHeight w:val="466"/>
        </w:trPr>
        <w:tc>
          <w:tcPr>
            <w:tcW w:w="534" w:type="dxa"/>
          </w:tcPr>
          <w:p w:rsidR="00F550C6" w:rsidRPr="00F550C6" w:rsidRDefault="00F550C6" w:rsidP="00F550C6">
            <w:pPr>
              <w:rPr>
                <w:sz w:val="24"/>
                <w:szCs w:val="24"/>
              </w:rPr>
            </w:pPr>
            <w:r w:rsidRPr="00F550C6">
              <w:rPr>
                <w:sz w:val="24"/>
                <w:szCs w:val="24"/>
              </w:rPr>
              <w:t>4</w:t>
            </w:r>
          </w:p>
        </w:tc>
        <w:tc>
          <w:tcPr>
            <w:tcW w:w="5953" w:type="dxa"/>
          </w:tcPr>
          <w:p w:rsidR="00F550C6" w:rsidRPr="00F550C6" w:rsidRDefault="00F550C6" w:rsidP="00F550C6">
            <w:pPr>
              <w:rPr>
                <w:sz w:val="24"/>
                <w:szCs w:val="24"/>
              </w:rPr>
            </w:pPr>
            <w:r w:rsidRPr="00F550C6">
              <w:rPr>
                <w:sz w:val="24"/>
                <w:szCs w:val="24"/>
              </w:rPr>
              <w:t>Анализ</w:t>
            </w:r>
            <w:r w:rsidRPr="00F550C6">
              <w:rPr>
                <w:bCs/>
                <w:sz w:val="24"/>
                <w:szCs w:val="24"/>
              </w:rPr>
              <w:t xml:space="preserve"> ассортимента</w:t>
            </w:r>
            <w:r w:rsidRPr="00F550C6">
              <w:rPr>
                <w:sz w:val="24"/>
                <w:szCs w:val="24"/>
              </w:rPr>
              <w:t xml:space="preserve"> гомеопатических лекарственных средств</w:t>
            </w:r>
          </w:p>
        </w:tc>
        <w:tc>
          <w:tcPr>
            <w:tcW w:w="2799" w:type="dxa"/>
          </w:tcPr>
          <w:p w:rsidR="00F550C6" w:rsidRPr="00F550C6" w:rsidRDefault="00486C3E" w:rsidP="00F550C6">
            <w:pPr>
              <w:rPr>
                <w:sz w:val="24"/>
                <w:szCs w:val="24"/>
              </w:rPr>
            </w:pPr>
            <w:r>
              <w:rPr>
                <w:sz w:val="24"/>
                <w:szCs w:val="24"/>
              </w:rPr>
              <w:t>5</w:t>
            </w:r>
          </w:p>
        </w:tc>
      </w:tr>
      <w:tr w:rsidR="00F550C6" w:rsidRPr="00F550C6" w:rsidTr="002406F7">
        <w:trPr>
          <w:trHeight w:val="488"/>
        </w:trPr>
        <w:tc>
          <w:tcPr>
            <w:tcW w:w="534" w:type="dxa"/>
          </w:tcPr>
          <w:p w:rsidR="00F550C6" w:rsidRPr="00F550C6" w:rsidRDefault="00F550C6" w:rsidP="00F550C6">
            <w:pPr>
              <w:rPr>
                <w:sz w:val="24"/>
                <w:szCs w:val="24"/>
              </w:rPr>
            </w:pPr>
            <w:r w:rsidRPr="00F550C6">
              <w:rPr>
                <w:sz w:val="24"/>
                <w:szCs w:val="24"/>
              </w:rPr>
              <w:t>5</w:t>
            </w:r>
          </w:p>
        </w:tc>
        <w:tc>
          <w:tcPr>
            <w:tcW w:w="5953" w:type="dxa"/>
          </w:tcPr>
          <w:p w:rsidR="00F550C6" w:rsidRPr="00F550C6" w:rsidRDefault="00F550C6" w:rsidP="00F550C6">
            <w:pPr>
              <w:rPr>
                <w:sz w:val="24"/>
                <w:szCs w:val="24"/>
              </w:rPr>
            </w:pPr>
            <w:r w:rsidRPr="00F550C6">
              <w:rPr>
                <w:sz w:val="24"/>
                <w:szCs w:val="24"/>
              </w:rPr>
              <w:t>Анализ</w:t>
            </w:r>
            <w:r w:rsidRPr="00F550C6">
              <w:rPr>
                <w:bCs/>
                <w:sz w:val="24"/>
                <w:szCs w:val="24"/>
              </w:rPr>
              <w:t xml:space="preserve"> ассортимента</w:t>
            </w:r>
            <w:r w:rsidRPr="00F550C6">
              <w:rPr>
                <w:sz w:val="24"/>
                <w:szCs w:val="24"/>
              </w:rPr>
              <w:t xml:space="preserve"> биологически-активных добавок</w:t>
            </w:r>
          </w:p>
        </w:tc>
        <w:tc>
          <w:tcPr>
            <w:tcW w:w="2799" w:type="dxa"/>
          </w:tcPr>
          <w:p w:rsidR="00F550C6" w:rsidRPr="00F550C6" w:rsidRDefault="00486C3E" w:rsidP="00F550C6">
            <w:pPr>
              <w:rPr>
                <w:sz w:val="24"/>
                <w:szCs w:val="24"/>
              </w:rPr>
            </w:pPr>
            <w:r>
              <w:rPr>
                <w:sz w:val="24"/>
                <w:szCs w:val="24"/>
              </w:rPr>
              <w:t>5</w:t>
            </w:r>
          </w:p>
        </w:tc>
      </w:tr>
      <w:tr w:rsidR="00F550C6" w:rsidRPr="00F550C6" w:rsidTr="002406F7">
        <w:trPr>
          <w:trHeight w:val="466"/>
        </w:trPr>
        <w:tc>
          <w:tcPr>
            <w:tcW w:w="534" w:type="dxa"/>
          </w:tcPr>
          <w:p w:rsidR="00F550C6" w:rsidRPr="00F550C6" w:rsidRDefault="00F550C6" w:rsidP="00F550C6">
            <w:pPr>
              <w:rPr>
                <w:sz w:val="24"/>
                <w:szCs w:val="24"/>
              </w:rPr>
            </w:pPr>
            <w:r w:rsidRPr="00F550C6">
              <w:rPr>
                <w:sz w:val="24"/>
                <w:szCs w:val="24"/>
              </w:rPr>
              <w:t>6</w:t>
            </w:r>
          </w:p>
        </w:tc>
        <w:tc>
          <w:tcPr>
            <w:tcW w:w="5953" w:type="dxa"/>
          </w:tcPr>
          <w:p w:rsidR="00F550C6" w:rsidRPr="00F550C6" w:rsidRDefault="00F550C6" w:rsidP="00F550C6">
            <w:pPr>
              <w:rPr>
                <w:sz w:val="24"/>
                <w:szCs w:val="24"/>
              </w:rPr>
            </w:pPr>
            <w:r w:rsidRPr="00F550C6">
              <w:rPr>
                <w:sz w:val="24"/>
                <w:szCs w:val="24"/>
              </w:rPr>
              <w:t xml:space="preserve">Анализ </w:t>
            </w:r>
            <w:r w:rsidRPr="00F550C6">
              <w:rPr>
                <w:bCs/>
                <w:sz w:val="24"/>
                <w:szCs w:val="24"/>
              </w:rPr>
              <w:t xml:space="preserve">ассортимента </w:t>
            </w:r>
            <w:r w:rsidRPr="00F550C6">
              <w:rPr>
                <w:sz w:val="24"/>
                <w:szCs w:val="24"/>
              </w:rPr>
              <w:t>минеральных вод</w:t>
            </w:r>
          </w:p>
        </w:tc>
        <w:tc>
          <w:tcPr>
            <w:tcW w:w="2799" w:type="dxa"/>
          </w:tcPr>
          <w:p w:rsidR="00F550C6" w:rsidRPr="00F550C6" w:rsidRDefault="00486C3E" w:rsidP="00F550C6">
            <w:pPr>
              <w:rPr>
                <w:sz w:val="24"/>
                <w:szCs w:val="24"/>
              </w:rPr>
            </w:pPr>
            <w:r>
              <w:rPr>
                <w:sz w:val="24"/>
                <w:szCs w:val="24"/>
              </w:rPr>
              <w:t>5</w:t>
            </w:r>
          </w:p>
        </w:tc>
      </w:tr>
      <w:tr w:rsidR="00F550C6" w:rsidRPr="00F550C6" w:rsidTr="002406F7">
        <w:trPr>
          <w:trHeight w:val="466"/>
        </w:trPr>
        <w:tc>
          <w:tcPr>
            <w:tcW w:w="534" w:type="dxa"/>
          </w:tcPr>
          <w:p w:rsidR="00F550C6" w:rsidRPr="00F550C6" w:rsidRDefault="00F550C6" w:rsidP="00F550C6">
            <w:pPr>
              <w:rPr>
                <w:sz w:val="24"/>
                <w:szCs w:val="24"/>
              </w:rPr>
            </w:pPr>
            <w:r w:rsidRPr="00F550C6">
              <w:rPr>
                <w:sz w:val="24"/>
                <w:szCs w:val="24"/>
              </w:rPr>
              <w:t>7.</w:t>
            </w:r>
          </w:p>
        </w:tc>
        <w:tc>
          <w:tcPr>
            <w:tcW w:w="5953" w:type="dxa"/>
          </w:tcPr>
          <w:p w:rsidR="00F550C6" w:rsidRPr="00F550C6" w:rsidRDefault="00F550C6" w:rsidP="00F550C6">
            <w:pPr>
              <w:rPr>
                <w:sz w:val="24"/>
                <w:szCs w:val="24"/>
              </w:rPr>
            </w:pPr>
            <w:r w:rsidRPr="00F550C6">
              <w:rPr>
                <w:sz w:val="24"/>
                <w:szCs w:val="24"/>
              </w:rPr>
              <w:t xml:space="preserve">Анализ </w:t>
            </w:r>
            <w:r w:rsidRPr="00F550C6">
              <w:rPr>
                <w:bCs/>
                <w:sz w:val="24"/>
                <w:szCs w:val="24"/>
              </w:rPr>
              <w:t>ассортимента</w:t>
            </w:r>
            <w:r w:rsidRPr="00F550C6">
              <w:rPr>
                <w:sz w:val="24"/>
                <w:szCs w:val="24"/>
              </w:rPr>
              <w:t xml:space="preserve"> парфюмерно-косметической продукции</w:t>
            </w:r>
          </w:p>
        </w:tc>
        <w:tc>
          <w:tcPr>
            <w:tcW w:w="2799" w:type="dxa"/>
          </w:tcPr>
          <w:p w:rsidR="00F550C6" w:rsidRPr="00F550C6" w:rsidRDefault="00486C3E" w:rsidP="00F550C6">
            <w:pPr>
              <w:rPr>
                <w:sz w:val="24"/>
                <w:szCs w:val="24"/>
              </w:rPr>
            </w:pPr>
            <w:r>
              <w:rPr>
                <w:sz w:val="24"/>
                <w:szCs w:val="24"/>
              </w:rPr>
              <w:t>5</w:t>
            </w:r>
          </w:p>
        </w:tc>
      </w:tr>
      <w:tr w:rsidR="00F550C6" w:rsidRPr="00F550C6" w:rsidTr="002406F7">
        <w:trPr>
          <w:trHeight w:val="466"/>
        </w:trPr>
        <w:tc>
          <w:tcPr>
            <w:tcW w:w="534" w:type="dxa"/>
          </w:tcPr>
          <w:p w:rsidR="00F550C6" w:rsidRPr="00F550C6" w:rsidRDefault="00F550C6" w:rsidP="00F550C6">
            <w:pPr>
              <w:rPr>
                <w:sz w:val="24"/>
                <w:szCs w:val="24"/>
              </w:rPr>
            </w:pPr>
            <w:r w:rsidRPr="00F550C6">
              <w:rPr>
                <w:sz w:val="24"/>
                <w:szCs w:val="24"/>
              </w:rPr>
              <w:t>8.</w:t>
            </w:r>
          </w:p>
        </w:tc>
        <w:tc>
          <w:tcPr>
            <w:tcW w:w="5953" w:type="dxa"/>
          </w:tcPr>
          <w:p w:rsidR="00F550C6" w:rsidRPr="00F550C6" w:rsidRDefault="00F550C6" w:rsidP="00F550C6">
            <w:pPr>
              <w:rPr>
                <w:sz w:val="24"/>
                <w:szCs w:val="24"/>
              </w:rPr>
            </w:pPr>
            <w:r w:rsidRPr="00F550C6">
              <w:rPr>
                <w:sz w:val="24"/>
                <w:szCs w:val="24"/>
              </w:rPr>
              <w:t>Анализ</w:t>
            </w:r>
            <w:r w:rsidRPr="00F550C6">
              <w:rPr>
                <w:bCs/>
                <w:sz w:val="24"/>
                <w:szCs w:val="24"/>
              </w:rPr>
              <w:t xml:space="preserve"> ассортимента диетического питания </w:t>
            </w:r>
          </w:p>
        </w:tc>
        <w:tc>
          <w:tcPr>
            <w:tcW w:w="2799" w:type="dxa"/>
          </w:tcPr>
          <w:p w:rsidR="00F550C6" w:rsidRPr="00F550C6" w:rsidRDefault="00486C3E" w:rsidP="00F550C6">
            <w:pPr>
              <w:rPr>
                <w:sz w:val="24"/>
                <w:szCs w:val="24"/>
              </w:rPr>
            </w:pPr>
            <w:r>
              <w:rPr>
                <w:sz w:val="24"/>
                <w:szCs w:val="24"/>
              </w:rPr>
              <w:t>10</w:t>
            </w:r>
          </w:p>
        </w:tc>
      </w:tr>
    </w:tbl>
    <w:p w:rsidR="00F550C6" w:rsidRPr="00F550C6" w:rsidRDefault="00F550C6" w:rsidP="00F550C6">
      <w:pPr>
        <w:rPr>
          <w:rFonts w:ascii="Times New Roman" w:eastAsia="Calibri" w:hAnsi="Times New Roman" w:cs="Times New Roman"/>
          <w:sz w:val="24"/>
          <w:szCs w:val="24"/>
        </w:rPr>
      </w:pPr>
    </w:p>
    <w:p w:rsidR="00F550C6" w:rsidRPr="00F550C6" w:rsidRDefault="00F550C6" w:rsidP="00F550C6">
      <w:pPr>
        <w:spacing w:after="0"/>
        <w:jc w:val="both"/>
        <w:rPr>
          <w:rFonts w:ascii="Times New Roman" w:eastAsiaTheme="minorEastAsia" w:hAnsi="Times New Roman" w:cs="Times New Roman"/>
          <w:i/>
          <w:sz w:val="24"/>
          <w:szCs w:val="24"/>
          <w:lang w:eastAsia="ru-RU"/>
        </w:rPr>
      </w:pPr>
    </w:p>
    <w:p w:rsidR="00F550C6" w:rsidRPr="00F550C6" w:rsidRDefault="00F550C6" w:rsidP="00F550C6">
      <w:pPr>
        <w:spacing w:after="0" w:line="240" w:lineRule="auto"/>
      </w:pPr>
      <w:r w:rsidRPr="00F550C6">
        <w:rPr>
          <w:rFonts w:ascii="Times New Roman" w:hAnsi="Times New Roman"/>
          <w:color w:val="000000"/>
          <w:sz w:val="24"/>
          <w:szCs w:val="24"/>
        </w:rPr>
        <w:t>Студент___________        _______________</w:t>
      </w:r>
    </w:p>
    <w:p w:rsidR="00F550C6" w:rsidRPr="00F550C6" w:rsidRDefault="00F550C6" w:rsidP="00F550C6">
      <w:pPr>
        <w:spacing w:after="0" w:line="240" w:lineRule="auto"/>
        <w:rPr>
          <w:rFonts w:ascii="Times New Roman" w:hAnsi="Times New Roman"/>
          <w:color w:val="000000"/>
          <w:sz w:val="24"/>
          <w:szCs w:val="24"/>
        </w:rPr>
      </w:pPr>
      <w:r w:rsidRPr="00F550C6">
        <w:rPr>
          <w:rFonts w:ascii="Times New Roman" w:hAnsi="Times New Roman"/>
          <w:color w:val="000000"/>
          <w:sz w:val="24"/>
          <w:szCs w:val="24"/>
        </w:rPr>
        <w:t xml:space="preserve"> (подпись)               (ФИО)</w:t>
      </w:r>
    </w:p>
    <w:p w:rsidR="00F550C6" w:rsidRPr="00F550C6" w:rsidRDefault="00F550C6" w:rsidP="00F550C6">
      <w:pPr>
        <w:spacing w:after="0" w:line="240" w:lineRule="auto"/>
      </w:pPr>
      <w:r w:rsidRPr="00F550C6">
        <w:rPr>
          <w:rFonts w:ascii="Times New Roman" w:hAnsi="Times New Roman"/>
          <w:color w:val="000000"/>
          <w:sz w:val="24"/>
          <w:szCs w:val="24"/>
        </w:rPr>
        <w:lastRenderedPageBreak/>
        <w:t>Общий/непосредственный руководитель практики ___________        _______________</w:t>
      </w:r>
    </w:p>
    <w:p w:rsidR="00F550C6" w:rsidRPr="00F550C6" w:rsidRDefault="00F550C6" w:rsidP="00F550C6">
      <w:pPr>
        <w:spacing w:after="0" w:line="240" w:lineRule="auto"/>
        <w:jc w:val="center"/>
      </w:pPr>
      <w:r w:rsidRPr="00F550C6">
        <w:rPr>
          <w:rFonts w:ascii="Times New Roman" w:hAnsi="Times New Roman"/>
          <w:color w:val="000000"/>
          <w:sz w:val="24"/>
          <w:szCs w:val="24"/>
        </w:rPr>
        <w:t xml:space="preserve">                                                                     (подпись)               (ФИО)</w:t>
      </w:r>
    </w:p>
    <w:p w:rsidR="00F550C6" w:rsidRPr="00F550C6" w:rsidRDefault="00F550C6" w:rsidP="00F550C6">
      <w:pPr>
        <w:tabs>
          <w:tab w:val="left" w:pos="708"/>
        </w:tabs>
        <w:suppressAutoHyphens/>
        <w:rPr>
          <w:rFonts w:ascii="Calibri" w:eastAsia="SimSun" w:hAnsi="Calibri"/>
          <w:color w:val="00000A"/>
        </w:rPr>
      </w:pPr>
      <w:r w:rsidRPr="00F550C6">
        <w:rPr>
          <w:rFonts w:ascii="Times New Roman" w:eastAsia="SimSun" w:hAnsi="Times New Roman"/>
          <w:color w:val="000000"/>
          <w:sz w:val="24"/>
          <w:szCs w:val="24"/>
        </w:rPr>
        <w:t>«____» _______________ 20 ___ г. М.п.</w:t>
      </w:r>
    </w:p>
    <w:p w:rsidR="00F550C6" w:rsidRPr="00F550C6" w:rsidRDefault="00F550C6" w:rsidP="00F550C6">
      <w:pPr>
        <w:spacing w:after="0"/>
        <w:jc w:val="both"/>
        <w:rPr>
          <w:rFonts w:ascii="Times New Roman" w:eastAsiaTheme="minorEastAsia" w:hAnsi="Times New Roman" w:cs="Times New Roman"/>
          <w:i/>
          <w:sz w:val="24"/>
          <w:szCs w:val="24"/>
          <w:lang w:eastAsia="ru-RU"/>
        </w:rPr>
      </w:pPr>
    </w:p>
    <w:p w:rsidR="00F550C6" w:rsidRPr="00F550C6" w:rsidRDefault="00F550C6" w:rsidP="00F550C6">
      <w:pPr>
        <w:spacing w:after="0"/>
        <w:jc w:val="both"/>
        <w:rPr>
          <w:rFonts w:ascii="Times New Roman" w:eastAsiaTheme="minorEastAsia" w:hAnsi="Times New Roman" w:cs="Times New Roman"/>
          <w:i/>
          <w:sz w:val="24"/>
          <w:szCs w:val="24"/>
          <w:lang w:eastAsia="ru-RU"/>
        </w:rPr>
      </w:pPr>
    </w:p>
    <w:p w:rsidR="00F550C6" w:rsidRPr="00F550C6" w:rsidRDefault="00F550C6" w:rsidP="00F550C6">
      <w:pPr>
        <w:spacing w:after="0"/>
        <w:jc w:val="both"/>
        <w:rPr>
          <w:rFonts w:ascii="Times New Roman" w:eastAsiaTheme="minorEastAsia" w:hAnsi="Times New Roman" w:cs="Times New Roman"/>
          <w:i/>
          <w:sz w:val="24"/>
          <w:szCs w:val="24"/>
          <w:lang w:eastAsia="ru-RU"/>
        </w:rPr>
      </w:pPr>
    </w:p>
    <w:p w:rsidR="00F550C6" w:rsidRPr="00F550C6" w:rsidRDefault="00F550C6" w:rsidP="00F550C6">
      <w:pPr>
        <w:spacing w:after="0"/>
        <w:jc w:val="both"/>
        <w:rPr>
          <w:rFonts w:ascii="Times New Roman" w:eastAsiaTheme="minorEastAsia" w:hAnsi="Times New Roman" w:cs="Times New Roman"/>
          <w:i/>
          <w:sz w:val="24"/>
          <w:szCs w:val="24"/>
          <w:lang w:eastAsia="ru-RU"/>
        </w:rPr>
      </w:pPr>
    </w:p>
    <w:p w:rsidR="00F550C6" w:rsidRPr="00F550C6" w:rsidRDefault="00F550C6" w:rsidP="00F550C6">
      <w:pPr>
        <w:spacing w:after="0"/>
        <w:jc w:val="both"/>
        <w:rPr>
          <w:rFonts w:ascii="Times New Roman" w:eastAsiaTheme="minorEastAsia" w:hAnsi="Times New Roman" w:cs="Times New Roman"/>
          <w:i/>
          <w:sz w:val="24"/>
          <w:szCs w:val="24"/>
          <w:lang w:eastAsia="ru-RU"/>
        </w:rPr>
      </w:pPr>
    </w:p>
    <w:p w:rsidR="00F550C6" w:rsidRPr="00F550C6" w:rsidRDefault="00F550C6" w:rsidP="00F550C6">
      <w:pPr>
        <w:spacing w:after="0"/>
        <w:jc w:val="both"/>
        <w:rPr>
          <w:rFonts w:ascii="Times New Roman" w:eastAsiaTheme="minorEastAsia" w:hAnsi="Times New Roman" w:cs="Times New Roman"/>
          <w:i/>
          <w:sz w:val="24"/>
          <w:szCs w:val="24"/>
          <w:lang w:eastAsia="ru-RU"/>
        </w:rPr>
      </w:pPr>
    </w:p>
    <w:p w:rsidR="00F550C6" w:rsidRPr="00F550C6" w:rsidRDefault="00F550C6" w:rsidP="00F550C6">
      <w:pPr>
        <w:spacing w:after="0"/>
        <w:jc w:val="both"/>
        <w:rPr>
          <w:rFonts w:ascii="Times New Roman" w:eastAsiaTheme="minorEastAsia" w:hAnsi="Times New Roman" w:cs="Times New Roman"/>
          <w:i/>
          <w:sz w:val="24"/>
          <w:szCs w:val="24"/>
          <w:lang w:eastAsia="ru-RU"/>
        </w:rPr>
      </w:pPr>
    </w:p>
    <w:p w:rsidR="00F550C6" w:rsidRPr="00F550C6" w:rsidRDefault="00F550C6" w:rsidP="00F550C6">
      <w:pPr>
        <w:spacing w:after="0"/>
        <w:jc w:val="both"/>
        <w:rPr>
          <w:rFonts w:ascii="Times New Roman" w:eastAsiaTheme="minorEastAsia" w:hAnsi="Times New Roman" w:cs="Times New Roman"/>
          <w:i/>
          <w:sz w:val="24"/>
          <w:szCs w:val="24"/>
          <w:lang w:eastAsia="ru-RU"/>
        </w:rPr>
      </w:pPr>
    </w:p>
    <w:p w:rsidR="00F550C6" w:rsidRPr="00F550C6" w:rsidRDefault="00F550C6" w:rsidP="00F550C6">
      <w:pPr>
        <w:spacing w:after="0"/>
        <w:jc w:val="both"/>
        <w:rPr>
          <w:rFonts w:ascii="Times New Roman" w:eastAsiaTheme="minorEastAsia" w:hAnsi="Times New Roman" w:cs="Times New Roman"/>
          <w:i/>
          <w:sz w:val="24"/>
          <w:szCs w:val="24"/>
          <w:lang w:eastAsia="ru-RU"/>
        </w:rPr>
      </w:pPr>
    </w:p>
    <w:p w:rsidR="00F550C6" w:rsidRPr="00F550C6" w:rsidRDefault="00F550C6" w:rsidP="00F550C6">
      <w:pPr>
        <w:spacing w:after="0"/>
        <w:jc w:val="both"/>
        <w:rPr>
          <w:rFonts w:ascii="Times New Roman" w:eastAsiaTheme="minorEastAsia" w:hAnsi="Times New Roman" w:cs="Times New Roman"/>
          <w:i/>
          <w:sz w:val="24"/>
          <w:szCs w:val="24"/>
          <w:lang w:eastAsia="ru-RU"/>
        </w:rPr>
      </w:pPr>
    </w:p>
    <w:p w:rsidR="00F550C6" w:rsidRPr="00F550C6" w:rsidRDefault="00F550C6" w:rsidP="00F550C6">
      <w:pPr>
        <w:spacing w:after="0"/>
        <w:jc w:val="both"/>
        <w:rPr>
          <w:rFonts w:ascii="Times New Roman" w:eastAsiaTheme="minorEastAsia" w:hAnsi="Times New Roman" w:cs="Times New Roman"/>
          <w:i/>
          <w:sz w:val="24"/>
          <w:szCs w:val="24"/>
          <w:lang w:eastAsia="ru-RU"/>
        </w:rPr>
      </w:pPr>
    </w:p>
    <w:p w:rsidR="00F550C6" w:rsidRPr="00F550C6" w:rsidRDefault="00F550C6" w:rsidP="00F550C6">
      <w:pPr>
        <w:spacing w:after="0"/>
        <w:jc w:val="both"/>
        <w:rPr>
          <w:rFonts w:ascii="Times New Roman" w:eastAsiaTheme="minorEastAsia" w:hAnsi="Times New Roman" w:cs="Times New Roman"/>
          <w:i/>
          <w:sz w:val="24"/>
          <w:szCs w:val="24"/>
          <w:lang w:eastAsia="ru-RU"/>
        </w:rPr>
      </w:pPr>
    </w:p>
    <w:p w:rsidR="00F550C6" w:rsidRPr="00F550C6" w:rsidRDefault="00F550C6" w:rsidP="00F550C6">
      <w:pPr>
        <w:spacing w:after="0"/>
        <w:jc w:val="both"/>
        <w:rPr>
          <w:rFonts w:ascii="Times New Roman" w:eastAsiaTheme="minorEastAsia" w:hAnsi="Times New Roman" w:cs="Times New Roman"/>
          <w:i/>
          <w:sz w:val="24"/>
          <w:szCs w:val="24"/>
          <w:lang w:eastAsia="ru-RU"/>
        </w:rPr>
      </w:pPr>
    </w:p>
    <w:p w:rsidR="00F550C6" w:rsidRPr="00F550C6" w:rsidRDefault="00F550C6" w:rsidP="00F550C6">
      <w:pPr>
        <w:spacing w:after="0"/>
        <w:jc w:val="both"/>
        <w:rPr>
          <w:rFonts w:ascii="Times New Roman" w:eastAsiaTheme="minorEastAsia" w:hAnsi="Times New Roman" w:cs="Times New Roman"/>
          <w:i/>
          <w:sz w:val="24"/>
          <w:szCs w:val="24"/>
          <w:lang w:eastAsia="ru-RU"/>
        </w:rPr>
      </w:pPr>
    </w:p>
    <w:p w:rsidR="00F550C6" w:rsidRPr="00F550C6" w:rsidRDefault="00F550C6" w:rsidP="00F550C6">
      <w:pPr>
        <w:spacing w:after="0"/>
        <w:jc w:val="both"/>
        <w:rPr>
          <w:rFonts w:ascii="Times New Roman" w:eastAsiaTheme="minorEastAsia" w:hAnsi="Times New Roman" w:cs="Times New Roman"/>
          <w:i/>
          <w:sz w:val="24"/>
          <w:szCs w:val="24"/>
          <w:lang w:eastAsia="ru-RU"/>
        </w:rPr>
      </w:pPr>
    </w:p>
    <w:p w:rsidR="00F550C6" w:rsidRPr="00F550C6" w:rsidRDefault="00F550C6" w:rsidP="00F550C6">
      <w:pPr>
        <w:spacing w:after="0"/>
        <w:jc w:val="both"/>
        <w:rPr>
          <w:rFonts w:ascii="Times New Roman" w:eastAsiaTheme="minorEastAsia" w:hAnsi="Times New Roman" w:cs="Times New Roman"/>
          <w:i/>
          <w:sz w:val="24"/>
          <w:szCs w:val="24"/>
          <w:lang w:eastAsia="ru-RU"/>
        </w:rPr>
      </w:pPr>
    </w:p>
    <w:p w:rsidR="00F550C6" w:rsidRPr="00F550C6" w:rsidRDefault="00F550C6" w:rsidP="00F550C6">
      <w:pPr>
        <w:spacing w:after="0"/>
        <w:jc w:val="both"/>
        <w:rPr>
          <w:rFonts w:ascii="Times New Roman" w:eastAsiaTheme="minorEastAsia" w:hAnsi="Times New Roman" w:cs="Times New Roman"/>
          <w:i/>
          <w:sz w:val="24"/>
          <w:szCs w:val="24"/>
          <w:lang w:eastAsia="ru-RU"/>
        </w:rPr>
      </w:pPr>
    </w:p>
    <w:p w:rsidR="00F550C6" w:rsidRPr="00F550C6" w:rsidRDefault="00F550C6" w:rsidP="00F550C6">
      <w:pPr>
        <w:spacing w:after="0"/>
        <w:jc w:val="both"/>
        <w:rPr>
          <w:rFonts w:ascii="Times New Roman" w:eastAsiaTheme="minorEastAsia" w:hAnsi="Times New Roman" w:cs="Times New Roman"/>
          <w:i/>
          <w:sz w:val="24"/>
          <w:szCs w:val="24"/>
          <w:lang w:eastAsia="ru-RU"/>
        </w:rPr>
      </w:pPr>
    </w:p>
    <w:p w:rsidR="00A1482F" w:rsidRDefault="00A1482F"/>
    <w:sectPr w:rsidR="00A1482F" w:rsidSect="002406F7">
      <w:footerReference w:type="default" r:id="rId20"/>
      <w:pgSz w:w="11906" w:h="16838"/>
      <w:pgMar w:top="1134" w:right="851" w:bottom="1418"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630" w:rsidRDefault="00616630">
      <w:pPr>
        <w:spacing w:after="0" w:line="240" w:lineRule="auto"/>
      </w:pPr>
      <w:r>
        <w:separator/>
      </w:r>
    </w:p>
  </w:endnote>
  <w:endnote w:type="continuationSeparator" w:id="1">
    <w:p w:rsidR="00616630" w:rsidRDefault="006166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EA3" w:rsidRDefault="007B5EA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630" w:rsidRDefault="00616630">
      <w:pPr>
        <w:spacing w:after="0" w:line="240" w:lineRule="auto"/>
      </w:pPr>
      <w:r>
        <w:separator/>
      </w:r>
    </w:p>
  </w:footnote>
  <w:footnote w:type="continuationSeparator" w:id="1">
    <w:p w:rsidR="00616630" w:rsidRDefault="006166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0857"/>
    <w:multiLevelType w:val="hybridMultilevel"/>
    <w:tmpl w:val="3E828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365AF6"/>
    <w:multiLevelType w:val="hybridMultilevel"/>
    <w:tmpl w:val="63228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A5C59"/>
    <w:multiLevelType w:val="hybridMultilevel"/>
    <w:tmpl w:val="0F881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2F55F1"/>
    <w:multiLevelType w:val="hybridMultilevel"/>
    <w:tmpl w:val="988CC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F016CF"/>
    <w:multiLevelType w:val="hybridMultilevel"/>
    <w:tmpl w:val="5F0A7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8A1E14"/>
    <w:multiLevelType w:val="hybridMultilevel"/>
    <w:tmpl w:val="57BE7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6375E8"/>
    <w:multiLevelType w:val="hybridMultilevel"/>
    <w:tmpl w:val="139A8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9D6382"/>
    <w:multiLevelType w:val="hybridMultilevel"/>
    <w:tmpl w:val="7874686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A578F3"/>
    <w:multiLevelType w:val="hybridMultilevel"/>
    <w:tmpl w:val="C15EA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D22CF2"/>
    <w:multiLevelType w:val="hybridMultilevel"/>
    <w:tmpl w:val="13389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5530D2"/>
    <w:multiLevelType w:val="hybridMultilevel"/>
    <w:tmpl w:val="6A662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693DA9"/>
    <w:multiLevelType w:val="hybridMultilevel"/>
    <w:tmpl w:val="6EE4B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A6664D"/>
    <w:multiLevelType w:val="hybridMultilevel"/>
    <w:tmpl w:val="EC2AB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AF036D"/>
    <w:multiLevelType w:val="hybridMultilevel"/>
    <w:tmpl w:val="21761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445710"/>
    <w:multiLevelType w:val="hybridMultilevel"/>
    <w:tmpl w:val="78248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D7475C"/>
    <w:multiLevelType w:val="hybridMultilevel"/>
    <w:tmpl w:val="C6EE2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FC0808"/>
    <w:multiLevelType w:val="hybridMultilevel"/>
    <w:tmpl w:val="B9A0A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46E439D"/>
    <w:multiLevelType w:val="hybridMultilevel"/>
    <w:tmpl w:val="66428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D91857"/>
    <w:multiLevelType w:val="hybridMultilevel"/>
    <w:tmpl w:val="FD125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1A756D"/>
    <w:multiLevelType w:val="hybridMultilevel"/>
    <w:tmpl w:val="2B301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032CBF"/>
    <w:multiLevelType w:val="hybridMultilevel"/>
    <w:tmpl w:val="25D6D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363E8A"/>
    <w:multiLevelType w:val="hybridMultilevel"/>
    <w:tmpl w:val="CFD22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C23EAA"/>
    <w:multiLevelType w:val="hybridMultilevel"/>
    <w:tmpl w:val="78EEB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645D95"/>
    <w:multiLevelType w:val="hybridMultilevel"/>
    <w:tmpl w:val="7E0C1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EA5EAA"/>
    <w:multiLevelType w:val="hybridMultilevel"/>
    <w:tmpl w:val="B75CC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85859B0"/>
    <w:multiLevelType w:val="hybridMultilevel"/>
    <w:tmpl w:val="10BAF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FA0179B"/>
    <w:multiLevelType w:val="hybridMultilevel"/>
    <w:tmpl w:val="95E4F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366721E"/>
    <w:multiLevelType w:val="hybridMultilevel"/>
    <w:tmpl w:val="71EE5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4B474E6"/>
    <w:multiLevelType w:val="hybridMultilevel"/>
    <w:tmpl w:val="E2406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CD7C25"/>
    <w:multiLevelType w:val="hybridMultilevel"/>
    <w:tmpl w:val="F02C5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75127CA"/>
    <w:multiLevelType w:val="hybridMultilevel"/>
    <w:tmpl w:val="63F40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91A23F3"/>
    <w:multiLevelType w:val="hybridMultilevel"/>
    <w:tmpl w:val="934A0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DE93052"/>
    <w:multiLevelType w:val="hybridMultilevel"/>
    <w:tmpl w:val="EC6ED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6A5076"/>
    <w:multiLevelType w:val="hybridMultilevel"/>
    <w:tmpl w:val="FE860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3FC44E9"/>
    <w:multiLevelType w:val="hybridMultilevel"/>
    <w:tmpl w:val="CC4CF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4700C1D"/>
    <w:multiLevelType w:val="hybridMultilevel"/>
    <w:tmpl w:val="DEE6C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5845E3D"/>
    <w:multiLevelType w:val="hybridMultilevel"/>
    <w:tmpl w:val="301E6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6AF3369"/>
    <w:multiLevelType w:val="hybridMultilevel"/>
    <w:tmpl w:val="14320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6E00B78"/>
    <w:multiLevelType w:val="hybridMultilevel"/>
    <w:tmpl w:val="5B58D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75A6A7E"/>
    <w:multiLevelType w:val="hybridMultilevel"/>
    <w:tmpl w:val="48846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A1106ED"/>
    <w:multiLevelType w:val="hybridMultilevel"/>
    <w:tmpl w:val="A4F01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ADF56E4"/>
    <w:multiLevelType w:val="hybridMultilevel"/>
    <w:tmpl w:val="3FC61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AEE213C"/>
    <w:multiLevelType w:val="hybridMultilevel"/>
    <w:tmpl w:val="604A7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C520D14"/>
    <w:multiLevelType w:val="hybridMultilevel"/>
    <w:tmpl w:val="F9085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67A2CCC"/>
    <w:multiLevelType w:val="hybridMultilevel"/>
    <w:tmpl w:val="B27CD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8C16F45"/>
    <w:multiLevelType w:val="hybridMultilevel"/>
    <w:tmpl w:val="01489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9A93C1F"/>
    <w:multiLevelType w:val="hybridMultilevel"/>
    <w:tmpl w:val="4A143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B5F5C75"/>
    <w:multiLevelType w:val="hybridMultilevel"/>
    <w:tmpl w:val="8DAC8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C2B788B"/>
    <w:multiLevelType w:val="hybridMultilevel"/>
    <w:tmpl w:val="82C07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C3A2EE2"/>
    <w:multiLevelType w:val="hybridMultilevel"/>
    <w:tmpl w:val="9D125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F600324"/>
    <w:multiLevelType w:val="hybridMultilevel"/>
    <w:tmpl w:val="47CA892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FC118CE"/>
    <w:multiLevelType w:val="hybridMultilevel"/>
    <w:tmpl w:val="BE2AE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3AE1DAA"/>
    <w:multiLevelType w:val="hybridMultilevel"/>
    <w:tmpl w:val="6C0222F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87274CE"/>
    <w:multiLevelType w:val="hybridMultilevel"/>
    <w:tmpl w:val="A0380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30"/>
  </w:num>
  <w:num w:numId="3">
    <w:abstractNumId w:val="48"/>
  </w:num>
  <w:num w:numId="4">
    <w:abstractNumId w:val="11"/>
  </w:num>
  <w:num w:numId="5">
    <w:abstractNumId w:val="45"/>
  </w:num>
  <w:num w:numId="6">
    <w:abstractNumId w:val="13"/>
  </w:num>
  <w:num w:numId="7">
    <w:abstractNumId w:val="16"/>
  </w:num>
  <w:num w:numId="8">
    <w:abstractNumId w:val="47"/>
  </w:num>
  <w:num w:numId="9">
    <w:abstractNumId w:val="8"/>
  </w:num>
  <w:num w:numId="10">
    <w:abstractNumId w:val="21"/>
  </w:num>
  <w:num w:numId="11">
    <w:abstractNumId w:val="31"/>
  </w:num>
  <w:num w:numId="12">
    <w:abstractNumId w:val="46"/>
  </w:num>
  <w:num w:numId="13">
    <w:abstractNumId w:val="43"/>
  </w:num>
  <w:num w:numId="14">
    <w:abstractNumId w:val="37"/>
  </w:num>
  <w:num w:numId="15">
    <w:abstractNumId w:val="9"/>
  </w:num>
  <w:num w:numId="16">
    <w:abstractNumId w:val="22"/>
  </w:num>
  <w:num w:numId="17">
    <w:abstractNumId w:val="42"/>
  </w:num>
  <w:num w:numId="18">
    <w:abstractNumId w:val="29"/>
  </w:num>
  <w:num w:numId="19">
    <w:abstractNumId w:val="2"/>
  </w:num>
  <w:num w:numId="20">
    <w:abstractNumId w:val="32"/>
  </w:num>
  <w:num w:numId="21">
    <w:abstractNumId w:val="38"/>
  </w:num>
  <w:num w:numId="22">
    <w:abstractNumId w:val="14"/>
  </w:num>
  <w:num w:numId="23">
    <w:abstractNumId w:val="4"/>
  </w:num>
  <w:num w:numId="24">
    <w:abstractNumId w:val="35"/>
  </w:num>
  <w:num w:numId="25">
    <w:abstractNumId w:val="10"/>
  </w:num>
  <w:num w:numId="26">
    <w:abstractNumId w:val="51"/>
  </w:num>
  <w:num w:numId="27">
    <w:abstractNumId w:val="17"/>
  </w:num>
  <w:num w:numId="28">
    <w:abstractNumId w:val="18"/>
  </w:num>
  <w:num w:numId="29">
    <w:abstractNumId w:val="12"/>
  </w:num>
  <w:num w:numId="30">
    <w:abstractNumId w:val="33"/>
  </w:num>
  <w:num w:numId="31">
    <w:abstractNumId w:val="0"/>
  </w:num>
  <w:num w:numId="32">
    <w:abstractNumId w:val="49"/>
  </w:num>
  <w:num w:numId="33">
    <w:abstractNumId w:val="26"/>
  </w:num>
  <w:num w:numId="34">
    <w:abstractNumId w:val="41"/>
  </w:num>
  <w:num w:numId="35">
    <w:abstractNumId w:val="19"/>
  </w:num>
  <w:num w:numId="36">
    <w:abstractNumId w:val="44"/>
  </w:num>
  <w:num w:numId="37">
    <w:abstractNumId w:val="23"/>
  </w:num>
  <w:num w:numId="38">
    <w:abstractNumId w:val="5"/>
  </w:num>
  <w:num w:numId="39">
    <w:abstractNumId w:val="53"/>
  </w:num>
  <w:num w:numId="40">
    <w:abstractNumId w:val="25"/>
  </w:num>
  <w:num w:numId="41">
    <w:abstractNumId w:val="50"/>
  </w:num>
  <w:num w:numId="42">
    <w:abstractNumId w:val="7"/>
  </w:num>
  <w:num w:numId="43">
    <w:abstractNumId w:val="52"/>
  </w:num>
  <w:num w:numId="44">
    <w:abstractNumId w:val="27"/>
  </w:num>
  <w:num w:numId="45">
    <w:abstractNumId w:val="20"/>
  </w:num>
  <w:num w:numId="46">
    <w:abstractNumId w:val="1"/>
  </w:num>
  <w:num w:numId="47">
    <w:abstractNumId w:val="24"/>
  </w:num>
  <w:num w:numId="48">
    <w:abstractNumId w:val="40"/>
  </w:num>
  <w:num w:numId="49">
    <w:abstractNumId w:val="34"/>
  </w:num>
  <w:num w:numId="50">
    <w:abstractNumId w:val="36"/>
  </w:num>
  <w:num w:numId="51">
    <w:abstractNumId w:val="15"/>
  </w:num>
  <w:num w:numId="52">
    <w:abstractNumId w:val="39"/>
  </w:num>
  <w:num w:numId="53">
    <w:abstractNumId w:val="3"/>
  </w:num>
  <w:num w:numId="54">
    <w:abstractNumId w:val="6"/>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25A2E"/>
    <w:rsid w:val="000433B5"/>
    <w:rsid w:val="000744A9"/>
    <w:rsid w:val="00076589"/>
    <w:rsid w:val="0007790F"/>
    <w:rsid w:val="000A1894"/>
    <w:rsid w:val="000E1FCC"/>
    <w:rsid w:val="0012229E"/>
    <w:rsid w:val="00171471"/>
    <w:rsid w:val="001E0748"/>
    <w:rsid w:val="002140CD"/>
    <w:rsid w:val="002406F7"/>
    <w:rsid w:val="0025062E"/>
    <w:rsid w:val="00265C62"/>
    <w:rsid w:val="0029069F"/>
    <w:rsid w:val="002D709B"/>
    <w:rsid w:val="0031404C"/>
    <w:rsid w:val="003313D4"/>
    <w:rsid w:val="003432EE"/>
    <w:rsid w:val="00371C59"/>
    <w:rsid w:val="00393FA6"/>
    <w:rsid w:val="003A6C5C"/>
    <w:rsid w:val="003B57B5"/>
    <w:rsid w:val="003E5193"/>
    <w:rsid w:val="003F3FB3"/>
    <w:rsid w:val="00467112"/>
    <w:rsid w:val="00476E80"/>
    <w:rsid w:val="00486C3E"/>
    <w:rsid w:val="00495D01"/>
    <w:rsid w:val="005307B8"/>
    <w:rsid w:val="00535DB2"/>
    <w:rsid w:val="005E59A0"/>
    <w:rsid w:val="005F1F18"/>
    <w:rsid w:val="00616630"/>
    <w:rsid w:val="00621A9C"/>
    <w:rsid w:val="00622CF4"/>
    <w:rsid w:val="00665E9D"/>
    <w:rsid w:val="0066764F"/>
    <w:rsid w:val="0069782D"/>
    <w:rsid w:val="006A7542"/>
    <w:rsid w:val="006B5B17"/>
    <w:rsid w:val="006B63EC"/>
    <w:rsid w:val="006D067E"/>
    <w:rsid w:val="007849E5"/>
    <w:rsid w:val="007940CA"/>
    <w:rsid w:val="007A725D"/>
    <w:rsid w:val="007B5EA3"/>
    <w:rsid w:val="007D0F3D"/>
    <w:rsid w:val="007D65BC"/>
    <w:rsid w:val="00883CE9"/>
    <w:rsid w:val="008D7C4C"/>
    <w:rsid w:val="008E45E3"/>
    <w:rsid w:val="00905C12"/>
    <w:rsid w:val="009320A3"/>
    <w:rsid w:val="009476AC"/>
    <w:rsid w:val="0095775E"/>
    <w:rsid w:val="0096281F"/>
    <w:rsid w:val="00963437"/>
    <w:rsid w:val="00966920"/>
    <w:rsid w:val="009D116B"/>
    <w:rsid w:val="009E29F0"/>
    <w:rsid w:val="00A115AC"/>
    <w:rsid w:val="00A1482F"/>
    <w:rsid w:val="00A25A2E"/>
    <w:rsid w:val="00AE2218"/>
    <w:rsid w:val="00AE3CFB"/>
    <w:rsid w:val="00AF3DD2"/>
    <w:rsid w:val="00B76088"/>
    <w:rsid w:val="00B91075"/>
    <w:rsid w:val="00B95FED"/>
    <w:rsid w:val="00C1000E"/>
    <w:rsid w:val="00C17019"/>
    <w:rsid w:val="00CA5B19"/>
    <w:rsid w:val="00CD0BEE"/>
    <w:rsid w:val="00CE3C7A"/>
    <w:rsid w:val="00D17DCB"/>
    <w:rsid w:val="00D31C08"/>
    <w:rsid w:val="00D377F0"/>
    <w:rsid w:val="00D45B6F"/>
    <w:rsid w:val="00D47886"/>
    <w:rsid w:val="00D67986"/>
    <w:rsid w:val="00D929EE"/>
    <w:rsid w:val="00D974D9"/>
    <w:rsid w:val="00DA380B"/>
    <w:rsid w:val="00DB2505"/>
    <w:rsid w:val="00DB4569"/>
    <w:rsid w:val="00E04B76"/>
    <w:rsid w:val="00E165C5"/>
    <w:rsid w:val="00E3128F"/>
    <w:rsid w:val="00E37DC7"/>
    <w:rsid w:val="00E507EE"/>
    <w:rsid w:val="00E638BC"/>
    <w:rsid w:val="00E777A7"/>
    <w:rsid w:val="00E8196C"/>
    <w:rsid w:val="00E84DCC"/>
    <w:rsid w:val="00EB6E32"/>
    <w:rsid w:val="00ED49E0"/>
    <w:rsid w:val="00F05DA4"/>
    <w:rsid w:val="00F14C6F"/>
    <w:rsid w:val="00F3761A"/>
    <w:rsid w:val="00F550C6"/>
    <w:rsid w:val="00FD4E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A9C"/>
  </w:style>
  <w:style w:type="paragraph" w:styleId="1">
    <w:name w:val="heading 1"/>
    <w:basedOn w:val="a"/>
    <w:link w:val="10"/>
    <w:uiPriority w:val="9"/>
    <w:qFormat/>
    <w:rsid w:val="006676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E507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550C6"/>
    <w:pPr>
      <w:tabs>
        <w:tab w:val="center" w:pos="4677"/>
        <w:tab w:val="right" w:pos="9355"/>
      </w:tabs>
      <w:spacing w:after="0" w:line="240" w:lineRule="auto"/>
    </w:pPr>
    <w:rPr>
      <w:rFonts w:ascii="Calibri" w:eastAsia="Times New Roman" w:hAnsi="Calibri" w:cs="Times New Roman"/>
    </w:rPr>
  </w:style>
  <w:style w:type="character" w:customStyle="1" w:styleId="a4">
    <w:name w:val="Нижний колонтитул Знак"/>
    <w:basedOn w:val="a0"/>
    <w:link w:val="a3"/>
    <w:uiPriority w:val="99"/>
    <w:rsid w:val="00F550C6"/>
    <w:rPr>
      <w:rFonts w:ascii="Calibri" w:eastAsia="Times New Roman" w:hAnsi="Calibri" w:cs="Times New Roman"/>
    </w:rPr>
  </w:style>
  <w:style w:type="table" w:styleId="a5">
    <w:name w:val="Table Grid"/>
    <w:basedOn w:val="a1"/>
    <w:uiPriority w:val="59"/>
    <w:rsid w:val="00F550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5"/>
    <w:uiPriority w:val="59"/>
    <w:rsid w:val="00F55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95D01"/>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
    <w:uiPriority w:val="99"/>
    <w:unhideWhenUsed/>
    <w:rsid w:val="006978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6764F"/>
    <w:rPr>
      <w:rFonts w:ascii="Times New Roman" w:eastAsia="Times New Roman" w:hAnsi="Times New Roman" w:cs="Times New Roman"/>
      <w:b/>
      <w:bCs/>
      <w:kern w:val="36"/>
      <w:sz w:val="48"/>
      <w:szCs w:val="48"/>
      <w:lang w:eastAsia="ru-RU"/>
    </w:rPr>
  </w:style>
  <w:style w:type="character" w:styleId="a7">
    <w:name w:val="Hyperlink"/>
    <w:basedOn w:val="a0"/>
    <w:uiPriority w:val="99"/>
    <w:unhideWhenUsed/>
    <w:rsid w:val="0066764F"/>
    <w:rPr>
      <w:color w:val="0000FF"/>
      <w:u w:val="single"/>
    </w:rPr>
  </w:style>
  <w:style w:type="paragraph" w:styleId="a8">
    <w:name w:val="List Paragraph"/>
    <w:basedOn w:val="a"/>
    <w:uiPriority w:val="34"/>
    <w:qFormat/>
    <w:rsid w:val="006A7542"/>
    <w:pPr>
      <w:ind w:left="720"/>
      <w:contextualSpacing/>
    </w:pPr>
  </w:style>
  <w:style w:type="character" w:customStyle="1" w:styleId="30">
    <w:name w:val="Заголовок 3 Знак"/>
    <w:basedOn w:val="a0"/>
    <w:link w:val="3"/>
    <w:uiPriority w:val="9"/>
    <w:rsid w:val="00E507EE"/>
    <w:rPr>
      <w:rFonts w:asciiTheme="majorHAnsi" w:eastAsiaTheme="majorEastAsia" w:hAnsiTheme="majorHAnsi" w:cstheme="majorBidi"/>
      <w:b/>
      <w:bCs/>
      <w:color w:val="4F81BD" w:themeColor="accent1"/>
    </w:rPr>
  </w:style>
  <w:style w:type="character" w:styleId="a9">
    <w:name w:val="Strong"/>
    <w:basedOn w:val="a0"/>
    <w:uiPriority w:val="22"/>
    <w:qFormat/>
    <w:rsid w:val="00E507EE"/>
    <w:rPr>
      <w:b/>
      <w:bCs/>
    </w:rPr>
  </w:style>
  <w:style w:type="paragraph" w:customStyle="1" w:styleId="opispoleabz">
    <w:name w:val="opis_pole_abz"/>
    <w:basedOn w:val="a"/>
    <w:rsid w:val="00905C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llet">
    <w:name w:val="bullet"/>
    <w:basedOn w:val="a"/>
    <w:rsid w:val="00905C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okr">
    <w:name w:val="sokr"/>
    <w:basedOn w:val="a0"/>
    <w:rsid w:val="00905C12"/>
  </w:style>
  <w:style w:type="paragraph" w:customStyle="1" w:styleId="opispole">
    <w:name w:val="opis_pole"/>
    <w:basedOn w:val="a"/>
    <w:rsid w:val="00905C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tadata-entry">
    <w:name w:val="metadata-entry"/>
    <w:basedOn w:val="a0"/>
    <w:rsid w:val="00DB2505"/>
  </w:style>
  <w:style w:type="paragraph" w:styleId="z-">
    <w:name w:val="HTML Top of Form"/>
    <w:basedOn w:val="a"/>
    <w:next w:val="a"/>
    <w:link w:val="z-0"/>
    <w:hidden/>
    <w:uiPriority w:val="99"/>
    <w:semiHidden/>
    <w:unhideWhenUsed/>
    <w:rsid w:val="00DB250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B2505"/>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DB250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DB2505"/>
    <w:rPr>
      <w:rFonts w:ascii="Arial" w:eastAsia="Times New Roman" w:hAnsi="Arial" w:cs="Arial"/>
      <w:vanish/>
      <w:sz w:val="16"/>
      <w:szCs w:val="16"/>
      <w:lang w:eastAsia="ru-RU"/>
    </w:rPr>
  </w:style>
  <w:style w:type="paragraph" w:customStyle="1" w:styleId="s3">
    <w:name w:val="s_3"/>
    <w:basedOn w:val="a"/>
    <w:rsid w:val="005E59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E59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5E59A0"/>
  </w:style>
  <w:style w:type="paragraph" w:styleId="aa">
    <w:name w:val="Balloon Text"/>
    <w:basedOn w:val="a"/>
    <w:link w:val="ab"/>
    <w:uiPriority w:val="99"/>
    <w:semiHidden/>
    <w:unhideWhenUsed/>
    <w:rsid w:val="005E5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E59A0"/>
    <w:rPr>
      <w:rFonts w:ascii="Tahoma" w:hAnsi="Tahoma" w:cs="Tahoma"/>
      <w:sz w:val="16"/>
      <w:szCs w:val="16"/>
    </w:rPr>
  </w:style>
  <w:style w:type="paragraph" w:customStyle="1" w:styleId="formattext">
    <w:name w:val="formattext"/>
    <w:basedOn w:val="a"/>
    <w:rsid w:val="003F3F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550C6"/>
    <w:pPr>
      <w:tabs>
        <w:tab w:val="center" w:pos="4677"/>
        <w:tab w:val="right" w:pos="9355"/>
      </w:tabs>
      <w:spacing w:after="0" w:line="240" w:lineRule="auto"/>
    </w:pPr>
    <w:rPr>
      <w:rFonts w:ascii="Calibri" w:eastAsia="Times New Roman" w:hAnsi="Calibri" w:cs="Times New Roman"/>
    </w:rPr>
  </w:style>
  <w:style w:type="character" w:customStyle="1" w:styleId="a4">
    <w:name w:val="Нижний колонтитул Знак"/>
    <w:basedOn w:val="a0"/>
    <w:link w:val="a3"/>
    <w:uiPriority w:val="99"/>
    <w:rsid w:val="00F550C6"/>
    <w:rPr>
      <w:rFonts w:ascii="Calibri" w:eastAsia="Times New Roman" w:hAnsi="Calibri" w:cs="Times New Roman"/>
    </w:rPr>
  </w:style>
  <w:style w:type="table" w:styleId="a5">
    <w:name w:val="Table Grid"/>
    <w:basedOn w:val="a1"/>
    <w:uiPriority w:val="59"/>
    <w:rsid w:val="00F550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F55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95D0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4307340">
      <w:bodyDiv w:val="1"/>
      <w:marLeft w:val="0"/>
      <w:marRight w:val="0"/>
      <w:marTop w:val="0"/>
      <w:marBottom w:val="0"/>
      <w:divBdr>
        <w:top w:val="none" w:sz="0" w:space="0" w:color="auto"/>
        <w:left w:val="none" w:sz="0" w:space="0" w:color="auto"/>
        <w:bottom w:val="none" w:sz="0" w:space="0" w:color="auto"/>
        <w:right w:val="none" w:sz="0" w:space="0" w:color="auto"/>
      </w:divBdr>
      <w:divsChild>
        <w:div w:id="232280051">
          <w:marLeft w:val="300"/>
          <w:marRight w:val="0"/>
          <w:marTop w:val="0"/>
          <w:marBottom w:val="0"/>
          <w:divBdr>
            <w:top w:val="none" w:sz="0" w:space="0" w:color="auto"/>
            <w:left w:val="none" w:sz="0" w:space="0" w:color="auto"/>
            <w:bottom w:val="none" w:sz="0" w:space="0" w:color="auto"/>
            <w:right w:val="none" w:sz="0" w:space="0" w:color="auto"/>
          </w:divBdr>
          <w:divsChild>
            <w:div w:id="1983343904">
              <w:marLeft w:val="0"/>
              <w:marRight w:val="0"/>
              <w:marTop w:val="0"/>
              <w:marBottom w:val="0"/>
              <w:divBdr>
                <w:top w:val="none" w:sz="0" w:space="0" w:color="auto"/>
                <w:left w:val="none" w:sz="0" w:space="0" w:color="auto"/>
                <w:bottom w:val="none" w:sz="0" w:space="0" w:color="auto"/>
                <w:right w:val="none" w:sz="0" w:space="0" w:color="auto"/>
              </w:divBdr>
              <w:divsChild>
                <w:div w:id="1923949243">
                  <w:marLeft w:val="0"/>
                  <w:marRight w:val="0"/>
                  <w:marTop w:val="0"/>
                  <w:marBottom w:val="0"/>
                  <w:divBdr>
                    <w:top w:val="none" w:sz="0" w:space="0" w:color="auto"/>
                    <w:left w:val="none" w:sz="0" w:space="0" w:color="auto"/>
                    <w:bottom w:val="none" w:sz="0" w:space="0" w:color="auto"/>
                    <w:right w:val="none" w:sz="0" w:space="0" w:color="auto"/>
                  </w:divBdr>
                  <w:divsChild>
                    <w:div w:id="236328044">
                      <w:marLeft w:val="0"/>
                      <w:marRight w:val="0"/>
                      <w:marTop w:val="0"/>
                      <w:marBottom w:val="0"/>
                      <w:divBdr>
                        <w:top w:val="none" w:sz="0" w:space="0" w:color="auto"/>
                        <w:left w:val="none" w:sz="0" w:space="0" w:color="auto"/>
                        <w:bottom w:val="none" w:sz="0" w:space="0" w:color="auto"/>
                        <w:right w:val="none" w:sz="0" w:space="0" w:color="auto"/>
                      </w:divBdr>
                      <w:divsChild>
                        <w:div w:id="1219703602">
                          <w:marLeft w:val="0"/>
                          <w:marRight w:val="0"/>
                          <w:marTop w:val="0"/>
                          <w:marBottom w:val="0"/>
                          <w:divBdr>
                            <w:top w:val="none" w:sz="0" w:space="0" w:color="auto"/>
                            <w:left w:val="none" w:sz="0" w:space="0" w:color="auto"/>
                            <w:bottom w:val="none" w:sz="0" w:space="0" w:color="auto"/>
                            <w:right w:val="none" w:sz="0" w:space="0" w:color="auto"/>
                          </w:divBdr>
                          <w:divsChild>
                            <w:div w:id="717701700">
                              <w:marLeft w:val="0"/>
                              <w:marRight w:val="0"/>
                              <w:marTop w:val="0"/>
                              <w:marBottom w:val="0"/>
                              <w:divBdr>
                                <w:top w:val="none" w:sz="0" w:space="0" w:color="auto"/>
                                <w:left w:val="none" w:sz="0" w:space="0" w:color="auto"/>
                                <w:bottom w:val="none" w:sz="0" w:space="0" w:color="auto"/>
                                <w:right w:val="none" w:sz="0" w:space="0" w:color="auto"/>
                              </w:divBdr>
                              <w:divsChild>
                                <w:div w:id="1708486875">
                                  <w:marLeft w:val="0"/>
                                  <w:marRight w:val="0"/>
                                  <w:marTop w:val="0"/>
                                  <w:marBottom w:val="0"/>
                                  <w:divBdr>
                                    <w:top w:val="none" w:sz="0" w:space="0" w:color="auto"/>
                                    <w:left w:val="none" w:sz="0" w:space="0" w:color="auto"/>
                                    <w:bottom w:val="none" w:sz="0" w:space="0" w:color="auto"/>
                                    <w:right w:val="none" w:sz="0" w:space="0" w:color="auto"/>
                                  </w:divBdr>
                                  <w:divsChild>
                                    <w:div w:id="1341005345">
                                      <w:marLeft w:val="0"/>
                                      <w:marRight w:val="0"/>
                                      <w:marTop w:val="0"/>
                                      <w:marBottom w:val="0"/>
                                      <w:divBdr>
                                        <w:top w:val="none" w:sz="0" w:space="0" w:color="auto"/>
                                        <w:left w:val="none" w:sz="0" w:space="0" w:color="auto"/>
                                        <w:bottom w:val="none" w:sz="0" w:space="0" w:color="auto"/>
                                        <w:right w:val="none" w:sz="0" w:space="0" w:color="auto"/>
                                      </w:divBdr>
                                      <w:divsChild>
                                        <w:div w:id="689985728">
                                          <w:marLeft w:val="0"/>
                                          <w:marRight w:val="0"/>
                                          <w:marTop w:val="0"/>
                                          <w:marBottom w:val="0"/>
                                          <w:divBdr>
                                            <w:top w:val="none" w:sz="0" w:space="0" w:color="auto"/>
                                            <w:left w:val="none" w:sz="0" w:space="0" w:color="auto"/>
                                            <w:bottom w:val="none" w:sz="0" w:space="0" w:color="auto"/>
                                            <w:right w:val="none" w:sz="0" w:space="0" w:color="auto"/>
                                          </w:divBdr>
                                          <w:divsChild>
                                            <w:div w:id="1919707201">
                                              <w:marLeft w:val="0"/>
                                              <w:marRight w:val="0"/>
                                              <w:marTop w:val="0"/>
                                              <w:marBottom w:val="0"/>
                                              <w:divBdr>
                                                <w:top w:val="none" w:sz="0" w:space="0" w:color="auto"/>
                                                <w:left w:val="none" w:sz="0" w:space="0" w:color="auto"/>
                                                <w:bottom w:val="none" w:sz="0" w:space="0" w:color="auto"/>
                                                <w:right w:val="none" w:sz="0" w:space="0" w:color="auto"/>
                                              </w:divBdr>
                                              <w:divsChild>
                                                <w:div w:id="582185667">
                                                  <w:marLeft w:val="375"/>
                                                  <w:marRight w:val="150"/>
                                                  <w:marTop w:val="0"/>
                                                  <w:marBottom w:val="0"/>
                                                  <w:divBdr>
                                                    <w:top w:val="none" w:sz="0" w:space="0" w:color="auto"/>
                                                    <w:left w:val="none" w:sz="0" w:space="0" w:color="auto"/>
                                                    <w:bottom w:val="none" w:sz="0" w:space="0" w:color="auto"/>
                                                    <w:right w:val="none" w:sz="0" w:space="0" w:color="auto"/>
                                                  </w:divBdr>
                                                  <w:divsChild>
                                                    <w:div w:id="870150510">
                                                      <w:marLeft w:val="0"/>
                                                      <w:marRight w:val="0"/>
                                                      <w:marTop w:val="0"/>
                                                      <w:marBottom w:val="0"/>
                                                      <w:divBdr>
                                                        <w:top w:val="none" w:sz="0" w:space="0" w:color="auto"/>
                                                        <w:left w:val="none" w:sz="0" w:space="0" w:color="auto"/>
                                                        <w:bottom w:val="none" w:sz="0" w:space="0" w:color="auto"/>
                                                        <w:right w:val="none" w:sz="0" w:space="0" w:color="auto"/>
                                                      </w:divBdr>
                                                    </w:div>
                                                  </w:divsChild>
                                                </w:div>
                                                <w:div w:id="1039551967">
                                                  <w:marLeft w:val="3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100315">
      <w:bodyDiv w:val="1"/>
      <w:marLeft w:val="0"/>
      <w:marRight w:val="0"/>
      <w:marTop w:val="0"/>
      <w:marBottom w:val="0"/>
      <w:divBdr>
        <w:top w:val="none" w:sz="0" w:space="0" w:color="auto"/>
        <w:left w:val="none" w:sz="0" w:space="0" w:color="auto"/>
        <w:bottom w:val="none" w:sz="0" w:space="0" w:color="auto"/>
        <w:right w:val="none" w:sz="0" w:space="0" w:color="auto"/>
      </w:divBdr>
      <w:divsChild>
        <w:div w:id="569929546">
          <w:marLeft w:val="0"/>
          <w:marRight w:val="0"/>
          <w:marTop w:val="255"/>
          <w:marBottom w:val="0"/>
          <w:divBdr>
            <w:top w:val="none" w:sz="0" w:space="0" w:color="auto"/>
            <w:left w:val="none" w:sz="0" w:space="0" w:color="auto"/>
            <w:bottom w:val="none" w:sz="0" w:space="0" w:color="auto"/>
            <w:right w:val="none" w:sz="0" w:space="0" w:color="auto"/>
          </w:divBdr>
          <w:divsChild>
            <w:div w:id="16786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466678">
      <w:bodyDiv w:val="1"/>
      <w:marLeft w:val="0"/>
      <w:marRight w:val="0"/>
      <w:marTop w:val="0"/>
      <w:marBottom w:val="0"/>
      <w:divBdr>
        <w:top w:val="none" w:sz="0" w:space="0" w:color="auto"/>
        <w:left w:val="none" w:sz="0" w:space="0" w:color="auto"/>
        <w:bottom w:val="none" w:sz="0" w:space="0" w:color="auto"/>
        <w:right w:val="none" w:sz="0" w:space="0" w:color="auto"/>
      </w:divBdr>
    </w:div>
    <w:div w:id="260257885">
      <w:bodyDiv w:val="1"/>
      <w:marLeft w:val="0"/>
      <w:marRight w:val="0"/>
      <w:marTop w:val="0"/>
      <w:marBottom w:val="0"/>
      <w:divBdr>
        <w:top w:val="none" w:sz="0" w:space="0" w:color="auto"/>
        <w:left w:val="none" w:sz="0" w:space="0" w:color="auto"/>
        <w:bottom w:val="none" w:sz="0" w:space="0" w:color="auto"/>
        <w:right w:val="none" w:sz="0" w:space="0" w:color="auto"/>
      </w:divBdr>
    </w:div>
    <w:div w:id="281425233">
      <w:bodyDiv w:val="1"/>
      <w:marLeft w:val="0"/>
      <w:marRight w:val="0"/>
      <w:marTop w:val="0"/>
      <w:marBottom w:val="0"/>
      <w:divBdr>
        <w:top w:val="none" w:sz="0" w:space="0" w:color="auto"/>
        <w:left w:val="none" w:sz="0" w:space="0" w:color="auto"/>
        <w:bottom w:val="none" w:sz="0" w:space="0" w:color="auto"/>
        <w:right w:val="none" w:sz="0" w:space="0" w:color="auto"/>
      </w:divBdr>
    </w:div>
    <w:div w:id="305594471">
      <w:bodyDiv w:val="1"/>
      <w:marLeft w:val="0"/>
      <w:marRight w:val="0"/>
      <w:marTop w:val="0"/>
      <w:marBottom w:val="0"/>
      <w:divBdr>
        <w:top w:val="none" w:sz="0" w:space="0" w:color="auto"/>
        <w:left w:val="none" w:sz="0" w:space="0" w:color="auto"/>
        <w:bottom w:val="none" w:sz="0" w:space="0" w:color="auto"/>
        <w:right w:val="none" w:sz="0" w:space="0" w:color="auto"/>
      </w:divBdr>
    </w:div>
    <w:div w:id="359167802">
      <w:bodyDiv w:val="1"/>
      <w:marLeft w:val="0"/>
      <w:marRight w:val="0"/>
      <w:marTop w:val="0"/>
      <w:marBottom w:val="0"/>
      <w:divBdr>
        <w:top w:val="none" w:sz="0" w:space="0" w:color="auto"/>
        <w:left w:val="none" w:sz="0" w:space="0" w:color="auto"/>
        <w:bottom w:val="none" w:sz="0" w:space="0" w:color="auto"/>
        <w:right w:val="none" w:sz="0" w:space="0" w:color="auto"/>
      </w:divBdr>
    </w:div>
    <w:div w:id="362436858">
      <w:bodyDiv w:val="1"/>
      <w:marLeft w:val="0"/>
      <w:marRight w:val="0"/>
      <w:marTop w:val="0"/>
      <w:marBottom w:val="0"/>
      <w:divBdr>
        <w:top w:val="none" w:sz="0" w:space="0" w:color="auto"/>
        <w:left w:val="none" w:sz="0" w:space="0" w:color="auto"/>
        <w:bottom w:val="none" w:sz="0" w:space="0" w:color="auto"/>
        <w:right w:val="none" w:sz="0" w:space="0" w:color="auto"/>
      </w:divBdr>
    </w:div>
    <w:div w:id="442653854">
      <w:bodyDiv w:val="1"/>
      <w:marLeft w:val="0"/>
      <w:marRight w:val="0"/>
      <w:marTop w:val="0"/>
      <w:marBottom w:val="0"/>
      <w:divBdr>
        <w:top w:val="none" w:sz="0" w:space="0" w:color="auto"/>
        <w:left w:val="none" w:sz="0" w:space="0" w:color="auto"/>
        <w:bottom w:val="none" w:sz="0" w:space="0" w:color="auto"/>
        <w:right w:val="none" w:sz="0" w:space="0" w:color="auto"/>
      </w:divBdr>
    </w:div>
    <w:div w:id="678000238">
      <w:bodyDiv w:val="1"/>
      <w:marLeft w:val="0"/>
      <w:marRight w:val="0"/>
      <w:marTop w:val="0"/>
      <w:marBottom w:val="0"/>
      <w:divBdr>
        <w:top w:val="none" w:sz="0" w:space="0" w:color="auto"/>
        <w:left w:val="none" w:sz="0" w:space="0" w:color="auto"/>
        <w:bottom w:val="none" w:sz="0" w:space="0" w:color="auto"/>
        <w:right w:val="none" w:sz="0" w:space="0" w:color="auto"/>
      </w:divBdr>
    </w:div>
    <w:div w:id="758332536">
      <w:bodyDiv w:val="1"/>
      <w:marLeft w:val="0"/>
      <w:marRight w:val="0"/>
      <w:marTop w:val="0"/>
      <w:marBottom w:val="0"/>
      <w:divBdr>
        <w:top w:val="none" w:sz="0" w:space="0" w:color="auto"/>
        <w:left w:val="none" w:sz="0" w:space="0" w:color="auto"/>
        <w:bottom w:val="none" w:sz="0" w:space="0" w:color="auto"/>
        <w:right w:val="none" w:sz="0" w:space="0" w:color="auto"/>
      </w:divBdr>
    </w:div>
    <w:div w:id="761413476">
      <w:bodyDiv w:val="1"/>
      <w:marLeft w:val="0"/>
      <w:marRight w:val="0"/>
      <w:marTop w:val="0"/>
      <w:marBottom w:val="0"/>
      <w:divBdr>
        <w:top w:val="none" w:sz="0" w:space="0" w:color="auto"/>
        <w:left w:val="none" w:sz="0" w:space="0" w:color="auto"/>
        <w:bottom w:val="none" w:sz="0" w:space="0" w:color="auto"/>
        <w:right w:val="none" w:sz="0" w:space="0" w:color="auto"/>
      </w:divBdr>
    </w:div>
    <w:div w:id="813914459">
      <w:bodyDiv w:val="1"/>
      <w:marLeft w:val="0"/>
      <w:marRight w:val="0"/>
      <w:marTop w:val="0"/>
      <w:marBottom w:val="0"/>
      <w:divBdr>
        <w:top w:val="none" w:sz="0" w:space="0" w:color="auto"/>
        <w:left w:val="none" w:sz="0" w:space="0" w:color="auto"/>
        <w:bottom w:val="none" w:sz="0" w:space="0" w:color="auto"/>
        <w:right w:val="none" w:sz="0" w:space="0" w:color="auto"/>
      </w:divBdr>
    </w:div>
    <w:div w:id="869296012">
      <w:bodyDiv w:val="1"/>
      <w:marLeft w:val="0"/>
      <w:marRight w:val="0"/>
      <w:marTop w:val="0"/>
      <w:marBottom w:val="0"/>
      <w:divBdr>
        <w:top w:val="none" w:sz="0" w:space="0" w:color="auto"/>
        <w:left w:val="none" w:sz="0" w:space="0" w:color="auto"/>
        <w:bottom w:val="none" w:sz="0" w:space="0" w:color="auto"/>
        <w:right w:val="none" w:sz="0" w:space="0" w:color="auto"/>
      </w:divBdr>
    </w:div>
    <w:div w:id="873232445">
      <w:bodyDiv w:val="1"/>
      <w:marLeft w:val="0"/>
      <w:marRight w:val="0"/>
      <w:marTop w:val="0"/>
      <w:marBottom w:val="0"/>
      <w:divBdr>
        <w:top w:val="none" w:sz="0" w:space="0" w:color="auto"/>
        <w:left w:val="none" w:sz="0" w:space="0" w:color="auto"/>
        <w:bottom w:val="none" w:sz="0" w:space="0" w:color="auto"/>
        <w:right w:val="none" w:sz="0" w:space="0" w:color="auto"/>
      </w:divBdr>
      <w:divsChild>
        <w:div w:id="1946690682">
          <w:marLeft w:val="0"/>
          <w:marRight w:val="0"/>
          <w:marTop w:val="0"/>
          <w:marBottom w:val="0"/>
          <w:divBdr>
            <w:top w:val="none" w:sz="0" w:space="0" w:color="auto"/>
            <w:left w:val="none" w:sz="0" w:space="0" w:color="auto"/>
            <w:bottom w:val="none" w:sz="0" w:space="0" w:color="auto"/>
            <w:right w:val="none" w:sz="0" w:space="0" w:color="auto"/>
          </w:divBdr>
          <w:divsChild>
            <w:div w:id="1211726724">
              <w:marLeft w:val="0"/>
              <w:marRight w:val="0"/>
              <w:marTop w:val="0"/>
              <w:marBottom w:val="0"/>
              <w:divBdr>
                <w:top w:val="none" w:sz="0" w:space="0" w:color="auto"/>
                <w:left w:val="none" w:sz="0" w:space="0" w:color="auto"/>
                <w:bottom w:val="none" w:sz="0" w:space="0" w:color="auto"/>
                <w:right w:val="none" w:sz="0" w:space="0" w:color="auto"/>
              </w:divBdr>
            </w:div>
            <w:div w:id="402487618">
              <w:marLeft w:val="0"/>
              <w:marRight w:val="0"/>
              <w:marTop w:val="0"/>
              <w:marBottom w:val="0"/>
              <w:divBdr>
                <w:top w:val="none" w:sz="0" w:space="0" w:color="auto"/>
                <w:left w:val="none" w:sz="0" w:space="0" w:color="auto"/>
                <w:bottom w:val="none" w:sz="0" w:space="0" w:color="auto"/>
                <w:right w:val="none" w:sz="0" w:space="0" w:color="auto"/>
              </w:divBdr>
            </w:div>
          </w:divsChild>
        </w:div>
        <w:div w:id="1931743128">
          <w:marLeft w:val="0"/>
          <w:marRight w:val="0"/>
          <w:marTop w:val="0"/>
          <w:marBottom w:val="0"/>
          <w:divBdr>
            <w:top w:val="none" w:sz="0" w:space="0" w:color="auto"/>
            <w:left w:val="none" w:sz="0" w:space="0" w:color="auto"/>
            <w:bottom w:val="none" w:sz="0" w:space="0" w:color="auto"/>
            <w:right w:val="none" w:sz="0" w:space="0" w:color="auto"/>
          </w:divBdr>
          <w:divsChild>
            <w:div w:id="107891417">
              <w:marLeft w:val="0"/>
              <w:marRight w:val="0"/>
              <w:marTop w:val="0"/>
              <w:marBottom w:val="0"/>
              <w:divBdr>
                <w:top w:val="none" w:sz="0" w:space="0" w:color="auto"/>
                <w:left w:val="none" w:sz="0" w:space="0" w:color="auto"/>
                <w:bottom w:val="none" w:sz="0" w:space="0" w:color="auto"/>
                <w:right w:val="none" w:sz="0" w:space="0" w:color="auto"/>
              </w:divBdr>
              <w:divsChild>
                <w:div w:id="1673797427">
                  <w:marLeft w:val="0"/>
                  <w:marRight w:val="0"/>
                  <w:marTop w:val="0"/>
                  <w:marBottom w:val="150"/>
                  <w:divBdr>
                    <w:top w:val="none" w:sz="0" w:space="0" w:color="auto"/>
                    <w:left w:val="none" w:sz="0" w:space="0" w:color="auto"/>
                    <w:bottom w:val="none" w:sz="0" w:space="0" w:color="auto"/>
                    <w:right w:val="none" w:sz="0" w:space="0" w:color="auto"/>
                  </w:divBdr>
                </w:div>
                <w:div w:id="2072389516">
                  <w:marLeft w:val="0"/>
                  <w:marRight w:val="0"/>
                  <w:marTop w:val="0"/>
                  <w:marBottom w:val="0"/>
                  <w:divBdr>
                    <w:top w:val="none" w:sz="0" w:space="0" w:color="auto"/>
                    <w:left w:val="none" w:sz="0" w:space="0" w:color="auto"/>
                    <w:bottom w:val="none" w:sz="0" w:space="0" w:color="auto"/>
                    <w:right w:val="none" w:sz="0" w:space="0" w:color="auto"/>
                  </w:divBdr>
                </w:div>
                <w:div w:id="4888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677513">
      <w:bodyDiv w:val="1"/>
      <w:marLeft w:val="0"/>
      <w:marRight w:val="0"/>
      <w:marTop w:val="0"/>
      <w:marBottom w:val="0"/>
      <w:divBdr>
        <w:top w:val="none" w:sz="0" w:space="0" w:color="auto"/>
        <w:left w:val="none" w:sz="0" w:space="0" w:color="auto"/>
        <w:bottom w:val="none" w:sz="0" w:space="0" w:color="auto"/>
        <w:right w:val="none" w:sz="0" w:space="0" w:color="auto"/>
      </w:divBdr>
    </w:div>
    <w:div w:id="894202302">
      <w:bodyDiv w:val="1"/>
      <w:marLeft w:val="0"/>
      <w:marRight w:val="0"/>
      <w:marTop w:val="0"/>
      <w:marBottom w:val="0"/>
      <w:divBdr>
        <w:top w:val="none" w:sz="0" w:space="0" w:color="auto"/>
        <w:left w:val="none" w:sz="0" w:space="0" w:color="auto"/>
        <w:bottom w:val="none" w:sz="0" w:space="0" w:color="auto"/>
        <w:right w:val="none" w:sz="0" w:space="0" w:color="auto"/>
      </w:divBdr>
    </w:div>
    <w:div w:id="990868686">
      <w:bodyDiv w:val="1"/>
      <w:marLeft w:val="0"/>
      <w:marRight w:val="0"/>
      <w:marTop w:val="0"/>
      <w:marBottom w:val="0"/>
      <w:divBdr>
        <w:top w:val="none" w:sz="0" w:space="0" w:color="auto"/>
        <w:left w:val="none" w:sz="0" w:space="0" w:color="auto"/>
        <w:bottom w:val="none" w:sz="0" w:space="0" w:color="auto"/>
        <w:right w:val="none" w:sz="0" w:space="0" w:color="auto"/>
      </w:divBdr>
      <w:divsChild>
        <w:div w:id="953681688">
          <w:marLeft w:val="0"/>
          <w:marRight w:val="0"/>
          <w:marTop w:val="255"/>
          <w:marBottom w:val="0"/>
          <w:divBdr>
            <w:top w:val="none" w:sz="0" w:space="0" w:color="auto"/>
            <w:left w:val="none" w:sz="0" w:space="0" w:color="auto"/>
            <w:bottom w:val="none" w:sz="0" w:space="0" w:color="auto"/>
            <w:right w:val="none" w:sz="0" w:space="0" w:color="auto"/>
          </w:divBdr>
          <w:divsChild>
            <w:div w:id="134042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5087">
      <w:bodyDiv w:val="1"/>
      <w:marLeft w:val="0"/>
      <w:marRight w:val="0"/>
      <w:marTop w:val="0"/>
      <w:marBottom w:val="0"/>
      <w:divBdr>
        <w:top w:val="none" w:sz="0" w:space="0" w:color="auto"/>
        <w:left w:val="none" w:sz="0" w:space="0" w:color="auto"/>
        <w:bottom w:val="none" w:sz="0" w:space="0" w:color="auto"/>
        <w:right w:val="none" w:sz="0" w:space="0" w:color="auto"/>
      </w:divBdr>
    </w:div>
    <w:div w:id="1051802229">
      <w:bodyDiv w:val="1"/>
      <w:marLeft w:val="0"/>
      <w:marRight w:val="0"/>
      <w:marTop w:val="0"/>
      <w:marBottom w:val="0"/>
      <w:divBdr>
        <w:top w:val="none" w:sz="0" w:space="0" w:color="auto"/>
        <w:left w:val="none" w:sz="0" w:space="0" w:color="auto"/>
        <w:bottom w:val="none" w:sz="0" w:space="0" w:color="auto"/>
        <w:right w:val="none" w:sz="0" w:space="0" w:color="auto"/>
      </w:divBdr>
    </w:div>
    <w:div w:id="1066757779">
      <w:bodyDiv w:val="1"/>
      <w:marLeft w:val="0"/>
      <w:marRight w:val="0"/>
      <w:marTop w:val="0"/>
      <w:marBottom w:val="0"/>
      <w:divBdr>
        <w:top w:val="none" w:sz="0" w:space="0" w:color="auto"/>
        <w:left w:val="none" w:sz="0" w:space="0" w:color="auto"/>
        <w:bottom w:val="none" w:sz="0" w:space="0" w:color="auto"/>
        <w:right w:val="none" w:sz="0" w:space="0" w:color="auto"/>
      </w:divBdr>
    </w:div>
    <w:div w:id="1147624796">
      <w:bodyDiv w:val="1"/>
      <w:marLeft w:val="0"/>
      <w:marRight w:val="0"/>
      <w:marTop w:val="0"/>
      <w:marBottom w:val="0"/>
      <w:divBdr>
        <w:top w:val="none" w:sz="0" w:space="0" w:color="auto"/>
        <w:left w:val="none" w:sz="0" w:space="0" w:color="auto"/>
        <w:bottom w:val="none" w:sz="0" w:space="0" w:color="auto"/>
        <w:right w:val="none" w:sz="0" w:space="0" w:color="auto"/>
      </w:divBdr>
    </w:div>
    <w:div w:id="1151867723">
      <w:bodyDiv w:val="1"/>
      <w:marLeft w:val="0"/>
      <w:marRight w:val="0"/>
      <w:marTop w:val="0"/>
      <w:marBottom w:val="0"/>
      <w:divBdr>
        <w:top w:val="none" w:sz="0" w:space="0" w:color="auto"/>
        <w:left w:val="none" w:sz="0" w:space="0" w:color="auto"/>
        <w:bottom w:val="none" w:sz="0" w:space="0" w:color="auto"/>
        <w:right w:val="none" w:sz="0" w:space="0" w:color="auto"/>
      </w:divBdr>
    </w:div>
    <w:div w:id="1321083954">
      <w:bodyDiv w:val="1"/>
      <w:marLeft w:val="0"/>
      <w:marRight w:val="0"/>
      <w:marTop w:val="0"/>
      <w:marBottom w:val="0"/>
      <w:divBdr>
        <w:top w:val="none" w:sz="0" w:space="0" w:color="auto"/>
        <w:left w:val="none" w:sz="0" w:space="0" w:color="auto"/>
        <w:bottom w:val="none" w:sz="0" w:space="0" w:color="auto"/>
        <w:right w:val="none" w:sz="0" w:space="0" w:color="auto"/>
      </w:divBdr>
    </w:div>
    <w:div w:id="1409962308">
      <w:bodyDiv w:val="1"/>
      <w:marLeft w:val="0"/>
      <w:marRight w:val="0"/>
      <w:marTop w:val="0"/>
      <w:marBottom w:val="0"/>
      <w:divBdr>
        <w:top w:val="none" w:sz="0" w:space="0" w:color="auto"/>
        <w:left w:val="none" w:sz="0" w:space="0" w:color="auto"/>
        <w:bottom w:val="none" w:sz="0" w:space="0" w:color="auto"/>
        <w:right w:val="none" w:sz="0" w:space="0" w:color="auto"/>
      </w:divBdr>
    </w:div>
    <w:div w:id="1534925257">
      <w:bodyDiv w:val="1"/>
      <w:marLeft w:val="0"/>
      <w:marRight w:val="0"/>
      <w:marTop w:val="0"/>
      <w:marBottom w:val="0"/>
      <w:divBdr>
        <w:top w:val="none" w:sz="0" w:space="0" w:color="auto"/>
        <w:left w:val="none" w:sz="0" w:space="0" w:color="auto"/>
        <w:bottom w:val="none" w:sz="0" w:space="0" w:color="auto"/>
        <w:right w:val="none" w:sz="0" w:space="0" w:color="auto"/>
      </w:divBdr>
    </w:div>
    <w:div w:id="1578519428">
      <w:bodyDiv w:val="1"/>
      <w:marLeft w:val="0"/>
      <w:marRight w:val="0"/>
      <w:marTop w:val="0"/>
      <w:marBottom w:val="0"/>
      <w:divBdr>
        <w:top w:val="none" w:sz="0" w:space="0" w:color="auto"/>
        <w:left w:val="none" w:sz="0" w:space="0" w:color="auto"/>
        <w:bottom w:val="none" w:sz="0" w:space="0" w:color="auto"/>
        <w:right w:val="none" w:sz="0" w:space="0" w:color="auto"/>
      </w:divBdr>
    </w:div>
    <w:div w:id="1597590969">
      <w:bodyDiv w:val="1"/>
      <w:marLeft w:val="0"/>
      <w:marRight w:val="0"/>
      <w:marTop w:val="0"/>
      <w:marBottom w:val="0"/>
      <w:divBdr>
        <w:top w:val="none" w:sz="0" w:space="0" w:color="auto"/>
        <w:left w:val="none" w:sz="0" w:space="0" w:color="auto"/>
        <w:bottom w:val="none" w:sz="0" w:space="0" w:color="auto"/>
        <w:right w:val="none" w:sz="0" w:space="0" w:color="auto"/>
      </w:divBdr>
    </w:div>
    <w:div w:id="1655717438">
      <w:bodyDiv w:val="1"/>
      <w:marLeft w:val="0"/>
      <w:marRight w:val="0"/>
      <w:marTop w:val="0"/>
      <w:marBottom w:val="0"/>
      <w:divBdr>
        <w:top w:val="none" w:sz="0" w:space="0" w:color="auto"/>
        <w:left w:val="none" w:sz="0" w:space="0" w:color="auto"/>
        <w:bottom w:val="none" w:sz="0" w:space="0" w:color="auto"/>
        <w:right w:val="none" w:sz="0" w:space="0" w:color="auto"/>
      </w:divBdr>
    </w:div>
    <w:div w:id="1778673340">
      <w:bodyDiv w:val="1"/>
      <w:marLeft w:val="0"/>
      <w:marRight w:val="0"/>
      <w:marTop w:val="0"/>
      <w:marBottom w:val="0"/>
      <w:divBdr>
        <w:top w:val="none" w:sz="0" w:space="0" w:color="auto"/>
        <w:left w:val="none" w:sz="0" w:space="0" w:color="auto"/>
        <w:bottom w:val="none" w:sz="0" w:space="0" w:color="auto"/>
        <w:right w:val="none" w:sz="0" w:space="0" w:color="auto"/>
      </w:divBdr>
    </w:div>
    <w:div w:id="1780100838">
      <w:bodyDiv w:val="1"/>
      <w:marLeft w:val="0"/>
      <w:marRight w:val="0"/>
      <w:marTop w:val="0"/>
      <w:marBottom w:val="0"/>
      <w:divBdr>
        <w:top w:val="none" w:sz="0" w:space="0" w:color="auto"/>
        <w:left w:val="none" w:sz="0" w:space="0" w:color="auto"/>
        <w:bottom w:val="none" w:sz="0" w:space="0" w:color="auto"/>
        <w:right w:val="none" w:sz="0" w:space="0" w:color="auto"/>
      </w:divBdr>
    </w:div>
    <w:div w:id="1933196181">
      <w:bodyDiv w:val="1"/>
      <w:marLeft w:val="0"/>
      <w:marRight w:val="0"/>
      <w:marTop w:val="0"/>
      <w:marBottom w:val="0"/>
      <w:divBdr>
        <w:top w:val="none" w:sz="0" w:space="0" w:color="auto"/>
        <w:left w:val="none" w:sz="0" w:space="0" w:color="auto"/>
        <w:bottom w:val="none" w:sz="0" w:space="0" w:color="auto"/>
        <w:right w:val="none" w:sz="0" w:space="0" w:color="auto"/>
      </w:divBdr>
    </w:div>
    <w:div w:id="1968464606">
      <w:bodyDiv w:val="1"/>
      <w:marLeft w:val="0"/>
      <w:marRight w:val="0"/>
      <w:marTop w:val="0"/>
      <w:marBottom w:val="0"/>
      <w:divBdr>
        <w:top w:val="none" w:sz="0" w:space="0" w:color="auto"/>
        <w:left w:val="none" w:sz="0" w:space="0" w:color="auto"/>
        <w:bottom w:val="none" w:sz="0" w:space="0" w:color="auto"/>
        <w:right w:val="none" w:sz="0" w:space="0" w:color="auto"/>
      </w:divBdr>
    </w:div>
    <w:div w:id="2005232437">
      <w:bodyDiv w:val="1"/>
      <w:marLeft w:val="0"/>
      <w:marRight w:val="0"/>
      <w:marTop w:val="0"/>
      <w:marBottom w:val="0"/>
      <w:divBdr>
        <w:top w:val="none" w:sz="0" w:space="0" w:color="auto"/>
        <w:left w:val="none" w:sz="0" w:space="0" w:color="auto"/>
        <w:bottom w:val="none" w:sz="0" w:space="0" w:color="auto"/>
        <w:right w:val="none" w:sz="0" w:space="0" w:color="auto"/>
      </w:divBdr>
      <w:divsChild>
        <w:div w:id="1611279436">
          <w:marLeft w:val="0"/>
          <w:marRight w:val="0"/>
          <w:marTop w:val="0"/>
          <w:marBottom w:val="0"/>
          <w:divBdr>
            <w:top w:val="none" w:sz="0" w:space="0" w:color="auto"/>
            <w:left w:val="none" w:sz="0" w:space="0" w:color="auto"/>
            <w:bottom w:val="none" w:sz="0" w:space="0" w:color="auto"/>
            <w:right w:val="none" w:sz="0" w:space="0" w:color="auto"/>
          </w:divBdr>
        </w:div>
      </w:divsChild>
    </w:div>
    <w:div w:id="2025983943">
      <w:bodyDiv w:val="1"/>
      <w:marLeft w:val="0"/>
      <w:marRight w:val="0"/>
      <w:marTop w:val="0"/>
      <w:marBottom w:val="0"/>
      <w:divBdr>
        <w:top w:val="none" w:sz="0" w:space="0" w:color="auto"/>
        <w:left w:val="none" w:sz="0" w:space="0" w:color="auto"/>
        <w:bottom w:val="none" w:sz="0" w:space="0" w:color="auto"/>
        <w:right w:val="none" w:sz="0" w:space="0" w:color="auto"/>
      </w:divBdr>
    </w:div>
    <w:div w:id="2128231678">
      <w:bodyDiv w:val="1"/>
      <w:marLeft w:val="0"/>
      <w:marRight w:val="0"/>
      <w:marTop w:val="0"/>
      <w:marBottom w:val="0"/>
      <w:divBdr>
        <w:top w:val="none" w:sz="0" w:space="0" w:color="auto"/>
        <w:left w:val="none" w:sz="0" w:space="0" w:color="auto"/>
        <w:bottom w:val="none" w:sz="0" w:space="0" w:color="auto"/>
        <w:right w:val="none" w:sz="0" w:space="0" w:color="auto"/>
      </w:divBdr>
    </w:div>
    <w:div w:id="2137288544">
      <w:bodyDiv w:val="1"/>
      <w:marLeft w:val="0"/>
      <w:marRight w:val="0"/>
      <w:marTop w:val="0"/>
      <w:marBottom w:val="0"/>
      <w:divBdr>
        <w:top w:val="none" w:sz="0" w:space="0" w:color="auto"/>
        <w:left w:val="none" w:sz="0" w:space="0" w:color="auto"/>
        <w:bottom w:val="none" w:sz="0" w:space="0" w:color="auto"/>
        <w:right w:val="none" w:sz="0" w:space="0" w:color="auto"/>
      </w:divBdr>
      <w:divsChild>
        <w:div w:id="1888057165">
          <w:marLeft w:val="0"/>
          <w:marRight w:val="0"/>
          <w:marTop w:val="255"/>
          <w:marBottom w:val="0"/>
          <w:divBdr>
            <w:top w:val="none" w:sz="0" w:space="0" w:color="auto"/>
            <w:left w:val="none" w:sz="0" w:space="0" w:color="auto"/>
            <w:bottom w:val="none" w:sz="0" w:space="0" w:color="auto"/>
            <w:right w:val="none" w:sz="0" w:space="0" w:color="auto"/>
          </w:divBdr>
          <w:divsChild>
            <w:div w:id="10129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20483">
      <w:bodyDiv w:val="1"/>
      <w:marLeft w:val="0"/>
      <w:marRight w:val="0"/>
      <w:marTop w:val="0"/>
      <w:marBottom w:val="0"/>
      <w:divBdr>
        <w:top w:val="none" w:sz="0" w:space="0" w:color="auto"/>
        <w:left w:val="none" w:sz="0" w:space="0" w:color="auto"/>
        <w:bottom w:val="none" w:sz="0" w:space="0" w:color="auto"/>
        <w:right w:val="none" w:sz="0" w:space="0" w:color="auto"/>
      </w:divBdr>
    </w:div>
    <w:div w:id="214519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lsnet.ru/atc_index_id_323.htm" TargetMode="External"/><Relationship Id="rId13" Type="http://schemas.openxmlformats.org/officeDocument/2006/relationships/hyperlink" Target="http://ivo.garant.ru/"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rlsnet.ru/atc_index_id_811.htm" TargetMode="External"/><Relationship Id="rId12" Type="http://schemas.openxmlformats.org/officeDocument/2006/relationships/hyperlink" Target="https://www.rlsnet.ru/atc_index_id_3067.htm"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docs.cntd.ru/document/120000689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lsnet.ru/atc_index_id_485.htm" TargetMode="External"/><Relationship Id="rId5" Type="http://schemas.openxmlformats.org/officeDocument/2006/relationships/footnotes" Target="footnotes.xml"/><Relationship Id="rId15" Type="http://schemas.openxmlformats.org/officeDocument/2006/relationships/hyperlink" Target="http://docs.cntd.ru/document/1200006710" TargetMode="External"/><Relationship Id="rId23" Type="http://schemas.microsoft.com/office/2007/relationships/stylesWithEffects" Target="stylesWithEffects.xml"/><Relationship Id="rId10" Type="http://schemas.openxmlformats.org/officeDocument/2006/relationships/hyperlink" Target="https://www.rlsnet.ru/atc_index_id_349.htm"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rlsnet.ru/atc_index_id_907.htm" TargetMode="External"/><Relationship Id="rId14" Type="http://schemas.openxmlformats.org/officeDocument/2006/relationships/hyperlink" Target="http://www.consultant.ru/document/cons_doc_LAW_14132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1503</TotalTime>
  <Pages>1</Pages>
  <Words>12933</Words>
  <Characters>73723</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22</cp:revision>
  <dcterms:created xsi:type="dcterms:W3CDTF">2020-05-12T09:33:00Z</dcterms:created>
  <dcterms:modified xsi:type="dcterms:W3CDTF">2020-06-22T13:00:00Z</dcterms:modified>
</cp:coreProperties>
</file>