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F2" w:rsidRPr="007478BC" w:rsidRDefault="004247F2" w:rsidP="009156BF">
      <w:pPr>
        <w:pStyle w:val="a0"/>
        <w:spacing w:after="0" w:line="100" w:lineRule="atLeast"/>
        <w:jc w:val="center"/>
        <w:rPr>
          <w:color w:val="auto"/>
        </w:rPr>
      </w:pPr>
      <w:r w:rsidRPr="007478BC">
        <w:rPr>
          <w:rFonts w:ascii="Times New Roman" w:hAnsi="Times New Roman"/>
          <w:bCs/>
          <w:iCs/>
          <w:color w:val="auto"/>
          <w:sz w:val="24"/>
          <w:szCs w:val="24"/>
        </w:rPr>
        <w:t xml:space="preserve">ФГБОУ ВО </w:t>
      </w:r>
      <w:proofErr w:type="spellStart"/>
      <w:r w:rsidRPr="007478BC">
        <w:rPr>
          <w:rFonts w:ascii="Times New Roman" w:hAnsi="Times New Roman"/>
          <w:bCs/>
          <w:iCs/>
          <w:color w:val="auto"/>
          <w:sz w:val="24"/>
          <w:szCs w:val="24"/>
        </w:rPr>
        <w:t>КрасГМУ</w:t>
      </w:r>
      <w:r w:rsidRPr="007478BC">
        <w:rPr>
          <w:rFonts w:ascii="Times New Roman" w:hAnsi="Times New Roman"/>
          <w:color w:val="auto"/>
          <w:sz w:val="24"/>
          <w:szCs w:val="24"/>
        </w:rPr>
        <w:t>им</w:t>
      </w:r>
      <w:proofErr w:type="spellEnd"/>
      <w:r w:rsidRPr="007478BC">
        <w:rPr>
          <w:rFonts w:ascii="Times New Roman" w:hAnsi="Times New Roman"/>
          <w:color w:val="auto"/>
          <w:sz w:val="24"/>
          <w:szCs w:val="24"/>
        </w:rPr>
        <w:t xml:space="preserve">. проф. В.Ф. </w:t>
      </w:r>
      <w:proofErr w:type="spellStart"/>
      <w:r w:rsidRPr="007478BC">
        <w:rPr>
          <w:rFonts w:ascii="Times New Roman" w:hAnsi="Times New Roman"/>
          <w:color w:val="auto"/>
          <w:sz w:val="24"/>
          <w:szCs w:val="24"/>
        </w:rPr>
        <w:t>Войно-Ясенецкого</w:t>
      </w:r>
      <w:proofErr w:type="spellEnd"/>
      <w:r w:rsidRPr="007478BC">
        <w:rPr>
          <w:rFonts w:ascii="Times New Roman" w:hAnsi="Times New Roman"/>
          <w:color w:val="auto"/>
          <w:sz w:val="24"/>
          <w:szCs w:val="24"/>
        </w:rPr>
        <w:t xml:space="preserve"> Минздрава России</w:t>
      </w:r>
    </w:p>
    <w:p w:rsidR="004247F2" w:rsidRPr="007478BC" w:rsidRDefault="004247F2" w:rsidP="004247F2">
      <w:pPr>
        <w:pStyle w:val="a0"/>
        <w:tabs>
          <w:tab w:val="center" w:pos="4821"/>
        </w:tabs>
        <w:spacing w:after="0" w:line="100" w:lineRule="atLeast"/>
        <w:jc w:val="center"/>
        <w:rPr>
          <w:color w:val="auto"/>
        </w:rPr>
      </w:pPr>
      <w:r w:rsidRPr="007478BC">
        <w:rPr>
          <w:rFonts w:ascii="Times New Roman" w:hAnsi="Times New Roman"/>
          <w:color w:val="auto"/>
          <w:sz w:val="24"/>
          <w:szCs w:val="24"/>
        </w:rPr>
        <w:t>Фармацевтический колледж</w:t>
      </w:r>
    </w:p>
    <w:p w:rsidR="004247F2" w:rsidRPr="007478BC" w:rsidRDefault="004247F2" w:rsidP="004247F2">
      <w:pPr>
        <w:pStyle w:val="2a"/>
        <w:spacing w:line="100" w:lineRule="atLeast"/>
        <w:jc w:val="center"/>
        <w:rPr>
          <w:color w:val="auto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726670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726670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726670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"/>
        <w:spacing w:line="276" w:lineRule="auto"/>
        <w:ind w:left="0" w:firstLine="0"/>
      </w:pPr>
    </w:p>
    <w:p w:rsidR="004247F2" w:rsidRPr="008C22FB" w:rsidRDefault="004247F2" w:rsidP="004247F2">
      <w:pPr>
        <w:pStyle w:val="aff"/>
        <w:tabs>
          <w:tab w:val="left" w:pos="0"/>
        </w:tabs>
        <w:spacing w:line="276" w:lineRule="auto"/>
        <w:ind w:left="0" w:right="849" w:firstLine="0"/>
        <w:jc w:val="left"/>
      </w:pPr>
      <w:r w:rsidRPr="008C22FB">
        <w:rPr>
          <w:color w:val="000000"/>
          <w:szCs w:val="28"/>
        </w:rPr>
        <w:t>Ф.И.О</w:t>
      </w:r>
      <w:r w:rsidR="009156BF">
        <w:rPr>
          <w:color w:val="000000"/>
          <w:szCs w:val="28"/>
        </w:rPr>
        <w:t xml:space="preserve"> </w:t>
      </w:r>
      <w:r w:rsidR="009156BF" w:rsidRPr="009156BF">
        <w:rPr>
          <w:color w:val="000000"/>
          <w:szCs w:val="28"/>
          <w:u w:val="single"/>
        </w:rPr>
        <w:t>Михалевой Александры</w:t>
      </w:r>
      <w:r w:rsidR="00E73764">
        <w:rPr>
          <w:color w:val="000000"/>
          <w:szCs w:val="28"/>
          <w:u w:val="single"/>
        </w:rPr>
        <w:t xml:space="preserve"> </w:t>
      </w:r>
      <w:r w:rsidR="009156BF" w:rsidRPr="009156BF">
        <w:rPr>
          <w:color w:val="000000"/>
          <w:szCs w:val="28"/>
          <w:u w:val="single"/>
        </w:rPr>
        <w:t>Александровны</w:t>
      </w:r>
    </w:p>
    <w:p w:rsidR="004247F2" w:rsidRPr="008C22FB" w:rsidRDefault="004247F2" w:rsidP="004247F2">
      <w:pPr>
        <w:pStyle w:val="aff"/>
        <w:spacing w:line="276" w:lineRule="auto"/>
        <w:ind w:left="1560" w:hanging="993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8C22FB">
        <w:rPr>
          <w:color w:val="000000"/>
        </w:rPr>
        <w:t>______</w:t>
      </w:r>
    </w:p>
    <w:p w:rsidR="004247F2" w:rsidRPr="00FC16E4" w:rsidRDefault="004247F2" w:rsidP="004247F2">
      <w:pPr>
        <w:pStyle w:val="a0"/>
        <w:spacing w:after="0" w:line="100" w:lineRule="atLeast"/>
        <w:jc w:val="center"/>
        <w:rPr>
          <w:sz w:val="20"/>
          <w:szCs w:val="20"/>
        </w:rPr>
      </w:pPr>
      <w:r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  <w:jc w:val="both"/>
      </w:pPr>
      <w:r w:rsidRPr="008C22FB">
        <w:rPr>
          <w:rFonts w:ascii="Times New Roman" w:hAnsi="Times New Roman"/>
          <w:color w:val="000000"/>
          <w:sz w:val="28"/>
          <w:szCs w:val="28"/>
        </w:rPr>
        <w:t>с «</w:t>
      </w:r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г.   по   «</w:t>
      </w:r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915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9156BF" w:rsidRDefault="004247F2" w:rsidP="004247F2">
      <w:pPr>
        <w:pStyle w:val="a0"/>
        <w:spacing w:after="0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Методический – </w:t>
      </w:r>
      <w:proofErr w:type="spellStart"/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>Рафейчик</w:t>
      </w:r>
      <w:proofErr w:type="spellEnd"/>
      <w:r w:rsidR="009156BF" w:rsidRPr="009156BF">
        <w:rPr>
          <w:rFonts w:ascii="Times New Roman" w:hAnsi="Times New Roman"/>
          <w:color w:val="000000"/>
          <w:sz w:val="28"/>
          <w:szCs w:val="28"/>
          <w:u w:val="single"/>
        </w:rPr>
        <w:t xml:space="preserve"> Елена Александровна (преподаватель)</w:t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56BF" w:rsidRDefault="009156BF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500BBA" w:rsidRPr="009156BF" w:rsidRDefault="004247F2" w:rsidP="009156BF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Pr="008C22FB" w:rsidRDefault="004247F2" w:rsidP="009156BF">
      <w:pPr>
        <w:pStyle w:val="a0"/>
        <w:spacing w:after="0" w:line="100" w:lineRule="atLeast"/>
        <w:jc w:val="center"/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дневника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4247F2" w:rsidRPr="008C22FB" w:rsidRDefault="004247F2" w:rsidP="004247F2">
      <w:pPr>
        <w:pStyle w:val="a0"/>
        <w:spacing w:after="0" w:line="100" w:lineRule="atLeast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</w:p>
    <w:p w:rsidR="004247F2" w:rsidRPr="00294A90" w:rsidRDefault="004247F2" w:rsidP="001E4266">
      <w:pPr>
        <w:pStyle w:val="a0"/>
        <w:widowControl w:val="0"/>
        <w:spacing w:after="0" w:line="240" w:lineRule="auto"/>
      </w:pPr>
      <w:r w:rsidRPr="00294A90">
        <w:rPr>
          <w:rFonts w:ascii="Times New Roman" w:hAnsi="Times New Roman"/>
          <w:b/>
          <w:bCs/>
          <w:sz w:val="28"/>
          <w:szCs w:val="28"/>
        </w:rPr>
        <w:t>1.</w:t>
      </w:r>
      <w:r w:rsidRPr="00294A90">
        <w:rPr>
          <w:rFonts w:ascii="Times New Roman" w:hAnsi="Times New Roman"/>
          <w:b/>
          <w:sz w:val="28"/>
          <w:szCs w:val="28"/>
        </w:rPr>
        <w:t xml:space="preserve"> Ц</w:t>
      </w:r>
      <w:r w:rsidRPr="00294A90">
        <w:rPr>
          <w:rFonts w:ascii="Times New Roman" w:hAnsi="Times New Roman"/>
          <w:b/>
          <w:bCs/>
          <w:sz w:val="28"/>
          <w:szCs w:val="28"/>
        </w:rPr>
        <w:t>ель и зад</w:t>
      </w:r>
      <w:r>
        <w:rPr>
          <w:rFonts w:ascii="Times New Roman" w:hAnsi="Times New Roman"/>
          <w:b/>
          <w:bCs/>
          <w:sz w:val="28"/>
          <w:szCs w:val="28"/>
        </w:rPr>
        <w:t xml:space="preserve">ачи прохождения </w:t>
      </w:r>
      <w:r w:rsidRPr="00294A9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4247F2" w:rsidRPr="008C22FB" w:rsidRDefault="004247F2" w:rsidP="001E4266">
      <w:pPr>
        <w:pStyle w:val="a0"/>
        <w:spacing w:after="0" w:line="240" w:lineRule="auto"/>
        <w:jc w:val="both"/>
      </w:pPr>
      <w:r w:rsidRPr="008C22FB">
        <w:rPr>
          <w:rFonts w:ascii="Times New Roman" w:hAnsi="Times New Roman"/>
          <w:b/>
          <w:spacing w:val="-4"/>
          <w:sz w:val="28"/>
          <w:szCs w:val="28"/>
        </w:rPr>
        <w:t xml:space="preserve">Цель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преддипломной практики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МДК. 03.01. </w:t>
      </w:r>
      <w:r w:rsidR="001E4266"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1E4266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E73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266">
        <w:rPr>
          <w:rFonts w:ascii="Times New Roman" w:hAnsi="Times New Roman"/>
          <w:spacing w:val="-4"/>
          <w:sz w:val="28"/>
          <w:szCs w:val="28"/>
        </w:rPr>
        <w:t>состоит</w:t>
      </w:r>
      <w:r w:rsidR="00E737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C22FB">
        <w:rPr>
          <w:rFonts w:ascii="Times New Roman" w:hAnsi="Times New Roman"/>
          <w:spacing w:val="-4"/>
          <w:sz w:val="28"/>
          <w:szCs w:val="28"/>
        </w:rPr>
        <w:t>в закреплении и углублении  теоретической подго</w:t>
      </w:r>
      <w:r w:rsidR="008B0595">
        <w:rPr>
          <w:rFonts w:ascii="Times New Roman" w:hAnsi="Times New Roman"/>
          <w:spacing w:val="-4"/>
          <w:sz w:val="28"/>
          <w:szCs w:val="28"/>
        </w:rPr>
        <w:t xml:space="preserve">товки обучающегося,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 w:rsidRPr="008C22FB">
        <w:rPr>
          <w:rFonts w:ascii="Times New Roman" w:hAnsi="Times New Roman"/>
          <w:spacing w:val="-4"/>
          <w:sz w:val="28"/>
          <w:szCs w:val="28"/>
        </w:rPr>
        <w:t>умений, формировании компетенций, составляющих содержание профессиональной деятельности фармацевта.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b/>
          <w:sz w:val="28"/>
          <w:szCs w:val="28"/>
        </w:rPr>
        <w:t xml:space="preserve">      Задачами являются: 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spacing w:after="0" w:line="240" w:lineRule="auto"/>
        <w:jc w:val="both"/>
      </w:pPr>
      <w:r w:rsidRPr="008C22FB">
        <w:rPr>
          <w:rFonts w:ascii="Times New Roman" w:hAnsi="Times New Roman"/>
          <w:sz w:val="28"/>
          <w:szCs w:val="28"/>
        </w:rPr>
        <w:t>2.  Планирование основных экономических показателей.</w:t>
      </w:r>
    </w:p>
    <w:p w:rsidR="004247F2" w:rsidRPr="008C22FB" w:rsidRDefault="004247F2" w:rsidP="001E4266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</w:pPr>
    </w:p>
    <w:p w:rsidR="004247F2" w:rsidRDefault="004247F2" w:rsidP="004247F2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Знания, умения, практический опыт,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общие и профессиональные компетенции, </w:t>
      </w: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которыми должен овладеть студент после прохождения практики.</w:t>
      </w:r>
    </w:p>
    <w:p w:rsidR="001E4266" w:rsidRPr="003202DB" w:rsidRDefault="001E4266" w:rsidP="001E4266">
      <w:pPr>
        <w:pStyle w:val="affb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2DB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451CC9" w:rsidRDefault="001E4266" w:rsidP="001E4266">
      <w:pPr>
        <w:pStyle w:val="affb"/>
        <w:tabs>
          <w:tab w:val="clear" w:pos="708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CC9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451CC9" w:rsidRDefault="001E4266" w:rsidP="001E4266">
      <w:pPr>
        <w:pStyle w:val="43"/>
        <w:tabs>
          <w:tab w:val="clear" w:pos="708"/>
          <w:tab w:val="left" w:pos="426"/>
        </w:tabs>
        <w:spacing w:line="240" w:lineRule="auto"/>
        <w:ind w:right="-2"/>
        <w:jc w:val="both"/>
        <w:rPr>
          <w:b/>
          <w:color w:val="auto"/>
          <w:sz w:val="28"/>
          <w:szCs w:val="28"/>
        </w:rPr>
      </w:pPr>
      <w:r w:rsidRPr="00451CC9">
        <w:rPr>
          <w:color w:val="auto"/>
          <w:sz w:val="28"/>
          <w:szCs w:val="28"/>
          <w:lang w:eastAsia="ru-RU"/>
        </w:rPr>
        <w:t>ПО 2. Проведения э</w:t>
      </w:r>
      <w:r>
        <w:rPr>
          <w:color w:val="auto"/>
          <w:sz w:val="28"/>
          <w:szCs w:val="28"/>
          <w:lang w:eastAsia="ru-RU"/>
        </w:rPr>
        <w:t xml:space="preserve">кономического анализа отдельных </w:t>
      </w:r>
      <w:r w:rsidRPr="00451CC9">
        <w:rPr>
          <w:color w:val="auto"/>
          <w:sz w:val="28"/>
          <w:szCs w:val="28"/>
          <w:lang w:eastAsia="ru-RU"/>
        </w:rPr>
        <w:t>производственных показателей деятельности аптечных организаций;</w:t>
      </w:r>
    </w:p>
    <w:p w:rsidR="001E4266" w:rsidRPr="009E7766" w:rsidRDefault="001E4266" w:rsidP="001E4266">
      <w:pPr>
        <w:pStyle w:val="43"/>
        <w:tabs>
          <w:tab w:val="clear" w:pos="708"/>
          <w:tab w:val="left" w:pos="426"/>
          <w:tab w:val="left" w:pos="9354"/>
        </w:tabs>
        <w:spacing w:line="240" w:lineRule="auto"/>
        <w:ind w:right="-2"/>
        <w:jc w:val="both"/>
        <w:rPr>
          <w:b/>
          <w:color w:val="000000"/>
          <w:sz w:val="28"/>
          <w:szCs w:val="28"/>
        </w:rPr>
      </w:pPr>
      <w:r w:rsidRPr="00451CC9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961AF0" w:rsidRDefault="001E4266" w:rsidP="001E4266">
      <w:pPr>
        <w:pStyle w:val="affb"/>
        <w:spacing w:after="0" w:line="100" w:lineRule="atLeast"/>
        <w:rPr>
          <w:sz w:val="28"/>
          <w:szCs w:val="28"/>
        </w:rPr>
      </w:pPr>
      <w:r w:rsidRPr="00961AF0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9E7766" w:rsidRDefault="001E4266" w:rsidP="001E4266">
      <w:pPr>
        <w:pStyle w:val="affb"/>
        <w:spacing w:after="0" w:line="100" w:lineRule="atLeast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</w:t>
      </w:r>
      <w:proofErr w:type="gramStart"/>
      <w:r w:rsidRPr="009E7766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9E7766">
        <w:rPr>
          <w:rFonts w:ascii="Times New Roman" w:hAnsi="Times New Roman"/>
          <w:sz w:val="28"/>
          <w:szCs w:val="28"/>
          <w:lang w:eastAsia="ru-RU"/>
        </w:rPr>
        <w:t>. Организовывать работу структурных подразделений аптеки.</w:t>
      </w:r>
    </w:p>
    <w:p w:rsidR="001E4266" w:rsidRPr="009E7766" w:rsidRDefault="001E4266" w:rsidP="001E4266">
      <w:pPr>
        <w:pStyle w:val="affb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8B0595" w:rsidRDefault="001E4266" w:rsidP="008B0595">
      <w:pPr>
        <w:pStyle w:val="affb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</w:rPr>
        <w:t>У</w:t>
      </w:r>
      <w:proofErr w:type="gramStart"/>
      <w:r w:rsidRPr="009E7766">
        <w:rPr>
          <w:rFonts w:ascii="Times New Roman" w:hAnsi="Times New Roman"/>
          <w:sz w:val="28"/>
          <w:szCs w:val="28"/>
        </w:rPr>
        <w:t>6</w:t>
      </w:r>
      <w:proofErr w:type="gramEnd"/>
      <w:r w:rsidRPr="009E7766">
        <w:rPr>
          <w:rFonts w:ascii="Times New Roman" w:hAnsi="Times New Roman"/>
          <w:sz w:val="28"/>
          <w:szCs w:val="28"/>
        </w:rPr>
        <w:t>.</w:t>
      </w:r>
      <w:r w:rsidRPr="00961AF0">
        <w:rPr>
          <w:rFonts w:ascii="Times New Roman" w:hAnsi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8C22FB" w:rsidRDefault="001E4266" w:rsidP="001E4266">
      <w:pPr>
        <w:pStyle w:val="a0"/>
        <w:widowControl w:val="0"/>
        <w:tabs>
          <w:tab w:val="right" w:leader="underscore" w:pos="9639"/>
        </w:tabs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Знать</w:t>
      </w:r>
      <w:r w:rsidRPr="008C22FB">
        <w:rPr>
          <w:rFonts w:ascii="Times New Roman" w:hAnsi="Times New Roman"/>
          <w:b/>
          <w:bCs/>
          <w:sz w:val="28"/>
          <w:szCs w:val="28"/>
        </w:rPr>
        <w:t>: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</w:t>
      </w:r>
      <w:proofErr w:type="gramStart"/>
      <w:r w:rsidRPr="009E7766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9E7766">
        <w:rPr>
          <w:color w:val="000000"/>
          <w:sz w:val="28"/>
          <w:szCs w:val="28"/>
          <w:shd w:val="clear" w:color="auto" w:fill="FFFFFF"/>
        </w:rPr>
        <w:t>. Федеральные целевые программы в сфере здравоохранения, государственное регулировани</w:t>
      </w:r>
      <w:r>
        <w:rPr>
          <w:color w:val="000000"/>
          <w:sz w:val="28"/>
          <w:szCs w:val="28"/>
          <w:shd w:val="clear" w:color="auto" w:fill="FFFFFF"/>
        </w:rPr>
        <w:t>е фармацевтической деятельности;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7766">
        <w:rPr>
          <w:bCs/>
          <w:color w:val="000000"/>
          <w:sz w:val="28"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</w:t>
      </w:r>
      <w:r>
        <w:rPr>
          <w:bCs/>
          <w:color w:val="000000"/>
          <w:sz w:val="28"/>
          <w:szCs w:val="28"/>
          <w:shd w:val="clear" w:color="auto" w:fill="FFFFFF"/>
        </w:rPr>
        <w:t>ости, экологии окружающей среды;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</w:t>
      </w:r>
      <w:proofErr w:type="gramStart"/>
      <w:r w:rsidRPr="009E7766">
        <w:rPr>
          <w:color w:val="000000"/>
          <w:sz w:val="28"/>
          <w:szCs w:val="28"/>
          <w:shd w:val="clear" w:color="auto" w:fill="FFFFFF"/>
        </w:rPr>
        <w:t>9</w:t>
      </w:r>
      <w:proofErr w:type="gramEnd"/>
      <w:r w:rsidRPr="009E7766">
        <w:rPr>
          <w:color w:val="000000"/>
          <w:sz w:val="28"/>
          <w:szCs w:val="28"/>
          <w:shd w:val="clear" w:color="auto" w:fill="FFFFFF"/>
        </w:rPr>
        <w:t>. Планирование осн</w:t>
      </w:r>
      <w:r>
        <w:rPr>
          <w:color w:val="000000"/>
          <w:sz w:val="28"/>
          <w:szCs w:val="28"/>
          <w:shd w:val="clear" w:color="auto" w:fill="FFFFFF"/>
        </w:rPr>
        <w:t>овных экономических показателей;</w:t>
      </w:r>
    </w:p>
    <w:p w:rsidR="001E4266" w:rsidRPr="009E7766" w:rsidRDefault="001E4266" w:rsidP="001E4266">
      <w:pPr>
        <w:pStyle w:val="a1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E7766">
        <w:rPr>
          <w:sz w:val="28"/>
          <w:szCs w:val="28"/>
          <w:shd w:val="clear" w:color="auto" w:fill="FFFFFF"/>
        </w:rPr>
        <w:t>З10. Основы фармацевтического</w:t>
      </w:r>
      <w:r>
        <w:rPr>
          <w:sz w:val="28"/>
          <w:szCs w:val="28"/>
          <w:shd w:val="clear" w:color="auto" w:fill="FFFFFF"/>
        </w:rPr>
        <w:t xml:space="preserve"> менеджмента и делового общения;</w:t>
      </w:r>
    </w:p>
    <w:p w:rsidR="001E4266" w:rsidRDefault="001E4266" w:rsidP="001E4266">
      <w:pPr>
        <w:pStyle w:val="a1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З11. Законодательные акты и другие нормативные документы, регулирующие</w:t>
      </w:r>
      <w:r w:rsidRPr="00E55783">
        <w:rPr>
          <w:color w:val="000000"/>
          <w:sz w:val="28"/>
          <w:szCs w:val="28"/>
          <w:shd w:val="clear" w:color="auto" w:fill="FFFFFF"/>
        </w:rPr>
        <w:t xml:space="preserve"> правоотношения в процессе профессиональной деятельности.</w:t>
      </w:r>
    </w:p>
    <w:p w:rsidR="001E4266" w:rsidRPr="00451CC9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CC9">
        <w:rPr>
          <w:rFonts w:ascii="Times New Roman" w:hAnsi="Times New Roman"/>
          <w:b/>
          <w:sz w:val="28"/>
          <w:szCs w:val="28"/>
        </w:rPr>
        <w:lastRenderedPageBreak/>
        <w:t>Общие компетенции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 xml:space="preserve">ОК  6.Работать в коллективе и команде, эффективно общаться с коллегами, руководством, потребителями. </w:t>
      </w:r>
    </w:p>
    <w:p w:rsidR="001E4266" w:rsidRPr="00D52EFE" w:rsidRDefault="001E4266" w:rsidP="001E4266">
      <w:pPr>
        <w:pStyle w:val="affb"/>
        <w:tabs>
          <w:tab w:val="clear" w:pos="708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Pr="00D52EFE">
        <w:rPr>
          <w:rFonts w:ascii="Times New Roman" w:hAnsi="Times New Roman"/>
          <w:sz w:val="28"/>
          <w:szCs w:val="28"/>
        </w:rPr>
        <w:t>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D52EFE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E4266" w:rsidRPr="00451CC9" w:rsidRDefault="001E4266" w:rsidP="001E4266">
      <w:pPr>
        <w:pStyle w:val="affb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Default="001E4266" w:rsidP="001E4266">
      <w:pPr>
        <w:pStyle w:val="affb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3.6. Оформля</w:t>
      </w:r>
      <w:r w:rsidR="008B0595">
        <w:rPr>
          <w:color w:val="000000"/>
          <w:sz w:val="28"/>
          <w:szCs w:val="28"/>
        </w:rPr>
        <w:t xml:space="preserve">ть первичную учетно-отчетную </w:t>
      </w:r>
      <w:r w:rsidRPr="008C22FB">
        <w:rPr>
          <w:color w:val="000000"/>
          <w:sz w:val="28"/>
          <w:szCs w:val="28"/>
        </w:rPr>
        <w:t>документации.</w:t>
      </w:r>
    </w:p>
    <w:p w:rsidR="001E4266" w:rsidRPr="008C22FB" w:rsidRDefault="001E4266" w:rsidP="001E4266">
      <w:pPr>
        <w:pStyle w:val="a1"/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Default="008B0595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6BF" w:rsidRDefault="009156BF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6BF" w:rsidRDefault="009156BF" w:rsidP="008B0595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1C5B30" w:rsidRDefault="008B0595" w:rsidP="009156BF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8B0595" w:rsidRPr="008C22FB" w:rsidRDefault="008B0595" w:rsidP="008B0595">
      <w:pPr>
        <w:pStyle w:val="a0"/>
        <w:spacing w:after="0" w:line="100" w:lineRule="atLeast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827"/>
        <w:gridCol w:w="2693"/>
        <w:gridCol w:w="1418"/>
      </w:tblGrid>
      <w:tr w:rsidR="008B0595" w:rsidRPr="006929DA" w:rsidTr="001C3330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1C3330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Default="008B0595" w:rsidP="001C3330">
            <w:pPr>
              <w:pStyle w:val="a0"/>
              <w:spacing w:after="0" w:line="100" w:lineRule="atLeast"/>
              <w:ind w:left="225" w:right="-48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  <w:p w:rsidR="008B0595" w:rsidRPr="006929DA" w:rsidRDefault="008B0595" w:rsidP="001C3330">
            <w:pPr>
              <w:pStyle w:val="a0"/>
              <w:spacing w:after="0" w:line="100" w:lineRule="atLeast"/>
              <w:ind w:left="225" w:right="-48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1C3330">
            <w:pPr>
              <w:pStyle w:val="a0"/>
              <w:spacing w:after="0" w:line="100" w:lineRule="atLeast"/>
              <w:ind w:left="227" w:hanging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6929DA" w:rsidRDefault="008B0595" w:rsidP="001C3330">
            <w:pPr>
              <w:pStyle w:val="a0"/>
              <w:spacing w:after="0" w:line="100" w:lineRule="atLeast"/>
              <w:ind w:left="227" w:hanging="335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0595" w:rsidRDefault="008B0595" w:rsidP="001C3330">
            <w:pPr>
              <w:pStyle w:val="a0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B0595" w:rsidRPr="006929DA" w:rsidRDefault="008B0595" w:rsidP="001C3330">
            <w:pPr>
              <w:pStyle w:val="a0"/>
              <w:spacing w:after="0" w:line="100" w:lineRule="atLeast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8B0595" w:rsidRPr="006929DA" w:rsidTr="001C3330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1C3330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1C3330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1C3330">
            <w:pPr>
              <w:pStyle w:val="a0"/>
              <w:spacing w:after="0" w:line="100" w:lineRule="atLeast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B0595" w:rsidRPr="006929DA" w:rsidTr="001C3330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1C3330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B0595" w:rsidRPr="006929DA" w:rsidRDefault="008B0595" w:rsidP="001C3330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B0595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  <w:p w:rsidR="008B0595" w:rsidRPr="006929DA" w:rsidRDefault="008B0595" w:rsidP="001C3330">
            <w:pPr>
              <w:pStyle w:val="a0"/>
              <w:spacing w:after="0" w:line="100" w:lineRule="atLeast"/>
              <w:ind w:left="227"/>
              <w:jc w:val="both"/>
              <w:rPr>
                <w:sz w:val="24"/>
                <w:szCs w:val="24"/>
              </w:rPr>
            </w:pPr>
          </w:p>
        </w:tc>
      </w:tr>
    </w:tbl>
    <w:p w:rsidR="001E4266" w:rsidRPr="008C22FB" w:rsidRDefault="001E4266" w:rsidP="001E4266">
      <w:pPr>
        <w:pStyle w:val="affb"/>
        <w:spacing w:after="0" w:line="240" w:lineRule="auto"/>
        <w:jc w:val="both"/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9156BF" w:rsidRDefault="009156BF" w:rsidP="004247F2">
      <w:pPr>
        <w:pStyle w:val="43"/>
        <w:spacing w:line="100" w:lineRule="atLeast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4247F2" w:rsidRPr="00F87F08" w:rsidRDefault="004247F2" w:rsidP="004247F2">
      <w:pPr>
        <w:pStyle w:val="43"/>
        <w:spacing w:line="100" w:lineRule="atLeast"/>
        <w:ind w:left="227" w:right="780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387"/>
        <w:gridCol w:w="1963"/>
        <w:gridCol w:w="2076"/>
        <w:gridCol w:w="2007"/>
        <w:gridCol w:w="1948"/>
      </w:tblGrid>
      <w:tr w:rsidR="004247F2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945"/>
              </w:tabs>
              <w:spacing w:line="100" w:lineRule="atLeast"/>
            </w:pPr>
            <w:r w:rsidRPr="008C22FB">
              <w:rPr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9156BF">
            <w:pPr>
              <w:pStyle w:val="43"/>
              <w:tabs>
                <w:tab w:val="left" w:pos="1515"/>
              </w:tabs>
              <w:spacing w:line="100" w:lineRule="atLeast"/>
              <w:ind w:right="780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</w:t>
            </w:r>
          </w:p>
          <w:p w:rsidR="004247F2" w:rsidRPr="008C22FB" w:rsidRDefault="004247F2" w:rsidP="009156BF">
            <w:pPr>
              <w:pStyle w:val="43"/>
              <w:tabs>
                <w:tab w:val="left" w:pos="1515"/>
              </w:tabs>
              <w:spacing w:line="100" w:lineRule="atLeast"/>
              <w:ind w:right="257"/>
            </w:pPr>
            <w:r w:rsidRPr="008C22FB">
              <w:rPr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spacing w:line="100" w:lineRule="atLeast"/>
              <w:ind w:right="780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8C22FB">
              <w:rPr>
                <w:sz w:val="24"/>
                <w:szCs w:val="24"/>
                <w:shd w:val="clear" w:color="auto" w:fill="FFFFFF"/>
              </w:rPr>
              <w:t>Наименование  работы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Оценка/</w:t>
            </w:r>
            <w:r w:rsidRPr="008C22FB">
              <w:rPr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4247F2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25.05.2020 -30.05.2020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9156BF">
            <w:pPr>
              <w:pStyle w:val="43"/>
              <w:tabs>
                <w:tab w:val="left" w:pos="1515"/>
              </w:tabs>
              <w:spacing w:line="100" w:lineRule="atLeast"/>
              <w:ind w:right="7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9156BF">
            <w:pPr>
              <w:pStyle w:val="43"/>
              <w:spacing w:line="100" w:lineRule="atLeast"/>
              <w:ind w:right="7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9156BF" w:rsidRDefault="009156BF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9156BF">
              <w:rPr>
                <w:sz w:val="24"/>
                <w:szCs w:val="28"/>
              </w:rPr>
              <w:t>Организация работы аптечной организации по лицензированию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247F2" w:rsidRPr="008C22FB" w:rsidTr="008B0595">
        <w:trPr>
          <w:cantSplit/>
        </w:trPr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4247F2">
            <w:pPr>
              <w:pStyle w:val="43"/>
              <w:tabs>
                <w:tab w:val="left" w:pos="945"/>
              </w:tabs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01.06.2020 – 06.06.2020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9156BF">
            <w:pPr>
              <w:pStyle w:val="43"/>
              <w:tabs>
                <w:tab w:val="left" w:pos="1515"/>
              </w:tabs>
              <w:spacing w:line="100" w:lineRule="atLeast"/>
              <w:ind w:right="7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8:00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9156BF">
            <w:pPr>
              <w:pStyle w:val="43"/>
              <w:spacing w:line="100" w:lineRule="atLeast"/>
              <w:ind w:right="7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9156BF" w:rsidP="004247F2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6929DA">
              <w:rPr>
                <w:sz w:val="24"/>
                <w:szCs w:val="24"/>
              </w:rPr>
              <w:t>Планирование основных экономических показателей.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Default="004247F2" w:rsidP="004247F2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247F2" w:rsidRDefault="004247F2" w:rsidP="004247F2">
      <w:pPr>
        <w:pStyle w:val="43"/>
        <w:spacing w:line="100" w:lineRule="atLeast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Pr="008C22FB" w:rsidRDefault="004247F2" w:rsidP="004247F2">
      <w:pPr>
        <w:pStyle w:val="43"/>
        <w:spacing w:line="100" w:lineRule="atLeast"/>
        <w:ind w:left="227" w:right="780"/>
        <w:jc w:val="both"/>
      </w:pPr>
    </w:p>
    <w:p w:rsidR="009156BF" w:rsidRDefault="004247F2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6BF" w:rsidRDefault="009156BF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47F2" w:rsidRPr="00F87F08" w:rsidRDefault="004247F2" w:rsidP="009156BF">
      <w:pPr>
        <w:pStyle w:val="a0"/>
        <w:spacing w:after="0" w:line="240" w:lineRule="auto"/>
        <w:jc w:val="center"/>
      </w:pPr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и объем проведенной работы.</w:t>
      </w:r>
    </w:p>
    <w:p w:rsidR="004247F2" w:rsidRDefault="004247F2" w:rsidP="008B059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="00E73764">
        <w:rPr>
          <w:rFonts w:ascii="Times New Roman" w:hAnsi="Times New Roman"/>
          <w:b/>
          <w:sz w:val="28"/>
          <w:szCs w:val="28"/>
        </w:rPr>
        <w:t xml:space="preserve"> </w:t>
      </w:r>
      <w:r w:rsidRPr="008C22FB">
        <w:rPr>
          <w:rFonts w:ascii="Times New Roman" w:hAnsi="Times New Roman"/>
          <w:b/>
          <w:bCs/>
          <w:sz w:val="28"/>
          <w:szCs w:val="28"/>
        </w:rPr>
        <w:t>(</w:t>
      </w:r>
      <w:r w:rsidR="000B056D">
        <w:rPr>
          <w:rFonts w:ascii="Times New Roman" w:hAnsi="Times New Roman"/>
          <w:b/>
          <w:bCs/>
          <w:sz w:val="28"/>
          <w:szCs w:val="28"/>
        </w:rPr>
        <w:t>36</w:t>
      </w:r>
      <w:r w:rsidRPr="008C22FB">
        <w:rPr>
          <w:rFonts w:ascii="Times New Roman" w:hAnsi="Times New Roman"/>
          <w:b/>
          <w:bCs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1532" w:rsidRDefault="009D1532" w:rsidP="008A33D4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  <w:r w:rsidR="008A33D4">
        <w:rPr>
          <w:rFonts w:ascii="Times New Roman" w:eastAsia="BatangChe" w:hAnsi="Times New Roman" w:cs="Times New Roman"/>
          <w:sz w:val="28"/>
          <w:szCs w:val="28"/>
        </w:rPr>
        <w:t xml:space="preserve">Для государственного регулирования отдельных приоритетных видов деятельности в России предусмотрена специальная норма права, которая называется лицензированием, введенная в процессе рыночных преобразований в начале 90-х гг. ХХ </w:t>
      </w:r>
      <w:proofErr w:type="gramStart"/>
      <w:r w:rsidR="008A33D4">
        <w:rPr>
          <w:rFonts w:ascii="Times New Roman" w:eastAsia="BatangChe" w:hAnsi="Times New Roman" w:cs="Times New Roman"/>
          <w:sz w:val="28"/>
          <w:szCs w:val="28"/>
        </w:rPr>
        <w:t>в</w:t>
      </w:r>
      <w:proofErr w:type="gramEnd"/>
      <w:r w:rsidR="008A33D4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8A33D4" w:rsidRDefault="008A33D4" w:rsidP="008A33D4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  <w:t>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РФ,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</w:t>
      </w:r>
    </w:p>
    <w:p w:rsidR="008A33D4" w:rsidRDefault="008A33D4" w:rsidP="008A33D4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  <w:t>Основными принципами осуществления лицензирования являются:</w:t>
      </w:r>
    </w:p>
    <w:p w:rsidR="008A33D4" w:rsidRDefault="008A33D4" w:rsidP="008A33D4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обеспечение единства экономического пространства на территории России;</w:t>
      </w:r>
    </w:p>
    <w:p w:rsidR="008A33D4" w:rsidRDefault="008A33D4" w:rsidP="008A33D4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установление Федеральным законом лицензируемых видов деятельности;</w:t>
      </w:r>
    </w:p>
    <w:p w:rsidR="008A33D4" w:rsidRDefault="008A33D4" w:rsidP="008A33D4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регламентация Федеральным законом единого порядка лицензирования отдельных видов деятельности на территории России;</w:t>
      </w:r>
    </w:p>
    <w:p w:rsidR="008A33D4" w:rsidRDefault="00830A31" w:rsidP="008A33D4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утверждение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деятельности;</w:t>
      </w:r>
    </w:p>
    <w:p w:rsidR="00830A31" w:rsidRDefault="00830A31" w:rsidP="008A33D4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открытость и доступность информации о лицензировании, за исключением информации, распространение которой запрещено или ограничено в соответствии с законодательством России;</w:t>
      </w:r>
    </w:p>
    <w:p w:rsidR="00830A31" w:rsidRDefault="00830A31" w:rsidP="008A33D4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недопустимость взимания с соискателя лицензии и лицензиатов платы за осуществление лицензирования, за исключением уплаты государственной пошлины в размерах и порядке, которые установлены законодательством России о налогах и сборах;</w:t>
      </w:r>
    </w:p>
    <w:p w:rsidR="00830A31" w:rsidRDefault="00830A31" w:rsidP="00830A31">
      <w:pPr>
        <w:pStyle w:val="a0"/>
        <w:numPr>
          <w:ilvl w:val="0"/>
          <w:numId w:val="31"/>
        </w:numPr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соблюдение законности при осуществлении лицензирования.</w:t>
      </w:r>
    </w:p>
    <w:p w:rsidR="00830A31" w:rsidRDefault="00830A31" w:rsidP="00830A31">
      <w:pPr>
        <w:pStyle w:val="a0"/>
        <w:spacing w:after="0" w:line="360" w:lineRule="auto"/>
        <w:ind w:left="72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</w:p>
    <w:p w:rsidR="005809FA" w:rsidRDefault="00830A31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  <w:t xml:space="preserve">Для регулирования отношений, возникающих между федеральными органами исполнительной власти, органами исполнительной власти субъектов РФ, юридическими лицами и индивидуальными предпринимателями в связи с осуществлением лицензирования отдельных видов деятельности принят </w:t>
      </w:r>
      <w:r w:rsidRPr="00830A31">
        <w:rPr>
          <w:rFonts w:ascii="Times New Roman" w:eastAsia="BatangChe" w:hAnsi="Times New Roman" w:cs="Times New Roman"/>
          <w:b/>
          <w:sz w:val="28"/>
          <w:szCs w:val="28"/>
        </w:rPr>
        <w:t>Федеральный закон от 4 мая 2011 г. №99 «О лицензировании отдельных видов деятельности».</w:t>
      </w:r>
    </w:p>
    <w:p w:rsidR="005809FA" w:rsidRPr="00830A31" w:rsidRDefault="00830A31" w:rsidP="00830A31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>
        <w:rPr>
          <w:rFonts w:ascii="Times New Roman" w:eastAsia="BatangChe" w:hAnsi="Times New Roman" w:cs="Times New Roman"/>
          <w:bCs/>
          <w:sz w:val="28"/>
          <w:szCs w:val="28"/>
        </w:rPr>
        <w:tab/>
      </w:r>
      <w:r w:rsidRPr="00830A31">
        <w:rPr>
          <w:rFonts w:ascii="Times New Roman" w:eastAsia="BatangChe" w:hAnsi="Times New Roman" w:cs="Times New Roman"/>
          <w:bCs/>
          <w:sz w:val="28"/>
          <w:szCs w:val="28"/>
        </w:rPr>
        <w:t>Так же л</w:t>
      </w:r>
      <w:r w:rsidR="005809FA" w:rsidRPr="00830A31">
        <w:rPr>
          <w:rFonts w:ascii="Times New Roman" w:eastAsia="BatangChe" w:hAnsi="Times New Roman" w:cs="Times New Roman"/>
          <w:bCs/>
          <w:sz w:val="28"/>
          <w:szCs w:val="28"/>
        </w:rPr>
        <w:t>ицензирование фармацевтической деятельности осуществляется на основании следующих нормативных документов:</w:t>
      </w:r>
    </w:p>
    <w:p w:rsidR="005809FA" w:rsidRPr="009D1532" w:rsidRDefault="005809FA" w:rsidP="005809FA">
      <w:pPr>
        <w:pStyle w:val="a0"/>
        <w:numPr>
          <w:ilvl w:val="0"/>
          <w:numId w:val="2"/>
        </w:numPr>
        <w:tabs>
          <w:tab w:val="clear" w:pos="720"/>
          <w:tab w:val="left" w:pos="708"/>
        </w:tabs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D1532">
        <w:rPr>
          <w:rFonts w:ascii="Times New Roman" w:eastAsia="BatangChe" w:hAnsi="Times New Roman" w:cs="Times New Roman"/>
          <w:bCs/>
          <w:sz w:val="28"/>
          <w:szCs w:val="28"/>
        </w:rPr>
        <w:t>Федеральный закон от 04.05.2011 №99-ФЗ "О лицензировании отдельных видов деятельности"</w:t>
      </w:r>
    </w:p>
    <w:p w:rsidR="005809FA" w:rsidRPr="009D1532" w:rsidRDefault="005809FA" w:rsidP="005809FA">
      <w:pPr>
        <w:pStyle w:val="a0"/>
        <w:numPr>
          <w:ilvl w:val="0"/>
          <w:numId w:val="2"/>
        </w:numPr>
        <w:tabs>
          <w:tab w:val="clear" w:pos="720"/>
          <w:tab w:val="left" w:pos="708"/>
        </w:tabs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D1532">
        <w:rPr>
          <w:rFonts w:ascii="Times New Roman" w:eastAsia="BatangChe" w:hAnsi="Times New Roman" w:cs="Times New Roman"/>
          <w:sz w:val="28"/>
          <w:szCs w:val="28"/>
        </w:rPr>
        <w:t xml:space="preserve">  Федеральный закон от 12.04.2010 №61-ФЗ "Об обращении лекарственных средств"</w:t>
      </w:r>
    </w:p>
    <w:p w:rsidR="005809FA" w:rsidRPr="009D1532" w:rsidRDefault="005809FA" w:rsidP="005809FA">
      <w:pPr>
        <w:pStyle w:val="a0"/>
        <w:numPr>
          <w:ilvl w:val="0"/>
          <w:numId w:val="2"/>
        </w:numPr>
        <w:tabs>
          <w:tab w:val="clear" w:pos="720"/>
          <w:tab w:val="left" w:pos="708"/>
        </w:tabs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D1532">
        <w:rPr>
          <w:rFonts w:ascii="Times New Roman" w:eastAsia="BatangChe" w:hAnsi="Times New Roman" w:cs="Times New Roman"/>
          <w:sz w:val="28"/>
          <w:szCs w:val="28"/>
        </w:rPr>
        <w:t xml:space="preserve">  Постановление Правительства РФ от 22.12.2011 №1081 "О лицензировании фармацевтической деятельности"</w:t>
      </w:r>
    </w:p>
    <w:p w:rsidR="005809FA" w:rsidRPr="009D1532" w:rsidRDefault="005809FA" w:rsidP="005809FA">
      <w:pPr>
        <w:pStyle w:val="a0"/>
        <w:numPr>
          <w:ilvl w:val="0"/>
          <w:numId w:val="2"/>
        </w:numPr>
        <w:tabs>
          <w:tab w:val="clear" w:pos="720"/>
          <w:tab w:val="left" w:pos="708"/>
        </w:tabs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D1532">
        <w:rPr>
          <w:rFonts w:ascii="Times New Roman" w:eastAsia="BatangChe" w:hAnsi="Times New Roman" w:cs="Times New Roman"/>
          <w:sz w:val="28"/>
          <w:szCs w:val="28"/>
        </w:rPr>
        <w:t xml:space="preserve">  Постановление Правительства РФ от 21.11.2011 №957 "Об организации лицензирования отдельных видов деятельности" </w:t>
      </w:r>
    </w:p>
    <w:p w:rsidR="005809FA" w:rsidRPr="009D1532" w:rsidRDefault="005809FA" w:rsidP="005809FA">
      <w:pPr>
        <w:pStyle w:val="a0"/>
        <w:numPr>
          <w:ilvl w:val="0"/>
          <w:numId w:val="2"/>
        </w:numPr>
        <w:tabs>
          <w:tab w:val="clear" w:pos="720"/>
          <w:tab w:val="left" w:pos="708"/>
        </w:tabs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D1532">
        <w:rPr>
          <w:rFonts w:ascii="Times New Roman" w:eastAsia="BatangChe" w:hAnsi="Times New Roman" w:cs="Times New Roman"/>
          <w:sz w:val="28"/>
          <w:szCs w:val="28"/>
        </w:rPr>
        <w:t xml:space="preserve">  Постановление Правительства РФ №1085 "О лицензировании деятельности по обороту наркотических средств, психотропных веществ и их </w:t>
      </w:r>
      <w:proofErr w:type="spellStart"/>
      <w:r w:rsidRPr="009D1532">
        <w:rPr>
          <w:rFonts w:ascii="Times New Roman" w:eastAsia="BatangChe" w:hAnsi="Times New Roman" w:cs="Times New Roman"/>
          <w:sz w:val="28"/>
          <w:szCs w:val="28"/>
        </w:rPr>
        <w:t>прекурсоров</w:t>
      </w:r>
      <w:proofErr w:type="spellEnd"/>
      <w:r w:rsidRPr="009D1532">
        <w:rPr>
          <w:rFonts w:ascii="Times New Roman" w:eastAsia="BatangChe" w:hAnsi="Times New Roman" w:cs="Times New Roman"/>
          <w:sz w:val="28"/>
          <w:szCs w:val="28"/>
        </w:rPr>
        <w:t>". </w:t>
      </w:r>
    </w:p>
    <w:p w:rsidR="005809FA" w:rsidRDefault="005809FA" w:rsidP="0031223F">
      <w:pPr>
        <w:pStyle w:val="a0"/>
        <w:numPr>
          <w:ilvl w:val="0"/>
          <w:numId w:val="2"/>
        </w:numPr>
        <w:tabs>
          <w:tab w:val="clear" w:pos="720"/>
          <w:tab w:val="left" w:pos="708"/>
        </w:tabs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9D1532">
        <w:rPr>
          <w:rFonts w:ascii="Times New Roman" w:eastAsia="BatangChe" w:hAnsi="Times New Roman" w:cs="Times New Roman"/>
          <w:sz w:val="28"/>
          <w:szCs w:val="28"/>
        </w:rPr>
        <w:t xml:space="preserve">  Приказ Федеральной службы по надзору в сфере здравоохранения и социального развития от 15 февраля 2012 г. N 547-Пр/12</w:t>
      </w:r>
      <w:r w:rsidRPr="009D1532">
        <w:rPr>
          <w:rFonts w:ascii="Times New Roman" w:eastAsia="BatangChe" w:hAnsi="Times New Roman" w:cs="Times New Roman"/>
          <w:sz w:val="28"/>
          <w:szCs w:val="28"/>
        </w:rPr>
        <w:br/>
        <w:t>"Об утверждении форм документов, используемых Федеральной службой по надзору в сфере здравоохранения в процессе лицензирования фармацевтической деятельности"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5809FA" w:rsidRPr="005809FA" w:rsidRDefault="005809FA" w:rsidP="005809FA">
      <w:pPr>
        <w:pStyle w:val="a0"/>
        <w:spacing w:after="0" w:line="360" w:lineRule="auto"/>
        <w:ind w:left="72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5809FA" w:rsidRDefault="005809FA" w:rsidP="0094631F">
      <w:pPr>
        <w:pStyle w:val="a0"/>
        <w:spacing w:after="0" w:line="36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5809FA" w:rsidRDefault="005809FA" w:rsidP="0094631F">
      <w:pPr>
        <w:pStyle w:val="a0"/>
        <w:spacing w:after="0" w:line="36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830A31" w:rsidRDefault="00830A31" w:rsidP="0094631F">
      <w:pPr>
        <w:pStyle w:val="a0"/>
        <w:spacing w:after="0" w:line="36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94631F" w:rsidRPr="00832D0E" w:rsidRDefault="00832D0E" w:rsidP="00832D0E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ab/>
      </w:r>
      <w:r w:rsidR="0094631F" w:rsidRPr="00832D0E">
        <w:rPr>
          <w:rFonts w:ascii="Times New Roman" w:eastAsia="BatangChe" w:hAnsi="Times New Roman" w:cs="Times New Roman"/>
          <w:sz w:val="28"/>
          <w:szCs w:val="28"/>
        </w:rPr>
        <w:t>Основные понятия</w:t>
      </w:r>
      <w:r w:rsidR="00830A31" w:rsidRPr="00832D0E">
        <w:rPr>
          <w:rFonts w:ascii="Times New Roman" w:eastAsia="BatangChe" w:hAnsi="Times New Roman" w:cs="Times New Roman"/>
          <w:sz w:val="28"/>
          <w:szCs w:val="28"/>
        </w:rPr>
        <w:t xml:space="preserve">, рассмотренные в </w:t>
      </w:r>
      <w:r w:rsidR="00E10E9E" w:rsidRPr="00832D0E">
        <w:rPr>
          <w:rFonts w:ascii="Times New Roman" w:eastAsia="BatangChe" w:hAnsi="Times New Roman" w:cs="Times New Roman"/>
          <w:sz w:val="28"/>
          <w:szCs w:val="28"/>
        </w:rPr>
        <w:t xml:space="preserve">Федеральном законе </w:t>
      </w:r>
      <w:proofErr w:type="gramStart"/>
      <w:r w:rsidR="00E10E9E" w:rsidRPr="00832D0E">
        <w:rPr>
          <w:rFonts w:ascii="Times New Roman" w:eastAsia="BatangChe" w:hAnsi="Times New Roman" w:cs="Times New Roman"/>
          <w:sz w:val="28"/>
          <w:szCs w:val="28"/>
        </w:rPr>
        <w:t>г</w:t>
      </w:r>
      <w:proofErr w:type="gramEnd"/>
      <w:r w:rsidR="00E10E9E" w:rsidRPr="00832D0E">
        <w:rPr>
          <w:rFonts w:ascii="Times New Roman" w:eastAsia="BatangChe" w:hAnsi="Times New Roman" w:cs="Times New Roman"/>
          <w:sz w:val="28"/>
          <w:szCs w:val="28"/>
        </w:rPr>
        <w:t>. №99 «О лицензировании отдельных видов деятельности».</w:t>
      </w:r>
    </w:p>
    <w:tbl>
      <w:tblPr>
        <w:tblStyle w:val="afff1"/>
        <w:tblW w:w="0" w:type="auto"/>
        <w:tblLook w:val="04A0"/>
      </w:tblPr>
      <w:tblGrid>
        <w:gridCol w:w="4785"/>
        <w:gridCol w:w="4786"/>
      </w:tblGrid>
      <w:tr w:rsidR="0094631F" w:rsidTr="0094631F">
        <w:tc>
          <w:tcPr>
            <w:tcW w:w="47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94631F" w:rsidRDefault="0094631F" w:rsidP="0094631F">
            <w:pPr>
              <w:pStyle w:val="a0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94631F">
              <w:rPr>
                <w:rFonts w:ascii="Times New Roman" w:eastAsia="BatangChe" w:hAnsi="Times New Roman"/>
                <w:b/>
                <w:sz w:val="32"/>
                <w:szCs w:val="28"/>
              </w:rPr>
              <w:t>Понятие</w:t>
            </w:r>
          </w:p>
        </w:tc>
        <w:tc>
          <w:tcPr>
            <w:tcW w:w="4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94631F" w:rsidRDefault="0094631F" w:rsidP="0094631F">
            <w:pPr>
              <w:pStyle w:val="a0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94631F">
              <w:rPr>
                <w:rFonts w:ascii="Times New Roman" w:eastAsia="BatangChe" w:hAnsi="Times New Roman"/>
                <w:b/>
                <w:sz w:val="32"/>
                <w:szCs w:val="28"/>
              </w:rPr>
              <w:t>Определение</w:t>
            </w:r>
          </w:p>
        </w:tc>
      </w:tr>
      <w:tr w:rsidR="0094631F" w:rsidTr="0094631F">
        <w:tc>
          <w:tcPr>
            <w:tcW w:w="4785" w:type="dxa"/>
            <w:tcBorders>
              <w:top w:val="thinThickSmallGap" w:sz="24" w:space="0" w:color="auto"/>
            </w:tcBorders>
          </w:tcPr>
          <w:p w:rsidR="0094631F" w:rsidRDefault="0094631F" w:rsidP="0094631F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Лицензирование</w:t>
            </w:r>
          </w:p>
        </w:tc>
        <w:tc>
          <w:tcPr>
            <w:tcW w:w="4786" w:type="dxa"/>
            <w:tcBorders>
              <w:top w:val="thinThickSmallGap" w:sz="24" w:space="0" w:color="auto"/>
            </w:tcBorders>
          </w:tcPr>
          <w:p w:rsidR="0094631F" w:rsidRPr="0094631F" w:rsidRDefault="0094631F" w:rsidP="0094631F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bCs/>
                <w:sz w:val="28"/>
                <w:szCs w:val="28"/>
              </w:rPr>
              <w:t>Д</w:t>
            </w:r>
            <w:r w:rsidRPr="0068406C">
              <w:rPr>
                <w:rFonts w:ascii="Times New Roman" w:eastAsia="BatangChe" w:hAnsi="Times New Roman"/>
                <w:bCs/>
                <w:sz w:val="28"/>
                <w:szCs w:val="28"/>
              </w:rPr>
              <w:t>еятельность</w:t>
            </w:r>
            <w:r>
              <w:t xml:space="preserve"> </w:t>
            </w:r>
            <w:r>
              <w:rPr>
                <w:rFonts w:ascii="Times New Roman" w:eastAsia="BatangChe" w:hAnsi="Times New Roman"/>
                <w:bCs/>
                <w:sz w:val="28"/>
                <w:szCs w:val="28"/>
              </w:rPr>
              <w:t>лицензирующих</w:t>
            </w:r>
            <w:r w:rsidRPr="0068406C">
              <w:rPr>
                <w:rFonts w:ascii="Times New Roman" w:eastAsia="BatangChe" w:hAnsi="Times New Roman"/>
                <w:bCs/>
                <w:sz w:val="28"/>
                <w:szCs w:val="28"/>
              </w:rPr>
              <w:t xml:space="preserve"> предоставлению, переоформлению лицензий, продлению срока действия лицензий в случае, если ограничение срока действия лицензий предусмотрено федеральными законами,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ресурса, а также по предоставлению в установленном порядке информации по вопросам лицензирования</w:t>
            </w:r>
            <w:r>
              <w:rPr>
                <w:rFonts w:ascii="Times New Roman" w:eastAsia="BatangChe" w:hAnsi="Times New Roman"/>
                <w:bCs/>
                <w:sz w:val="28"/>
                <w:szCs w:val="28"/>
              </w:rPr>
              <w:t>.</w:t>
            </w:r>
          </w:p>
        </w:tc>
      </w:tr>
      <w:tr w:rsidR="0094631F" w:rsidTr="0094631F">
        <w:tc>
          <w:tcPr>
            <w:tcW w:w="4785" w:type="dxa"/>
          </w:tcPr>
          <w:p w:rsidR="0094631F" w:rsidRDefault="0094631F" w:rsidP="0094631F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4786" w:type="dxa"/>
          </w:tcPr>
          <w:p w:rsidR="0094631F" w:rsidRDefault="0094631F" w:rsidP="0094631F">
            <w:pPr>
              <w:pStyle w:val="a0"/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С</w:t>
            </w: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      </w:r>
          </w:p>
        </w:tc>
      </w:tr>
      <w:tr w:rsidR="0094631F" w:rsidTr="0094631F">
        <w:tc>
          <w:tcPr>
            <w:tcW w:w="4785" w:type="dxa"/>
          </w:tcPr>
          <w:p w:rsidR="0094631F" w:rsidRDefault="0094631F" w:rsidP="0094631F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4786" w:type="dxa"/>
          </w:tcPr>
          <w:p w:rsidR="0094631F" w:rsidRPr="0094631F" w:rsidRDefault="0094631F" w:rsidP="0094631F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В</w:t>
            </w: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ид деятельности, на осуществление которого на территории РФ требуется получение лицензии в соответствии с настоящим ФЗ.</w:t>
            </w:r>
          </w:p>
        </w:tc>
      </w:tr>
      <w:tr w:rsidR="0094631F" w:rsidTr="0094631F">
        <w:tc>
          <w:tcPr>
            <w:tcW w:w="4785" w:type="dxa"/>
          </w:tcPr>
          <w:p w:rsidR="0094631F" w:rsidRDefault="0094631F" w:rsidP="0094631F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С</w:t>
            </w:r>
            <w:r w:rsidRPr="002400D9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оискател</w:t>
            </w:r>
            <w:r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ь</w:t>
            </w:r>
            <w:r w:rsidRPr="002400D9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 xml:space="preserve"> лицензии</w:t>
            </w:r>
          </w:p>
        </w:tc>
        <w:tc>
          <w:tcPr>
            <w:tcW w:w="4786" w:type="dxa"/>
          </w:tcPr>
          <w:p w:rsidR="0094631F" w:rsidRDefault="0094631F" w:rsidP="0094631F">
            <w:pPr>
              <w:pStyle w:val="a0"/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 xml:space="preserve">Юридическое лицо или индивидуальный предприниматель, </w:t>
            </w:r>
            <w:r w:rsidRPr="009A6D36">
              <w:rPr>
                <w:rFonts w:ascii="Times New Roman" w:eastAsia="BatangChe" w:hAnsi="Times New Roman"/>
                <w:bCs/>
                <w:sz w:val="28"/>
                <w:szCs w:val="28"/>
              </w:rPr>
              <w:t xml:space="preserve">впервые обратившийся </w:t>
            </w:r>
            <w:r w:rsidRPr="009A6D36">
              <w:rPr>
                <w:rFonts w:ascii="Times New Roman" w:eastAsia="BatangChe" w:hAnsi="Times New Roman"/>
                <w:sz w:val="28"/>
                <w:szCs w:val="28"/>
              </w:rPr>
              <w:t>в лицензирующий орган с заявлением о предоставлении лицензии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</w:tr>
      <w:tr w:rsidR="0094631F" w:rsidTr="0094631F">
        <w:tc>
          <w:tcPr>
            <w:tcW w:w="4785" w:type="dxa"/>
          </w:tcPr>
          <w:p w:rsidR="0094631F" w:rsidRDefault="0094631F" w:rsidP="0094631F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  <w:t>Лицензиат</w:t>
            </w:r>
          </w:p>
        </w:tc>
        <w:tc>
          <w:tcPr>
            <w:tcW w:w="4786" w:type="dxa"/>
          </w:tcPr>
          <w:p w:rsidR="0094631F" w:rsidRPr="0094631F" w:rsidRDefault="0094631F" w:rsidP="0094631F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Ю</w:t>
            </w: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ридическое лицо или индивидуальный пр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едприниматель, имеющий лицензию [1].</w:t>
            </w:r>
          </w:p>
        </w:tc>
      </w:tr>
    </w:tbl>
    <w:p w:rsidR="009A6D36" w:rsidRDefault="009A6D36" w:rsidP="005809FA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A15D39" w:rsidRDefault="00A15D39" w:rsidP="00E10E9E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E10E9E" w:rsidRPr="00E10E9E" w:rsidRDefault="00E10E9E" w:rsidP="00E10E9E">
      <w:pPr>
        <w:pStyle w:val="a0"/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lastRenderedPageBreak/>
        <w:tab/>
      </w:r>
      <w:r w:rsidRPr="00E10E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 сфере обращения ЛС и медицинских изделий (МИ) лицензированию подлежат следующие виды деятельности:</w:t>
      </w:r>
    </w:p>
    <w:tbl>
      <w:tblPr>
        <w:tblStyle w:val="afff1"/>
        <w:tblW w:w="0" w:type="auto"/>
        <w:tblInd w:w="720" w:type="dxa"/>
        <w:tblLook w:val="04A0"/>
      </w:tblPr>
      <w:tblGrid>
        <w:gridCol w:w="4575"/>
        <w:gridCol w:w="4276"/>
      </w:tblGrid>
      <w:tr w:rsidR="00A15D39" w:rsidTr="00BD5E35">
        <w:tc>
          <w:tcPr>
            <w:tcW w:w="47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A15D39" w:rsidRPr="00A15D39" w:rsidRDefault="00BD5E35" w:rsidP="00A15D39">
            <w:pPr>
              <w:pStyle w:val="a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BD5E35">
              <w:rPr>
                <w:rFonts w:ascii="Times New Roman" w:hAnsi="Times New Roman"/>
                <w:b/>
                <w:color w:val="auto"/>
                <w:sz w:val="24"/>
              </w:rPr>
              <w:t>Федеральный  закон от 04.05.2011 №99-ФЗ «О лицензировании отдельных видов деятельности»</w:t>
            </w:r>
          </w:p>
        </w:tc>
        <w:tc>
          <w:tcPr>
            <w:tcW w:w="4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A15D39" w:rsidRPr="00A15D39" w:rsidRDefault="00A15D39" w:rsidP="00A15D39">
            <w:pPr>
              <w:pStyle w:val="a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15D39">
              <w:rPr>
                <w:rFonts w:ascii="Times New Roman" w:eastAsia="BatangChe" w:hAnsi="Times New Roman"/>
                <w:b/>
                <w:bCs/>
                <w:color w:val="auto"/>
                <w:sz w:val="24"/>
                <w:szCs w:val="28"/>
              </w:rPr>
              <w:t>Постановление Правит</w:t>
            </w:r>
            <w:r w:rsidR="00B523DD">
              <w:rPr>
                <w:rFonts w:ascii="Times New Roman" w:eastAsia="BatangChe" w:hAnsi="Times New Roman"/>
                <w:b/>
                <w:bCs/>
                <w:color w:val="auto"/>
                <w:sz w:val="24"/>
                <w:szCs w:val="28"/>
              </w:rPr>
              <w:t>ельства РФ от 22.12.2011 №1081 «</w:t>
            </w:r>
            <w:r w:rsidRPr="00A15D39">
              <w:rPr>
                <w:rFonts w:ascii="Times New Roman" w:eastAsia="BatangChe" w:hAnsi="Times New Roman"/>
                <w:b/>
                <w:bCs/>
                <w:color w:val="auto"/>
                <w:sz w:val="24"/>
                <w:szCs w:val="28"/>
              </w:rPr>
              <w:t>О лицензировании фармацевтической деятельности</w:t>
            </w:r>
            <w:r w:rsidR="00B523DD">
              <w:rPr>
                <w:rFonts w:ascii="Times New Roman" w:eastAsia="BatangChe" w:hAnsi="Times New Roman"/>
                <w:b/>
                <w:bCs/>
                <w:color w:val="auto"/>
                <w:sz w:val="24"/>
                <w:szCs w:val="28"/>
              </w:rPr>
              <w:t>»</w:t>
            </w:r>
          </w:p>
        </w:tc>
      </w:tr>
      <w:tr w:rsidR="00A15D39" w:rsidTr="00BD5E35">
        <w:tc>
          <w:tcPr>
            <w:tcW w:w="4785" w:type="dxa"/>
            <w:tcBorders>
              <w:top w:val="thinThickSmallGap" w:sz="24" w:space="0" w:color="auto"/>
            </w:tcBorders>
          </w:tcPr>
          <w:p w:rsidR="00A15D39" w:rsidRPr="00A15D39" w:rsidRDefault="00F5033B" w:rsidP="00A15D39">
            <w:pPr>
              <w:pStyle w:val="a0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8" w:anchor="block_1000" w:history="1">
              <w:r w:rsidR="00A15D39" w:rsidRPr="00A15D39">
                <w:rPr>
                  <w:rStyle w:val="afff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Производство</w:t>
              </w:r>
            </w:hyperlink>
            <w:r w:rsidR="00A15D39" w:rsidRPr="00A15D3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 лекарственных средств</w:t>
            </w:r>
          </w:p>
        </w:tc>
        <w:tc>
          <w:tcPr>
            <w:tcW w:w="4786" w:type="dxa"/>
            <w:tcBorders>
              <w:top w:val="thinThickSmallGap" w:sz="24" w:space="0" w:color="auto"/>
            </w:tcBorders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proofErr w:type="spellStart"/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Оптóвая</w:t>
            </w:r>
            <w:proofErr w:type="spellEnd"/>
            <w:r w:rsidRPr="00A77A31">
              <w:rPr>
                <w:rFonts w:ascii="Times New Roman" w:eastAsia="BatangChe" w:hAnsi="Times New Roman"/>
                <w:sz w:val="28"/>
                <w:szCs w:val="28"/>
              </w:rPr>
              <w:t xml:space="preserve"> торговля лекарственными средствами для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Pr="00A15D39" w:rsidRDefault="00F5033B" w:rsidP="00A15D39">
            <w:pPr>
              <w:pStyle w:val="a0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9" w:anchor="block_1000" w:history="1">
              <w:r w:rsidR="00A15D39" w:rsidRPr="00A15D39">
                <w:rPr>
                  <w:rStyle w:val="afff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Оборот</w:t>
              </w:r>
            </w:hyperlink>
            <w:r w:rsidR="00A15D39" w:rsidRPr="00A15D3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 наркотических средств, психотропных веществ и их </w:t>
            </w:r>
            <w:proofErr w:type="spellStart"/>
            <w:r w:rsidR="00A15D39" w:rsidRPr="00A15D3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прекурсоров</w:t>
            </w:r>
            <w:proofErr w:type="spellEnd"/>
            <w:r w:rsidR="00A15D39" w:rsidRPr="00A15D3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, культивирование </w:t>
            </w:r>
            <w:proofErr w:type="spellStart"/>
            <w:r w:rsidR="00A15D39" w:rsidRPr="00A15D3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 w:rsidR="00A15D39" w:rsidRPr="00A15D39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растений</w:t>
            </w:r>
          </w:p>
        </w:tc>
        <w:tc>
          <w:tcPr>
            <w:tcW w:w="4786" w:type="dxa"/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Хранение лекарственных сре</w:t>
            </w:r>
            <w:proofErr w:type="gramStart"/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дств дл</w:t>
            </w:r>
            <w:proofErr w:type="gramEnd"/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Pr="00A15D39" w:rsidRDefault="00F5033B" w:rsidP="00E10E9E">
            <w:pPr>
              <w:pStyle w:val="a0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10" w:anchor="block_78" w:history="1">
              <w:r w:rsidR="00A15D39" w:rsidRPr="00A15D39">
                <w:rPr>
                  <w:rStyle w:val="afff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Фармацевтическая деятельность</w:t>
              </w:r>
            </w:hyperlink>
            <w:r w:rsidR="00A15D39" w:rsidRPr="00A15D3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Хранение лекарственных препаратов для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Default="00E10E9E" w:rsidP="00E10E9E">
            <w:pPr>
              <w:pStyle w:val="a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Производство и техническое обслуживание медицинской техники</w:t>
            </w:r>
          </w:p>
        </w:tc>
        <w:tc>
          <w:tcPr>
            <w:tcW w:w="4786" w:type="dxa"/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Перевозка лекарственных сре</w:t>
            </w:r>
            <w:proofErr w:type="gramStart"/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дств дл</w:t>
            </w:r>
            <w:proofErr w:type="gramEnd"/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Default="00E10E9E" w:rsidP="00E10E9E">
            <w:pPr>
              <w:pStyle w:val="a0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Деятельность по сбору, использованию, обезвреживанию и размещению отходов 1-4 классов опасности </w:t>
            </w:r>
            <w:r w:rsidRPr="00A15D39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[1]</w:t>
            </w:r>
          </w:p>
        </w:tc>
        <w:tc>
          <w:tcPr>
            <w:tcW w:w="4786" w:type="dxa"/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Перевозка лекарственных препаратов для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Default="00A15D39" w:rsidP="00A15D39">
            <w:pPr>
              <w:pStyle w:val="a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86" w:type="dxa"/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Розничная торговля лекарственными препаратами для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Default="00A15D39" w:rsidP="00A15D39">
            <w:pPr>
              <w:pStyle w:val="a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86" w:type="dxa"/>
          </w:tcPr>
          <w:p w:rsidR="00A15D39" w:rsidRPr="00A15D39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Отпуск лекарственных препаратов для медицинского применения</w:t>
            </w:r>
          </w:p>
        </w:tc>
      </w:tr>
      <w:tr w:rsidR="00A15D39" w:rsidTr="00A15D39">
        <w:tc>
          <w:tcPr>
            <w:tcW w:w="4785" w:type="dxa"/>
          </w:tcPr>
          <w:p w:rsidR="00A15D39" w:rsidRDefault="00A15D39" w:rsidP="00A15D39">
            <w:pPr>
              <w:pStyle w:val="a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86" w:type="dxa"/>
          </w:tcPr>
          <w:p w:rsidR="00A15D39" w:rsidRPr="00A77A31" w:rsidRDefault="00A15D39" w:rsidP="00A15D39">
            <w:pPr>
              <w:pStyle w:val="a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A77A31">
              <w:rPr>
                <w:rFonts w:ascii="Times New Roman" w:eastAsia="BatangChe" w:hAnsi="Times New Roman"/>
                <w:sz w:val="28"/>
                <w:szCs w:val="28"/>
              </w:rPr>
              <w:t>Изготовление лекарственных препаратов для медицинского применения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[2]</w:t>
            </w:r>
          </w:p>
        </w:tc>
      </w:tr>
    </w:tbl>
    <w:p w:rsidR="009A6D36" w:rsidRDefault="009A6D36" w:rsidP="002400D9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</w:p>
    <w:p w:rsidR="00701249" w:rsidRDefault="00701249" w:rsidP="00134AE6">
      <w:pPr>
        <w:spacing w:after="0" w:line="360" w:lineRule="auto"/>
        <w:ind w:firstLine="708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E4242">
        <w:rPr>
          <w:rFonts w:ascii="Times New Roman" w:eastAsia="BatangChe" w:hAnsi="Times New Roman" w:cs="Times New Roman"/>
          <w:sz w:val="28"/>
          <w:szCs w:val="28"/>
        </w:rPr>
        <w:t>Задачами лицензирования</w:t>
      </w:r>
      <w:r w:rsidR="00CE4242" w:rsidRPr="00CE4242">
        <w:rPr>
          <w:rFonts w:ascii="Times New Roman" w:eastAsia="BatangChe" w:hAnsi="Times New Roman" w:cs="Times New Roman"/>
          <w:sz w:val="28"/>
          <w:szCs w:val="28"/>
        </w:rPr>
        <w:t xml:space="preserve"> отдельных видов деятельности являются предупреждение, обнаружение и пресечение нарушений юридическим лицом, его руководителем и иными должностными лицами, индивидуальным предпринимателем определенных требований, которые называются лицензионными. Соответствие соискателя лицензии этим требованиям служит необходимым условием для предоставления лицензии, их соблюдение лицензиатом обязательно при осуществлении лицензируемого </w:t>
      </w:r>
      <w:r w:rsidR="00CE4242" w:rsidRPr="00CE4242">
        <w:rPr>
          <w:rFonts w:ascii="Times New Roman" w:eastAsia="BatangChe" w:hAnsi="Times New Roman" w:cs="Times New Roman"/>
          <w:sz w:val="28"/>
          <w:szCs w:val="28"/>
        </w:rPr>
        <w:lastRenderedPageBreak/>
        <w:t>вида деятельности. Лицензионные требования устанавливаются положениями о лицензировании конкретных видов деятельности.</w:t>
      </w:r>
    </w:p>
    <w:p w:rsidR="00CE4242" w:rsidRDefault="00134AE6" w:rsidP="00DA3D62">
      <w:pPr>
        <w:spacing w:after="0" w:line="360" w:lineRule="auto"/>
        <w:ind w:firstLine="36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Постановлением Правительства РФ от 22 декабря 2011 г. №1081 утверждено Положение «О лицензировании фармацевтической деятельности, которая может осуществляться:</w:t>
      </w:r>
    </w:p>
    <w:p w:rsidR="00134AE6" w:rsidRPr="00134AE6" w:rsidRDefault="00134AE6" w:rsidP="00134AE6">
      <w:pPr>
        <w:pStyle w:val="aff8"/>
        <w:numPr>
          <w:ilvl w:val="0"/>
          <w:numId w:val="32"/>
        </w:numPr>
        <w:spacing w:after="0" w:line="360" w:lineRule="auto"/>
        <w:jc w:val="both"/>
        <w:rPr>
          <w:rStyle w:val="afff4"/>
          <w:rFonts w:ascii="Times New Roman" w:eastAsia="BatangChe" w:hAnsi="Times New Roman"/>
          <w:color w:val="auto"/>
          <w:sz w:val="28"/>
          <w:szCs w:val="28"/>
        </w:rPr>
      </w:pPr>
      <w:r>
        <w:rPr>
          <w:rStyle w:val="afff4"/>
          <w:rFonts w:ascii="Times New Roman" w:eastAsia="BatangChe" w:hAnsi="Times New Roman"/>
          <w:i w:val="0"/>
          <w:color w:val="auto"/>
          <w:sz w:val="28"/>
          <w:szCs w:val="28"/>
        </w:rPr>
        <w:t>юридическими лицами, включая организации оптовой торговли ЛС, аптечные организации, ветеринарные аптечные организации, а также медицинские организации и их обособленные подразделения (центры (отделения) общей врачебной (семейной) практики, амбулатории, фельдшерские и фельдшерско-акушерские пункты), расположенные в сельских населенных пунктах, в которых отсутствуют аптечные организации, ветеринарные организации;</w:t>
      </w:r>
    </w:p>
    <w:p w:rsidR="00134AE6" w:rsidRPr="00134AE6" w:rsidRDefault="00134AE6" w:rsidP="00134AE6">
      <w:pPr>
        <w:pStyle w:val="aff8"/>
        <w:numPr>
          <w:ilvl w:val="0"/>
          <w:numId w:val="32"/>
        </w:numPr>
        <w:spacing w:after="0" w:line="360" w:lineRule="auto"/>
        <w:jc w:val="both"/>
        <w:rPr>
          <w:rStyle w:val="afff4"/>
          <w:rFonts w:ascii="Times New Roman" w:eastAsia="BatangChe" w:hAnsi="Times New Roman"/>
          <w:color w:val="auto"/>
          <w:sz w:val="28"/>
          <w:szCs w:val="28"/>
        </w:rPr>
      </w:pPr>
      <w:r>
        <w:rPr>
          <w:rStyle w:val="afff4"/>
          <w:rFonts w:ascii="Times New Roman" w:eastAsia="BatangChe" w:hAnsi="Times New Roman"/>
          <w:i w:val="0"/>
          <w:color w:val="auto"/>
          <w:sz w:val="28"/>
          <w:szCs w:val="28"/>
        </w:rPr>
        <w:t>индивидуальными предпринимателями.</w:t>
      </w:r>
    </w:p>
    <w:p w:rsidR="00134AE6" w:rsidRDefault="00134AE6" w:rsidP="00134AE6">
      <w:pPr>
        <w:spacing w:after="0" w:line="360" w:lineRule="auto"/>
        <w:ind w:firstLine="708"/>
        <w:jc w:val="both"/>
        <w:rPr>
          <w:rStyle w:val="afff4"/>
          <w:rFonts w:ascii="Times New Roman" w:eastAsia="BatangChe" w:hAnsi="Times New Roman" w:cs="Times New Roman"/>
          <w:i w:val="0"/>
          <w:color w:val="auto"/>
          <w:sz w:val="28"/>
          <w:szCs w:val="28"/>
        </w:rPr>
      </w:pPr>
    </w:p>
    <w:p w:rsidR="00134AE6" w:rsidRPr="00134AE6" w:rsidRDefault="00134AE6" w:rsidP="00134AE6">
      <w:pPr>
        <w:spacing w:after="0" w:line="360" w:lineRule="auto"/>
        <w:ind w:firstLine="708"/>
        <w:jc w:val="both"/>
        <w:rPr>
          <w:rStyle w:val="afff4"/>
          <w:rFonts w:ascii="Times New Roman" w:eastAsia="BatangChe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BatangChe" w:hAnsi="Times New Roman" w:cs="Times New Roman"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211.3pt;margin-top:74.55pt;width:72.85pt;height:269.6pt;z-index:251713536" o:connectortype="straight">
            <v:stroke endarrow="block"/>
          </v:shape>
        </w:pict>
      </w:r>
      <w:r>
        <w:rPr>
          <w:rFonts w:ascii="Times New Roman" w:eastAsia="BatangChe" w:hAnsi="Times New Roman" w:cs="Times New Roman"/>
          <w:iCs/>
          <w:noProof/>
          <w:sz w:val="28"/>
          <w:szCs w:val="28"/>
        </w:rPr>
        <w:pict>
          <v:shape id="_x0000_s1089" type="#_x0000_t32" style="position:absolute;left:0;text-align:left;margin-left:211.3pt;margin-top:74.55pt;width:17.6pt;height:277.95pt;z-index:251712512" o:connectortype="straight">
            <v:stroke endarrow="block"/>
          </v:shape>
        </w:pict>
      </w:r>
      <w:r>
        <w:rPr>
          <w:rFonts w:ascii="Times New Roman" w:eastAsia="BatangChe" w:hAnsi="Times New Roman" w:cs="Times New Roman"/>
          <w:iCs/>
          <w:noProof/>
          <w:sz w:val="28"/>
          <w:szCs w:val="28"/>
        </w:rPr>
        <w:pict>
          <v:shape id="_x0000_s1087" type="#_x0000_t32" style="position:absolute;left:0;text-align:left;margin-left:211.3pt;margin-top:74.55pt;width:85.4pt;height:181.65pt;z-index:251711488" o:connectortype="straight">
            <v:stroke endarrow="block"/>
          </v:shape>
        </w:pict>
      </w:r>
      <w:r>
        <w:rPr>
          <w:rFonts w:ascii="Times New Roman" w:eastAsia="BatangChe" w:hAnsi="Times New Roman" w:cs="Times New Roman"/>
          <w:iCs/>
          <w:noProof/>
          <w:sz w:val="28"/>
          <w:szCs w:val="28"/>
        </w:rPr>
        <w:pict>
          <v:shape id="_x0000_s1086" type="#_x0000_t32" style="position:absolute;left:0;text-align:left;margin-left:161.1pt;margin-top:74.55pt;width:50.2pt;height:163.25pt;flip:x;z-index:251710464" o:connectortype="straight">
            <v:stroke endarrow="block"/>
          </v:shape>
        </w:pict>
      </w:r>
      <w:r>
        <w:rPr>
          <w:rFonts w:ascii="Times New Roman" w:eastAsia="BatangChe" w:hAnsi="Times New Roman" w:cs="Times New Roman"/>
          <w:iCs/>
          <w:noProof/>
          <w:sz w:val="28"/>
          <w:szCs w:val="28"/>
        </w:rPr>
        <w:pict>
          <v:shape id="_x0000_s1085" type="#_x0000_t32" style="position:absolute;left:0;text-align:left;margin-left:211.3pt;margin-top:74.55pt;width:91.25pt;height:44.35pt;z-index:251709440" o:connectortype="straight">
            <v:stroke endarrow="block"/>
          </v:shape>
        </w:pict>
      </w:r>
      <w:r>
        <w:rPr>
          <w:rFonts w:ascii="Times New Roman" w:eastAsia="BatangChe" w:hAnsi="Times New Roman" w:cs="Times New Roman"/>
          <w:iCs/>
          <w:noProof/>
          <w:sz w:val="28"/>
          <w:szCs w:val="28"/>
        </w:rPr>
        <w:pict>
          <v:shape id="_x0000_s1084" type="#_x0000_t32" style="position:absolute;left:0;text-align:left;margin-left:130.1pt;margin-top:74.55pt;width:81.2pt;height:44.35pt;flip:x;z-index:251708416" o:connectortype="straight">
            <v:stroke endarrow="block"/>
          </v:shape>
        </w:pict>
      </w:r>
      <w:r>
        <w:rPr>
          <w:rStyle w:val="afff4"/>
          <w:rFonts w:ascii="Times New Roman" w:eastAsia="BatangChe" w:hAnsi="Times New Roman" w:cs="Times New Roman"/>
          <w:i w:val="0"/>
          <w:color w:val="auto"/>
          <w:sz w:val="28"/>
          <w:szCs w:val="28"/>
        </w:rPr>
        <w:t>В соответствии с «Положением о лицензировании фармацевтической деятельности» лицензиат для осуществления фармацевтической деятельности должен соответствовать следующим лицензионным требованиям:</w:t>
      </w:r>
    </w:p>
    <w:p w:rsidR="00134AE6" w:rsidRDefault="00134AE6" w:rsidP="00134AE6">
      <w:pPr>
        <w:pStyle w:val="a0"/>
        <w:spacing w:after="0" w:line="360" w:lineRule="auto"/>
        <w:rPr>
          <w:rFonts w:ascii="Times New Roman" w:eastAsia="BatangChe" w:hAnsi="Times New Roman"/>
          <w:b/>
          <w:bCs/>
          <w:sz w:val="28"/>
          <w:szCs w:val="28"/>
        </w:rPr>
      </w:pPr>
    </w:p>
    <w:p w:rsidR="00BD5E35" w:rsidRDefault="00F5033B" w:rsidP="00134AE6">
      <w:pPr>
        <w:pStyle w:val="a0"/>
        <w:spacing w:after="0" w:line="360" w:lineRule="auto"/>
        <w:rPr>
          <w:rFonts w:ascii="Times New Roman" w:eastAsia="BatangChe" w:hAnsi="Times New Roman"/>
          <w:b/>
          <w:bCs/>
          <w:sz w:val="28"/>
          <w:szCs w:val="28"/>
        </w:rPr>
      </w:pPr>
      <w:r>
        <w:rPr>
          <w:rFonts w:ascii="Times New Roman" w:eastAsia="BatangChe" w:hAnsi="Times New Roman"/>
          <w:b/>
          <w:bCs/>
          <w:noProof/>
          <w:sz w:val="28"/>
          <w:szCs w:val="28"/>
          <w:lang w:eastAsia="ru-RU"/>
        </w:rPr>
        <w:pict>
          <v:rect id="_x0000_s1073" style="position:absolute;margin-left:302.55pt;margin-top:5.5pt;width:185.85pt;height:93.8pt;z-index:251704320" fillcolor="#f2dbdb [661]" strokecolor="#622423 [1605]" strokeweight="2.25pt">
            <v:textbox>
              <w:txbxContent>
                <w:p w:rsidR="008A33D4" w:rsidRPr="00B523DD" w:rsidRDefault="008A33D4" w:rsidP="00B523D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Н</w:t>
                  </w:r>
                  <w:r w:rsidRPr="00B523DD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аличие работников, заключивших с ним трудовые договоры, имеющие высшее или среднее фармацевтическое образование, сертификат специалиста</w:t>
                  </w:r>
                </w:p>
              </w:txbxContent>
            </v:textbox>
          </v:rect>
        </w:pict>
      </w:r>
      <w:r>
        <w:rPr>
          <w:rFonts w:ascii="Times New Roman" w:eastAsia="BatangChe" w:hAnsi="Times New Roman"/>
          <w:b/>
          <w:bCs/>
          <w:noProof/>
          <w:sz w:val="28"/>
          <w:szCs w:val="28"/>
          <w:lang w:eastAsia="ru-RU"/>
        </w:rPr>
        <w:pict>
          <v:rect id="_x0000_s1070" style="position:absolute;margin-left:-41.5pt;margin-top:11.5pt;width:177.45pt;height:80.35pt;z-index:251702272" fillcolor="#f2dbdb [661]" strokecolor="#622423 [1605]" strokeweight="2.25pt">
            <v:textbox style="mso-next-textbox:#_x0000_s1070">
              <w:txbxContent>
                <w:p w:rsidR="008A33D4" w:rsidRPr="00BD5E35" w:rsidRDefault="008A33D4" w:rsidP="00BD5E3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Н</w:t>
                  </w:r>
                  <w:r w:rsidRPr="00BD5E35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аличие помещений и оборудования для осуществления фармацевтической деятельности</w:t>
                  </w:r>
                </w:p>
              </w:txbxContent>
            </v:textbox>
          </v:rect>
        </w:pict>
      </w:r>
    </w:p>
    <w:p w:rsidR="00BD5E35" w:rsidRDefault="00BD5E35" w:rsidP="0031223F">
      <w:pPr>
        <w:pStyle w:val="a0"/>
        <w:spacing w:after="0" w:line="360" w:lineRule="auto"/>
        <w:ind w:left="360"/>
        <w:jc w:val="center"/>
        <w:rPr>
          <w:rFonts w:ascii="Times New Roman" w:eastAsia="BatangChe" w:hAnsi="Times New Roman"/>
          <w:b/>
          <w:bCs/>
          <w:sz w:val="28"/>
          <w:szCs w:val="28"/>
        </w:rPr>
      </w:pPr>
    </w:p>
    <w:p w:rsidR="00BD5E35" w:rsidRDefault="00BD5E35" w:rsidP="0031223F">
      <w:pPr>
        <w:pStyle w:val="a0"/>
        <w:spacing w:after="0" w:line="360" w:lineRule="auto"/>
        <w:ind w:left="360"/>
        <w:jc w:val="center"/>
        <w:rPr>
          <w:rFonts w:ascii="Times New Roman" w:eastAsia="BatangChe" w:hAnsi="Times New Roman"/>
          <w:b/>
          <w:bCs/>
          <w:sz w:val="28"/>
          <w:szCs w:val="28"/>
        </w:rPr>
      </w:pPr>
    </w:p>
    <w:p w:rsidR="00BD5E35" w:rsidRDefault="00BD5E35" w:rsidP="0031223F">
      <w:pPr>
        <w:pStyle w:val="a0"/>
        <w:spacing w:after="0" w:line="360" w:lineRule="auto"/>
        <w:ind w:left="360"/>
        <w:jc w:val="center"/>
        <w:rPr>
          <w:rFonts w:ascii="Times New Roman" w:eastAsia="BatangChe" w:hAnsi="Times New Roman"/>
          <w:b/>
          <w:bCs/>
          <w:sz w:val="28"/>
          <w:szCs w:val="28"/>
        </w:rPr>
      </w:pPr>
    </w:p>
    <w:p w:rsidR="00BD5E35" w:rsidRPr="009A6D36" w:rsidRDefault="00BD5E35" w:rsidP="0031223F">
      <w:pPr>
        <w:pStyle w:val="a0"/>
        <w:spacing w:after="0" w:line="360" w:lineRule="auto"/>
        <w:ind w:left="360"/>
        <w:jc w:val="center"/>
        <w:rPr>
          <w:rFonts w:ascii="Times New Roman" w:eastAsia="BatangChe" w:hAnsi="Times New Roman"/>
          <w:sz w:val="28"/>
          <w:szCs w:val="28"/>
        </w:rPr>
      </w:pPr>
    </w:p>
    <w:p w:rsidR="00BD5E35" w:rsidRDefault="00F5033B" w:rsidP="00BD5E35">
      <w:pPr>
        <w:pStyle w:val="a0"/>
        <w:tabs>
          <w:tab w:val="clear" w:pos="708"/>
        </w:tabs>
        <w:spacing w:after="0" w:line="360" w:lineRule="auto"/>
        <w:ind w:left="35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F5033B">
        <w:rPr>
          <w:rFonts w:ascii="Times New Roman" w:eastAsia="BatangChe" w:hAnsi="Times New Roman"/>
          <w:b/>
          <w:bCs/>
          <w:noProof/>
          <w:sz w:val="28"/>
          <w:szCs w:val="28"/>
          <w:lang w:eastAsia="ru-RU"/>
        </w:rPr>
        <w:pict>
          <v:rect id="_x0000_s1071" style="position:absolute;left:0;text-align:left;margin-left:-70pt;margin-top:5.45pt;width:271.1pt;height:91.55pt;z-index:251703296" fillcolor="#f2dbdb [661]" strokecolor="#622423 [1605]" strokeweight="2.25pt">
            <v:textbox>
              <w:txbxContent>
                <w:p w:rsidR="008A33D4" w:rsidRPr="00BD5E35" w:rsidRDefault="008A33D4" w:rsidP="00BD5E35">
                  <w:pPr>
                    <w:pStyle w:val="a0"/>
                    <w:spacing w:after="0" w:line="240" w:lineRule="auto"/>
                    <w:ind w:left="357"/>
                    <w:jc w:val="center"/>
                    <w:rPr>
                      <w:rFonts w:ascii="Times New Roman" w:eastAsia="BatangChe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Н</w:t>
                  </w:r>
                  <w:r w:rsidRPr="00BD5E35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аличие у руководителя организации</w:t>
                  </w:r>
                  <w:r w:rsidRPr="00BD5E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высшего фармацевтического образования и стажа </w:t>
                  </w:r>
                  <w:r w:rsidRPr="00BD5E35">
                    <w:rPr>
                      <w:rFonts w:ascii="Times New Roman" w:hAnsi="Times New Roman" w:cs="Times New Roman"/>
                    </w:rPr>
                    <w:t>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</w:t>
                  </w:r>
                </w:p>
                <w:p w:rsidR="008A33D4" w:rsidRDefault="008A33D4"/>
              </w:txbxContent>
            </v:textbox>
          </v:rect>
        </w:pict>
      </w: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302.55pt;margin-top:5.45pt;width:203.45pt;height:82pt;z-index:251705344" fillcolor="#f2dbdb [661]" strokecolor="#622423 [1605]" strokeweight="2.25pt">
            <v:textbox>
              <w:txbxContent>
                <w:p w:rsidR="008A33D4" w:rsidRDefault="008A33D4" w:rsidP="00B523DD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8"/>
                    </w:rPr>
                    <w:t>С</w:t>
                  </w:r>
                  <w:r w:rsidRPr="00B523DD">
                    <w:rPr>
                      <w:rFonts w:ascii="Times New Roman" w:eastAsia="BatangChe" w:hAnsi="Times New Roman" w:cs="Times New Roman"/>
                      <w:sz w:val="24"/>
                      <w:szCs w:val="28"/>
                    </w:rPr>
                    <w:t xml:space="preserve">облюдение лицензиатом, осуществляющим розничную торговлю лекарственными препаратами </w:t>
                  </w:r>
                  <w:r w:rsidRPr="00B523DD">
                    <w:rPr>
                      <w:rFonts w:ascii="Times New Roman" w:eastAsia="BatangChe" w:hAnsi="Times New Roman" w:cs="Times New Roman"/>
                      <w:bCs/>
                      <w:sz w:val="24"/>
                      <w:szCs w:val="28"/>
                    </w:rPr>
                    <w:t>правил отпуска</w:t>
                  </w:r>
                  <w:r w:rsidRPr="00B523DD">
                    <w:rPr>
                      <w:rFonts w:ascii="Times New Roman" w:eastAsia="BatangChe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B523DD">
                    <w:rPr>
                      <w:rFonts w:ascii="Times New Roman" w:eastAsia="BatangChe" w:hAnsi="Times New Roman" w:cs="Times New Roman"/>
                      <w:sz w:val="24"/>
                      <w:szCs w:val="28"/>
                    </w:rPr>
                    <w:t>лекарственных препаратов</w:t>
                  </w:r>
                </w:p>
              </w:txbxContent>
            </v:textbox>
          </v:rect>
        </w:pict>
      </w:r>
    </w:p>
    <w:p w:rsidR="00BD5E35" w:rsidRDefault="00BD5E35" w:rsidP="00BD5E35">
      <w:pPr>
        <w:pStyle w:val="a0"/>
        <w:tabs>
          <w:tab w:val="clear" w:pos="708"/>
        </w:tabs>
        <w:spacing w:after="0" w:line="360" w:lineRule="auto"/>
        <w:ind w:left="357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D5E35" w:rsidRDefault="00BD5E35" w:rsidP="00BD5E35">
      <w:pPr>
        <w:pStyle w:val="a0"/>
        <w:tabs>
          <w:tab w:val="clear" w:pos="708"/>
        </w:tabs>
        <w:spacing w:after="0" w:line="360" w:lineRule="auto"/>
        <w:ind w:left="357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D5E35" w:rsidRDefault="00BD5E35" w:rsidP="00BD5E35">
      <w:pPr>
        <w:pStyle w:val="a0"/>
        <w:tabs>
          <w:tab w:val="clear" w:pos="708"/>
        </w:tabs>
        <w:spacing w:after="0" w:line="360" w:lineRule="auto"/>
        <w:ind w:left="357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D5E35" w:rsidRDefault="00F5033B" w:rsidP="00BD5E35">
      <w:pPr>
        <w:pStyle w:val="a0"/>
        <w:tabs>
          <w:tab w:val="clear" w:pos="708"/>
        </w:tabs>
        <w:spacing w:after="0" w:line="360" w:lineRule="auto"/>
        <w:ind w:left="35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274.1pt;margin-top:14.45pt;width:186pt;height:49.4pt;z-index:251706368" fillcolor="#f2dbdb [661]" strokecolor="#622423 [1605]" strokeweight="2.25pt">
            <v:textbox>
              <w:txbxContent>
                <w:p w:rsidR="008A33D4" w:rsidRPr="00B523DD" w:rsidRDefault="008A33D4" w:rsidP="00B523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23DD">
                    <w:rPr>
                      <w:rFonts w:ascii="Times New Roman" w:hAnsi="Times New Roman" w:cs="Times New Roman"/>
                      <w:sz w:val="24"/>
                    </w:rPr>
                    <w:t>Соблюдение лицензиатом, правил хранения лекарственных средств</w:t>
                  </w:r>
                </w:p>
              </w:txbxContent>
            </v:textbox>
          </v:rect>
        </w:pict>
      </w:r>
      <w:r w:rsidRPr="00F5033B">
        <w:rPr>
          <w:rFonts w:ascii="Times New Roman" w:eastAsia="BatangChe" w:hAnsi="Times New Roman"/>
          <w:b/>
          <w:bCs/>
          <w:noProof/>
          <w:sz w:val="28"/>
          <w:szCs w:val="28"/>
          <w:lang w:eastAsia="ru-RU"/>
        </w:rPr>
        <w:pict>
          <v:rect id="_x0000_s1076" style="position:absolute;left:0;text-align:left;margin-left:47.7pt;margin-top:14.45pt;width:211pt;height:49.4pt;z-index:251707392" fillcolor="#f2dbdb [661]" strokecolor="#622423 [1605]" strokeweight="2.25pt">
            <v:textbox>
              <w:txbxContent>
                <w:p w:rsidR="008A33D4" w:rsidRPr="00B523DD" w:rsidRDefault="008A33D4" w:rsidP="00B523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523DD">
                    <w:rPr>
                      <w:rFonts w:ascii="Times New Roman" w:hAnsi="Times New Roman" w:cs="Times New Roman"/>
                      <w:sz w:val="24"/>
                    </w:rPr>
                    <w:t>Повышение квалификации специалистов с фармаце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втическим </w:t>
                  </w:r>
                  <w:r w:rsidRPr="00B523DD">
                    <w:rPr>
                      <w:rFonts w:ascii="Times New Roman" w:hAnsi="Times New Roman" w:cs="Times New Roman"/>
                      <w:sz w:val="24"/>
                    </w:rPr>
                    <w:t>образованием не реже 1 раза в 5 лет.</w:t>
                  </w:r>
                </w:p>
              </w:txbxContent>
            </v:textbox>
          </v:rect>
        </w:pict>
      </w:r>
    </w:p>
    <w:p w:rsidR="00126E29" w:rsidRDefault="00E648EB" w:rsidP="00126E29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E29" w:rsidRPr="00126E29" w:rsidRDefault="00126E29" w:rsidP="00126E29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26E29">
        <w:rPr>
          <w:rFonts w:ascii="Times New Roman" w:hAnsi="Times New Roman" w:cs="Times New Roman"/>
          <w:sz w:val="28"/>
        </w:rPr>
        <w:t>Лицензирование фармацевтической деятельности осуществляют следующие лицензирующие органы:</w:t>
      </w:r>
    </w:p>
    <w:p w:rsidR="00126E29" w:rsidRPr="00A15D39" w:rsidRDefault="00126E29" w:rsidP="00126E29">
      <w:pPr>
        <w:pStyle w:val="a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15D39">
        <w:rPr>
          <w:rFonts w:ascii="Times New Roman" w:hAnsi="Times New Roman" w:cs="Times New Roman"/>
          <w:sz w:val="28"/>
        </w:rPr>
        <w:t>Федеральная служба по надзору в сфере здравоохранения</w:t>
      </w:r>
      <w:r>
        <w:rPr>
          <w:rFonts w:ascii="Times New Roman" w:hAnsi="Times New Roman" w:cs="Times New Roman"/>
          <w:sz w:val="28"/>
        </w:rPr>
        <w:t xml:space="preserve"> – в части деятельности, осуществляемой организациями оптовой торговли ЛС для медицинского применения и аптечными организациями, подведомственными федеральным органам исполнительной власти, государственным академиям наук.</w:t>
      </w:r>
    </w:p>
    <w:p w:rsidR="00126E29" w:rsidRDefault="00126E29" w:rsidP="00126E29">
      <w:pPr>
        <w:pStyle w:val="a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15D39">
        <w:rPr>
          <w:rFonts w:ascii="Times New Roman" w:hAnsi="Times New Roman" w:cs="Times New Roman"/>
          <w:sz w:val="28"/>
        </w:rPr>
        <w:t>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</w:rPr>
        <w:t xml:space="preserve"> – в части осуществления деятельности по обороту наркотических средств и психотропных веществ, внесенных в списки 1-3 соответствующего перечня.</w:t>
      </w:r>
    </w:p>
    <w:p w:rsidR="00126E29" w:rsidRDefault="00126E29" w:rsidP="00126E29">
      <w:pPr>
        <w:pStyle w:val="a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15D39">
        <w:rPr>
          <w:rFonts w:ascii="Times New Roman" w:hAnsi="Times New Roman" w:cs="Times New Roman"/>
          <w:sz w:val="28"/>
        </w:rPr>
        <w:t>Федеральная служба по ветеринарному и фитосанитарному надзору</w:t>
      </w:r>
      <w:r>
        <w:rPr>
          <w:rFonts w:ascii="Times New Roman" w:hAnsi="Times New Roman" w:cs="Times New Roman"/>
          <w:sz w:val="28"/>
        </w:rPr>
        <w:t xml:space="preserve"> </w:t>
      </w:r>
      <w:r w:rsidRPr="00A77A31">
        <w:rPr>
          <w:rFonts w:ascii="Times New Roman" w:eastAsia="BatangChe" w:hAnsi="Times New Roman"/>
          <w:sz w:val="28"/>
          <w:szCs w:val="28"/>
        </w:rPr>
        <w:t>применения</w:t>
      </w:r>
      <w:r>
        <w:rPr>
          <w:rFonts w:ascii="Times New Roman" w:eastAsia="BatangChe" w:hAnsi="Times New Roman"/>
          <w:sz w:val="28"/>
          <w:szCs w:val="28"/>
        </w:rPr>
        <w:t xml:space="preserve"> – в части деятельности, осуществляемой в сфере обращения ЛС для ветеринарного применения</w:t>
      </w:r>
      <w:r w:rsidR="00832D0E">
        <w:rPr>
          <w:rFonts w:ascii="Times New Roman" w:eastAsia="BatangChe" w:hAnsi="Times New Roman"/>
          <w:sz w:val="28"/>
          <w:szCs w:val="28"/>
        </w:rPr>
        <w:t>.</w:t>
      </w:r>
    </w:p>
    <w:p w:rsidR="00126E29" w:rsidRDefault="00126E29" w:rsidP="00126E29">
      <w:pPr>
        <w:pStyle w:val="a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здравоохранения – в части деятельности, осуществляемой организациями оптовой торговли ЛС и аптечными организациями, подведомственными федеральным ор</w:t>
      </w:r>
      <w:r w:rsidR="00832D0E">
        <w:rPr>
          <w:rFonts w:ascii="Times New Roman" w:hAnsi="Times New Roman" w:cs="Times New Roman"/>
          <w:sz w:val="28"/>
        </w:rPr>
        <w:t xml:space="preserve">ганам исполнительной власти, государственным академиям наук; деятельность по обороту </w:t>
      </w:r>
      <w:proofErr w:type="spellStart"/>
      <w:r w:rsidR="00832D0E">
        <w:rPr>
          <w:rFonts w:ascii="Times New Roman" w:hAnsi="Times New Roman" w:cs="Times New Roman"/>
          <w:sz w:val="28"/>
        </w:rPr>
        <w:t>прекурсоров</w:t>
      </w:r>
      <w:proofErr w:type="spellEnd"/>
      <w:r w:rsidR="00832D0E">
        <w:rPr>
          <w:rFonts w:ascii="Times New Roman" w:hAnsi="Times New Roman" w:cs="Times New Roman"/>
          <w:sz w:val="28"/>
        </w:rPr>
        <w:t xml:space="preserve"> НС и ПВ</w:t>
      </w:r>
      <w:proofErr w:type="gramStart"/>
      <w:r w:rsidR="00832D0E">
        <w:rPr>
          <w:rFonts w:ascii="Times New Roman" w:hAnsi="Times New Roman" w:cs="Times New Roman"/>
          <w:sz w:val="28"/>
        </w:rPr>
        <w:t xml:space="preserve"> ,</w:t>
      </w:r>
      <w:proofErr w:type="gramEnd"/>
      <w:r w:rsidR="00832D0E">
        <w:rPr>
          <w:rFonts w:ascii="Times New Roman" w:hAnsi="Times New Roman" w:cs="Times New Roman"/>
          <w:sz w:val="28"/>
        </w:rPr>
        <w:t xml:space="preserve"> внесенных в список 1 соответствующего перечня; деятельность по обороту </w:t>
      </w:r>
      <w:proofErr w:type="spellStart"/>
      <w:r w:rsidR="00832D0E">
        <w:rPr>
          <w:rFonts w:ascii="Times New Roman" w:hAnsi="Times New Roman" w:cs="Times New Roman"/>
          <w:sz w:val="28"/>
        </w:rPr>
        <w:t>прекурсоров</w:t>
      </w:r>
      <w:proofErr w:type="spellEnd"/>
      <w:r w:rsidR="00832D0E">
        <w:rPr>
          <w:rFonts w:ascii="Times New Roman" w:hAnsi="Times New Roman" w:cs="Times New Roman"/>
          <w:sz w:val="28"/>
        </w:rPr>
        <w:t xml:space="preserve"> НС и ПВ, внесенных в таблицу 1 списка 4 соответствующего перечня; деятельность по культивированию </w:t>
      </w:r>
      <w:proofErr w:type="spellStart"/>
      <w:r w:rsidR="00832D0E">
        <w:rPr>
          <w:rFonts w:ascii="Times New Roman" w:hAnsi="Times New Roman" w:cs="Times New Roman"/>
          <w:sz w:val="28"/>
        </w:rPr>
        <w:t>наркосодержащих</w:t>
      </w:r>
      <w:proofErr w:type="spellEnd"/>
      <w:r w:rsidR="00832D0E">
        <w:rPr>
          <w:rFonts w:ascii="Times New Roman" w:hAnsi="Times New Roman" w:cs="Times New Roman"/>
          <w:sz w:val="28"/>
        </w:rPr>
        <w:t xml:space="preserve"> растений.</w:t>
      </w:r>
    </w:p>
    <w:p w:rsidR="00832D0E" w:rsidRDefault="00832D0E" w:rsidP="00126E29">
      <w:pPr>
        <w:pStyle w:val="a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Органы исполнительной власти субъектов РФ – в части деятельности, осуществляемой в сфере обращения ЛС для медицинского применения </w:t>
      </w:r>
      <w:r>
        <w:rPr>
          <w:rFonts w:ascii="Times New Roman" w:eastAsia="BatangChe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</w:rPr>
        <w:t>.</w:t>
      </w:r>
    </w:p>
    <w:p w:rsidR="00CB7A6E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832D0E" w:rsidRDefault="00832D0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832D0E" w:rsidRDefault="00832D0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832D0E" w:rsidRDefault="00832D0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832D0E" w:rsidRDefault="00832D0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832D0E" w:rsidRPr="00832D0E" w:rsidRDefault="00832D0E" w:rsidP="00832D0E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>
        <w:rPr>
          <w:rFonts w:ascii="Times New Roman" w:eastAsia="BatangChe" w:hAnsi="Times New Roman" w:cs="Times New Roman"/>
          <w:bCs/>
          <w:sz w:val="28"/>
          <w:szCs w:val="28"/>
        </w:rPr>
        <w:lastRenderedPageBreak/>
        <w:tab/>
        <w:t>Для получения лицензии соискатель лицензии на фармацевтическую деятельность представляет по установленной форме в лицензирующий орган следующие документы:</w:t>
      </w:r>
    </w:p>
    <w:tbl>
      <w:tblPr>
        <w:tblStyle w:val="afff1"/>
        <w:tblW w:w="0" w:type="auto"/>
        <w:tblLook w:val="04A0"/>
      </w:tblPr>
      <w:tblGrid>
        <w:gridCol w:w="4785"/>
        <w:gridCol w:w="4786"/>
      </w:tblGrid>
      <w:tr w:rsidR="00832D0E" w:rsidRPr="00EC59EE" w:rsidTr="000437B3">
        <w:tc>
          <w:tcPr>
            <w:tcW w:w="47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832D0E" w:rsidRPr="00EC59EE" w:rsidRDefault="00832D0E" w:rsidP="000437B3">
            <w:pPr>
              <w:pStyle w:val="a0"/>
              <w:jc w:val="center"/>
              <w:rPr>
                <w:rFonts w:ascii="Times New Roman" w:eastAsia="BatangChe" w:hAnsi="Times New Roman"/>
                <w:b/>
                <w:bCs/>
                <w:sz w:val="32"/>
                <w:szCs w:val="28"/>
              </w:rPr>
            </w:pPr>
            <w:r w:rsidRPr="00EC59EE">
              <w:rPr>
                <w:rFonts w:ascii="Times New Roman" w:eastAsia="BatangChe" w:hAnsi="Times New Roman"/>
                <w:b/>
                <w:bCs/>
                <w:sz w:val="32"/>
                <w:szCs w:val="28"/>
              </w:rPr>
              <w:t>Документ</w:t>
            </w:r>
          </w:p>
        </w:tc>
        <w:tc>
          <w:tcPr>
            <w:tcW w:w="4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832D0E" w:rsidRPr="00EC59EE" w:rsidRDefault="00832D0E" w:rsidP="000437B3">
            <w:pPr>
              <w:pStyle w:val="a0"/>
              <w:jc w:val="center"/>
              <w:rPr>
                <w:rFonts w:ascii="Times New Roman" w:eastAsia="BatangChe" w:hAnsi="Times New Roman"/>
                <w:b/>
                <w:bCs/>
                <w:sz w:val="32"/>
                <w:szCs w:val="28"/>
              </w:rPr>
            </w:pPr>
            <w:r w:rsidRPr="00EC59EE">
              <w:rPr>
                <w:rFonts w:ascii="Times New Roman" w:eastAsia="BatangChe" w:hAnsi="Times New Roman"/>
                <w:b/>
                <w:bCs/>
                <w:sz w:val="32"/>
                <w:szCs w:val="28"/>
              </w:rPr>
              <w:t>Реквизиты</w:t>
            </w:r>
          </w:p>
        </w:tc>
      </w:tr>
      <w:tr w:rsidR="00832D0E" w:rsidTr="000437B3">
        <w:tc>
          <w:tcPr>
            <w:tcW w:w="4785" w:type="dxa"/>
            <w:tcBorders>
              <w:top w:val="thinThickSmallGap" w:sz="24" w:space="0" w:color="auto"/>
            </w:tcBorders>
          </w:tcPr>
          <w:p w:rsidR="00832D0E" w:rsidRPr="00EC59EE" w:rsidRDefault="00832D0E" w:rsidP="000437B3">
            <w:pPr>
              <w:pStyle w:val="a0"/>
              <w:jc w:val="both"/>
              <w:rPr>
                <w:rFonts w:ascii="Times New Roman" w:eastAsia="BatangChe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59EE">
              <w:rPr>
                <w:rFonts w:ascii="Times New Roman" w:hAnsi="Times New Roman"/>
                <w:sz w:val="24"/>
                <w:szCs w:val="24"/>
              </w:rPr>
              <w:t>Заявление о предоставлении лицензии</w:t>
            </w:r>
          </w:p>
        </w:tc>
        <w:tc>
          <w:tcPr>
            <w:tcW w:w="4786" w:type="dxa"/>
            <w:tcBorders>
              <w:top w:val="thinThickSmallGap" w:sz="24" w:space="0" w:color="auto"/>
            </w:tcBorders>
          </w:tcPr>
          <w:p w:rsidR="00832D0E" w:rsidRPr="00EC59EE" w:rsidRDefault="00832D0E" w:rsidP="000437B3">
            <w:pPr>
              <w:pStyle w:val="a0"/>
              <w:jc w:val="both"/>
              <w:rPr>
                <w:rFonts w:ascii="Times New Roman" w:eastAsia="BatangChe" w:hAnsi="Times New Roman"/>
                <w:bCs/>
                <w:sz w:val="24"/>
                <w:szCs w:val="28"/>
              </w:rPr>
            </w:pPr>
            <w:r w:rsidRPr="00EC59EE">
              <w:rPr>
                <w:rFonts w:ascii="Times New Roman" w:eastAsia="BatangChe" w:hAnsi="Times New Roman"/>
                <w:b/>
                <w:bCs/>
                <w:sz w:val="24"/>
                <w:szCs w:val="28"/>
              </w:rPr>
              <w:t>-</w:t>
            </w:r>
            <w:r w:rsidRPr="00EC59EE">
              <w:rPr>
                <w:rFonts w:ascii="Times New Roman" w:eastAsia="BatangChe" w:hAnsi="Times New Roman"/>
                <w:bCs/>
                <w:sz w:val="24"/>
                <w:szCs w:val="28"/>
              </w:rPr>
              <w:t>подпись руководителя постоянно действующего исполнительного органа юр</w:t>
            </w:r>
            <w:proofErr w:type="gramStart"/>
            <w:r w:rsidRPr="00EC59EE">
              <w:rPr>
                <w:rFonts w:ascii="Times New Roman" w:eastAsia="BatangChe" w:hAnsi="Times New Roman"/>
                <w:bCs/>
                <w:sz w:val="24"/>
                <w:szCs w:val="28"/>
              </w:rPr>
              <w:t>.л</w:t>
            </w:r>
            <w:proofErr w:type="gramEnd"/>
            <w:r w:rsidRPr="00EC59EE">
              <w:rPr>
                <w:rFonts w:ascii="Times New Roman" w:eastAsia="BatangChe" w:hAnsi="Times New Roman"/>
                <w:bCs/>
                <w:sz w:val="24"/>
                <w:szCs w:val="28"/>
              </w:rPr>
              <w:t>ица;</w:t>
            </w:r>
          </w:p>
          <w:p w:rsidR="00832D0E" w:rsidRPr="00EC59EE" w:rsidRDefault="00832D0E" w:rsidP="000437B3">
            <w:pPr>
              <w:pStyle w:val="a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BatangChe" w:hAnsi="Times New Roman"/>
                <w:bCs/>
                <w:sz w:val="24"/>
                <w:szCs w:val="28"/>
              </w:rPr>
              <w:t>-</w:t>
            </w:r>
            <w:r w:rsidRPr="00EC59EE">
              <w:rPr>
                <w:rFonts w:ascii="Times New Roman" w:hAnsi="Times New Roman"/>
                <w:sz w:val="24"/>
                <w:szCs w:val="28"/>
              </w:rPr>
      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лица;</w:t>
            </w:r>
          </w:p>
          <w:p w:rsidR="00832D0E" w:rsidRPr="00EC59EE" w:rsidRDefault="00832D0E" w:rsidP="000437B3">
            <w:pPr>
              <w:pStyle w:val="a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59EE">
              <w:rPr>
                <w:rFonts w:ascii="Times New Roman" w:hAnsi="Times New Roman"/>
                <w:sz w:val="24"/>
                <w:szCs w:val="28"/>
              </w:rPr>
              <w:t>-адрес его места нахождения;</w:t>
            </w:r>
          </w:p>
          <w:p w:rsidR="00832D0E" w:rsidRPr="00EC59EE" w:rsidRDefault="00832D0E" w:rsidP="000437B3">
            <w:pPr>
              <w:pStyle w:val="a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59EE">
              <w:rPr>
                <w:rFonts w:ascii="Times New Roman" w:hAnsi="Times New Roman"/>
                <w:sz w:val="24"/>
                <w:szCs w:val="28"/>
              </w:rPr>
              <w:t>-адреса мест осуществления лицензируемого вида деятельности;</w:t>
            </w:r>
          </w:p>
          <w:p w:rsidR="00832D0E" w:rsidRPr="00EC59EE" w:rsidRDefault="00832D0E" w:rsidP="000437B3">
            <w:pPr>
              <w:pStyle w:val="a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59EE">
              <w:rPr>
                <w:rFonts w:ascii="Times New Roman" w:hAnsi="Times New Roman"/>
                <w:sz w:val="24"/>
                <w:szCs w:val="28"/>
              </w:rPr>
              <w:t>-государственный регистрационный номер записи о создании юридического лица;</w:t>
            </w:r>
          </w:p>
          <w:p w:rsidR="00832D0E" w:rsidRPr="00EC59EE" w:rsidRDefault="00832D0E" w:rsidP="0004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EC59EE">
              <w:rPr>
                <w:rFonts w:ascii="Times New Roman" w:hAnsi="Times New Roman" w:cs="Times New Roman"/>
                <w:sz w:val="24"/>
                <w:szCs w:val="28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      </w:r>
          </w:p>
          <w:p w:rsidR="00832D0E" w:rsidRPr="00EC59EE" w:rsidRDefault="00832D0E" w:rsidP="0004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9EE">
              <w:rPr>
                <w:rFonts w:ascii="Times New Roman" w:eastAsia="BatangChe" w:hAnsi="Times New Roman"/>
                <w:b/>
                <w:bCs/>
                <w:sz w:val="24"/>
                <w:szCs w:val="28"/>
              </w:rPr>
              <w:t>-</w:t>
            </w:r>
            <w:r w:rsidRPr="00EC59EE">
              <w:rPr>
                <w:rFonts w:ascii="Times New Roman" w:hAnsi="Times New Roman" w:cs="Times New Roman"/>
                <w:sz w:val="24"/>
                <w:szCs w:val="28"/>
              </w:rPr>
              <w:t>идентификационный номер налогоплательщика, данные документа о постановке соискателя лицензии на учет в налоговом органе;</w:t>
            </w:r>
          </w:p>
          <w:p w:rsidR="00832D0E" w:rsidRPr="00EC59EE" w:rsidRDefault="00832D0E" w:rsidP="0004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9EE">
              <w:rPr>
                <w:rFonts w:ascii="Times New Roman" w:eastAsia="BatangChe" w:hAnsi="Times New Roman"/>
                <w:b/>
                <w:bCs/>
                <w:sz w:val="24"/>
                <w:szCs w:val="28"/>
              </w:rPr>
              <w:t>-</w:t>
            </w:r>
            <w:r w:rsidRPr="00EC59EE">
              <w:rPr>
                <w:rFonts w:ascii="Times New Roman" w:hAnsi="Times New Roman" w:cs="Times New Roman"/>
                <w:sz w:val="24"/>
                <w:szCs w:val="28"/>
              </w:rPr>
              <w:t>лицензируемый вид деятельности,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      </w:r>
          </w:p>
          <w:p w:rsidR="00832D0E" w:rsidRDefault="00832D0E" w:rsidP="000437B3">
            <w:pPr>
              <w:pStyle w:val="a0"/>
              <w:jc w:val="both"/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</w:pPr>
            <w:r w:rsidRPr="00EC59EE">
              <w:rPr>
                <w:rFonts w:ascii="Times New Roman" w:eastAsia="BatangChe" w:hAnsi="Times New Roman"/>
                <w:b/>
                <w:bCs/>
                <w:sz w:val="24"/>
                <w:szCs w:val="28"/>
              </w:rPr>
              <w:t>-</w:t>
            </w:r>
            <w:r w:rsidRPr="00EC59EE">
              <w:rPr>
                <w:rFonts w:ascii="Times New Roman" w:hAnsi="Times New Roman"/>
                <w:sz w:val="24"/>
                <w:szCs w:val="28"/>
              </w:rPr>
      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пошлины.</w:t>
            </w:r>
          </w:p>
        </w:tc>
      </w:tr>
      <w:tr w:rsidR="00832D0E" w:rsidTr="000437B3">
        <w:tc>
          <w:tcPr>
            <w:tcW w:w="4785" w:type="dxa"/>
          </w:tcPr>
          <w:p w:rsidR="00832D0E" w:rsidRPr="00EC59EE" w:rsidRDefault="00832D0E" w:rsidP="0004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59E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</w:t>
            </w:r>
          </w:p>
        </w:tc>
        <w:tc>
          <w:tcPr>
            <w:tcW w:w="4786" w:type="dxa"/>
          </w:tcPr>
          <w:p w:rsidR="00832D0E" w:rsidRDefault="00832D0E" w:rsidP="000437B3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</w:pPr>
          </w:p>
        </w:tc>
      </w:tr>
      <w:tr w:rsidR="00832D0E" w:rsidTr="000437B3">
        <w:tc>
          <w:tcPr>
            <w:tcW w:w="4785" w:type="dxa"/>
          </w:tcPr>
          <w:p w:rsidR="00832D0E" w:rsidRPr="00EC59EE" w:rsidRDefault="00832D0E" w:rsidP="000437B3">
            <w:pPr>
              <w:pStyle w:val="a0"/>
              <w:jc w:val="both"/>
              <w:rPr>
                <w:rFonts w:ascii="Times New Roman" w:eastAsia="BatangChe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EC59EE">
              <w:rPr>
                <w:rFonts w:ascii="Times New Roman" w:hAnsi="Times New Roman"/>
                <w:sz w:val="24"/>
                <w:szCs w:val="24"/>
              </w:rPr>
              <w:t>Сведения о наличии санитарно-эпидемиологического заключения о соответствии помещений требованиям санитарных правил</w:t>
            </w:r>
          </w:p>
        </w:tc>
        <w:tc>
          <w:tcPr>
            <w:tcW w:w="4786" w:type="dxa"/>
          </w:tcPr>
          <w:p w:rsidR="00832D0E" w:rsidRDefault="00832D0E" w:rsidP="000437B3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</w:pPr>
          </w:p>
        </w:tc>
      </w:tr>
      <w:tr w:rsidR="00832D0E" w:rsidTr="000437B3">
        <w:tc>
          <w:tcPr>
            <w:tcW w:w="4785" w:type="dxa"/>
          </w:tcPr>
          <w:p w:rsidR="00832D0E" w:rsidRPr="00EC59EE" w:rsidRDefault="00832D0E" w:rsidP="000437B3">
            <w:pPr>
              <w:pStyle w:val="a0"/>
              <w:jc w:val="both"/>
              <w:rPr>
                <w:rFonts w:ascii="Times New Roman" w:eastAsia="BatangChe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4.</w:t>
            </w:r>
            <w:r w:rsidRPr="00EC59EE">
              <w:rPr>
                <w:rFonts w:ascii="Times New Roman" w:eastAsia="BatangChe" w:hAnsi="Times New Roman"/>
                <w:sz w:val="24"/>
                <w:szCs w:val="24"/>
              </w:rPr>
              <w:t>Копии документов о высшем или среднем фармацевтическом образовании и сертификатов специалистов</w:t>
            </w:r>
          </w:p>
        </w:tc>
        <w:tc>
          <w:tcPr>
            <w:tcW w:w="4786" w:type="dxa"/>
          </w:tcPr>
          <w:p w:rsidR="00832D0E" w:rsidRDefault="00832D0E" w:rsidP="000437B3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</w:pPr>
          </w:p>
        </w:tc>
      </w:tr>
      <w:tr w:rsidR="00832D0E" w:rsidTr="000437B3">
        <w:tc>
          <w:tcPr>
            <w:tcW w:w="4785" w:type="dxa"/>
          </w:tcPr>
          <w:p w:rsidR="00832D0E" w:rsidRPr="00EC59EE" w:rsidRDefault="00832D0E" w:rsidP="000437B3">
            <w:pPr>
              <w:pStyle w:val="a0"/>
              <w:jc w:val="both"/>
              <w:rPr>
                <w:rFonts w:ascii="Times New Roman" w:eastAsia="BatangChe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5.</w:t>
            </w:r>
            <w:r w:rsidRPr="00EC59EE">
              <w:rPr>
                <w:rFonts w:ascii="Times New Roman" w:eastAsia="BatangChe" w:hAnsi="Times New Roman"/>
                <w:sz w:val="24"/>
                <w:szCs w:val="24"/>
              </w:rPr>
              <w:t>Копии документов, подтверждающие наличие необходимого стажа работы по специальности у руководителя организации [1].</w:t>
            </w:r>
          </w:p>
        </w:tc>
        <w:tc>
          <w:tcPr>
            <w:tcW w:w="4786" w:type="dxa"/>
          </w:tcPr>
          <w:p w:rsidR="00832D0E" w:rsidRDefault="00832D0E" w:rsidP="000437B3">
            <w:pPr>
              <w:pStyle w:val="a0"/>
              <w:spacing w:line="360" w:lineRule="auto"/>
              <w:jc w:val="center"/>
              <w:rPr>
                <w:rFonts w:ascii="Times New Roman" w:eastAsia="BatangChe" w:hAnsi="Times New Roman"/>
                <w:b/>
                <w:bCs/>
                <w:sz w:val="28"/>
                <w:szCs w:val="28"/>
              </w:rPr>
            </w:pPr>
          </w:p>
        </w:tc>
      </w:tr>
    </w:tbl>
    <w:p w:rsidR="00832D0E" w:rsidRPr="00EC59EE" w:rsidRDefault="00832D0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</w:p>
    <w:p w:rsidR="00A77A31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В течение </w:t>
      </w:r>
      <w:r w:rsidR="00A77A31" w:rsidRPr="00CB7A6E">
        <w:rPr>
          <w:rFonts w:ascii="Times New Roman" w:eastAsia="BatangChe" w:hAnsi="Times New Roman"/>
          <w:bCs/>
          <w:sz w:val="28"/>
          <w:szCs w:val="28"/>
        </w:rPr>
        <w:t>трех рабочих дней</w:t>
      </w:r>
      <w:r w:rsidR="00A77A31" w:rsidRPr="00A77A31">
        <w:rPr>
          <w:rFonts w:ascii="Times New Roman" w:eastAsia="BatangChe" w:hAnsi="Times New Roman"/>
          <w:b/>
          <w:bCs/>
          <w:sz w:val="28"/>
          <w:szCs w:val="28"/>
        </w:rPr>
        <w:t xml:space="preserve"> </w:t>
      </w:r>
      <w:r w:rsidR="00A77A31" w:rsidRPr="00A77A31">
        <w:rPr>
          <w:rFonts w:ascii="Times New Roman" w:eastAsia="BatangChe" w:hAnsi="Times New Roman"/>
          <w:sz w:val="28"/>
          <w:szCs w:val="28"/>
        </w:rPr>
        <w:t>принимается решение о правильности заполнения заявления и соответствии прилагаемых документов</w:t>
      </w:r>
      <w:r w:rsidR="00E001B9">
        <w:rPr>
          <w:rFonts w:ascii="Times New Roman" w:eastAsia="BatangChe" w:hAnsi="Times New Roman"/>
          <w:sz w:val="28"/>
          <w:szCs w:val="28"/>
        </w:rPr>
        <w:t>.</w:t>
      </w:r>
    </w:p>
    <w:p w:rsidR="00A77A31" w:rsidRPr="00CB7A6E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Если заявление оформлено с нарушением требований или указанные документы, представлены не в полном объеме, соискателю необходимо их </w:t>
      </w:r>
      <w:r w:rsidR="00A77A31" w:rsidRPr="00CB7A6E">
        <w:rPr>
          <w:rFonts w:ascii="Times New Roman" w:eastAsia="BatangChe" w:hAnsi="Times New Roman"/>
          <w:bCs/>
          <w:sz w:val="28"/>
          <w:szCs w:val="28"/>
        </w:rPr>
        <w:t>устранить в тридцатидневный срок.</w:t>
      </w:r>
    </w:p>
    <w:p w:rsidR="0031223F" w:rsidRPr="00E648EB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="00A77A31" w:rsidRPr="00A77A31">
        <w:rPr>
          <w:rFonts w:ascii="Times New Roman" w:eastAsia="BatangChe" w:hAnsi="Times New Roman"/>
          <w:sz w:val="28"/>
          <w:szCs w:val="28"/>
        </w:rPr>
        <w:t>В течени</w:t>
      </w:r>
      <w:r>
        <w:rPr>
          <w:rFonts w:ascii="Times New Roman" w:eastAsia="BatangChe" w:hAnsi="Times New Roman"/>
          <w:sz w:val="28"/>
          <w:szCs w:val="28"/>
        </w:rPr>
        <w:t>е</w:t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 </w:t>
      </w:r>
      <w:r w:rsidR="00A77A31" w:rsidRPr="00CB7A6E">
        <w:rPr>
          <w:rFonts w:ascii="Times New Roman" w:eastAsia="BatangChe" w:hAnsi="Times New Roman"/>
          <w:bCs/>
          <w:sz w:val="28"/>
          <w:szCs w:val="28"/>
        </w:rPr>
        <w:t>сорока пяти рабочих дней</w:t>
      </w:r>
      <w:r w:rsidR="00A77A31" w:rsidRPr="00A77A31">
        <w:rPr>
          <w:rFonts w:ascii="Times New Roman" w:eastAsia="BatangChe" w:hAnsi="Times New Roman"/>
          <w:b/>
          <w:bCs/>
          <w:sz w:val="28"/>
          <w:szCs w:val="28"/>
        </w:rPr>
        <w:t xml:space="preserve"> </w:t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лицензирующий орган осуществляет проверку полноты и достоверности </w:t>
      </w:r>
      <w:proofErr w:type="gramStart"/>
      <w:r w:rsidR="00A77A31" w:rsidRPr="00A77A31">
        <w:rPr>
          <w:rFonts w:ascii="Times New Roman" w:eastAsia="BatangChe" w:hAnsi="Times New Roman"/>
          <w:sz w:val="28"/>
          <w:szCs w:val="28"/>
        </w:rPr>
        <w:t>сведений</w:t>
      </w:r>
      <w:proofErr w:type="gramEnd"/>
      <w:r w:rsidR="00A77A31" w:rsidRPr="00A77A31">
        <w:rPr>
          <w:rFonts w:ascii="Times New Roman" w:eastAsia="BatangChe" w:hAnsi="Times New Roman"/>
          <w:sz w:val="28"/>
          <w:szCs w:val="28"/>
        </w:rPr>
        <w:t xml:space="preserve"> указанных в заявлении и принимает решение о предоставлении лицензии ил</w:t>
      </w:r>
      <w:r w:rsidR="00A25453">
        <w:rPr>
          <w:rFonts w:ascii="Times New Roman" w:eastAsia="BatangChe" w:hAnsi="Times New Roman"/>
          <w:sz w:val="28"/>
          <w:szCs w:val="28"/>
        </w:rPr>
        <w:t xml:space="preserve">и об отказе в ее предоставлении </w:t>
      </w:r>
      <w:r w:rsidR="00A25453">
        <w:rPr>
          <w:rFonts w:ascii="Times New Roman" w:eastAsia="BatangChe" w:hAnsi="Times New Roman" w:cs="Times New Roman"/>
          <w:sz w:val="28"/>
          <w:szCs w:val="28"/>
        </w:rPr>
        <w:t>[2]</w:t>
      </w:r>
      <w:r w:rsidR="00A25453">
        <w:rPr>
          <w:rFonts w:ascii="Times New Roman" w:eastAsia="BatangChe" w:hAnsi="Times New Roman"/>
          <w:sz w:val="28"/>
          <w:szCs w:val="28"/>
        </w:rPr>
        <w:t>.</w:t>
      </w:r>
    </w:p>
    <w:p w:rsidR="00CB7A6E" w:rsidRPr="00A77A31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A77A31" w:rsidRPr="00A77A31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Лицензии оформляются на </w:t>
      </w:r>
      <w:r w:rsidR="00A77A31" w:rsidRPr="00CB7A6E">
        <w:rPr>
          <w:rFonts w:ascii="Times New Roman" w:eastAsia="BatangChe" w:hAnsi="Times New Roman"/>
          <w:bCs/>
          <w:sz w:val="28"/>
          <w:szCs w:val="28"/>
        </w:rPr>
        <w:t>бланках</w:t>
      </w:r>
      <w:r w:rsidR="00A77A31" w:rsidRPr="00CB7A6E">
        <w:rPr>
          <w:rFonts w:ascii="Times New Roman" w:eastAsia="BatangChe" w:hAnsi="Times New Roman"/>
          <w:sz w:val="28"/>
          <w:szCs w:val="28"/>
        </w:rPr>
        <w:t xml:space="preserve">, являющихся документами </w:t>
      </w:r>
      <w:r w:rsidR="00A77A31" w:rsidRPr="00CB7A6E">
        <w:rPr>
          <w:rFonts w:ascii="Times New Roman" w:eastAsia="BatangChe" w:hAnsi="Times New Roman"/>
          <w:bCs/>
          <w:sz w:val="28"/>
          <w:szCs w:val="28"/>
        </w:rPr>
        <w:t>строгой отчетности и защищенной от подделок</w:t>
      </w:r>
      <w:r w:rsidR="00A77A31" w:rsidRPr="00A77A31">
        <w:rPr>
          <w:rFonts w:ascii="Times New Roman" w:eastAsia="BatangChe" w:hAnsi="Times New Roman"/>
          <w:b/>
          <w:bCs/>
          <w:sz w:val="28"/>
          <w:szCs w:val="28"/>
        </w:rPr>
        <w:t xml:space="preserve"> </w:t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полиграфической продукцией, по типовой  форме, утвержденной Правительством Российской Федерации </w:t>
      </w:r>
    </w:p>
    <w:p w:rsidR="00832D0E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м</w:t>
      </w:r>
      <w:r w:rsidR="00A77A31" w:rsidRPr="00A77A31">
        <w:rPr>
          <w:rFonts w:ascii="Times New Roman" w:eastAsia="BatangChe" w:hAnsi="Times New Roman"/>
          <w:sz w:val="28"/>
          <w:szCs w:val="28"/>
        </w:rPr>
        <w:t xml:space="preserve">ожет оформляться в форме </w:t>
      </w:r>
      <w:r w:rsidR="00A77A31" w:rsidRPr="00CB7A6E">
        <w:rPr>
          <w:rFonts w:ascii="Times New Roman" w:eastAsia="BatangChe" w:hAnsi="Times New Roman"/>
          <w:bCs/>
          <w:sz w:val="28"/>
          <w:szCs w:val="28"/>
        </w:rPr>
        <w:t>электронного документа</w:t>
      </w:r>
      <w:r w:rsidR="00A77A31" w:rsidRPr="00A77A31">
        <w:rPr>
          <w:rFonts w:ascii="Times New Roman" w:eastAsia="BatangChe" w:hAnsi="Times New Roman"/>
          <w:sz w:val="28"/>
          <w:szCs w:val="28"/>
        </w:rPr>
        <w:t>, подписанного электронной подписью.</w:t>
      </w:r>
    </w:p>
    <w:p w:rsidR="00832D0E" w:rsidRPr="00CB7A6E" w:rsidRDefault="00832D0E" w:rsidP="00832D0E">
      <w:pPr>
        <w:pStyle w:val="a0"/>
        <w:spacing w:after="0" w:line="36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A77A31">
        <w:rPr>
          <w:rFonts w:ascii="Times New Roman" w:eastAsia="BatangChe" w:hAnsi="Times New Roman"/>
          <w:sz w:val="28"/>
          <w:szCs w:val="28"/>
        </w:rPr>
        <w:t>В соответствии с Федеральным законом от 4 мая 2011 г. N 99-ФЗ</w:t>
      </w:r>
      <w:r w:rsidRPr="00A77A31">
        <w:rPr>
          <w:rFonts w:ascii="Times New Roman" w:eastAsia="BatangChe" w:hAnsi="Times New Roman"/>
          <w:sz w:val="28"/>
          <w:szCs w:val="28"/>
        </w:rPr>
        <w:br/>
        <w:t xml:space="preserve">"О лицензировании отдельных видов деятельности" лицензии действуют </w:t>
      </w:r>
      <w:r w:rsidRPr="00CB7A6E">
        <w:rPr>
          <w:rFonts w:ascii="Times New Roman" w:eastAsia="BatangChe" w:hAnsi="Times New Roman"/>
          <w:bCs/>
          <w:sz w:val="28"/>
          <w:szCs w:val="28"/>
        </w:rPr>
        <w:t>бессрочно.</w:t>
      </w:r>
    </w:p>
    <w:p w:rsidR="00832D0E" w:rsidRPr="00CB7A6E" w:rsidRDefault="00832D0E" w:rsidP="00832D0E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  <w:r w:rsidRPr="00CB7A6E">
        <w:rPr>
          <w:rFonts w:ascii="Times New Roman" w:eastAsia="BatangChe" w:hAnsi="Times New Roman" w:cs="Times New Roman"/>
          <w:sz w:val="28"/>
          <w:szCs w:val="28"/>
        </w:rPr>
        <w:t xml:space="preserve">В  отношении лицензиата лицензирующим органом проводятся </w:t>
      </w:r>
      <w:r w:rsidRPr="00CB7A6E">
        <w:rPr>
          <w:rFonts w:ascii="Times New Roman" w:eastAsia="BatangChe" w:hAnsi="Times New Roman" w:cs="Times New Roman"/>
          <w:bCs/>
          <w:sz w:val="28"/>
          <w:szCs w:val="28"/>
        </w:rPr>
        <w:t>документарные проверки</w:t>
      </w:r>
      <w:r w:rsidRPr="00CB7A6E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Pr="00CB7A6E">
        <w:rPr>
          <w:rFonts w:ascii="Times New Roman" w:eastAsia="BatangChe" w:hAnsi="Times New Roman" w:cs="Times New Roman"/>
          <w:bCs/>
          <w:sz w:val="28"/>
          <w:szCs w:val="28"/>
        </w:rPr>
        <w:t>плановые проверки</w:t>
      </w:r>
      <w:r w:rsidRPr="00CB7A6E">
        <w:rPr>
          <w:rFonts w:ascii="Times New Roman" w:eastAsia="BatangChe" w:hAnsi="Times New Roman" w:cs="Times New Roman"/>
          <w:sz w:val="28"/>
          <w:szCs w:val="28"/>
        </w:rPr>
        <w:t xml:space="preserve"> и </w:t>
      </w:r>
      <w:r w:rsidRPr="00CB7A6E">
        <w:rPr>
          <w:rFonts w:ascii="Times New Roman" w:eastAsia="BatangChe" w:hAnsi="Times New Roman" w:cs="Times New Roman"/>
          <w:bCs/>
          <w:sz w:val="28"/>
          <w:szCs w:val="28"/>
        </w:rPr>
        <w:t>внеплановые</w:t>
      </w:r>
      <w:r w:rsidRPr="00CB7A6E">
        <w:rPr>
          <w:rFonts w:ascii="Times New Roman" w:eastAsia="BatangChe" w:hAnsi="Times New Roman" w:cs="Times New Roman"/>
          <w:sz w:val="28"/>
          <w:szCs w:val="28"/>
        </w:rPr>
        <w:t xml:space="preserve"> выездные проверки.</w:t>
      </w:r>
    </w:p>
    <w:p w:rsidR="00A77A31" w:rsidRPr="00832D0E" w:rsidRDefault="00A77A31" w:rsidP="00832D0E">
      <w:pPr>
        <w:rPr>
          <w:lang w:eastAsia="en-US"/>
        </w:rPr>
      </w:pPr>
    </w:p>
    <w:p w:rsidR="00A77A31" w:rsidRPr="00CB7A6E" w:rsidRDefault="00832D0E" w:rsidP="00832D0E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3585210</wp:posOffset>
            </wp:positionH>
            <wp:positionV relativeFrom="margin">
              <wp:posOffset>-337820</wp:posOffset>
            </wp:positionV>
            <wp:extent cx="2670810" cy="4401820"/>
            <wp:effectExtent l="19050" t="0" r="0" b="0"/>
            <wp:wrapSquare wrapText="bothSides"/>
            <wp:docPr id="1" name="Рисунок 1" descr="http://kcson-ingash.ru/images/%D0%91%D0%B5%D0%B7%D0%B8%D0%BC%D0%B5%D0%BD%D0%B8-1%20(2)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kcson-ingash.ru/images/%D0%91%D0%B5%D0%B7%D0%B8%D0%BC%D0%B5%D0%BD%D0%B8-1%20(2)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A6E">
        <w:rPr>
          <w:rFonts w:ascii="Times New Roman" w:eastAsia="BatangChe" w:hAnsi="Times New Roman"/>
          <w:sz w:val="28"/>
          <w:szCs w:val="28"/>
        </w:rPr>
        <w:tab/>
      </w:r>
    </w:p>
    <w:p w:rsidR="00A77A31" w:rsidRPr="00CB7A6E" w:rsidRDefault="00CB7A6E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  <w:r w:rsidR="00A77A31" w:rsidRPr="00CB7A6E">
        <w:rPr>
          <w:rFonts w:ascii="Times New Roman" w:eastAsia="BatangChe" w:hAnsi="Times New Roman" w:cs="Times New Roman"/>
          <w:sz w:val="28"/>
          <w:szCs w:val="28"/>
        </w:rPr>
        <w:t xml:space="preserve">Действие лицензии </w:t>
      </w:r>
      <w:r w:rsidR="00A77A31" w:rsidRPr="00CB7A6E">
        <w:rPr>
          <w:rFonts w:ascii="Times New Roman" w:eastAsia="BatangChe" w:hAnsi="Times New Roman" w:cs="Times New Roman"/>
          <w:bCs/>
          <w:sz w:val="28"/>
          <w:szCs w:val="28"/>
        </w:rPr>
        <w:t>прекращается</w:t>
      </w:r>
      <w:r w:rsidR="00A77A31" w:rsidRPr="00CB7A6E">
        <w:rPr>
          <w:rFonts w:ascii="Times New Roman" w:eastAsia="BatangChe" w:hAnsi="Times New Roman" w:cs="Times New Roman"/>
          <w:sz w:val="28"/>
          <w:szCs w:val="28"/>
        </w:rPr>
        <w:t xml:space="preserve"> в следующих случаях:</w:t>
      </w:r>
    </w:p>
    <w:p w:rsidR="00A77A31" w:rsidRPr="00CB7A6E" w:rsidRDefault="00A77A31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B7A6E">
        <w:rPr>
          <w:rFonts w:ascii="Times New Roman" w:eastAsia="BatangChe" w:hAnsi="Times New Roman" w:cs="Times New Roman"/>
          <w:sz w:val="28"/>
          <w:szCs w:val="28"/>
        </w:rPr>
        <w:t>1) Представление в лицензирующий орган заявления о прекращении лицензируемого вида деятельности;</w:t>
      </w:r>
    </w:p>
    <w:p w:rsidR="00A77A31" w:rsidRPr="00CB7A6E" w:rsidRDefault="00A77A31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B7A6E">
        <w:rPr>
          <w:rFonts w:ascii="Times New Roman" w:eastAsia="BatangChe" w:hAnsi="Times New Roman" w:cs="Times New Roman"/>
          <w:sz w:val="28"/>
          <w:szCs w:val="28"/>
        </w:rPr>
        <w:t>2) прекращение физическим лицом деятельности в качестве индивидуального предпринимателя;</w:t>
      </w:r>
    </w:p>
    <w:p w:rsidR="00A77A31" w:rsidRPr="00CB7A6E" w:rsidRDefault="00A77A31" w:rsidP="0031223F">
      <w:pPr>
        <w:pStyle w:val="a0"/>
        <w:spacing w:after="0" w:line="36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B7A6E">
        <w:rPr>
          <w:rFonts w:ascii="Times New Roman" w:eastAsia="BatangChe" w:hAnsi="Times New Roman" w:cs="Times New Roman"/>
          <w:sz w:val="28"/>
          <w:szCs w:val="28"/>
        </w:rPr>
        <w:t>3) наличие решения</w:t>
      </w:r>
      <w:r w:rsidR="00A25453">
        <w:rPr>
          <w:rFonts w:ascii="Times New Roman" w:eastAsia="BatangChe" w:hAnsi="Times New Roman" w:cs="Times New Roman"/>
          <w:sz w:val="28"/>
          <w:szCs w:val="28"/>
        </w:rPr>
        <w:t xml:space="preserve"> суда об аннулировании лицензии [1].</w:t>
      </w:r>
    </w:p>
    <w:p w:rsidR="00CB7A6E" w:rsidRDefault="00CB7A6E" w:rsidP="008B0595">
      <w:pPr>
        <w:pStyle w:val="a1"/>
        <w:spacing w:after="0" w:line="240" w:lineRule="auto"/>
        <w:jc w:val="both"/>
        <w:rPr>
          <w:rFonts w:eastAsia="BatangChe"/>
          <w:sz w:val="28"/>
          <w:szCs w:val="28"/>
          <w:lang w:eastAsia="en-US"/>
        </w:rPr>
      </w:pPr>
    </w:p>
    <w:p w:rsidR="004247F2" w:rsidRDefault="004247F2" w:rsidP="008B0595">
      <w:pPr>
        <w:pStyle w:val="a1"/>
        <w:spacing w:after="0" w:line="240" w:lineRule="auto"/>
        <w:jc w:val="both"/>
      </w:pPr>
    </w:p>
    <w:p w:rsidR="00CB7A6E" w:rsidRDefault="00CB7A6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0E" w:rsidRDefault="00832D0E" w:rsidP="008B0595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7F2" w:rsidRPr="008C22FB" w:rsidRDefault="004247F2" w:rsidP="00CB7A6E">
      <w:pPr>
        <w:pStyle w:val="a0"/>
        <w:spacing w:after="0" w:line="240" w:lineRule="auto"/>
        <w:ind w:right="-1"/>
        <w:jc w:val="center"/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 (</w:t>
      </w:r>
      <w:r w:rsidR="000B056D">
        <w:rPr>
          <w:rFonts w:ascii="Times New Roman" w:hAnsi="Times New Roman"/>
          <w:b/>
          <w:sz w:val="28"/>
          <w:szCs w:val="28"/>
        </w:rPr>
        <w:t>36</w:t>
      </w:r>
      <w:bookmarkStart w:id="0" w:name="_GoBack"/>
      <w:bookmarkEnd w:id="0"/>
      <w:r w:rsidRPr="008C22FB">
        <w:rPr>
          <w:rFonts w:ascii="Times New Roman" w:hAnsi="Times New Roman"/>
          <w:b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682729" w:rsidRDefault="00E73764" w:rsidP="008B0595">
      <w:pPr>
        <w:pStyle w:val="Style10"/>
        <w:spacing w:line="240" w:lineRule="auto"/>
        <w:ind w:left="0" w:right="144" w:firstLine="0"/>
        <w:jc w:val="both"/>
      </w:pPr>
      <w:r>
        <w:tab/>
      </w:r>
    </w:p>
    <w:p w:rsidR="004B5C4A" w:rsidRPr="004B5C4A" w:rsidRDefault="00FE22BE" w:rsidP="0031223F">
      <w:pPr>
        <w:pStyle w:val="Style10"/>
        <w:spacing w:line="360" w:lineRule="auto"/>
        <w:ind w:left="0" w:right="142" w:firstLine="0"/>
        <w:jc w:val="both"/>
        <w:rPr>
          <w:sz w:val="28"/>
        </w:rPr>
      </w:pPr>
      <w:r>
        <w:tab/>
      </w:r>
      <w:r w:rsidRPr="004B5C4A">
        <w:rPr>
          <w:sz w:val="28"/>
        </w:rPr>
        <w:t>Экономическая деятельность аптечной организации</w:t>
      </w:r>
      <w:r w:rsidR="004B5C4A" w:rsidRPr="004B5C4A">
        <w:rPr>
          <w:sz w:val="28"/>
        </w:rPr>
        <w:t xml:space="preserve"> является отражением таких элементов товарного обращения, как поступление и продажа. В АО процесс обращения</w:t>
      </w:r>
      <w:r w:rsidR="00486261">
        <w:rPr>
          <w:sz w:val="28"/>
        </w:rPr>
        <w:t xml:space="preserve"> </w:t>
      </w:r>
      <w:r w:rsidR="004B5C4A" w:rsidRPr="004B5C4A">
        <w:rPr>
          <w:sz w:val="28"/>
        </w:rPr>
        <w:t>товаров называется товарооборотом. Товарооборот состоит из трех разделов, между которыми существует балансовая связь</w:t>
      </w:r>
      <w:r w:rsidR="004B5C4A">
        <w:rPr>
          <w:sz w:val="28"/>
        </w:rPr>
        <w:t xml:space="preserve"> (рис.1)</w:t>
      </w:r>
      <w:r w:rsidR="00A25453">
        <w:rPr>
          <w:sz w:val="28"/>
        </w:rPr>
        <w:t xml:space="preserve"> [4]</w:t>
      </w:r>
      <w:r w:rsidR="004B5C4A" w:rsidRPr="004B5C4A">
        <w:rPr>
          <w:sz w:val="28"/>
        </w:rPr>
        <w:t>.</w:t>
      </w:r>
    </w:p>
    <w:p w:rsidR="004B5C4A" w:rsidRP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left:0;text-align:left;margin-left:161.95pt;margin-top:9.3pt;width:143.15pt;height:34.35pt;z-index:251659264">
            <v:textbox>
              <w:txbxContent>
                <w:p w:rsidR="008A33D4" w:rsidRPr="004B5C4A" w:rsidRDefault="008A33D4" w:rsidP="004B5C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5C4A">
                    <w:rPr>
                      <w:rFonts w:ascii="Times New Roman" w:hAnsi="Times New Roman" w:cs="Times New Roman"/>
                    </w:rPr>
                    <w:t>Товарооборот</w:t>
                  </w:r>
                </w:p>
                <w:p w:rsidR="008A33D4" w:rsidRPr="004B5C4A" w:rsidRDefault="008A33D4" w:rsidP="004B5C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5C4A">
                    <w:rPr>
                      <w:rFonts w:ascii="Times New Roman" w:hAnsi="Times New Roman" w:cs="Times New Roman"/>
                    </w:rPr>
                    <w:t>(в розничных ценах)</w:t>
                  </w:r>
                </w:p>
              </w:txbxContent>
            </v:textbox>
          </v:rect>
        </w:pict>
      </w:r>
    </w:p>
    <w:p w:rsidR="00FE22BE" w:rsidRDefault="00682729" w:rsidP="008B0595">
      <w:pPr>
        <w:pStyle w:val="Style10"/>
        <w:spacing w:line="240" w:lineRule="auto"/>
        <w:ind w:left="0" w:right="144" w:firstLine="0"/>
        <w:jc w:val="both"/>
      </w:pPr>
      <w:r>
        <w:tab/>
      </w:r>
    </w:p>
    <w:p w:rsidR="004B5C4A" w:rsidRDefault="004B5C4A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233.1pt;margin-top:-.05pt;width:0;height:1in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10.7pt;margin-top:11.95pt;width:143.15pt;height:47.45pt;z-index:251660288">
            <v:textbox>
              <w:txbxContent>
                <w:p w:rsidR="008A33D4" w:rsidRPr="004B5C4A" w:rsidRDefault="008A33D4" w:rsidP="004B5C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Себестоимость реализованных товаров (оборот в оптовых ценах)</w:t>
                  </w:r>
                </w:p>
              </w:txbxContent>
            </v:textbox>
          </v:rect>
        </w:pict>
      </w:r>
    </w:p>
    <w:p w:rsidR="004B5C4A" w:rsidRDefault="004B5C4A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153.85pt;margin-top:.4pt;width:79.25pt;height:0;flip:x;z-index:251668480" o:connectortype="straight">
            <v:stroke endarrow="block"/>
          </v:shape>
        </w:pict>
      </w:r>
    </w:p>
    <w:p w:rsidR="004B5C4A" w:rsidRDefault="004B5C4A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61.95pt;margin-top:7.55pt;width:143.15pt;height:34.35pt;z-index:251661312">
            <v:textbox>
              <w:txbxContent>
                <w:p w:rsidR="008A33D4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Валовый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доход</w:t>
                  </w:r>
                </w:p>
                <w:p w:rsidR="008A33D4" w:rsidRPr="004B5C4A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(торговая надбавка)</w:t>
                  </w:r>
                </w:p>
              </w:txbxContent>
            </v:textbox>
          </v:rect>
        </w:pict>
      </w:r>
    </w:p>
    <w:p w:rsidR="004B5C4A" w:rsidRDefault="004B5C4A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233.1pt;margin-top:9.7pt;width:0;height:51.9pt;z-index:251669504" o:connectortype="straight">
            <v:stroke endarrow="block"/>
          </v:shape>
        </w:pict>
      </w: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0.7pt;margin-top:12pt;width:143.15pt;height:20.95pt;z-index:251662336">
            <v:textbox>
              <w:txbxContent>
                <w:p w:rsidR="008A33D4" w:rsidRPr="004B5C4A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Издержки обращения</w:t>
                  </w:r>
                </w:p>
              </w:txbxContent>
            </v:textbox>
          </v:rect>
        </w:pict>
      </w: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153.85pt;margin-top:4.3pt;width:79.25pt;height:0;flip:x;z-index:251670528" o:connectortype="straight">
            <v:stroke endarrow="block"/>
          </v:shape>
        </w:pict>
      </w:r>
    </w:p>
    <w:p w:rsidR="004B5C4A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161.95pt;margin-top:13.35pt;width:143.15pt;height:34.35pt;z-index:251663360">
            <v:textbox>
              <w:txbxContent>
                <w:p w:rsidR="008A33D4" w:rsidRPr="004B5C4A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Валовая прибыль (прибыль от реализации)</w:t>
                  </w:r>
                </w:p>
              </w:txbxContent>
            </v:textbox>
          </v:rect>
        </w:pict>
      </w:r>
    </w:p>
    <w:p w:rsidR="00DA67AB" w:rsidRDefault="00DA67A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DA67AB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233.1pt;margin-top:15.5pt;width:0;height:15.05pt;z-index:251671552" o:connectortype="straight">
            <v:stroke endarrow="block"/>
          </v:shape>
        </w:pict>
      </w:r>
    </w:p>
    <w:p w:rsidR="00DA67AB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161.95pt;margin-top:14.45pt;width:143.15pt;height:20.1pt;z-index:251664384">
            <v:textbox>
              <w:txbxContent>
                <w:p w:rsidR="008A33D4" w:rsidRPr="004B5C4A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Прибыль</w:t>
                  </w:r>
                </w:p>
              </w:txbxContent>
            </v:textbox>
          </v:rect>
        </w:pict>
      </w:r>
    </w:p>
    <w:p w:rsidR="00DA67AB" w:rsidRDefault="00DA67A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DA67AB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33.1pt;margin-top:2.35pt;width:0;height:51.9pt;z-index:251672576" o:connectortype="straight">
            <v:stroke endarrow="block"/>
          </v:shape>
        </w:pict>
      </w:r>
    </w:p>
    <w:p w:rsidR="00DA67AB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153.85pt;margin-top:15.55pt;width:79.25pt;height:0;flip:x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10.7pt;margin-top:4.65pt;width:143.15pt;height:20.95pt;z-index:251665408">
            <v:textbox>
              <w:txbxContent>
                <w:p w:rsidR="008A33D4" w:rsidRPr="004B5C4A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Налоги</w:t>
                  </w:r>
                </w:p>
              </w:txbxContent>
            </v:textbox>
          </v:rect>
        </w:pict>
      </w:r>
    </w:p>
    <w:p w:rsidR="00DA67AB" w:rsidRDefault="00DA67A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DA67AB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61.95pt;margin-top:5.95pt;width:143.15pt;height:20.1pt;z-index:251666432">
            <v:textbox>
              <w:txbxContent>
                <w:p w:rsidR="008A33D4" w:rsidRPr="004B5C4A" w:rsidRDefault="008A33D4" w:rsidP="00DA67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Чистая прибыль</w:t>
                  </w:r>
                </w:p>
              </w:txbxContent>
            </v:textbox>
          </v:rect>
        </w:pict>
      </w:r>
    </w:p>
    <w:p w:rsidR="00DA67AB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233.1pt;margin-top:9.95pt;width:140.65pt;height:23.35pt;z-index:2516910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233.1pt;margin-top:9.95pt;width:0;height:23.35pt;z-index:2516899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120.05pt;margin-top:9.95pt;width:113.05pt;height:23.35pt;flip:x;z-index:251688960" o:connectortype="straight">
            <v:stroke endarrow="block"/>
          </v:shape>
        </w:pict>
      </w: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5A13BD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5" style="position:absolute;left:0;text-align:left;margin-left:339.8pt;margin-top:7pt;width:143.15pt;height:20.9pt;z-index:251687936">
            <v:textbox>
              <w:txbxContent>
                <w:p w:rsidR="008A33D4" w:rsidRPr="004B5C4A" w:rsidRDefault="008A33D4" w:rsidP="005A13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Фонд потребления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4" style="position:absolute;left:0;text-align:left;margin-left:183.4pt;margin-top:7pt;width:143.15pt;height:20.1pt;z-index:251686912">
            <v:textbox>
              <w:txbxContent>
                <w:p w:rsidR="008A33D4" w:rsidRPr="004B5C4A" w:rsidRDefault="008A33D4" w:rsidP="005A13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Фонд накопления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3" style="position:absolute;left:0;text-align:left;margin-left:25.45pt;margin-top:6.15pt;width:143.15pt;height:20.95pt;z-index:251685888">
            <v:textbox>
              <w:txbxContent>
                <w:p w:rsidR="008A33D4" w:rsidRPr="004B5C4A" w:rsidRDefault="008A33D4" w:rsidP="005A13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Резервный фонд.</w:t>
                  </w:r>
                </w:p>
              </w:txbxContent>
            </v:textbox>
          </v:rect>
        </w:pict>
      </w:r>
    </w:p>
    <w:p w:rsidR="005A13BD" w:rsidRDefault="005A13BD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5A13BD" w:rsidRDefault="005A13BD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5A13BD" w:rsidRDefault="005A13BD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DA67AB" w:rsidRDefault="00DA67AB" w:rsidP="00DA67AB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Основные экономические показатели деятельности аптеки</w:t>
      </w:r>
    </w:p>
    <w:p w:rsidR="00DA67AB" w:rsidRDefault="00DA67A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5A13BD" w:rsidRDefault="005A13BD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</w:t>
      </w:r>
    </w:p>
    <w:p w:rsidR="00486261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2" style="position:absolute;left:0;text-align:left;margin-left:193.75pt;margin-top:2.55pt;width:138.15pt;height:48.55pt;z-index:251674624">
            <v:textbox>
              <w:txbxContent>
                <w:p w:rsidR="008A33D4" w:rsidRPr="004B5C4A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5C4A">
                    <w:rPr>
                      <w:rFonts w:ascii="Times New Roman" w:hAnsi="Times New Roman" w:cs="Times New Roman"/>
                    </w:rPr>
                    <w:t>Товарооборот</w:t>
                  </w:r>
                </w:p>
                <w:p w:rsidR="008A33D4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B5C4A">
                    <w:rPr>
                      <w:rFonts w:ascii="Times New Roman" w:hAnsi="Times New Roman" w:cs="Times New Roman"/>
                    </w:rPr>
                    <w:t>(в розничных ценах)</w:t>
                  </w:r>
                </w:p>
                <w:p w:rsidR="008A33D4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3 000 000 руб.</w:t>
                  </w:r>
                </w:p>
                <w:p w:rsidR="008A33D4" w:rsidRPr="004B5C4A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261.55pt;margin-top:2.8pt;width:.85pt;height:76.2pt;z-index:2516920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.35pt;margin-top:10.35pt;width:142.9pt;height:63.6pt;z-index:251675648">
            <v:textbox>
              <w:txbxContent>
                <w:p w:rsidR="008A33D4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Себестоимость реализованных товаров (оборот в оптовых ценах)</w:t>
                  </w:r>
                </w:p>
                <w:p w:rsidR="008A33D4" w:rsidRPr="004B5C4A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2 500 000 руб.</w:t>
                  </w:r>
                </w:p>
              </w:txbxContent>
            </v:textbox>
          </v:rect>
        </w:pict>
      </w: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143.25pt;margin-top:9.95pt;width:119.15pt;height:0;flip:x;z-index:251693056" o:connectortype="straight">
            <v:stroke endarrow="block"/>
          </v:shape>
        </w:pict>
      </w:r>
    </w:p>
    <w:p w:rsidR="00486261" w:rsidRDefault="0048626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486261" w:rsidRDefault="00F5033B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4" style="position:absolute;left:0;text-align:left;margin-left:193.75pt;margin-top:14.6pt;width:143.15pt;height:51.05pt;z-index:251676672">
            <v:textbox>
              <w:txbxContent>
                <w:p w:rsidR="008A33D4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Валовый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доход</w:t>
                  </w:r>
                </w:p>
                <w:p w:rsidR="008A33D4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(торговая надбавка)</w:t>
                  </w:r>
                </w:p>
                <w:p w:rsidR="008A33D4" w:rsidRPr="004B5C4A" w:rsidRDefault="008A33D4" w:rsidP="004862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500 000 руб.</w:t>
                  </w:r>
                </w:p>
              </w:txbxContent>
            </v:textbox>
          </v:rect>
        </w:pict>
      </w:r>
      <w:r w:rsidR="00577A14">
        <w:rPr>
          <w:sz w:val="28"/>
          <w:szCs w:val="28"/>
        </w:rPr>
        <w:t xml:space="preserve"> </w:t>
      </w:r>
    </w:p>
    <w:p w:rsidR="00486261" w:rsidRDefault="00DA67A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6261" w:rsidRDefault="0048626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262.4pt;margin-top:1.25pt;width:0;height:149.85pt;z-index:251694080" o:connectortype="straight">
            <v:stroke endarrow="block"/>
          </v:shape>
        </w:pict>
      </w: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5" style="position:absolute;left:0;text-align:left;margin-left:.35pt;margin-top:4.75pt;width:147.9pt;height:110.5pt;z-index:251677696">
            <v:textbox>
              <w:txbxContent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Издержки обращения:</w:t>
                  </w:r>
                </w:p>
                <w:p w:rsidR="008A33D4" w:rsidRDefault="008A33D4" w:rsidP="00A922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ЗП- 75 000 (3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фармацевтма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35 000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(зав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птекой)</w:t>
                  </w:r>
                </w:p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+30% налоги в фонды</w:t>
                  </w:r>
                </w:p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Банк 35 000</w:t>
                  </w:r>
                </w:p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Охрана 15 000</w:t>
                  </w:r>
                </w:p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 50 000</w:t>
                  </w:r>
                </w:p>
                <w:p w:rsidR="008A33D4" w:rsidRPr="004B5C4A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Итого:243 000 руб.</w:t>
                  </w:r>
                </w:p>
              </w:txbxContent>
            </v:textbox>
          </v:rect>
        </w:pict>
      </w:r>
    </w:p>
    <w:p w:rsidR="00486261" w:rsidRDefault="0048626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148.25pt;margin-top:10.8pt;width:114.15pt;height:0;flip:x;z-index:251695104" o:connectortype="straight">
            <v:stroke endarrow="block"/>
          </v:shape>
        </w:pict>
      </w:r>
    </w:p>
    <w:p w:rsidR="00486261" w:rsidRDefault="0048626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486261" w:rsidRDefault="0048626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6" style="position:absolute;left:0;text-align:left;margin-left:193.75pt;margin-top:6.25pt;width:143.15pt;height:49.4pt;z-index:251678720">
            <v:textbox>
              <w:txbxContent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Валовая прибыль (прибыль от реализации)</w:t>
                  </w:r>
                </w:p>
                <w:p w:rsidR="008A33D4" w:rsidRPr="004B5C4A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257 000 руб.</w:t>
                  </w:r>
                </w:p>
              </w:txbxContent>
            </v:textbox>
          </v:rect>
        </w:pict>
      </w:r>
    </w:p>
    <w:p w:rsidR="00486261" w:rsidRDefault="0048626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261.55pt;margin-top:7.35pt;width:0;height:31pt;z-index:251696128" o:connectortype="straight">
            <v:stroke endarrow="block"/>
          </v:shape>
        </w:pict>
      </w: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7" style="position:absolute;left:0;text-align:left;margin-left:193.75pt;margin-top:14.2pt;width:143.15pt;height:20.1pt;z-index:251679744">
            <v:textbox>
              <w:txbxContent>
                <w:p w:rsidR="008A33D4" w:rsidRPr="004B5C4A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Прибыль</w:t>
                  </w:r>
                </w:p>
              </w:txbxContent>
            </v:textbox>
          </v:rect>
        </w:pict>
      </w: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262.4pt;margin-top:10.15pt;width:0;height:96.25pt;z-index:251697152" o:connectortype="straight">
            <v:stroke endarrow="block"/>
          </v:shape>
        </w:pict>
      </w: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8" style="position:absolute;left:0;text-align:left;margin-left:5.1pt;margin-top:6.1pt;width:143.15pt;height:51.9pt;z-index:251680768">
            <v:textbox>
              <w:txbxContent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Налоги </w:t>
                  </w:r>
                </w:p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(на прибыль)</w:t>
                  </w:r>
                </w:p>
                <w:p w:rsidR="008A33D4" w:rsidRPr="004B5C4A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20% - 51 400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</w:p>
              </w:txbxContent>
            </v:textbox>
          </v:rect>
        </w:pict>
      </w:r>
    </w:p>
    <w:p w:rsidR="00486261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5" type="#_x0000_t32" style="position:absolute;left:0;text-align:left;margin-left:148.25pt;margin-top:8.4pt;width:114.15pt;height:0;flip:x;z-index:251698176" o:connectortype="straight">
            <v:stroke endarrow="block"/>
          </v:shape>
        </w:pict>
      </w:r>
    </w:p>
    <w:p w:rsidR="005A13BD" w:rsidRDefault="0048626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13BD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193.75pt;margin-top:9.8pt;width:143.15pt;height:35.2pt;z-index:251681792">
            <v:textbox>
              <w:txbxContent>
                <w:p w:rsidR="008A33D4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Чистая прибыль</w:t>
                  </w:r>
                </w:p>
                <w:p w:rsidR="008A33D4" w:rsidRPr="004B5C4A" w:rsidRDefault="008A33D4" w:rsidP="00577A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205 600 руб.</w:t>
                  </w:r>
                </w:p>
              </w:txbxContent>
            </v:textbox>
          </v:rect>
        </w:pict>
      </w:r>
    </w:p>
    <w:p w:rsidR="005A13BD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8" type="#_x0000_t32" style="position:absolute;left:0;text-align:left;margin-left:262.4pt;margin-top:20.85pt;width:151.2pt;height:29pt;z-index:2517012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7" type="#_x0000_t32" style="position:absolute;left:0;text-align:left;margin-left:262.4pt;margin-top:20.85pt;width:0;height:29pt;z-index:2517002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148.25pt;margin-top:20.85pt;width:114.15pt;height:29pt;flip:x;z-index:251699200" o:connectortype="straight">
            <v:stroke endarrow="block"/>
          </v:shape>
        </w:pict>
      </w:r>
    </w:p>
    <w:p w:rsidR="005A13BD" w:rsidRDefault="005A13BD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5A13BD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204.9pt;margin-top:9.35pt;width:143.15pt;height:20.1pt;z-index:251683840">
            <v:textbox>
              <w:txbxContent>
                <w:p w:rsidR="008A33D4" w:rsidRPr="004B5C4A" w:rsidRDefault="008A33D4" w:rsidP="005A13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Фонд накопления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2" style="position:absolute;left:0;text-align:left;margin-left:359.6pt;margin-top:9.35pt;width:143.15pt;height:20.9pt;z-index:251684864">
            <v:textbox>
              <w:txbxContent>
                <w:p w:rsidR="008A33D4" w:rsidRPr="004B5C4A" w:rsidRDefault="008A33D4" w:rsidP="005A13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Фонд потребления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45.85pt;margin-top:9.35pt;width:143.15pt;height:20.95pt;z-index:251682816">
            <v:textbox>
              <w:txbxContent>
                <w:p w:rsidR="008A33D4" w:rsidRPr="004B5C4A" w:rsidRDefault="008A33D4" w:rsidP="005A13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Резервный фонд.</w:t>
                  </w:r>
                </w:p>
              </w:txbxContent>
            </v:textbox>
          </v:rect>
        </w:pict>
      </w:r>
    </w:p>
    <w:p w:rsidR="005A13BD" w:rsidRDefault="005A13BD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5A13BD" w:rsidRDefault="005A13BD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5A13BD" w:rsidRDefault="005A13BD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5A13BD" w:rsidRDefault="005A13BD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E73764" w:rsidRPr="00682729" w:rsidRDefault="005A13BD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3764" w:rsidRPr="00682729">
        <w:rPr>
          <w:sz w:val="28"/>
          <w:szCs w:val="28"/>
        </w:rPr>
        <w:t>Основные экономические показатели торгово-финансовой деятельности аптеки:</w:t>
      </w:r>
    </w:p>
    <w:p w:rsidR="00E73764" w:rsidRPr="00682729" w:rsidRDefault="00E73764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>1.Товарооборот – это объем продаж товаров в денежном выражении за определенный период времени.</w:t>
      </w:r>
    </w:p>
    <w:p w:rsidR="00E73764" w:rsidRPr="00682729" w:rsidRDefault="00C46B0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</w:r>
      <w:proofErr w:type="gramStart"/>
      <w:r w:rsidR="00E73764" w:rsidRPr="00682729">
        <w:rPr>
          <w:sz w:val="28"/>
          <w:szCs w:val="28"/>
        </w:rPr>
        <w:t>Розничный</w:t>
      </w:r>
      <w:proofErr w:type="gramEnd"/>
      <w:r w:rsidR="00E73764" w:rsidRPr="00682729">
        <w:rPr>
          <w:sz w:val="28"/>
          <w:szCs w:val="28"/>
        </w:rPr>
        <w:t xml:space="preserve"> – это реализация аптеками товаров для личного, домашнего или совместного употребления.</w:t>
      </w:r>
    </w:p>
    <w:p w:rsidR="00682729" w:rsidRDefault="00E73764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</w:r>
      <w:proofErr w:type="gramStart"/>
      <w:r w:rsidRPr="00682729">
        <w:rPr>
          <w:sz w:val="28"/>
          <w:szCs w:val="28"/>
        </w:rPr>
        <w:t>Оптовый</w:t>
      </w:r>
      <w:proofErr w:type="gramEnd"/>
      <w:r w:rsidRPr="00682729">
        <w:rPr>
          <w:sz w:val="28"/>
          <w:szCs w:val="28"/>
        </w:rPr>
        <w:t xml:space="preserve"> – это сумма, на которую реализовано ЛС для ЛПУ и других учреждений по безналичному расчету, по розничным ценам.</w:t>
      </w:r>
    </w:p>
    <w:p w:rsidR="00C46B01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E56" w:rsidRPr="00682729">
        <w:rPr>
          <w:sz w:val="28"/>
          <w:szCs w:val="28"/>
        </w:rPr>
        <w:t>2. Валовая прибыль – это разница между валовым доходом (торговыми наложениями) и издержками обращения.</w:t>
      </w:r>
    </w:p>
    <w:p w:rsidR="00D92E56" w:rsidRPr="00682729" w:rsidRDefault="00D92E56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>Торговые наложения (</w:t>
      </w:r>
      <w:proofErr w:type="spellStart"/>
      <w:r w:rsidRPr="00682729">
        <w:rPr>
          <w:sz w:val="28"/>
          <w:szCs w:val="28"/>
        </w:rPr>
        <w:t>валовый</w:t>
      </w:r>
      <w:proofErr w:type="spellEnd"/>
      <w:r w:rsidRPr="00682729">
        <w:rPr>
          <w:sz w:val="28"/>
          <w:szCs w:val="28"/>
        </w:rPr>
        <w:t xml:space="preserve"> доход) – это разница между стоимостью реализованных товаров в розничных и оптовых ценах.</w:t>
      </w:r>
    </w:p>
    <w:p w:rsidR="00682729" w:rsidRDefault="00F3285C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</w:r>
    </w:p>
    <w:p w:rsidR="00F3285C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3285C" w:rsidRPr="00682729">
        <w:rPr>
          <w:sz w:val="28"/>
          <w:szCs w:val="28"/>
        </w:rPr>
        <w:t>Уровень валовой прибыли – это отношение суммы валовой прибыли к величине товарооборота</w:t>
      </w:r>
      <w:r w:rsidR="00CB699B" w:rsidRPr="00682729">
        <w:rPr>
          <w:sz w:val="28"/>
          <w:szCs w:val="28"/>
        </w:rPr>
        <w:t xml:space="preserve"> (выручке)</w:t>
      </w:r>
      <w:r w:rsidR="00F3285C" w:rsidRPr="00682729">
        <w:rPr>
          <w:sz w:val="28"/>
          <w:szCs w:val="28"/>
        </w:rPr>
        <w:t>.</w:t>
      </w:r>
    </w:p>
    <w:p w:rsidR="00E87BAC" w:rsidRDefault="00F3285C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Увп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сумма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валовой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прибыли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товарооборот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>100%</m:t>
          </m:r>
        </m:oMath>
      </m:oMathPara>
    </w:p>
    <w:p w:rsidR="00682729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C46B01" w:rsidRDefault="00C46B0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</w:r>
      <w:r w:rsidR="00E87BAC" w:rsidRPr="00682729">
        <w:rPr>
          <w:sz w:val="28"/>
          <w:szCs w:val="28"/>
        </w:rPr>
        <w:t>4</w:t>
      </w:r>
      <w:r w:rsidRPr="00682729">
        <w:rPr>
          <w:sz w:val="28"/>
          <w:szCs w:val="28"/>
        </w:rPr>
        <w:t>. Издержки обращения – это денежное выражение затрат, связанных с доведением товара до потребителя</w:t>
      </w:r>
      <w:r w:rsidR="00E87BAC" w:rsidRPr="00682729">
        <w:rPr>
          <w:sz w:val="28"/>
          <w:szCs w:val="28"/>
        </w:rPr>
        <w:t>.</w:t>
      </w:r>
    </w:p>
    <w:p w:rsidR="00682729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E87BAC" w:rsidRPr="00682729" w:rsidRDefault="00E87BAC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>5. Уровень издержек обращения – качественный экономический показатель, который дает представления об эффективности произведенных расходов, поскольку определяет расходы на каждый рубль реализации. Выражается в процентах к розничному товарообороту:</w:t>
      </w:r>
    </w:p>
    <w:p w:rsidR="00E87BAC" w:rsidRPr="00682729" w:rsidRDefault="00E87BAC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Уио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/>
              </m:nary>
              <m:r>
                <w:rPr>
                  <w:rFonts w:ascii="Cambria Math"/>
                  <w:sz w:val="28"/>
                  <w:szCs w:val="28"/>
                </w:rPr>
                <m:t>ИО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>100%</m:t>
          </m:r>
        </m:oMath>
      </m:oMathPara>
    </w:p>
    <w:p w:rsidR="00CB699B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proofErr w:type="spellStart"/>
      <w:r w:rsidRPr="00682729">
        <w:rPr>
          <w:sz w:val="28"/>
          <w:szCs w:val="28"/>
        </w:rPr>
        <w:t>Уио</w:t>
      </w:r>
      <w:proofErr w:type="spellEnd"/>
      <w:r w:rsidRPr="00682729">
        <w:rPr>
          <w:sz w:val="28"/>
          <w:szCs w:val="28"/>
        </w:rPr>
        <w:t xml:space="preserve"> – уровень издержек обращения</w:t>
      </w:r>
      <w:proofErr w:type="gramStart"/>
      <w:r w:rsidRPr="00682729">
        <w:rPr>
          <w:sz w:val="28"/>
          <w:szCs w:val="28"/>
        </w:rPr>
        <w:t xml:space="preserve"> (%);</w:t>
      </w:r>
      <w:proofErr w:type="gramEnd"/>
    </w:p>
    <w:p w:rsidR="00CB699B" w:rsidRPr="00682729" w:rsidRDefault="00F5033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/>
        </m:nary>
        <m:r>
          <w:rPr>
            <w:rFonts w:ascii="Cambria Math"/>
            <w:sz w:val="28"/>
            <w:szCs w:val="28"/>
          </w:rPr>
          <m:t>ИО</m:t>
        </m:r>
      </m:oMath>
      <w:r w:rsidR="00CB699B" w:rsidRPr="00682729">
        <w:rPr>
          <w:sz w:val="28"/>
          <w:szCs w:val="28"/>
        </w:rPr>
        <w:t xml:space="preserve"> - сумма издержек обращения (р.);</w:t>
      </w:r>
    </w:p>
    <w:p w:rsidR="00CB699B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proofErr w:type="gramStart"/>
      <w:r w:rsidRPr="00682729">
        <w:rPr>
          <w:sz w:val="28"/>
          <w:szCs w:val="28"/>
        </w:rPr>
        <w:t>Р</w:t>
      </w:r>
      <w:proofErr w:type="gramEnd"/>
      <w:r w:rsidRPr="00682729">
        <w:rPr>
          <w:sz w:val="28"/>
          <w:szCs w:val="28"/>
        </w:rPr>
        <w:t xml:space="preserve"> – объем розничного товарооборота (р.).</w:t>
      </w:r>
    </w:p>
    <w:p w:rsidR="00CB699B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CB699B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>6. Чистая прибыль – это часть валовой прибыли, которая остается в распоряжении  торгового предприятия после уплаты в бюджет налога на прибыль.</w:t>
      </w:r>
    </w:p>
    <w:p w:rsidR="00CB699B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>Уровень чистой  прибыли – это отношение суммы чистой прибыли к величине товарооборота (выручке).</w:t>
      </w:r>
    </w:p>
    <w:p w:rsidR="00CB699B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682729" w:rsidRPr="00682729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Учп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сумма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чистой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прибыли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товарооборот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>100%</m:t>
          </m:r>
        </m:oMath>
      </m:oMathPara>
    </w:p>
    <w:p w:rsidR="00CB699B" w:rsidRDefault="00CB699B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 xml:space="preserve">7. </w:t>
      </w:r>
      <w:r w:rsidR="00AE3397" w:rsidRPr="00682729">
        <w:rPr>
          <w:sz w:val="28"/>
          <w:szCs w:val="28"/>
        </w:rPr>
        <w:t xml:space="preserve"> Рентабельность – это уровень прибыли; она равна отношению </w:t>
      </w:r>
      <w:proofErr w:type="gramStart"/>
      <w:r w:rsidR="00AE3397" w:rsidRPr="00682729">
        <w:rPr>
          <w:sz w:val="28"/>
          <w:szCs w:val="28"/>
        </w:rPr>
        <w:t>прибыли</w:t>
      </w:r>
      <w:proofErr w:type="gramEnd"/>
      <w:r w:rsidR="00AE3397" w:rsidRPr="00682729">
        <w:rPr>
          <w:sz w:val="28"/>
          <w:szCs w:val="28"/>
        </w:rPr>
        <w:t xml:space="preserve"> к общему товарообороту выраженному в процентах.</w:t>
      </w:r>
    </w:p>
    <w:p w:rsidR="00682729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C46B01" w:rsidRDefault="00C46B0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</w:r>
      <w:r w:rsidR="00AE3397" w:rsidRPr="00682729">
        <w:rPr>
          <w:sz w:val="28"/>
          <w:szCs w:val="28"/>
        </w:rPr>
        <w:t>8</w:t>
      </w:r>
      <w:r w:rsidRPr="00682729">
        <w:rPr>
          <w:sz w:val="28"/>
          <w:szCs w:val="28"/>
        </w:rPr>
        <w:t xml:space="preserve">. Товарные запасы – это все </w:t>
      </w:r>
      <w:proofErr w:type="gramStart"/>
      <w:r w:rsidRPr="00682729">
        <w:rPr>
          <w:sz w:val="28"/>
          <w:szCs w:val="28"/>
        </w:rPr>
        <w:t>товары</w:t>
      </w:r>
      <w:proofErr w:type="gramEnd"/>
      <w:r w:rsidRPr="00682729">
        <w:rPr>
          <w:sz w:val="28"/>
          <w:szCs w:val="28"/>
        </w:rPr>
        <w:t xml:space="preserve"> предназначенные для продажи, в том числе и товары в пути.</w:t>
      </w:r>
    </w:p>
    <w:p w:rsidR="00682729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C46B01" w:rsidRDefault="00C46B01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</w:r>
      <w:r w:rsidR="00AE3397" w:rsidRPr="00682729">
        <w:rPr>
          <w:sz w:val="28"/>
          <w:szCs w:val="28"/>
        </w:rPr>
        <w:t>9</w:t>
      </w:r>
      <w:r w:rsidRPr="00682729">
        <w:rPr>
          <w:sz w:val="28"/>
          <w:szCs w:val="28"/>
        </w:rPr>
        <w:t>.</w:t>
      </w:r>
      <w:r w:rsidR="00AE3397" w:rsidRPr="00682729">
        <w:rPr>
          <w:sz w:val="28"/>
          <w:szCs w:val="28"/>
        </w:rPr>
        <w:t xml:space="preserve"> </w:t>
      </w:r>
      <w:proofErr w:type="spellStart"/>
      <w:r w:rsidR="00AE3397" w:rsidRPr="00682729">
        <w:rPr>
          <w:sz w:val="28"/>
          <w:szCs w:val="28"/>
        </w:rPr>
        <w:t>Товарооборачиваемость</w:t>
      </w:r>
      <w:proofErr w:type="spellEnd"/>
      <w:r w:rsidR="00AE3397" w:rsidRPr="00682729">
        <w:rPr>
          <w:sz w:val="28"/>
          <w:szCs w:val="28"/>
        </w:rPr>
        <w:t xml:space="preserve"> – это время, в течени</w:t>
      </w:r>
      <w:proofErr w:type="gramStart"/>
      <w:r w:rsidR="00AE3397" w:rsidRPr="00682729">
        <w:rPr>
          <w:sz w:val="28"/>
          <w:szCs w:val="28"/>
        </w:rPr>
        <w:t>и</w:t>
      </w:r>
      <w:proofErr w:type="gramEnd"/>
      <w:r w:rsidR="00AE3397" w:rsidRPr="00682729">
        <w:rPr>
          <w:sz w:val="28"/>
          <w:szCs w:val="28"/>
        </w:rPr>
        <w:t xml:space="preserve"> которого реализуются товарные запасы в</w:t>
      </w:r>
      <w:r w:rsidR="003E4CD0" w:rsidRPr="00682729">
        <w:rPr>
          <w:sz w:val="28"/>
          <w:szCs w:val="28"/>
        </w:rPr>
        <w:t xml:space="preserve"> </w:t>
      </w:r>
      <w:r w:rsidR="00AE3397" w:rsidRPr="00682729">
        <w:rPr>
          <w:sz w:val="28"/>
          <w:szCs w:val="28"/>
        </w:rPr>
        <w:t>размере их средней величины за отчетный</w:t>
      </w:r>
      <w:r w:rsidR="003E4CD0" w:rsidRPr="00682729">
        <w:rPr>
          <w:sz w:val="28"/>
          <w:szCs w:val="28"/>
        </w:rPr>
        <w:t xml:space="preserve"> </w:t>
      </w:r>
      <w:r w:rsidR="00AE3397" w:rsidRPr="00682729">
        <w:rPr>
          <w:sz w:val="28"/>
          <w:szCs w:val="28"/>
        </w:rPr>
        <w:t>период.</w:t>
      </w:r>
    </w:p>
    <w:p w:rsidR="00682729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</w:p>
    <w:p w:rsidR="003E4CD0" w:rsidRPr="00682729" w:rsidRDefault="003E4CD0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r w:rsidRPr="00682729">
        <w:rPr>
          <w:sz w:val="28"/>
          <w:szCs w:val="28"/>
        </w:rPr>
        <w:tab/>
        <w:t>10. Коэффициент скорости обращения – показывает количество оборотов среднего товарного запаса в общем товарообороте за анализируемый период.</w:t>
      </w:r>
    </w:p>
    <w:p w:rsidR="003E4CD0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Коб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Р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Оср</m:t>
              </m:r>
            </m:den>
          </m:f>
        </m:oMath>
      </m:oMathPara>
    </w:p>
    <w:p w:rsidR="00682729" w:rsidRPr="00682729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proofErr w:type="gramStart"/>
      <w:r w:rsidRPr="00682729">
        <w:rPr>
          <w:sz w:val="28"/>
          <w:szCs w:val="28"/>
        </w:rPr>
        <w:t>Р</w:t>
      </w:r>
      <w:proofErr w:type="gramEnd"/>
      <w:r w:rsidRPr="00682729">
        <w:rPr>
          <w:sz w:val="28"/>
          <w:szCs w:val="28"/>
        </w:rPr>
        <w:t xml:space="preserve"> – товарооборот за определенный период (в оптовых ценах) р.,</w:t>
      </w:r>
    </w:p>
    <w:p w:rsidR="00DA67AB" w:rsidRDefault="00682729" w:rsidP="0031223F">
      <w:pPr>
        <w:pStyle w:val="Style10"/>
        <w:spacing w:line="360" w:lineRule="auto"/>
        <w:ind w:left="0" w:right="142" w:firstLine="0"/>
        <w:jc w:val="both"/>
        <w:rPr>
          <w:sz w:val="28"/>
          <w:szCs w:val="28"/>
        </w:rPr>
      </w:pPr>
      <w:proofErr w:type="spellStart"/>
      <w:r w:rsidRPr="00682729">
        <w:rPr>
          <w:sz w:val="28"/>
          <w:szCs w:val="28"/>
        </w:rPr>
        <w:t>Оср</w:t>
      </w:r>
      <w:proofErr w:type="spellEnd"/>
      <w:r w:rsidRPr="00682729">
        <w:rPr>
          <w:sz w:val="28"/>
          <w:szCs w:val="28"/>
        </w:rPr>
        <w:t xml:space="preserve"> – средний тов</w:t>
      </w:r>
      <w:r w:rsidR="00FF622C">
        <w:rPr>
          <w:sz w:val="28"/>
          <w:szCs w:val="28"/>
        </w:rPr>
        <w:t xml:space="preserve">арный запас (в оптовых ценах) </w:t>
      </w:r>
      <w:proofErr w:type="spellStart"/>
      <w:proofErr w:type="gramStart"/>
      <w:r w:rsidR="00FF622C">
        <w:rPr>
          <w:sz w:val="28"/>
          <w:szCs w:val="28"/>
        </w:rPr>
        <w:t>р</w:t>
      </w:r>
      <w:proofErr w:type="spellEnd"/>
      <w:proofErr w:type="gramEnd"/>
      <w:r w:rsidR="00FF622C">
        <w:rPr>
          <w:sz w:val="28"/>
          <w:szCs w:val="28"/>
        </w:rPr>
        <w:t xml:space="preserve"> [5].</w:t>
      </w:r>
    </w:p>
    <w:p w:rsidR="0031223F" w:rsidRDefault="0031223F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FF622C" w:rsidRDefault="00FF622C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FF622C" w:rsidRDefault="00FF622C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FF622C" w:rsidRDefault="00FF622C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FF622C" w:rsidRDefault="00FF622C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FF622C" w:rsidRDefault="00FF622C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682729" w:rsidRDefault="001C3330" w:rsidP="00DA67AB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  <w:r w:rsidRPr="001C3330">
        <w:rPr>
          <w:b/>
          <w:sz w:val="28"/>
          <w:szCs w:val="28"/>
        </w:rPr>
        <w:lastRenderedPageBreak/>
        <w:t>Ситуационные задачи</w:t>
      </w:r>
    </w:p>
    <w:p w:rsidR="002D3C50" w:rsidRPr="00DA67AB" w:rsidRDefault="002D3C50" w:rsidP="00DA67AB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№1.</w:t>
      </w:r>
    </w:p>
    <w:p w:rsidR="001C3330" w:rsidRDefault="002D3C50" w:rsidP="001C3330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D3C50">
        <w:rPr>
          <w:sz w:val="28"/>
          <w:szCs w:val="28"/>
        </w:rPr>
        <w:t xml:space="preserve">С помощью данных, представленных в таблице, определите объем продаж </w:t>
      </w:r>
      <w:r w:rsidR="00CE70F9">
        <w:rPr>
          <w:sz w:val="28"/>
          <w:szCs w:val="28"/>
        </w:rPr>
        <w:t>по безрецептурному отпуску и отпуску по рецепта</w:t>
      </w:r>
      <w:r w:rsidR="0022502C">
        <w:rPr>
          <w:sz w:val="28"/>
          <w:szCs w:val="28"/>
        </w:rPr>
        <w:t>м</w:t>
      </w:r>
      <w:r w:rsidR="00CE70F9">
        <w:rPr>
          <w:sz w:val="28"/>
          <w:szCs w:val="28"/>
        </w:rPr>
        <w:t>, в текущем году.</w:t>
      </w:r>
    </w:p>
    <w:p w:rsidR="002D3C50" w:rsidRDefault="002D3C50" w:rsidP="001C3330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tbl>
      <w:tblPr>
        <w:tblStyle w:val="aff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C50" w:rsidTr="00FF5A9F">
        <w:tc>
          <w:tcPr>
            <w:tcW w:w="2392" w:type="dxa"/>
            <w:vMerge w:val="restart"/>
          </w:tcPr>
          <w:p w:rsidR="002D3C50" w:rsidRPr="00ED6187" w:rsidRDefault="002D3C50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Показатель</w:t>
            </w:r>
          </w:p>
        </w:tc>
        <w:tc>
          <w:tcPr>
            <w:tcW w:w="2393" w:type="dxa"/>
            <w:vMerge w:val="restart"/>
          </w:tcPr>
          <w:p w:rsidR="002D3C50" w:rsidRPr="00ED6187" w:rsidRDefault="002D3C50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2D3C50" w:rsidRPr="00ED6187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В том числе объем продаж</w:t>
            </w:r>
          </w:p>
        </w:tc>
      </w:tr>
      <w:tr w:rsidR="002D3C50" w:rsidTr="002D3C50">
        <w:tc>
          <w:tcPr>
            <w:tcW w:w="2392" w:type="dxa"/>
            <w:vMerge/>
          </w:tcPr>
          <w:p w:rsidR="002D3C50" w:rsidRPr="00ED6187" w:rsidRDefault="002D3C50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  <w:vMerge/>
          </w:tcPr>
          <w:p w:rsidR="002D3C50" w:rsidRPr="00ED6187" w:rsidRDefault="002D3C50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:rsidR="002D3C50" w:rsidRPr="00ED6187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По рецептам</w:t>
            </w:r>
          </w:p>
        </w:tc>
        <w:tc>
          <w:tcPr>
            <w:tcW w:w="2393" w:type="dxa"/>
          </w:tcPr>
          <w:p w:rsidR="002D3C50" w:rsidRPr="00ED6187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По безрецептурному отпуску</w:t>
            </w:r>
          </w:p>
        </w:tc>
      </w:tr>
      <w:tr w:rsidR="002D3C50" w:rsidTr="002D3C50">
        <w:tc>
          <w:tcPr>
            <w:tcW w:w="2392" w:type="dxa"/>
          </w:tcPr>
          <w:p w:rsidR="002D3C50" w:rsidRPr="00ED6187" w:rsidRDefault="00ED6187" w:rsidP="001C3330">
            <w:pPr>
              <w:pStyle w:val="Style10"/>
              <w:spacing w:line="240" w:lineRule="auto"/>
              <w:ind w:left="0" w:right="144" w:firstLine="0"/>
              <w:jc w:val="both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Товарооборот (текущий год), тыс.р.</w:t>
            </w:r>
          </w:p>
        </w:tc>
        <w:tc>
          <w:tcPr>
            <w:tcW w:w="2393" w:type="dxa"/>
          </w:tcPr>
          <w:p w:rsidR="002D3C50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16 167</w:t>
            </w:r>
          </w:p>
        </w:tc>
        <w:tc>
          <w:tcPr>
            <w:tcW w:w="2393" w:type="dxa"/>
          </w:tcPr>
          <w:p w:rsidR="002D3C50" w:rsidRDefault="0022502C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2D3C50" w:rsidRDefault="00CE70F9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2D3C50" w:rsidTr="00ED6187">
        <w:trPr>
          <w:trHeight w:val="77"/>
        </w:trPr>
        <w:tc>
          <w:tcPr>
            <w:tcW w:w="2392" w:type="dxa"/>
          </w:tcPr>
          <w:p w:rsidR="002D3C50" w:rsidRPr="00ED6187" w:rsidRDefault="00ED6187" w:rsidP="001C3330">
            <w:pPr>
              <w:pStyle w:val="Style10"/>
              <w:spacing w:line="240" w:lineRule="auto"/>
              <w:ind w:left="0" w:right="144" w:firstLine="0"/>
              <w:jc w:val="both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Удельный вес в товарообороте каждой составной части, %</w:t>
            </w:r>
          </w:p>
        </w:tc>
        <w:tc>
          <w:tcPr>
            <w:tcW w:w="2393" w:type="dxa"/>
          </w:tcPr>
          <w:p w:rsidR="002D3C50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2D3C50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2D3C50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D6187" w:rsidTr="002D3C50">
        <w:tc>
          <w:tcPr>
            <w:tcW w:w="2392" w:type="dxa"/>
          </w:tcPr>
          <w:p w:rsidR="00ED6187" w:rsidRPr="00ED6187" w:rsidRDefault="00ED6187" w:rsidP="001C3330">
            <w:pPr>
              <w:pStyle w:val="Style10"/>
              <w:spacing w:line="240" w:lineRule="auto"/>
              <w:ind w:left="0" w:right="144" w:firstLine="0"/>
              <w:jc w:val="both"/>
              <w:rPr>
                <w:sz w:val="24"/>
                <w:szCs w:val="28"/>
              </w:rPr>
            </w:pPr>
            <w:r w:rsidRPr="00ED6187">
              <w:rPr>
                <w:sz w:val="24"/>
                <w:szCs w:val="28"/>
              </w:rPr>
              <w:t>План товарооборота, тыс.р.</w:t>
            </w:r>
          </w:p>
        </w:tc>
        <w:tc>
          <w:tcPr>
            <w:tcW w:w="2393" w:type="dxa"/>
          </w:tcPr>
          <w:p w:rsidR="00ED6187" w:rsidRDefault="00ED6187" w:rsidP="00ED6187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18 897</w:t>
            </w:r>
          </w:p>
        </w:tc>
        <w:tc>
          <w:tcPr>
            <w:tcW w:w="2393" w:type="dxa"/>
          </w:tcPr>
          <w:p w:rsidR="00ED6187" w:rsidRDefault="00D17CEF" w:rsidP="00D17CEF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7 558,8</w:t>
            </w:r>
          </w:p>
        </w:tc>
        <w:tc>
          <w:tcPr>
            <w:tcW w:w="2393" w:type="dxa"/>
          </w:tcPr>
          <w:p w:rsidR="00ED6187" w:rsidRDefault="00D17CEF" w:rsidP="00D17CEF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11 338,2</w:t>
            </w:r>
          </w:p>
        </w:tc>
      </w:tr>
    </w:tbl>
    <w:p w:rsidR="002D3C50" w:rsidRPr="002D3C50" w:rsidRDefault="002D3C50" w:rsidP="001C3330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1C3330" w:rsidRPr="00ED6187" w:rsidRDefault="00ED6187" w:rsidP="008B0595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CE70F9" w:rsidRDefault="00ED6187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текущем году </w:t>
      </w:r>
      <w:r w:rsidR="00CE70F9">
        <w:rPr>
          <w:sz w:val="28"/>
          <w:szCs w:val="28"/>
        </w:rPr>
        <w:t>удельный вес в товарообороте по безрецептурному отпуску</w:t>
      </w:r>
      <w:r>
        <w:rPr>
          <w:sz w:val="28"/>
          <w:szCs w:val="28"/>
        </w:rPr>
        <w:t xml:space="preserve"> составил 60% от общего товарооборота, следовательно, </w:t>
      </w:r>
      <w:r w:rsidR="00CE70F9">
        <w:rPr>
          <w:sz w:val="28"/>
          <w:szCs w:val="28"/>
        </w:rPr>
        <w:t>численно объем продаж равен</w:t>
      </w:r>
    </w:p>
    <w:p w:rsidR="00D17CEF" w:rsidRDefault="00CE70F9" w:rsidP="00D17CEF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16 167*60/100</w:t>
      </w:r>
      <w:r w:rsidR="00D17CEF">
        <w:rPr>
          <w:sz w:val="28"/>
          <w:szCs w:val="28"/>
        </w:rPr>
        <w:t>=</w:t>
      </w:r>
      <w:r>
        <w:rPr>
          <w:sz w:val="28"/>
          <w:szCs w:val="28"/>
        </w:rPr>
        <w:t>9 700,2</w:t>
      </w:r>
    </w:p>
    <w:p w:rsidR="00ED6187" w:rsidRDefault="00ED6187" w:rsidP="00ED6187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</w:p>
    <w:p w:rsidR="00CE70F9" w:rsidRDefault="00CE70F9" w:rsidP="00CE70F9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текущем году удельный вес в товарообороте по рецептурному отпуску составил </w:t>
      </w:r>
      <w:r w:rsidR="0022502C">
        <w:rPr>
          <w:sz w:val="28"/>
          <w:szCs w:val="28"/>
        </w:rPr>
        <w:t>4</w:t>
      </w:r>
      <w:r>
        <w:rPr>
          <w:sz w:val="28"/>
          <w:szCs w:val="28"/>
        </w:rPr>
        <w:t>0% от общего товарооборота, следовательно, численно объем продаж равен</w:t>
      </w:r>
    </w:p>
    <w:p w:rsidR="00CE70F9" w:rsidRDefault="00CE70F9" w:rsidP="00CE70F9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16 167*40/100=6 466,8</w:t>
      </w:r>
    </w:p>
    <w:p w:rsidR="00CE70F9" w:rsidRDefault="00CE70F9" w:rsidP="00CE70F9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22502C" w:rsidRPr="00DA67AB" w:rsidRDefault="0022502C" w:rsidP="0022502C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№2.</w:t>
      </w:r>
    </w:p>
    <w:p w:rsidR="001C3330" w:rsidRDefault="001753A8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товарооборот в АО «Губернские аптеки»</w:t>
      </w:r>
      <w:r w:rsidR="009117E1">
        <w:rPr>
          <w:sz w:val="28"/>
          <w:szCs w:val="28"/>
        </w:rPr>
        <w:t xml:space="preserve"> </w:t>
      </w:r>
      <w:r>
        <w:rPr>
          <w:sz w:val="28"/>
          <w:szCs w:val="28"/>
        </w:rPr>
        <w:t>Аптека №13 составил в 2019 году 18 000 000 руб. Удельный вес каждого квартала в общем товарообороте аптеки составил:</w:t>
      </w:r>
    </w:p>
    <w:p w:rsidR="001753A8" w:rsidRDefault="001753A8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 кв. – 26% (4 680 000 руб.)</w:t>
      </w:r>
    </w:p>
    <w:p w:rsidR="001753A8" w:rsidRDefault="001753A8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 кв. – 35% (6 300 000 руб.)</w:t>
      </w:r>
    </w:p>
    <w:p w:rsidR="001753A8" w:rsidRDefault="001753A8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 кв. – 19% (3 420 000 руб.)</w:t>
      </w:r>
    </w:p>
    <w:p w:rsidR="001753A8" w:rsidRDefault="001753A8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 кв. – 20% (3 600 000 руб.)</w:t>
      </w:r>
    </w:p>
    <w:p w:rsidR="009117E1" w:rsidRDefault="009117E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Определите удельный вес каждого квартала в планируемом году, если общий товарооборот увеличится на 1 000 000 руб.</w:t>
      </w:r>
    </w:p>
    <w:p w:rsidR="009117E1" w:rsidRDefault="009117E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9117E1" w:rsidRPr="00ED6187" w:rsidRDefault="009117E1" w:rsidP="009117E1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9117E1" w:rsidRDefault="009117E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товарооборота аптеки разбивается на планируемый год поквартально. Для этого в текущем году определяется удельный вес </w:t>
      </w:r>
      <w:r>
        <w:rPr>
          <w:sz w:val="28"/>
          <w:szCs w:val="28"/>
        </w:rPr>
        <w:lastRenderedPageBreak/>
        <w:t>каждого квартала в общем товарообороте аптеки и переносится на планируемый год.</w:t>
      </w:r>
    </w:p>
    <w:p w:rsidR="009117E1" w:rsidRDefault="009117E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товарооборот в планируемом году – 19 000 000 руб.</w:t>
      </w:r>
    </w:p>
    <w:p w:rsidR="009117E1" w:rsidRDefault="009117E1" w:rsidP="009117E1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 кв. – 26% (4 940 000 руб.)</w:t>
      </w:r>
    </w:p>
    <w:p w:rsidR="009117E1" w:rsidRDefault="009117E1" w:rsidP="009117E1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 кв. – 35% (6 650 000 руб.)</w:t>
      </w:r>
    </w:p>
    <w:p w:rsidR="009117E1" w:rsidRDefault="009117E1" w:rsidP="009117E1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 кв. – 19% (3 610 000 руб.)</w:t>
      </w:r>
    </w:p>
    <w:p w:rsidR="009117E1" w:rsidRDefault="009117E1" w:rsidP="009117E1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 кв. – 20% (3 800 000 руб.)</w:t>
      </w:r>
    </w:p>
    <w:p w:rsidR="009117E1" w:rsidRDefault="009117E1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C601F0" w:rsidRPr="00DA67AB" w:rsidRDefault="00C601F0" w:rsidP="00C601F0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№3.</w:t>
      </w:r>
    </w:p>
    <w:p w:rsidR="00FF5A9F" w:rsidRDefault="00C601F0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следующем году планируется изготовить 8 610 ед. индивидуальных ЛС и ВАЗ. Стоимость одного анализа в центре контроля качества – 65 руб. Если в штате аптеки предусмотрен провизор-аналитик, норматив изъятия 0,1% от общего количества </w:t>
      </w:r>
      <w:proofErr w:type="spellStart"/>
      <w:r>
        <w:rPr>
          <w:sz w:val="28"/>
          <w:szCs w:val="28"/>
        </w:rPr>
        <w:t>экстемпоральной</w:t>
      </w:r>
      <w:proofErr w:type="spellEnd"/>
      <w:r>
        <w:rPr>
          <w:sz w:val="28"/>
          <w:szCs w:val="28"/>
        </w:rPr>
        <w:t xml:space="preserve"> рецептуры и ВАЗ; если </w:t>
      </w:r>
      <w:r w:rsidR="00FF5A9F">
        <w:rPr>
          <w:sz w:val="28"/>
          <w:szCs w:val="28"/>
        </w:rPr>
        <w:t>провизора-аналитика в штате нет, норматив изъятия составит 0,3%.</w:t>
      </w:r>
    </w:p>
    <w:p w:rsidR="001C3330" w:rsidRDefault="00FF5A9F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Определите сумму расходов на анализ в ЦКК, если в аптеке предусмотрена должность провизора-аналитика.</w:t>
      </w:r>
    </w:p>
    <w:p w:rsidR="00FF5A9F" w:rsidRDefault="00FF5A9F" w:rsidP="00FF5A9F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Определите сумму расходов на анализ в ЦКК, если в аптеке не предусмотрена должность провизора-аналитика.</w:t>
      </w:r>
    </w:p>
    <w:p w:rsidR="00FF5A9F" w:rsidRDefault="00FF5A9F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FF5A9F" w:rsidRPr="00ED6187" w:rsidRDefault="00FF5A9F" w:rsidP="00FF5A9F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FF5A9F" w:rsidRDefault="00FF5A9F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анализ ЛС зависят от стоимости одного анализа и норматива изъятия от общего количества </w:t>
      </w:r>
      <w:proofErr w:type="spellStart"/>
      <w:r>
        <w:rPr>
          <w:sz w:val="28"/>
          <w:szCs w:val="28"/>
        </w:rPr>
        <w:t>экстемпоральной</w:t>
      </w:r>
      <w:proofErr w:type="spellEnd"/>
      <w:r>
        <w:rPr>
          <w:sz w:val="28"/>
          <w:szCs w:val="28"/>
        </w:rPr>
        <w:t xml:space="preserve"> рецептуры и ВАЗ.</w:t>
      </w:r>
    </w:p>
    <w:p w:rsidR="00FF5A9F" w:rsidRDefault="00FF5A9F" w:rsidP="008B0595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первом случае сумма расходов на анализ в ЦКК составит:</w:t>
      </w:r>
    </w:p>
    <w:p w:rsidR="00FF5A9F" w:rsidRDefault="00FF5A9F" w:rsidP="00FF5A9F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8 610*0,1%/100%*65руб=559,65 руб.</w:t>
      </w:r>
    </w:p>
    <w:p w:rsidR="00FF5A9F" w:rsidRDefault="00FF5A9F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>Во втором:</w:t>
      </w:r>
    </w:p>
    <w:p w:rsidR="00FF5A9F" w:rsidRDefault="00FF5A9F" w:rsidP="00FF5A9F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8 610*0,3%/100%*65руб=1 678,95 руб.</w:t>
      </w:r>
    </w:p>
    <w:p w:rsidR="00FF5A9F" w:rsidRDefault="00FF5A9F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FF5A9F" w:rsidRPr="00DA67AB" w:rsidRDefault="00FF5A9F" w:rsidP="00FF5A9F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№4.</w:t>
      </w:r>
    </w:p>
    <w:p w:rsidR="00FF5A9F" w:rsidRDefault="00095FAE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сумма издержек аптеки составила 1 945 000 руб., а объем розничного товарооборота- 16 102 000 руб. </w:t>
      </w:r>
    </w:p>
    <w:p w:rsidR="00095FAE" w:rsidRDefault="00095FAE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>Определите уровень издержек обращения аптеки.</w:t>
      </w:r>
    </w:p>
    <w:p w:rsidR="00095FAE" w:rsidRDefault="00095FAE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>Определите сумму издержек обращения по каждому кварталу, если удельный вес каждого квартала составил:</w:t>
      </w:r>
    </w:p>
    <w:p w:rsidR="00095FAE" w:rsidRDefault="00095FAE" w:rsidP="00095FAE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кв. – </w:t>
      </w:r>
      <w:r w:rsidR="005C266E">
        <w:rPr>
          <w:sz w:val="28"/>
          <w:szCs w:val="28"/>
        </w:rPr>
        <w:t>25</w:t>
      </w:r>
      <w:r>
        <w:rPr>
          <w:sz w:val="28"/>
          <w:szCs w:val="28"/>
        </w:rPr>
        <w:t>% (4 </w:t>
      </w:r>
      <w:r w:rsidR="005C266E">
        <w:rPr>
          <w:sz w:val="28"/>
          <w:szCs w:val="28"/>
        </w:rPr>
        <w:t>025</w:t>
      </w:r>
      <w:r>
        <w:rPr>
          <w:sz w:val="28"/>
          <w:szCs w:val="28"/>
        </w:rPr>
        <w:t> </w:t>
      </w:r>
      <w:r w:rsidR="005C266E">
        <w:rPr>
          <w:sz w:val="28"/>
          <w:szCs w:val="28"/>
        </w:rPr>
        <w:t>5</w:t>
      </w:r>
      <w:r>
        <w:rPr>
          <w:sz w:val="28"/>
          <w:szCs w:val="28"/>
        </w:rPr>
        <w:t>00 руб.)</w:t>
      </w:r>
    </w:p>
    <w:p w:rsidR="00095FAE" w:rsidRDefault="00095FAE" w:rsidP="00095FAE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кв. – </w:t>
      </w:r>
      <w:r w:rsidR="005C266E">
        <w:rPr>
          <w:sz w:val="28"/>
          <w:szCs w:val="28"/>
        </w:rPr>
        <w:t>30</w:t>
      </w:r>
      <w:r>
        <w:rPr>
          <w:sz w:val="28"/>
          <w:szCs w:val="28"/>
        </w:rPr>
        <w:t>% (</w:t>
      </w:r>
      <w:r w:rsidR="005C266E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5C266E">
        <w:rPr>
          <w:sz w:val="28"/>
          <w:szCs w:val="28"/>
        </w:rPr>
        <w:t>83</w:t>
      </w:r>
      <w:r>
        <w:rPr>
          <w:sz w:val="28"/>
          <w:szCs w:val="28"/>
        </w:rPr>
        <w:t>0 </w:t>
      </w:r>
      <w:r w:rsidR="005C266E">
        <w:rPr>
          <w:sz w:val="28"/>
          <w:szCs w:val="28"/>
        </w:rPr>
        <w:t>6</w:t>
      </w:r>
      <w:r>
        <w:rPr>
          <w:sz w:val="28"/>
          <w:szCs w:val="28"/>
        </w:rPr>
        <w:t>00 руб.)</w:t>
      </w:r>
    </w:p>
    <w:p w:rsidR="00095FAE" w:rsidRDefault="00095FAE" w:rsidP="00095FAE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кв. – </w:t>
      </w:r>
      <w:r w:rsidR="005C266E">
        <w:rPr>
          <w:sz w:val="28"/>
          <w:szCs w:val="28"/>
        </w:rPr>
        <w:t>24</w:t>
      </w:r>
      <w:r>
        <w:rPr>
          <w:sz w:val="28"/>
          <w:szCs w:val="28"/>
        </w:rPr>
        <w:t>% (3 </w:t>
      </w:r>
      <w:r w:rsidR="005C266E">
        <w:rPr>
          <w:sz w:val="28"/>
          <w:szCs w:val="28"/>
        </w:rPr>
        <w:t>864</w:t>
      </w:r>
      <w:r>
        <w:rPr>
          <w:sz w:val="28"/>
          <w:szCs w:val="28"/>
        </w:rPr>
        <w:t> </w:t>
      </w:r>
      <w:r w:rsidR="005C266E">
        <w:rPr>
          <w:sz w:val="28"/>
          <w:szCs w:val="28"/>
        </w:rPr>
        <w:t>480</w:t>
      </w:r>
      <w:r>
        <w:rPr>
          <w:sz w:val="28"/>
          <w:szCs w:val="28"/>
        </w:rPr>
        <w:t xml:space="preserve"> руб.)</w:t>
      </w:r>
    </w:p>
    <w:p w:rsidR="00095FAE" w:rsidRDefault="00095FAE" w:rsidP="00095FAE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 кв. – 2</w:t>
      </w:r>
      <w:r w:rsidR="005C266E">
        <w:rPr>
          <w:sz w:val="28"/>
          <w:szCs w:val="28"/>
        </w:rPr>
        <w:t>1</w:t>
      </w:r>
      <w:r>
        <w:rPr>
          <w:sz w:val="28"/>
          <w:szCs w:val="28"/>
        </w:rPr>
        <w:t>% (3 </w:t>
      </w:r>
      <w:r w:rsidR="005C266E">
        <w:rPr>
          <w:sz w:val="28"/>
          <w:szCs w:val="28"/>
        </w:rPr>
        <w:t>381</w:t>
      </w:r>
      <w:r>
        <w:rPr>
          <w:sz w:val="28"/>
          <w:szCs w:val="28"/>
        </w:rPr>
        <w:t> </w:t>
      </w:r>
      <w:r w:rsidR="005C266E">
        <w:rPr>
          <w:sz w:val="28"/>
          <w:szCs w:val="28"/>
        </w:rPr>
        <w:t>42</w:t>
      </w:r>
      <w:r>
        <w:rPr>
          <w:sz w:val="28"/>
          <w:szCs w:val="28"/>
        </w:rPr>
        <w:t>0 руб.)</w:t>
      </w:r>
    </w:p>
    <w:p w:rsidR="00095FAE" w:rsidRDefault="00095FAE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5C266E" w:rsidRPr="00ED6187" w:rsidRDefault="005C266E" w:rsidP="005C266E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5C266E" w:rsidRDefault="005C266E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Уровень издержек обращения определяется по формуле:</w:t>
      </w:r>
    </w:p>
    <w:p w:rsidR="005C266E" w:rsidRPr="00682729" w:rsidRDefault="005C266E" w:rsidP="005C266E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Уио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/>
              </m:nary>
              <m:r>
                <w:rPr>
                  <w:rFonts w:ascii="Cambria Math"/>
                  <w:sz w:val="28"/>
                  <w:szCs w:val="28"/>
                </w:rPr>
                <m:t>ИО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>100%</m:t>
          </m:r>
        </m:oMath>
      </m:oMathPara>
    </w:p>
    <w:p w:rsidR="005C266E" w:rsidRDefault="005C266E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Следовательно, Уио=1 945 000/16 102 000*100%=</w:t>
      </w:r>
      <w:r w:rsidR="0009574C">
        <w:rPr>
          <w:sz w:val="28"/>
          <w:szCs w:val="28"/>
        </w:rPr>
        <w:t>12%</w:t>
      </w:r>
    </w:p>
    <w:p w:rsidR="0009574C" w:rsidRDefault="0009574C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>По кварталам:</w:t>
      </w:r>
    </w:p>
    <w:p w:rsidR="0009574C" w:rsidRDefault="0009574C" w:rsidP="0009574C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кв. – 4 025 500*12%/100%= 483 060 руб.</w:t>
      </w:r>
    </w:p>
    <w:p w:rsidR="0009574C" w:rsidRDefault="0009574C" w:rsidP="0009574C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2 кв. – 4 830 600*12%/100%= 579 672  руб.</w:t>
      </w:r>
    </w:p>
    <w:p w:rsidR="0009574C" w:rsidRDefault="0009574C" w:rsidP="0009574C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3 кв. – 3 864 480*12%/100%= 463 737,6 руб.</w:t>
      </w:r>
    </w:p>
    <w:p w:rsidR="0009574C" w:rsidRDefault="0009574C" w:rsidP="0009574C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4 кв. – 3 381 420*12%/100%= 405 771,4 руб.</w:t>
      </w:r>
    </w:p>
    <w:p w:rsidR="0009574C" w:rsidRDefault="0009574C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09574C" w:rsidRPr="00DA67AB" w:rsidRDefault="0009574C" w:rsidP="0009574C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Задача №5.</w:t>
      </w:r>
    </w:p>
    <w:p w:rsidR="0009574C" w:rsidRDefault="0072155A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>Определите, используя данные из таблицы, уровень валово</w:t>
      </w:r>
      <w:r w:rsidR="00DE3676">
        <w:rPr>
          <w:sz w:val="28"/>
          <w:szCs w:val="28"/>
        </w:rPr>
        <w:t xml:space="preserve">го дохода </w:t>
      </w:r>
      <w:r>
        <w:rPr>
          <w:sz w:val="28"/>
          <w:szCs w:val="28"/>
        </w:rPr>
        <w:t>в текущем году и сумму валово</w:t>
      </w:r>
      <w:r w:rsidR="00DE3676">
        <w:rPr>
          <w:sz w:val="28"/>
          <w:szCs w:val="28"/>
        </w:rPr>
        <w:t xml:space="preserve">го дохода </w:t>
      </w:r>
      <w:r>
        <w:rPr>
          <w:sz w:val="28"/>
          <w:szCs w:val="28"/>
        </w:rPr>
        <w:t>в планируемом году.</w:t>
      </w:r>
    </w:p>
    <w:tbl>
      <w:tblPr>
        <w:tblStyle w:val="aff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2914" w:rsidTr="00692914">
        <w:tc>
          <w:tcPr>
            <w:tcW w:w="2392" w:type="dxa"/>
          </w:tcPr>
          <w:p w:rsidR="00692914" w:rsidRPr="0072155A" w:rsidRDefault="00692914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b/>
                <w:sz w:val="24"/>
                <w:szCs w:val="28"/>
              </w:rPr>
            </w:pPr>
            <w:r w:rsidRPr="0072155A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2393" w:type="dxa"/>
          </w:tcPr>
          <w:p w:rsidR="00692914" w:rsidRPr="0072155A" w:rsidRDefault="00692914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b/>
                <w:sz w:val="24"/>
                <w:szCs w:val="28"/>
              </w:rPr>
            </w:pPr>
            <w:r w:rsidRPr="0072155A">
              <w:rPr>
                <w:b/>
                <w:sz w:val="24"/>
                <w:szCs w:val="28"/>
              </w:rPr>
              <w:t>Товарооборот, руб.</w:t>
            </w:r>
          </w:p>
        </w:tc>
        <w:tc>
          <w:tcPr>
            <w:tcW w:w="2393" w:type="dxa"/>
          </w:tcPr>
          <w:p w:rsidR="00692914" w:rsidRPr="0072155A" w:rsidRDefault="00692914" w:rsidP="00DE3676">
            <w:pPr>
              <w:pStyle w:val="Style10"/>
              <w:spacing w:line="240" w:lineRule="auto"/>
              <w:ind w:left="0" w:right="144" w:firstLine="0"/>
              <w:jc w:val="center"/>
              <w:rPr>
                <w:b/>
                <w:sz w:val="24"/>
                <w:szCs w:val="28"/>
              </w:rPr>
            </w:pPr>
            <w:r w:rsidRPr="0072155A">
              <w:rPr>
                <w:b/>
                <w:sz w:val="24"/>
                <w:szCs w:val="28"/>
              </w:rPr>
              <w:t>В</w:t>
            </w:r>
            <w:r w:rsidR="00DE3676">
              <w:rPr>
                <w:b/>
                <w:sz w:val="24"/>
                <w:szCs w:val="28"/>
              </w:rPr>
              <w:t>Д</w:t>
            </w:r>
            <w:r w:rsidRPr="0072155A">
              <w:rPr>
                <w:b/>
                <w:sz w:val="24"/>
                <w:szCs w:val="28"/>
              </w:rPr>
              <w:t>, руб</w:t>
            </w:r>
            <w:r w:rsidR="0072155A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2393" w:type="dxa"/>
          </w:tcPr>
          <w:p w:rsidR="00692914" w:rsidRPr="0072155A" w:rsidRDefault="00692914" w:rsidP="00DE3676">
            <w:pPr>
              <w:pStyle w:val="Style10"/>
              <w:spacing w:line="240" w:lineRule="auto"/>
              <w:ind w:left="0" w:right="144" w:firstLine="0"/>
              <w:jc w:val="center"/>
              <w:rPr>
                <w:b/>
                <w:sz w:val="24"/>
                <w:szCs w:val="28"/>
              </w:rPr>
            </w:pPr>
            <w:r w:rsidRPr="0072155A">
              <w:rPr>
                <w:b/>
                <w:sz w:val="24"/>
                <w:szCs w:val="28"/>
              </w:rPr>
              <w:t>Уровень В</w:t>
            </w:r>
            <w:r w:rsidR="00DE3676">
              <w:rPr>
                <w:b/>
                <w:sz w:val="24"/>
                <w:szCs w:val="28"/>
              </w:rPr>
              <w:t>Д</w:t>
            </w:r>
            <w:r w:rsidRPr="0072155A">
              <w:rPr>
                <w:b/>
                <w:sz w:val="24"/>
                <w:szCs w:val="28"/>
              </w:rPr>
              <w:t>,%</w:t>
            </w:r>
          </w:p>
        </w:tc>
      </w:tr>
      <w:tr w:rsidR="00692914" w:rsidTr="00692914">
        <w:tc>
          <w:tcPr>
            <w:tcW w:w="2392" w:type="dxa"/>
          </w:tcPr>
          <w:p w:rsidR="00692914" w:rsidRPr="0072155A" w:rsidRDefault="00692914" w:rsidP="00FF5A9F">
            <w:pPr>
              <w:pStyle w:val="Style10"/>
              <w:spacing w:line="240" w:lineRule="auto"/>
              <w:ind w:left="0" w:right="144" w:firstLine="0"/>
              <w:rPr>
                <w:b/>
                <w:sz w:val="24"/>
                <w:szCs w:val="28"/>
              </w:rPr>
            </w:pPr>
            <w:r w:rsidRPr="0072155A">
              <w:rPr>
                <w:b/>
                <w:sz w:val="24"/>
                <w:szCs w:val="28"/>
              </w:rPr>
              <w:t>Текущий</w:t>
            </w:r>
          </w:p>
        </w:tc>
        <w:tc>
          <w:tcPr>
            <w:tcW w:w="2393" w:type="dxa"/>
          </w:tcPr>
          <w:p w:rsidR="00692914" w:rsidRDefault="0072155A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20 749</w:t>
            </w:r>
          </w:p>
        </w:tc>
        <w:tc>
          <w:tcPr>
            <w:tcW w:w="2393" w:type="dxa"/>
          </w:tcPr>
          <w:p w:rsidR="00692914" w:rsidRDefault="0072155A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8 978</w:t>
            </w:r>
          </w:p>
        </w:tc>
        <w:tc>
          <w:tcPr>
            <w:tcW w:w="2393" w:type="dxa"/>
          </w:tcPr>
          <w:p w:rsidR="00692914" w:rsidRDefault="0072155A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692914" w:rsidTr="00692914">
        <w:tc>
          <w:tcPr>
            <w:tcW w:w="2392" w:type="dxa"/>
          </w:tcPr>
          <w:p w:rsidR="00692914" w:rsidRPr="0072155A" w:rsidRDefault="00692914" w:rsidP="00FF5A9F">
            <w:pPr>
              <w:pStyle w:val="Style10"/>
              <w:spacing w:line="240" w:lineRule="auto"/>
              <w:ind w:left="0" w:right="144" w:firstLine="0"/>
              <w:rPr>
                <w:b/>
                <w:sz w:val="24"/>
                <w:szCs w:val="28"/>
              </w:rPr>
            </w:pPr>
            <w:r w:rsidRPr="0072155A">
              <w:rPr>
                <w:b/>
                <w:sz w:val="24"/>
                <w:szCs w:val="28"/>
              </w:rPr>
              <w:t>Планируемый</w:t>
            </w:r>
          </w:p>
        </w:tc>
        <w:tc>
          <w:tcPr>
            <w:tcW w:w="2393" w:type="dxa"/>
          </w:tcPr>
          <w:p w:rsidR="00692914" w:rsidRDefault="0072155A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23 812</w:t>
            </w:r>
          </w:p>
        </w:tc>
        <w:tc>
          <w:tcPr>
            <w:tcW w:w="2393" w:type="dxa"/>
          </w:tcPr>
          <w:p w:rsidR="00692914" w:rsidRDefault="0072155A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692914" w:rsidRDefault="0072155A" w:rsidP="0072155A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</w:tbl>
    <w:p w:rsidR="00692914" w:rsidRDefault="0072155A" w:rsidP="00FF5A9F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2914" w:rsidRPr="0072155A" w:rsidRDefault="0072155A" w:rsidP="0072155A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692914" w:rsidRDefault="00DE3676" w:rsidP="00692914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Увд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сумма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валового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дохода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товарооборот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>100%</m:t>
          </m:r>
        </m:oMath>
      </m:oMathPara>
    </w:p>
    <w:p w:rsidR="0072155A" w:rsidRDefault="0072155A" w:rsidP="0072155A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</w:p>
    <w:p w:rsidR="0072155A" w:rsidRDefault="0072155A" w:rsidP="0031223F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Ув</w:t>
      </w:r>
      <w:r w:rsidR="00DE3676">
        <w:rPr>
          <w:sz w:val="28"/>
          <w:szCs w:val="28"/>
        </w:rPr>
        <w:t>д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8 978/20 749*100%= 43,3% </w:t>
      </w:r>
    </w:p>
    <w:p w:rsidR="0072155A" w:rsidRDefault="00DE3676" w:rsidP="0072155A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Д(</w:t>
      </w:r>
      <w:proofErr w:type="spellStart"/>
      <w:proofErr w:type="gramEnd"/>
      <w:r w:rsidR="0072155A">
        <w:rPr>
          <w:sz w:val="28"/>
          <w:szCs w:val="28"/>
        </w:rPr>
        <w:t>пл</w:t>
      </w:r>
      <w:proofErr w:type="spellEnd"/>
      <w:r w:rsidR="0072155A">
        <w:rPr>
          <w:sz w:val="28"/>
          <w:szCs w:val="28"/>
        </w:rPr>
        <w:t>)= 23 812*40:/100%= 9 524,8 руб.</w:t>
      </w:r>
    </w:p>
    <w:p w:rsidR="00E303A6" w:rsidRDefault="00E303A6" w:rsidP="0072155A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</w:p>
    <w:p w:rsidR="00E303A6" w:rsidRDefault="00E303A6" w:rsidP="00E303A6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№6.</w:t>
      </w:r>
    </w:p>
    <w:p w:rsidR="00E303A6" w:rsidRPr="001C61C8" w:rsidRDefault="00E303A6" w:rsidP="00E303A6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C61C8" w:rsidRPr="001C61C8">
        <w:rPr>
          <w:sz w:val="28"/>
          <w:szCs w:val="28"/>
        </w:rPr>
        <w:t>В плановом периоде прогнозируемый уровень валового дохода 31,1%; уровень издержек обращения 13,2% при прогнозе товарооборота 1 135 000 руб.</w:t>
      </w:r>
    </w:p>
    <w:p w:rsidR="001C61C8" w:rsidRPr="001C61C8" w:rsidRDefault="001C61C8" w:rsidP="00E303A6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 w:rsidRPr="001C61C8">
        <w:rPr>
          <w:sz w:val="28"/>
          <w:szCs w:val="28"/>
        </w:rPr>
        <w:tab/>
        <w:t>Определите сумму прибыли от реализации, рентабельность.</w:t>
      </w:r>
    </w:p>
    <w:p w:rsidR="00E303A6" w:rsidRDefault="00E303A6" w:rsidP="0072155A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</w:p>
    <w:p w:rsidR="001C61C8" w:rsidRPr="0072155A" w:rsidRDefault="001C61C8" w:rsidP="001C61C8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1C61C8" w:rsidRDefault="001C61C8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Рентабельность=Увд-Уио=31,1%-13,2%=</w:t>
      </w:r>
      <w:r w:rsidR="00C52E86">
        <w:rPr>
          <w:sz w:val="28"/>
          <w:szCs w:val="28"/>
        </w:rPr>
        <w:t>17,9%</w:t>
      </w:r>
    </w:p>
    <w:p w:rsidR="001C61C8" w:rsidRDefault="001C61C8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 xml:space="preserve">Прибыль от реализации = 1 135 000* </w:t>
      </w:r>
      <w:r w:rsidR="00C52E86">
        <w:rPr>
          <w:sz w:val="28"/>
          <w:szCs w:val="28"/>
        </w:rPr>
        <w:t>17,9%/100%=203 165 руб.</w:t>
      </w:r>
    </w:p>
    <w:p w:rsidR="00C52E86" w:rsidRDefault="00C52E86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C52E86" w:rsidRDefault="00C52E86" w:rsidP="00C52E86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№7.</w:t>
      </w:r>
    </w:p>
    <w:p w:rsidR="00C52E86" w:rsidRDefault="00984CC4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апреле 2020 года в АО «Губернские аптеки» Аптека№13, валовая прибыль составила 78 137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а товарооборот 1 200 000 руб.</w:t>
      </w:r>
    </w:p>
    <w:p w:rsidR="00984CC4" w:rsidRDefault="00984CC4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Определите </w:t>
      </w:r>
      <w:proofErr w:type="gramStart"/>
      <w:r>
        <w:rPr>
          <w:sz w:val="28"/>
          <w:szCs w:val="28"/>
        </w:rPr>
        <w:t>сумму</w:t>
      </w:r>
      <w:proofErr w:type="gramEnd"/>
      <w:r>
        <w:rPr>
          <w:sz w:val="28"/>
          <w:szCs w:val="28"/>
        </w:rPr>
        <w:t xml:space="preserve"> и уровень чистой прибыли.</w:t>
      </w:r>
    </w:p>
    <w:p w:rsidR="00984CC4" w:rsidRDefault="00984CC4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984CC4" w:rsidRPr="0072155A" w:rsidRDefault="00984CC4" w:rsidP="00984CC4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984CC4" w:rsidRDefault="00984CC4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Чистая прибыль равна разнице между валовой прибылью и налогом на прибыль.</w:t>
      </w:r>
    </w:p>
    <w:p w:rsidR="00984CC4" w:rsidRDefault="00984CC4" w:rsidP="00EF21AC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Чистая прибыль = 78 137 – 20%= 62 509,6 руб.</w:t>
      </w:r>
    </w:p>
    <w:p w:rsidR="00EF21AC" w:rsidRDefault="00EF21AC" w:rsidP="00EF21AC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</w:p>
    <w:p w:rsidR="00EF21AC" w:rsidRDefault="00EF21AC" w:rsidP="00EF21AC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/>
              <w:sz w:val="28"/>
              <w:szCs w:val="28"/>
            </w:rPr>
            <m:t>Учп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сумма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чистой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прибыли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товарооборот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r>
            <w:rPr>
              <w:rFonts w:ascii="Cambria Math"/>
              <w:sz w:val="28"/>
              <w:szCs w:val="28"/>
            </w:rPr>
            <m:t>100%</m:t>
          </m:r>
        </m:oMath>
      </m:oMathPara>
    </w:p>
    <w:p w:rsidR="00984CC4" w:rsidRDefault="00984CC4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EF21AC" w:rsidRDefault="00EF21AC" w:rsidP="00EF21AC">
      <w:pPr>
        <w:pStyle w:val="Style10"/>
        <w:spacing w:line="240" w:lineRule="auto"/>
        <w:ind w:left="0" w:right="144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Учп=</w:t>
      </w:r>
      <w:proofErr w:type="spellEnd"/>
      <w:r>
        <w:rPr>
          <w:sz w:val="28"/>
          <w:szCs w:val="28"/>
        </w:rPr>
        <w:t xml:space="preserve"> 62 509,6/1 200 000*100%=5,2%</w:t>
      </w:r>
    </w:p>
    <w:p w:rsidR="00C52E86" w:rsidRDefault="00C52E86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EF21AC" w:rsidRDefault="00EF21AC" w:rsidP="00EF21AC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№8.</w:t>
      </w:r>
    </w:p>
    <w:p w:rsidR="00EF21AC" w:rsidRDefault="00D97772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  <w:t>Составьте прогноз товарооборота на год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исходя из следующих данных:</w:t>
      </w:r>
    </w:p>
    <w:tbl>
      <w:tblPr>
        <w:tblStyle w:val="afff1"/>
        <w:tblW w:w="0" w:type="auto"/>
        <w:tblLook w:val="04A0"/>
      </w:tblPr>
      <w:tblGrid>
        <w:gridCol w:w="1855"/>
        <w:gridCol w:w="1550"/>
        <w:gridCol w:w="1550"/>
        <w:gridCol w:w="1550"/>
        <w:gridCol w:w="1550"/>
        <w:gridCol w:w="1516"/>
      </w:tblGrid>
      <w:tr w:rsidR="00C655A6" w:rsidTr="00C655A6">
        <w:tc>
          <w:tcPr>
            <w:tcW w:w="1595" w:type="dxa"/>
          </w:tcPr>
          <w:p w:rsidR="00C655A6" w:rsidRP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C655A6">
              <w:rPr>
                <w:sz w:val="24"/>
                <w:szCs w:val="28"/>
              </w:rPr>
              <w:t>Показатель (год)</w:t>
            </w:r>
          </w:p>
        </w:tc>
        <w:tc>
          <w:tcPr>
            <w:tcW w:w="1595" w:type="dxa"/>
          </w:tcPr>
          <w:p w:rsidR="00C655A6" w:rsidRP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C655A6">
              <w:rPr>
                <w:sz w:val="24"/>
                <w:szCs w:val="28"/>
              </w:rPr>
              <w:t>А</w:t>
            </w:r>
          </w:p>
        </w:tc>
        <w:tc>
          <w:tcPr>
            <w:tcW w:w="1595" w:type="dxa"/>
          </w:tcPr>
          <w:p w:rsidR="00C655A6" w:rsidRP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C655A6">
              <w:rPr>
                <w:sz w:val="24"/>
                <w:szCs w:val="28"/>
              </w:rPr>
              <w:t>Б</w:t>
            </w:r>
          </w:p>
        </w:tc>
        <w:tc>
          <w:tcPr>
            <w:tcW w:w="1595" w:type="dxa"/>
          </w:tcPr>
          <w:p w:rsidR="00C655A6" w:rsidRP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C655A6">
              <w:rPr>
                <w:sz w:val="24"/>
                <w:szCs w:val="28"/>
              </w:rPr>
              <w:t>В</w:t>
            </w:r>
          </w:p>
        </w:tc>
        <w:tc>
          <w:tcPr>
            <w:tcW w:w="1595" w:type="dxa"/>
          </w:tcPr>
          <w:p w:rsidR="00C655A6" w:rsidRP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C655A6">
              <w:rPr>
                <w:sz w:val="24"/>
                <w:szCs w:val="28"/>
              </w:rPr>
              <w:t>Г</w:t>
            </w:r>
          </w:p>
        </w:tc>
        <w:tc>
          <w:tcPr>
            <w:tcW w:w="1596" w:type="dxa"/>
          </w:tcPr>
          <w:p w:rsidR="00C655A6" w:rsidRP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4"/>
                <w:szCs w:val="28"/>
              </w:rPr>
            </w:pPr>
            <w:r w:rsidRPr="00C655A6">
              <w:rPr>
                <w:sz w:val="24"/>
                <w:szCs w:val="28"/>
              </w:rPr>
              <w:t>Д</w:t>
            </w:r>
          </w:p>
        </w:tc>
      </w:tr>
      <w:tr w:rsidR="00C655A6" w:rsidTr="00C655A6">
        <w:tc>
          <w:tcPr>
            <w:tcW w:w="1595" w:type="dxa"/>
          </w:tcPr>
          <w:p w:rsidR="00C655A6" w:rsidRDefault="00C655A6" w:rsidP="001C61C8">
            <w:pPr>
              <w:pStyle w:val="Style10"/>
              <w:spacing w:line="240" w:lineRule="auto"/>
              <w:ind w:left="0" w:right="144" w:firstLine="0"/>
              <w:rPr>
                <w:sz w:val="28"/>
                <w:szCs w:val="28"/>
              </w:rPr>
            </w:pPr>
            <w:r w:rsidRPr="00C655A6">
              <w:rPr>
                <w:sz w:val="24"/>
                <w:szCs w:val="28"/>
              </w:rPr>
              <w:t xml:space="preserve">Товарооборот, </w:t>
            </w:r>
            <w:proofErr w:type="spellStart"/>
            <w:r w:rsidRPr="00C655A6">
              <w:rPr>
                <w:sz w:val="24"/>
                <w:szCs w:val="28"/>
              </w:rPr>
              <w:t>тыс</w:t>
            </w:r>
            <w:proofErr w:type="gramStart"/>
            <w:r w:rsidRPr="00C655A6">
              <w:rPr>
                <w:sz w:val="24"/>
                <w:szCs w:val="28"/>
              </w:rPr>
              <w:t>.р</w:t>
            </w:r>
            <w:proofErr w:type="gramEnd"/>
            <w:r w:rsidRPr="00C655A6">
              <w:rPr>
                <w:sz w:val="24"/>
                <w:szCs w:val="28"/>
              </w:rPr>
              <w:t>уб</w:t>
            </w:r>
            <w:proofErr w:type="spellEnd"/>
          </w:p>
        </w:tc>
        <w:tc>
          <w:tcPr>
            <w:tcW w:w="1595" w:type="dxa"/>
          </w:tcPr>
          <w:p w:rsid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595" w:type="dxa"/>
          </w:tcPr>
          <w:p w:rsid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595" w:type="dxa"/>
          </w:tcPr>
          <w:p w:rsid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595" w:type="dxa"/>
          </w:tcPr>
          <w:p w:rsid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  <w:tc>
          <w:tcPr>
            <w:tcW w:w="1596" w:type="dxa"/>
          </w:tcPr>
          <w:p w:rsidR="00C655A6" w:rsidRDefault="00C655A6" w:rsidP="00C655A6">
            <w:pPr>
              <w:pStyle w:val="Style10"/>
              <w:spacing w:line="240" w:lineRule="auto"/>
              <w:ind w:left="0" w:right="14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</w:tbl>
    <w:p w:rsidR="00D97772" w:rsidRDefault="00D97772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C655A6" w:rsidRPr="0072155A" w:rsidRDefault="00C655A6" w:rsidP="00C655A6">
      <w:pPr>
        <w:pStyle w:val="Style10"/>
        <w:spacing w:line="240" w:lineRule="auto"/>
        <w:ind w:left="0" w:right="144" w:firstLine="0"/>
        <w:jc w:val="both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C655A6" w:rsidRDefault="00C655A6" w:rsidP="001C61C8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Рассчитываем темпы роста товарооборота и находим средний темп роста.</w:t>
      </w:r>
    </w:p>
    <w:p w:rsidR="00C655A6" w:rsidRDefault="00C655A6" w:rsidP="00C655A6">
      <w:pPr>
        <w:pStyle w:val="Style10"/>
        <w:numPr>
          <w:ilvl w:val="0"/>
          <w:numId w:val="5"/>
        </w:numPr>
        <w:spacing w:line="240" w:lineRule="auto"/>
        <w:ind w:right="144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Б)= 125,0/110,0*100%= 113,6%</w:t>
      </w:r>
    </w:p>
    <w:p w:rsidR="00C655A6" w:rsidRDefault="00C655A6" w:rsidP="00C655A6">
      <w:pPr>
        <w:pStyle w:val="Style10"/>
        <w:numPr>
          <w:ilvl w:val="0"/>
          <w:numId w:val="5"/>
        </w:numPr>
        <w:spacing w:line="240" w:lineRule="auto"/>
        <w:ind w:right="144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В)=118,0/125,0*100%= 94,4%</w:t>
      </w:r>
    </w:p>
    <w:p w:rsidR="00C655A6" w:rsidRDefault="00C655A6" w:rsidP="00C655A6">
      <w:pPr>
        <w:pStyle w:val="Style10"/>
        <w:numPr>
          <w:ilvl w:val="0"/>
          <w:numId w:val="5"/>
        </w:numPr>
        <w:spacing w:line="240" w:lineRule="auto"/>
        <w:ind w:right="144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Г)=134,0/118,0*100%= 113,6%</w:t>
      </w:r>
    </w:p>
    <w:p w:rsidR="00C655A6" w:rsidRDefault="00C655A6" w:rsidP="00C655A6">
      <w:pPr>
        <w:pStyle w:val="Style10"/>
        <w:numPr>
          <w:ilvl w:val="0"/>
          <w:numId w:val="5"/>
        </w:numPr>
        <w:spacing w:line="240" w:lineRule="auto"/>
        <w:ind w:right="144"/>
        <w:rPr>
          <w:sz w:val="28"/>
          <w:szCs w:val="28"/>
        </w:rPr>
      </w:pPr>
      <w:proofErr w:type="spellStart"/>
      <w:r>
        <w:rPr>
          <w:sz w:val="28"/>
          <w:szCs w:val="28"/>
        </w:rPr>
        <w:t>ТРср=</w:t>
      </w:r>
      <w:proofErr w:type="spellEnd"/>
      <w:r>
        <w:rPr>
          <w:sz w:val="28"/>
          <w:szCs w:val="28"/>
        </w:rPr>
        <w:t xml:space="preserve"> (113,6%+94,4%+113,6%)/3=</w:t>
      </w:r>
      <w:r w:rsidR="00EB3A98">
        <w:rPr>
          <w:sz w:val="28"/>
          <w:szCs w:val="28"/>
        </w:rPr>
        <w:t>107,2%</w:t>
      </w:r>
    </w:p>
    <w:p w:rsidR="00EB3A98" w:rsidRDefault="00EB3A98" w:rsidP="00EB3A98">
      <w:pPr>
        <w:pStyle w:val="Style10"/>
        <w:spacing w:line="24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Прогнозируем товарооборот.</w:t>
      </w:r>
    </w:p>
    <w:p w:rsidR="00EB3A98" w:rsidRDefault="00EB3A98" w:rsidP="00EB3A98">
      <w:pPr>
        <w:pStyle w:val="Style10"/>
        <w:spacing w:line="240" w:lineRule="auto"/>
        <w:ind w:right="144"/>
        <w:rPr>
          <w:sz w:val="28"/>
          <w:szCs w:val="28"/>
        </w:rPr>
      </w:pPr>
      <w:proofErr w:type="spellStart"/>
      <w:r>
        <w:rPr>
          <w:sz w:val="28"/>
          <w:szCs w:val="28"/>
        </w:rPr>
        <w:t>ТОпро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Д)= (</w:t>
      </w:r>
      <w:proofErr w:type="spellStart"/>
      <w:r>
        <w:rPr>
          <w:sz w:val="28"/>
          <w:szCs w:val="28"/>
        </w:rPr>
        <w:t>ТОфакт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ТРср</w:t>
      </w:r>
      <w:proofErr w:type="spellEnd"/>
      <w:r>
        <w:rPr>
          <w:sz w:val="28"/>
          <w:szCs w:val="28"/>
        </w:rPr>
        <w:t>)/100%=(134,0*107,2%)/100%=143,6 тыс.руб.</w:t>
      </w:r>
    </w:p>
    <w:p w:rsidR="00EB3A98" w:rsidRDefault="00EB3A98" w:rsidP="00EB3A98">
      <w:pPr>
        <w:pStyle w:val="Style10"/>
        <w:spacing w:line="240" w:lineRule="auto"/>
        <w:ind w:right="144"/>
        <w:rPr>
          <w:sz w:val="28"/>
          <w:szCs w:val="28"/>
        </w:rPr>
      </w:pPr>
    </w:p>
    <w:p w:rsidR="0031223F" w:rsidRDefault="0031223F" w:rsidP="00EB3A98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</w:p>
    <w:p w:rsidR="00EB3A98" w:rsidRDefault="00EB3A98" w:rsidP="00EB3A98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№9.</w:t>
      </w:r>
    </w:p>
    <w:p w:rsidR="00EB3A98" w:rsidRDefault="00F34025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C21FA">
        <w:rPr>
          <w:sz w:val="28"/>
          <w:szCs w:val="28"/>
        </w:rPr>
        <w:t xml:space="preserve">В марте товарооборот аптеки составил 640 000 </w:t>
      </w:r>
      <w:proofErr w:type="spellStart"/>
      <w:r w:rsidR="002C21FA">
        <w:rPr>
          <w:sz w:val="28"/>
          <w:szCs w:val="28"/>
        </w:rPr>
        <w:t>руб</w:t>
      </w:r>
      <w:proofErr w:type="spellEnd"/>
      <w:r w:rsidR="002C21FA">
        <w:rPr>
          <w:sz w:val="28"/>
          <w:szCs w:val="28"/>
        </w:rPr>
        <w:t>, а прибыль</w:t>
      </w:r>
      <w:r>
        <w:rPr>
          <w:sz w:val="28"/>
          <w:szCs w:val="28"/>
        </w:rPr>
        <w:t xml:space="preserve"> 58 000 руб. В апреле товарооборот составил 720 000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а прибыль 62 000 руб.</w:t>
      </w:r>
    </w:p>
    <w:p w:rsidR="00F34025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Рассчитайте рентабельность за март и апрель. Сделайте вывод.</w:t>
      </w:r>
    </w:p>
    <w:p w:rsidR="00221990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221990" w:rsidRDefault="00221990" w:rsidP="00F34025">
      <w:pPr>
        <w:pStyle w:val="Style10"/>
        <w:spacing w:line="240" w:lineRule="auto"/>
        <w:ind w:left="0" w:right="144" w:firstLine="0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221990" w:rsidRPr="00221990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 w:rsidRPr="00221990">
        <w:rPr>
          <w:sz w:val="28"/>
          <w:szCs w:val="28"/>
        </w:rPr>
        <w:t>Март = (58 000/640 000)*100%=</w:t>
      </w:r>
      <w:r>
        <w:rPr>
          <w:sz w:val="28"/>
          <w:szCs w:val="28"/>
        </w:rPr>
        <w:t>9,1%</w:t>
      </w:r>
    </w:p>
    <w:p w:rsidR="00221990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Апрель = (62 000/720 000)*100%=8,6%</w:t>
      </w:r>
    </w:p>
    <w:p w:rsidR="00221990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Рентабельность за март была лучше.</w:t>
      </w:r>
    </w:p>
    <w:p w:rsidR="00221990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221990" w:rsidRDefault="00221990" w:rsidP="00221990">
      <w:pPr>
        <w:pStyle w:val="Style10"/>
        <w:spacing w:line="240" w:lineRule="auto"/>
        <w:ind w:left="0" w:right="14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№10.</w:t>
      </w:r>
    </w:p>
    <w:p w:rsidR="00221990" w:rsidRDefault="000F4AB3" w:rsidP="00221990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товарооборот в АО «Губернские аптеки» Аптека №13 составил 1 200 000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а товарооборот по о</w:t>
      </w:r>
      <w:r w:rsidR="00712AE7">
        <w:rPr>
          <w:sz w:val="28"/>
          <w:szCs w:val="28"/>
        </w:rPr>
        <w:t>птовым ценам 960 000 руб.</w:t>
      </w:r>
    </w:p>
    <w:p w:rsidR="00712AE7" w:rsidRPr="000F4AB3" w:rsidRDefault="00712AE7" w:rsidP="00221990">
      <w:pPr>
        <w:pStyle w:val="Style10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сумму и уровень торговых наложений.</w:t>
      </w:r>
    </w:p>
    <w:p w:rsidR="00221990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712AE7" w:rsidRDefault="00712AE7" w:rsidP="00712AE7">
      <w:pPr>
        <w:pStyle w:val="Style10"/>
        <w:spacing w:line="240" w:lineRule="auto"/>
        <w:ind w:left="0" w:right="144" w:firstLine="0"/>
        <w:rPr>
          <w:b/>
          <w:sz w:val="28"/>
          <w:szCs w:val="28"/>
        </w:rPr>
      </w:pPr>
      <w:r w:rsidRPr="00ED6187">
        <w:rPr>
          <w:b/>
          <w:sz w:val="28"/>
          <w:szCs w:val="28"/>
        </w:rPr>
        <w:t>Эталон ответа:</w:t>
      </w:r>
    </w:p>
    <w:p w:rsidR="00712AE7" w:rsidRDefault="00284DA4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Сумма торговых наложений = 1 200 000 – 960 000 = 240 000 руб.</w:t>
      </w:r>
    </w:p>
    <w:p w:rsidR="00284DA4" w:rsidRDefault="00284DA4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Уровень торговых наложений = (240 000/1 200 000)*100%= 20%</w:t>
      </w:r>
    </w:p>
    <w:p w:rsidR="00221990" w:rsidRPr="00682729" w:rsidRDefault="00221990" w:rsidP="00F34025">
      <w:pPr>
        <w:pStyle w:val="Style10"/>
        <w:spacing w:line="240" w:lineRule="auto"/>
        <w:ind w:left="0" w:right="144" w:firstLine="0"/>
        <w:rPr>
          <w:sz w:val="28"/>
          <w:szCs w:val="28"/>
        </w:rPr>
      </w:pPr>
    </w:p>
    <w:p w:rsidR="008B0595" w:rsidRPr="008C22FB" w:rsidRDefault="008B0595" w:rsidP="008B059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</w:t>
      </w:r>
      <w:proofErr w:type="gramStart"/>
      <w:r w:rsidRPr="008C22F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Михалевой Александры Александровны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Группа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301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C22FB">
        <w:rPr>
          <w:rFonts w:ascii="Times New Roman" w:hAnsi="Times New Roman"/>
          <w:color w:val="000000"/>
          <w:sz w:val="28"/>
          <w:szCs w:val="28"/>
        </w:rPr>
        <w:t>Специальность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«Фармация»</w:t>
      </w:r>
    </w:p>
    <w:p w:rsidR="008B0595" w:rsidRPr="008B0595" w:rsidRDefault="008B0595" w:rsidP="00284DA4">
      <w:pPr>
        <w:pStyle w:val="a0"/>
        <w:spacing w:after="0" w:line="240" w:lineRule="auto"/>
        <w:jc w:val="center"/>
        <w:rPr>
          <w:sz w:val="16"/>
          <w:szCs w:val="16"/>
        </w:rPr>
      </w:pPr>
    </w:p>
    <w:p w:rsidR="008B059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22FB">
        <w:rPr>
          <w:rFonts w:ascii="Times New Roman" w:hAnsi="Times New Roman"/>
          <w:color w:val="000000"/>
          <w:sz w:val="28"/>
          <w:szCs w:val="28"/>
        </w:rPr>
        <w:t>Проходившего</w:t>
      </w:r>
      <w:proofErr w:type="gramEnd"/>
      <w:r w:rsidR="00284D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 по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Pr="00284DA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284DA4" w:rsidRPr="00284DA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284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г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Города/района___________________________________________________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31"/>
        <w:gridCol w:w="5951"/>
        <w:gridCol w:w="2804"/>
      </w:tblGrid>
      <w:tr w:rsidR="008B0595" w:rsidRPr="008C22FB" w:rsidTr="001C3330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1C3330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8B0595" w:rsidRPr="008C22FB" w:rsidTr="001C3330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8B0595" w:rsidRPr="008C22FB" w:rsidTr="001C3330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1C3330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31223F" w:rsidRDefault="008B0595" w:rsidP="0031223F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8B0595" w:rsidRPr="0031223F" w:rsidRDefault="0031223F" w:rsidP="0031223F">
      <w:pPr>
        <w:pStyle w:val="a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595" w:rsidRPr="0031223F">
        <w:rPr>
          <w:rFonts w:ascii="Times New Roman" w:hAnsi="Times New Roman" w:cs="Times New Roman"/>
          <w:color w:val="000000"/>
          <w:sz w:val="28"/>
          <w:szCs w:val="28"/>
        </w:rPr>
        <w:t>Программа пр</w:t>
      </w:r>
      <w:r w:rsidR="003F06E3" w:rsidRPr="0031223F">
        <w:rPr>
          <w:rFonts w:ascii="Times New Roman" w:hAnsi="Times New Roman" w:cs="Times New Roman"/>
          <w:color w:val="000000"/>
          <w:sz w:val="28"/>
          <w:szCs w:val="28"/>
        </w:rPr>
        <w:t>еддипломной</w:t>
      </w:r>
      <w:r w:rsidR="008B0595" w:rsidRPr="0031223F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выполнена в полном объеме. </w:t>
      </w:r>
    </w:p>
    <w:p w:rsidR="008B0595" w:rsidRPr="0031223F" w:rsidRDefault="008B0595" w:rsidP="0031223F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3F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прохождения практики </w:t>
      </w:r>
    </w:p>
    <w:p w:rsidR="00284DA4" w:rsidRPr="0031223F" w:rsidRDefault="008B0595" w:rsidP="0031223F">
      <w:pPr>
        <w:pStyle w:val="a1"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1223F">
        <w:rPr>
          <w:rFonts w:cs="Times New Roman"/>
          <w:color w:val="000000"/>
          <w:sz w:val="28"/>
          <w:szCs w:val="28"/>
        </w:rPr>
        <w:t>- закреплены знания:</w:t>
      </w:r>
      <w:r w:rsidR="003F06E3" w:rsidRPr="0031223F">
        <w:rPr>
          <w:rFonts w:cs="Times New Roman"/>
          <w:color w:val="000000"/>
          <w:sz w:val="28"/>
          <w:szCs w:val="28"/>
        </w:rPr>
        <w:t xml:space="preserve"> </w:t>
      </w:r>
      <w:r w:rsidR="003F06E3" w:rsidRPr="0031223F">
        <w:rPr>
          <w:rFonts w:cs="Times New Roman"/>
          <w:color w:val="000000"/>
          <w:sz w:val="28"/>
          <w:szCs w:val="28"/>
          <w:shd w:val="clear" w:color="auto" w:fill="FFFFFF"/>
        </w:rPr>
        <w:t>основны</w:t>
      </w:r>
      <w:r w:rsidR="00057EC1" w:rsidRPr="0031223F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="003F06E3" w:rsidRPr="0031223F">
        <w:rPr>
          <w:rFonts w:cs="Times New Roman"/>
          <w:color w:val="000000"/>
          <w:sz w:val="28"/>
          <w:szCs w:val="28"/>
          <w:shd w:val="clear" w:color="auto" w:fill="FFFFFF"/>
        </w:rPr>
        <w:t xml:space="preserve"> экономически</w:t>
      </w:r>
      <w:r w:rsidR="00E3766B" w:rsidRPr="0031223F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="003F06E3" w:rsidRPr="0031223F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показател</w:t>
      </w:r>
      <w:r w:rsidR="00E3766B" w:rsidRPr="0031223F">
        <w:rPr>
          <w:rFonts w:cs="Times New Roman"/>
          <w:color w:val="000000"/>
          <w:sz w:val="28"/>
          <w:szCs w:val="28"/>
          <w:shd w:val="clear" w:color="auto" w:fill="FFFFFF"/>
        </w:rPr>
        <w:t>и;</w:t>
      </w:r>
      <w:r w:rsidR="00E3766B" w:rsidRPr="0031223F">
        <w:rPr>
          <w:rFonts w:cs="Times New Roman"/>
          <w:color w:val="000000"/>
          <w:sz w:val="28"/>
          <w:szCs w:val="28"/>
        </w:rPr>
        <w:t xml:space="preserve"> </w:t>
      </w:r>
      <w:r w:rsidR="00284DA4" w:rsidRPr="0031223F">
        <w:rPr>
          <w:rFonts w:cs="Times New Roman"/>
          <w:color w:val="000000"/>
          <w:sz w:val="28"/>
          <w:szCs w:val="28"/>
          <w:shd w:val="clear" w:color="auto" w:fill="FFFFFF"/>
        </w:rPr>
        <w:t>государственное регулирование фармацевтической деятельности;</w:t>
      </w:r>
      <w:r w:rsidR="00E3766B" w:rsidRPr="0031223F">
        <w:rPr>
          <w:rFonts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284DA4" w:rsidRPr="0031223F">
        <w:rPr>
          <w:rFonts w:cs="Times New Roman"/>
          <w:bCs/>
          <w:color w:val="000000"/>
          <w:sz w:val="28"/>
          <w:szCs w:val="28"/>
          <w:shd w:val="clear" w:color="auto" w:fill="FFFFFF"/>
        </w:rPr>
        <w:t>ребования по санитарному режиму, охране труда, технике безопасности, противопожарной безопасности, экологии окружающей среды;</w:t>
      </w:r>
      <w:r w:rsidR="00E3766B" w:rsidRPr="0031223F">
        <w:rPr>
          <w:rFonts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284DA4" w:rsidRPr="0031223F">
        <w:rPr>
          <w:rFonts w:cs="Times New Roman"/>
          <w:sz w:val="28"/>
          <w:szCs w:val="28"/>
          <w:shd w:val="clear" w:color="auto" w:fill="FFFFFF"/>
        </w:rPr>
        <w:t>сновы фармацевтического менеджмента и делового общения</w:t>
      </w:r>
      <w:r w:rsidR="00E3766B" w:rsidRPr="0031223F">
        <w:rPr>
          <w:rFonts w:cs="Times New Roman"/>
          <w:sz w:val="28"/>
          <w:szCs w:val="28"/>
          <w:shd w:val="clear" w:color="auto" w:fill="FFFFFF"/>
        </w:rPr>
        <w:t>.</w:t>
      </w:r>
    </w:p>
    <w:p w:rsidR="008B0595" w:rsidRPr="0031223F" w:rsidRDefault="008B0595" w:rsidP="0031223F">
      <w:pPr>
        <w:pStyle w:val="affb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223F">
        <w:rPr>
          <w:rFonts w:ascii="Times New Roman" w:hAnsi="Times New Roman"/>
          <w:color w:val="000000"/>
          <w:sz w:val="28"/>
          <w:szCs w:val="28"/>
        </w:rPr>
        <w:t xml:space="preserve">- отработаны  практические умения: </w:t>
      </w:r>
      <w:r w:rsidR="00E3766B" w:rsidRPr="0031223F">
        <w:rPr>
          <w:rFonts w:ascii="Times New Roman" w:hAnsi="Times New Roman"/>
          <w:color w:val="000000"/>
          <w:sz w:val="28"/>
          <w:szCs w:val="28"/>
        </w:rPr>
        <w:t>расчет основных экономических показателей.</w:t>
      </w:r>
    </w:p>
    <w:p w:rsidR="008B0595" w:rsidRPr="0031223F" w:rsidRDefault="008B0595" w:rsidP="0031223F">
      <w:pPr>
        <w:pStyle w:val="affb"/>
        <w:tabs>
          <w:tab w:val="clear" w:pos="708"/>
          <w:tab w:val="left" w:pos="4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223F">
        <w:rPr>
          <w:rFonts w:ascii="Times New Roman" w:hAnsi="Times New Roman"/>
          <w:color w:val="000000"/>
          <w:sz w:val="28"/>
          <w:szCs w:val="28"/>
        </w:rPr>
        <w:t xml:space="preserve">- приобретен практический опыт: </w:t>
      </w:r>
      <w:r w:rsidR="00E3766B" w:rsidRPr="0031223F">
        <w:rPr>
          <w:rFonts w:ascii="Times New Roman" w:hAnsi="Times New Roman"/>
          <w:color w:val="000000"/>
          <w:sz w:val="28"/>
          <w:szCs w:val="28"/>
        </w:rPr>
        <w:t>п</w:t>
      </w:r>
      <w:r w:rsidR="00E0225E" w:rsidRPr="0031223F">
        <w:rPr>
          <w:rFonts w:ascii="Times New Roman" w:hAnsi="Times New Roman"/>
          <w:color w:val="auto"/>
          <w:sz w:val="28"/>
          <w:szCs w:val="28"/>
          <w:lang w:eastAsia="ru-RU"/>
        </w:rPr>
        <w:t>роведени</w:t>
      </w:r>
      <w:r w:rsidR="00E3766B" w:rsidRPr="0031223F">
        <w:rPr>
          <w:rFonts w:ascii="Times New Roman" w:hAnsi="Times New Roman"/>
          <w:color w:val="auto"/>
          <w:sz w:val="28"/>
          <w:szCs w:val="28"/>
          <w:lang w:eastAsia="ru-RU"/>
        </w:rPr>
        <w:t>е</w:t>
      </w:r>
      <w:r w:rsidR="00E0225E" w:rsidRPr="0031223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экономического анализа отдельных производственных показателей деятельности аптечных организаций</w:t>
      </w:r>
      <w:r w:rsidR="00E3766B" w:rsidRPr="0031223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8B0595" w:rsidRPr="0031223F" w:rsidRDefault="008B0595" w:rsidP="0031223F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выпол</w:t>
      </w:r>
      <w:r w:rsidR="00E3766B" w:rsidRPr="0031223F">
        <w:rPr>
          <w:rFonts w:ascii="Times New Roman" w:hAnsi="Times New Roman" w:cs="Times New Roman"/>
          <w:color w:val="000000"/>
          <w:sz w:val="28"/>
          <w:szCs w:val="28"/>
        </w:rPr>
        <w:t>нена самостоятельная работа: заполнение дневника практики; Оформление презентации и доклада</w:t>
      </w:r>
      <w:proofErr w:type="gramStart"/>
      <w:r w:rsidR="00E3766B" w:rsidRPr="003122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22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B0595" w:rsidRPr="0031223F" w:rsidRDefault="0031223F" w:rsidP="0031223F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3F">
        <w:rPr>
          <w:rFonts w:ascii="Times New Roman" w:hAnsi="Times New Roman" w:cs="Times New Roman"/>
          <w:color w:val="000000"/>
          <w:sz w:val="28"/>
          <w:szCs w:val="28"/>
        </w:rPr>
        <w:t>Работа по дневнику была выполнена самостоятельно</w:t>
      </w:r>
      <w:r w:rsidR="008B0595" w:rsidRPr="003122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7F2" w:rsidRPr="0031223F" w:rsidRDefault="004247F2" w:rsidP="0031223F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DA4" w:rsidRPr="0031223F" w:rsidRDefault="00284DA4" w:rsidP="0031223F">
      <w:pPr>
        <w:pStyle w:val="affb"/>
        <w:spacing w:after="0" w:line="360" w:lineRule="auto"/>
        <w:rPr>
          <w:rFonts w:ascii="Times New Roman" w:hAnsi="Times New Roman"/>
          <w:sz w:val="28"/>
          <w:szCs w:val="28"/>
        </w:rPr>
      </w:pPr>
      <w:r w:rsidRPr="0031223F">
        <w:rPr>
          <w:rFonts w:ascii="Times New Roman" w:hAnsi="Times New Roman"/>
          <w:color w:val="000000"/>
          <w:sz w:val="28"/>
          <w:szCs w:val="28"/>
        </w:rPr>
        <w:t>Студент___________        _______________</w:t>
      </w:r>
    </w:p>
    <w:p w:rsidR="00284DA4" w:rsidRPr="0031223F" w:rsidRDefault="0031223F" w:rsidP="0031223F">
      <w:pPr>
        <w:pStyle w:val="affb"/>
        <w:spacing w:after="0" w:line="360" w:lineRule="auto"/>
        <w:rPr>
          <w:rFonts w:ascii="Times New Roman" w:hAnsi="Times New Roman"/>
          <w:sz w:val="28"/>
          <w:szCs w:val="28"/>
        </w:rPr>
      </w:pPr>
      <w:r w:rsidRPr="0031223F">
        <w:rPr>
          <w:rFonts w:ascii="Times New Roman" w:hAnsi="Times New Roman"/>
          <w:color w:val="000000"/>
          <w:sz w:val="28"/>
          <w:szCs w:val="28"/>
        </w:rPr>
        <w:t xml:space="preserve">               (подпись)             </w:t>
      </w:r>
      <w:r w:rsidR="00284DA4" w:rsidRPr="0031223F">
        <w:rPr>
          <w:rFonts w:ascii="Times New Roman" w:hAnsi="Times New Roman"/>
          <w:color w:val="000000"/>
          <w:sz w:val="28"/>
          <w:szCs w:val="28"/>
        </w:rPr>
        <w:t>(</w:t>
      </w:r>
      <w:r w:rsidRPr="0031223F">
        <w:rPr>
          <w:rFonts w:ascii="Times New Roman" w:hAnsi="Times New Roman"/>
          <w:color w:val="000000"/>
          <w:sz w:val="28"/>
          <w:szCs w:val="28"/>
        </w:rPr>
        <w:t>Михалева А.А.</w:t>
      </w:r>
      <w:r w:rsidR="00284DA4" w:rsidRPr="0031223F">
        <w:rPr>
          <w:rFonts w:ascii="Times New Roman" w:hAnsi="Times New Roman"/>
          <w:color w:val="000000"/>
          <w:sz w:val="28"/>
          <w:szCs w:val="28"/>
        </w:rPr>
        <w:t>)</w:t>
      </w:r>
    </w:p>
    <w:p w:rsidR="00284DA4" w:rsidRPr="0031223F" w:rsidRDefault="00284DA4" w:rsidP="0031223F">
      <w:pPr>
        <w:pStyle w:val="affb"/>
        <w:spacing w:after="0" w:line="360" w:lineRule="auto"/>
        <w:rPr>
          <w:rFonts w:ascii="Times New Roman" w:hAnsi="Times New Roman"/>
          <w:sz w:val="28"/>
          <w:szCs w:val="28"/>
        </w:rPr>
      </w:pPr>
      <w:r w:rsidRPr="0031223F">
        <w:rPr>
          <w:rFonts w:ascii="Times New Roman" w:hAnsi="Times New Roman"/>
          <w:color w:val="000000"/>
          <w:sz w:val="28"/>
          <w:szCs w:val="28"/>
        </w:rPr>
        <w:t>Общий/непосредственный руководитель практики ___________        _______________</w:t>
      </w:r>
    </w:p>
    <w:p w:rsidR="00284DA4" w:rsidRPr="0031223F" w:rsidRDefault="00284DA4" w:rsidP="0031223F">
      <w:pPr>
        <w:pStyle w:val="aff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223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(подпись)               (ФИО)</w:t>
      </w:r>
    </w:p>
    <w:p w:rsidR="00284DA4" w:rsidRPr="0031223F" w:rsidRDefault="00284DA4" w:rsidP="0031223F">
      <w:pPr>
        <w:pStyle w:val="a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223F">
        <w:rPr>
          <w:rFonts w:ascii="Times New Roman" w:hAnsi="Times New Roman" w:cs="Times New Roman"/>
          <w:color w:val="000000"/>
          <w:sz w:val="28"/>
          <w:szCs w:val="28"/>
        </w:rPr>
        <w:t>«____» _______________ 20 ___ г.м.п.</w:t>
      </w:r>
    </w:p>
    <w:p w:rsidR="00354EE0" w:rsidRDefault="00354EE0" w:rsidP="008B0595">
      <w:pPr>
        <w:pStyle w:val="Style2"/>
        <w:spacing w:line="240" w:lineRule="auto"/>
        <w:ind w:left="227"/>
        <w:jc w:val="both"/>
      </w:pPr>
    </w:p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Default="00354EE0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354EE0"/>
    <w:p w:rsidR="0044545F" w:rsidRDefault="0044545F" w:rsidP="0044545F">
      <w:pPr>
        <w:jc w:val="center"/>
        <w:rPr>
          <w:rFonts w:ascii="Times New Roman" w:hAnsi="Times New Roman" w:cs="Times New Roman"/>
          <w:b/>
          <w:sz w:val="28"/>
        </w:rPr>
      </w:pPr>
      <w:r w:rsidRPr="0044545F">
        <w:rPr>
          <w:rFonts w:ascii="Times New Roman" w:hAnsi="Times New Roman" w:cs="Times New Roman"/>
          <w:b/>
          <w:sz w:val="28"/>
        </w:rPr>
        <w:lastRenderedPageBreak/>
        <w:t>ВОПРОСЫ</w:t>
      </w:r>
    </w:p>
    <w:p w:rsidR="0044545F" w:rsidRPr="00432B04" w:rsidRDefault="0044545F" w:rsidP="00432B04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360" w:lineRule="auto"/>
        <w:ind w:left="0" w:hanging="425"/>
        <w:jc w:val="both"/>
        <w:rPr>
          <w:rFonts w:ascii="Times New Roman" w:hAnsi="Times New Roman" w:cs="Times New Roman"/>
          <w:u w:val="single"/>
        </w:rPr>
      </w:pPr>
      <w:r w:rsidRPr="00432B04">
        <w:rPr>
          <w:rFonts w:ascii="Times New Roman" w:eastAsia="ArialMT" w:hAnsi="Times New Roman" w:cs="Times New Roman"/>
          <w:sz w:val="28"/>
          <w:szCs w:val="28"/>
          <w:u w:val="single"/>
          <w:shd w:val="clear" w:color="auto" w:fill="FFFFFF"/>
        </w:rPr>
        <w:t>Санитарно-эпидемиологические требования при лицензировани</w:t>
      </w:r>
      <w:r w:rsidR="00FD1644" w:rsidRPr="00432B04">
        <w:rPr>
          <w:rFonts w:ascii="Times New Roman" w:eastAsia="ArialMT" w:hAnsi="Times New Roman" w:cs="Times New Roman"/>
          <w:sz w:val="28"/>
          <w:szCs w:val="28"/>
          <w:u w:val="single"/>
          <w:shd w:val="clear" w:color="auto" w:fill="FFFFFF"/>
        </w:rPr>
        <w:t xml:space="preserve">и фармацевтической деятельности: </w:t>
      </w:r>
    </w:p>
    <w:p w:rsidR="00FD1644" w:rsidRPr="00FD1644" w:rsidRDefault="00FD1644" w:rsidP="00432B04">
      <w:pPr>
        <w:pStyle w:val="a0"/>
        <w:numPr>
          <w:ilvl w:val="0"/>
          <w:numId w:val="14"/>
        </w:numPr>
        <w:tabs>
          <w:tab w:val="clear" w:pos="708"/>
        </w:tabs>
        <w:spacing w:after="0" w:line="360" w:lineRule="auto"/>
        <w:ind w:left="0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п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еред входами в аптеку должны быть приспособл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ения для очистки обуви от грязи;</w:t>
      </w:r>
    </w:p>
    <w:p w:rsidR="00976A0A" w:rsidRPr="00FD1644" w:rsidRDefault="00FD1644" w:rsidP="00432B04">
      <w:pPr>
        <w:pStyle w:val="a0"/>
        <w:numPr>
          <w:ilvl w:val="0"/>
          <w:numId w:val="14"/>
        </w:numPr>
        <w:tabs>
          <w:tab w:val="clear" w:pos="708"/>
        </w:tabs>
        <w:spacing w:after="0" w:line="360" w:lineRule="auto"/>
        <w:ind w:left="0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р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абочие места персонала аптеки в зале обслуживания населения должны быть оснащены устройствами, предохраняющими работник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ов от прямой капельной инфекции;</w:t>
      </w:r>
    </w:p>
    <w:p w:rsidR="00976A0A" w:rsidRPr="00FD1644" w:rsidRDefault="00FD1644" w:rsidP="00432B04">
      <w:pPr>
        <w:pStyle w:val="a0"/>
        <w:numPr>
          <w:ilvl w:val="0"/>
          <w:numId w:val="14"/>
        </w:numPr>
        <w:tabs>
          <w:tab w:val="clear" w:pos="708"/>
        </w:tabs>
        <w:spacing w:after="0" w:line="360" w:lineRule="auto"/>
        <w:ind w:left="0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п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омещения аптек должны иметь как естественное, так и искусственное освещ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ение, о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бщее искусственное освещение должно быть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во всех помещениях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, 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для отдельных рабочих мест устанавливается местное освещение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(и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скусственное освещение осуществляется люминесцентными 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лампами и лампами накаливания, в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соответствии с требованиями гигиены труда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);</w:t>
      </w:r>
    </w:p>
    <w:p w:rsidR="00976A0A" w:rsidRPr="00FD1644" w:rsidRDefault="00FD1644" w:rsidP="00432B04">
      <w:pPr>
        <w:pStyle w:val="a0"/>
        <w:numPr>
          <w:ilvl w:val="0"/>
          <w:numId w:val="14"/>
        </w:numPr>
        <w:tabs>
          <w:tab w:val="clear" w:pos="708"/>
        </w:tabs>
        <w:spacing w:after="0" w:line="360" w:lineRule="auto"/>
        <w:ind w:left="0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в 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помещениях должен проводиться </w:t>
      </w:r>
      <w:proofErr w:type="gramStart"/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параметрами микроклимата (темпер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атура, влажность, воздухообмен);</w:t>
      </w:r>
    </w:p>
    <w:p w:rsidR="00976A0A" w:rsidRPr="00FD1644" w:rsidRDefault="00FD1644" w:rsidP="00432B04">
      <w:pPr>
        <w:pStyle w:val="a0"/>
        <w:numPr>
          <w:ilvl w:val="0"/>
          <w:numId w:val="14"/>
        </w:numPr>
        <w:tabs>
          <w:tab w:val="clear" w:pos="708"/>
        </w:tabs>
        <w:spacing w:after="0" w:line="360" w:lineRule="auto"/>
        <w:ind w:left="0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о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борудование, используемое в аптеках, должно быть зарегистрировано в РК, разрешено к применению и 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иметь сертификат соответствия; у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становка оборудования должна производиться на достаточном расстоянии от стен, чтобы имелся доступ для их очистки, дезинфекции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и ремонта; о</w:t>
      </w:r>
      <w:r w:rsidR="00976A0A" w:rsidRPr="00FD164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борудование не должно загораживать естественный источник света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;</w:t>
      </w:r>
    </w:p>
    <w:p w:rsidR="00432B04" w:rsidRPr="00432B04" w:rsidRDefault="00432B04" w:rsidP="00432B04">
      <w:pPr>
        <w:pStyle w:val="a0"/>
        <w:tabs>
          <w:tab w:val="clear" w:pos="708"/>
        </w:tabs>
        <w:spacing w:after="0" w:line="360" w:lineRule="auto"/>
        <w:ind w:firstLine="425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П</w:t>
      </w:r>
      <w:r w:rsidRPr="00432B0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ри оформлении санитарно-эпидемиологических заключений на фармацевтическую деятельность в сфере обращения лекарственных сре</w:t>
      </w:r>
      <w:proofErr w:type="gramStart"/>
      <w:r w:rsidRPr="00432B0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432B04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я медицинского и ветеринарного применения, в бланках санитарно-эпидемиологических заключений будут указываться формулировки работ и услуг, предусмотренные Положением о лицензировании фармацевтической деятельности, утвержденным постановлением Правительства Российской Федерации от 22.12.2011 № 1081 «О лицензировании фармацевтической деятельности».</w:t>
      </w:r>
    </w:p>
    <w:p w:rsidR="00FD1644" w:rsidRPr="00FD1644" w:rsidRDefault="00432B04" w:rsidP="00432B04">
      <w:pPr>
        <w:pStyle w:val="a0"/>
        <w:tabs>
          <w:tab w:val="clear" w:pos="708"/>
        </w:tabs>
        <w:spacing w:after="0" w:line="240" w:lineRule="auto"/>
        <w:ind w:left="425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127648" cy="5836117"/>
            <wp:effectExtent l="19050" t="0" r="620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970" t="14331" r="49507" b="23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48" cy="583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04" w:rsidRDefault="00432B04" w:rsidP="00432B04">
      <w:pPr>
        <w:pStyle w:val="a0"/>
        <w:tabs>
          <w:tab w:val="clear" w:pos="70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32B04" w:rsidRDefault="00432B04" w:rsidP="00432B04">
      <w:pPr>
        <w:pStyle w:val="a0"/>
        <w:tabs>
          <w:tab w:val="clear" w:pos="70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4545F" w:rsidRPr="008162A2" w:rsidRDefault="0044545F" w:rsidP="00400409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2A2">
        <w:rPr>
          <w:rFonts w:ascii="Times New Roman" w:hAnsi="Times New Roman" w:cs="Times New Roman"/>
          <w:sz w:val="28"/>
          <w:szCs w:val="28"/>
          <w:u w:val="single"/>
        </w:rPr>
        <w:t xml:space="preserve">Лицензионные требования </w:t>
      </w:r>
      <w:r w:rsidR="00432B04" w:rsidRPr="008162A2">
        <w:rPr>
          <w:rFonts w:ascii="Times New Roman" w:hAnsi="Times New Roman" w:cs="Times New Roman"/>
          <w:sz w:val="28"/>
          <w:szCs w:val="28"/>
          <w:u w:val="single"/>
        </w:rPr>
        <w:t>к фармацевтическим специалистам</w:t>
      </w:r>
      <w:r w:rsidRPr="008162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2B04" w:rsidRDefault="00432B04" w:rsidP="00400409">
      <w:pPr>
        <w:pStyle w:val="a0"/>
        <w:tabs>
          <w:tab w:val="clear" w:pos="708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400409">
        <w:rPr>
          <w:rFonts w:ascii="Times New Roman" w:hAnsi="Times New Roman" w:cs="Times New Roman"/>
          <w:color w:val="000000"/>
          <w:sz w:val="28"/>
          <w:szCs w:val="27"/>
        </w:rPr>
        <w:t>Работники должны иметь – высшее или среднее фармацевтическое образование, сертификат специалиста, а также проходить повышение квалификации специалистов не реже 1 раза в 5 лет</w:t>
      </w:r>
      <w:r w:rsidR="00400409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Pr="00400409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="00400409">
        <w:rPr>
          <w:rFonts w:ascii="Times New Roman" w:hAnsi="Times New Roman" w:cs="Times New Roman"/>
          <w:color w:val="000000"/>
          <w:sz w:val="28"/>
          <w:szCs w:val="27"/>
        </w:rPr>
        <w:t xml:space="preserve">Так же с </w:t>
      </w:r>
      <w:r w:rsidRPr="00400409">
        <w:rPr>
          <w:rFonts w:ascii="Times New Roman" w:hAnsi="Times New Roman" w:cs="Times New Roman"/>
          <w:color w:val="000000"/>
          <w:sz w:val="28"/>
          <w:szCs w:val="27"/>
        </w:rPr>
        <w:t>работниками должны быть заключены трудовые договоры.</w:t>
      </w:r>
    </w:p>
    <w:p w:rsidR="008162A2" w:rsidRPr="00400409" w:rsidRDefault="008162A2" w:rsidP="00400409">
      <w:pPr>
        <w:pStyle w:val="a0"/>
        <w:tabs>
          <w:tab w:val="clear" w:pos="708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44545F" w:rsidRPr="008162A2" w:rsidRDefault="0044545F" w:rsidP="00400409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u w:val="single"/>
        </w:rPr>
      </w:pPr>
      <w:r w:rsidRPr="008162A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Основные показатели торгово-финансовой деятельности аптеки: рецептура (амбулаторная, стационарная).</w:t>
      </w:r>
    </w:p>
    <w:p w:rsidR="008162A2" w:rsidRPr="00B210E8" w:rsidRDefault="008162A2" w:rsidP="00816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A2">
        <w:rPr>
          <w:rFonts w:ascii="Times New Roman" w:hAnsi="Times New Roman" w:cs="Times New Roman"/>
          <w:b/>
          <w:sz w:val="28"/>
          <w:szCs w:val="28"/>
        </w:rPr>
        <w:t>Рецептура</w:t>
      </w:r>
      <w:r w:rsidRPr="00B210E8">
        <w:rPr>
          <w:rFonts w:ascii="Times New Roman" w:hAnsi="Times New Roman" w:cs="Times New Roman"/>
          <w:sz w:val="28"/>
          <w:szCs w:val="28"/>
        </w:rPr>
        <w:t xml:space="preserve"> – это количество лекарственных средств, отпущенных по рецепту врача или требованиям ЛПУ.</w:t>
      </w:r>
    </w:p>
    <w:p w:rsidR="008162A2" w:rsidRPr="00B210E8" w:rsidRDefault="008162A2" w:rsidP="00816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lastRenderedPageBreak/>
        <w:t>Показатели по рецептуре, её количество, структурный состав влияют на другие показатели аптеки.</w:t>
      </w:r>
    </w:p>
    <w:p w:rsidR="008162A2" w:rsidRPr="00B210E8" w:rsidRDefault="008162A2" w:rsidP="00816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Анализируется и планируется рецептура общая, амбулаторная и стационарная по сумме и по количеству.</w:t>
      </w:r>
    </w:p>
    <w:p w:rsidR="008162A2" w:rsidRPr="008162A2" w:rsidRDefault="008162A2" w:rsidP="008162A2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162A2">
        <w:rPr>
          <w:rFonts w:ascii="Times New Roman" w:hAnsi="Times New Roman" w:cs="Times New Roman"/>
          <w:sz w:val="28"/>
          <w:szCs w:val="28"/>
          <w:u w:val="single"/>
        </w:rPr>
        <w:t>Факторы, влияющие на рецептуру: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Заболеваемость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Количество обслуживаемого населения 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Количество врачей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210E8">
        <w:rPr>
          <w:rFonts w:ascii="Times New Roman" w:hAnsi="Times New Roman" w:cs="Times New Roman"/>
          <w:sz w:val="28"/>
          <w:szCs w:val="28"/>
        </w:rPr>
        <w:t>прикрепленных</w:t>
      </w:r>
      <w:proofErr w:type="gramEnd"/>
      <w:r w:rsidRPr="00B210E8">
        <w:rPr>
          <w:rFonts w:ascii="Times New Roman" w:hAnsi="Times New Roman" w:cs="Times New Roman"/>
          <w:sz w:val="28"/>
          <w:szCs w:val="28"/>
        </w:rPr>
        <w:t xml:space="preserve"> ЛПУ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Количество коек прикрепленных к ЛПУ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Обеспеченность медикаментами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Обеспеченность фармацевтическими кадрами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Состояние информационной работы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Количество аптек в районе обслуживания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Культурный уровень населения</w:t>
      </w:r>
    </w:p>
    <w:p w:rsidR="008162A2" w:rsidRPr="00B210E8" w:rsidRDefault="008162A2" w:rsidP="008162A2">
      <w:pPr>
        <w:numPr>
          <w:ilvl w:val="0"/>
          <w:numId w:val="15"/>
        </w:numPr>
        <w:tabs>
          <w:tab w:val="num" w:pos="426"/>
        </w:tabs>
        <w:spacing w:after="0" w:line="48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Материальное состояние населения</w:t>
      </w:r>
    </w:p>
    <w:p w:rsidR="008162A2" w:rsidRPr="008162A2" w:rsidRDefault="008162A2" w:rsidP="008162A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2A2">
        <w:rPr>
          <w:rFonts w:ascii="Times New Roman" w:hAnsi="Times New Roman" w:cs="Times New Roman"/>
          <w:b/>
          <w:sz w:val="28"/>
          <w:szCs w:val="28"/>
        </w:rPr>
        <w:t>Планирование амбулаторной рецептуры</w:t>
      </w:r>
    </w:p>
    <w:p w:rsidR="008162A2" w:rsidRPr="008162A2" w:rsidRDefault="008162A2" w:rsidP="008162A2">
      <w:pPr>
        <w:numPr>
          <w:ilvl w:val="0"/>
          <w:numId w:val="1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2A2">
        <w:rPr>
          <w:rFonts w:ascii="Times New Roman" w:hAnsi="Times New Roman" w:cs="Times New Roman"/>
          <w:sz w:val="28"/>
          <w:szCs w:val="28"/>
          <w:u w:val="single"/>
        </w:rPr>
        <w:t>По ожидаемому числу амбулаторных клинических посещений.</w:t>
      </w:r>
    </w:p>
    <w:p w:rsidR="008162A2" w:rsidRPr="00B210E8" w:rsidRDefault="008162A2" w:rsidP="00816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Известно, что на 1000 амбулаторных клинических посещений приходится 700 рецептов.</w:t>
      </w:r>
    </w:p>
    <w:p w:rsidR="008162A2" w:rsidRPr="00B210E8" w:rsidRDefault="008162A2" w:rsidP="00816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Переходный коэффициент равен 0,7.</w:t>
      </w:r>
    </w:p>
    <w:p w:rsidR="008162A2" w:rsidRPr="00B210E8" w:rsidRDefault="008162A2" w:rsidP="00816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Зная число посещений ЛПУ можно спланировать количество амбулаторной рецептуры на следующий год. </w:t>
      </w:r>
    </w:p>
    <w:p w:rsidR="008162A2" w:rsidRPr="00B210E8" w:rsidRDefault="008162A2" w:rsidP="00816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B210E8">
        <w:rPr>
          <w:rFonts w:ascii="Times New Roman" w:hAnsi="Times New Roman" w:cs="Times New Roman"/>
          <w:sz w:val="28"/>
          <w:szCs w:val="28"/>
        </w:rPr>
        <w:t xml:space="preserve"> Если ожидаемое количество амбулаторных клинических посещений равно 10 тыс., то планируемая рецептура будет равна 7 тыс. рецептов.</w:t>
      </w:r>
    </w:p>
    <w:p w:rsidR="008162A2" w:rsidRPr="00B210E8" w:rsidRDefault="008162A2" w:rsidP="00816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lastRenderedPageBreak/>
        <w:t>Чаще всего так планируется рецептура для вновь открываемых аптек.</w:t>
      </w:r>
    </w:p>
    <w:p w:rsidR="008162A2" w:rsidRPr="008162A2" w:rsidRDefault="008162A2" w:rsidP="008162A2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2A2">
        <w:rPr>
          <w:rFonts w:ascii="Times New Roman" w:hAnsi="Times New Roman" w:cs="Times New Roman"/>
          <w:sz w:val="28"/>
          <w:szCs w:val="28"/>
          <w:u w:val="single"/>
        </w:rPr>
        <w:t xml:space="preserve">По ожидаемому количеству амбулаторных рецептов в текущем году и </w:t>
      </w:r>
      <w:proofErr w:type="gramStart"/>
      <w:r w:rsidRPr="008162A2">
        <w:rPr>
          <w:rFonts w:ascii="Times New Roman" w:hAnsi="Times New Roman" w:cs="Times New Roman"/>
          <w:sz w:val="28"/>
          <w:szCs w:val="28"/>
          <w:u w:val="single"/>
        </w:rPr>
        <w:t>средне годовому</w:t>
      </w:r>
      <w:proofErr w:type="gramEnd"/>
      <w:r w:rsidRPr="008162A2">
        <w:rPr>
          <w:rFonts w:ascii="Times New Roman" w:hAnsi="Times New Roman" w:cs="Times New Roman"/>
          <w:sz w:val="28"/>
          <w:szCs w:val="28"/>
          <w:u w:val="single"/>
        </w:rPr>
        <w:t xml:space="preserve"> темпу роста (убыли) за 3 предшествующих года.</w:t>
      </w:r>
    </w:p>
    <w:p w:rsidR="008162A2" w:rsidRPr="00B210E8" w:rsidRDefault="008162A2" w:rsidP="00816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2A2">
        <w:rPr>
          <w:rFonts w:ascii="Times New Roman" w:hAnsi="Times New Roman" w:cs="Times New Roman"/>
          <w:sz w:val="28"/>
          <w:szCs w:val="28"/>
        </w:rPr>
        <w:t>Темп роста</w:t>
      </w:r>
      <w:r w:rsidRPr="00B210E8">
        <w:rPr>
          <w:rFonts w:ascii="Times New Roman" w:hAnsi="Times New Roman" w:cs="Times New Roman"/>
          <w:sz w:val="28"/>
          <w:szCs w:val="28"/>
        </w:rPr>
        <w:t xml:space="preserve"> – это отношение показателя последующего года к показателю предыдущего года.</w:t>
      </w:r>
    </w:p>
    <w:p w:rsidR="008162A2" w:rsidRPr="00B210E8" w:rsidRDefault="008162A2" w:rsidP="00816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Этот метод используют для любых действующих аптек, если не планируется увеличение амбулаторных посещений.</w:t>
      </w:r>
    </w:p>
    <w:p w:rsidR="008162A2" w:rsidRPr="008162A2" w:rsidRDefault="008162A2" w:rsidP="008162A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2A2">
        <w:rPr>
          <w:rFonts w:ascii="Times New Roman" w:hAnsi="Times New Roman" w:cs="Times New Roman"/>
          <w:b/>
          <w:sz w:val="28"/>
          <w:szCs w:val="28"/>
        </w:rPr>
        <w:t>Планирование стационарной рецептуры</w:t>
      </w:r>
    </w:p>
    <w:p w:rsidR="008162A2" w:rsidRPr="008162A2" w:rsidRDefault="008162A2" w:rsidP="008162A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162A2">
        <w:rPr>
          <w:rFonts w:ascii="Times New Roman" w:hAnsi="Times New Roman" w:cs="Times New Roman"/>
          <w:sz w:val="28"/>
          <w:szCs w:val="28"/>
          <w:u w:val="single"/>
        </w:rPr>
        <w:t>1. По ожидаемому числу коек в новом году.</w:t>
      </w:r>
    </w:p>
    <w:p w:rsidR="008162A2" w:rsidRPr="00B210E8" w:rsidRDefault="008162A2" w:rsidP="00816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Используют коэффициент перехода равный 0,6.</w:t>
      </w:r>
    </w:p>
    <w:p w:rsidR="008162A2" w:rsidRPr="00B210E8" w:rsidRDefault="008162A2" w:rsidP="00816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Известно, что одна койка-день равна 0,6 стационарных рецептов. По статистике койка функционирует 330-340 дней в году, на селе – 310 дней. Зная число запланированных </w:t>
      </w:r>
      <w:proofErr w:type="gramStart"/>
      <w:r w:rsidRPr="00B210E8">
        <w:rPr>
          <w:rFonts w:ascii="Times New Roman" w:hAnsi="Times New Roman" w:cs="Times New Roman"/>
          <w:sz w:val="28"/>
          <w:szCs w:val="28"/>
        </w:rPr>
        <w:t>коек</w:t>
      </w:r>
      <w:proofErr w:type="gramEnd"/>
      <w:r w:rsidRPr="00B210E8">
        <w:rPr>
          <w:rFonts w:ascii="Times New Roman" w:hAnsi="Times New Roman" w:cs="Times New Roman"/>
          <w:sz w:val="28"/>
          <w:szCs w:val="28"/>
        </w:rPr>
        <w:t xml:space="preserve"> используя коэффициент перехода определяют число стационарных рецептов.</w:t>
      </w:r>
    </w:p>
    <w:p w:rsidR="008162A2" w:rsidRPr="00B210E8" w:rsidRDefault="008162A2" w:rsidP="00816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B210E8">
        <w:rPr>
          <w:rFonts w:ascii="Times New Roman" w:hAnsi="Times New Roman" w:cs="Times New Roman"/>
          <w:sz w:val="28"/>
          <w:szCs w:val="28"/>
        </w:rPr>
        <w:t xml:space="preserve"> Подсчитать количество запланированных рецептов, если планируемое количество коек стационара равно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B210E8">
        <w:rPr>
          <w:rFonts w:ascii="Times New Roman" w:hAnsi="Times New Roman" w:cs="Times New Roman"/>
          <w:sz w:val="28"/>
          <w:szCs w:val="28"/>
        </w:rPr>
        <w:t>, а койка функционирует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10E8">
        <w:rPr>
          <w:rFonts w:ascii="Times New Roman" w:hAnsi="Times New Roman" w:cs="Times New Roman"/>
          <w:sz w:val="28"/>
          <w:szCs w:val="28"/>
        </w:rPr>
        <w:t>0 дней.</w:t>
      </w:r>
    </w:p>
    <w:p w:rsidR="008162A2" w:rsidRPr="00B210E8" w:rsidRDefault="008162A2" w:rsidP="00816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</w:t>
      </w:r>
      <w:r w:rsidRPr="00B210E8">
        <w:rPr>
          <w:rFonts w:ascii="Times New Roman" w:hAnsi="Times New Roman" w:cs="Times New Roman"/>
          <w:sz w:val="28"/>
          <w:szCs w:val="28"/>
        </w:rPr>
        <w:t>*0,6*3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10E8">
        <w:rPr>
          <w:rFonts w:ascii="Times New Roman" w:hAnsi="Times New Roman" w:cs="Times New Roman"/>
          <w:sz w:val="28"/>
          <w:szCs w:val="28"/>
        </w:rPr>
        <w:t>0=</w:t>
      </w:r>
      <w:r>
        <w:rPr>
          <w:rFonts w:ascii="Times New Roman" w:hAnsi="Times New Roman" w:cs="Times New Roman"/>
          <w:sz w:val="28"/>
          <w:szCs w:val="28"/>
        </w:rPr>
        <w:t>42840</w:t>
      </w:r>
      <w:r w:rsidRPr="00B210E8">
        <w:rPr>
          <w:rFonts w:ascii="Times New Roman" w:hAnsi="Times New Roman" w:cs="Times New Roman"/>
          <w:sz w:val="28"/>
          <w:szCs w:val="28"/>
        </w:rPr>
        <w:t xml:space="preserve"> рецептов</w:t>
      </w:r>
    </w:p>
    <w:p w:rsidR="008162A2" w:rsidRPr="00B210E8" w:rsidRDefault="008162A2" w:rsidP="008162A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2. </w:t>
      </w:r>
      <w:r w:rsidRPr="008162A2">
        <w:rPr>
          <w:rFonts w:ascii="Times New Roman" w:hAnsi="Times New Roman" w:cs="Times New Roman"/>
          <w:sz w:val="28"/>
          <w:szCs w:val="28"/>
          <w:u w:val="single"/>
        </w:rPr>
        <w:t>По ожидаемому выполнению плана по стационарной рецептуре в текущем году и среднегодовому темпу роста за несколько лет</w:t>
      </w:r>
      <w:r w:rsidRPr="00B210E8">
        <w:rPr>
          <w:rFonts w:ascii="Times New Roman" w:hAnsi="Times New Roman" w:cs="Times New Roman"/>
          <w:sz w:val="28"/>
          <w:szCs w:val="28"/>
        </w:rPr>
        <w:t>.</w:t>
      </w:r>
    </w:p>
    <w:p w:rsidR="008162A2" w:rsidRPr="001E4FC2" w:rsidRDefault="008162A2" w:rsidP="008162A2">
      <w:pPr>
        <w:pStyle w:val="a0"/>
        <w:tabs>
          <w:tab w:val="clear" w:pos="708"/>
        </w:tabs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:rsidR="0044545F" w:rsidRPr="00EF62EF" w:rsidRDefault="0044545F" w:rsidP="00EF62EF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EF62EF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Основные статьи издержек обращения.</w:t>
      </w:r>
    </w:p>
    <w:p w:rsidR="00EF62EF" w:rsidRPr="00B210E8" w:rsidRDefault="00EF62EF" w:rsidP="00EF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Издержки обращения – это затраты, связанные с доведением лекарственных средств от производителя до потребителя.</w:t>
      </w:r>
    </w:p>
    <w:p w:rsidR="00EF62EF" w:rsidRPr="00B210E8" w:rsidRDefault="00EF62EF" w:rsidP="00EF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Планируется в сумме и по уровню.</w:t>
      </w:r>
    </w:p>
    <w:p w:rsidR="00EF62EF" w:rsidRPr="00B210E8" w:rsidRDefault="00EF62EF" w:rsidP="00EF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Уровень издержек обращения рав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210E8">
        <w:rPr>
          <w:rFonts w:ascii="Times New Roman" w:hAnsi="Times New Roman" w:cs="Times New Roman"/>
          <w:sz w:val="28"/>
          <w:szCs w:val="28"/>
        </w:rPr>
        <w:t xml:space="preserve"> отношению суммы издержек обращения к товарообороту </w:t>
      </w:r>
      <w:proofErr w:type="gramStart"/>
      <w:r w:rsidRPr="00B210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0E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62EF" w:rsidRPr="00B210E8" w:rsidRDefault="00EF62EF" w:rsidP="00EF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Расходы делятся </w:t>
      </w:r>
      <w:proofErr w:type="gramStart"/>
      <w:r w:rsidRPr="00B210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10E8">
        <w:rPr>
          <w:rFonts w:ascii="Times New Roman" w:hAnsi="Times New Roman" w:cs="Times New Roman"/>
          <w:sz w:val="28"/>
          <w:szCs w:val="28"/>
        </w:rPr>
        <w:t>:</w:t>
      </w:r>
    </w:p>
    <w:p w:rsidR="00EF62EF" w:rsidRPr="00B210E8" w:rsidRDefault="00EF62EF" w:rsidP="00EF62EF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постоянные – независимые товарообороты (арендная плата, текущий ремонт)</w:t>
      </w:r>
    </w:p>
    <w:p w:rsidR="00EF62EF" w:rsidRPr="00B210E8" w:rsidRDefault="00EF62EF" w:rsidP="00EF62EF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переменные – зависят от товарооборота</w:t>
      </w:r>
    </w:p>
    <w:p w:rsidR="00EF62EF" w:rsidRPr="00EF62EF" w:rsidRDefault="00EF62EF" w:rsidP="00EF62E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  <w:u w:val="single"/>
        </w:rPr>
        <w:t>Статьи издержек обращения</w:t>
      </w:r>
      <w:r w:rsidRPr="00EF62EF">
        <w:rPr>
          <w:rFonts w:ascii="Times New Roman" w:hAnsi="Times New Roman" w:cs="Times New Roman"/>
          <w:sz w:val="28"/>
          <w:szCs w:val="28"/>
        </w:rPr>
        <w:t>:</w:t>
      </w:r>
    </w:p>
    <w:p w:rsidR="00EF62EF" w:rsidRPr="00B210E8" w:rsidRDefault="00EF62EF" w:rsidP="00EF62EF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материальные затраты</w:t>
      </w:r>
    </w:p>
    <w:p w:rsidR="00EF62EF" w:rsidRPr="00B210E8" w:rsidRDefault="00EF62EF" w:rsidP="00EF62EF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затраты на оплату труда</w:t>
      </w:r>
    </w:p>
    <w:p w:rsidR="00EF62EF" w:rsidRPr="00B210E8" w:rsidRDefault="00EF62EF" w:rsidP="00EF62EF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lastRenderedPageBreak/>
        <w:t>затраты на социальные нужды</w:t>
      </w:r>
    </w:p>
    <w:p w:rsidR="00EF62EF" w:rsidRPr="00B210E8" w:rsidRDefault="00EF62EF" w:rsidP="00EF62EF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амортизация основных средств</w:t>
      </w:r>
    </w:p>
    <w:p w:rsidR="00EF62EF" w:rsidRPr="00B210E8" w:rsidRDefault="00EF62EF" w:rsidP="00EF62EF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прочие затраты</w:t>
      </w:r>
    </w:p>
    <w:p w:rsidR="00EF62EF" w:rsidRPr="00B210E8" w:rsidRDefault="00EF62EF" w:rsidP="00EF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 xml:space="preserve">Материальные затраты – транспортные расходы, расходы на аренду, содержание на эксплуатацию зданий, износ малоценного инвентаря; затраты на хранение, транспортировку товара, расходы по таре; потери от недостачи в пределах норм естественной убыли и проценты за использование банковского кредита. </w:t>
      </w:r>
    </w:p>
    <w:p w:rsidR="00EF62EF" w:rsidRPr="00B210E8" w:rsidRDefault="00EF62EF" w:rsidP="00EF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Затраты на социальные нужды – отчисление в страховой фонд, в пенсионный фонд, фонд обязательного медицинского страхования, фонд занятости населения.</w:t>
      </w:r>
    </w:p>
    <w:p w:rsidR="00EF62EF" w:rsidRPr="00424A43" w:rsidRDefault="00EF62EF" w:rsidP="00424A43">
      <w:pPr>
        <w:pStyle w:val="a0"/>
        <w:tabs>
          <w:tab w:val="clear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10E8">
        <w:rPr>
          <w:rFonts w:ascii="Times New Roman" w:hAnsi="Times New Roman" w:cs="Times New Roman"/>
          <w:sz w:val="28"/>
          <w:szCs w:val="28"/>
        </w:rPr>
        <w:t>Налоги и сборы – налог на содержание дорог, милиции, расходы на охрану помещения, на переподготовку кадров, коммунальные платежи, на рекламу, на приобретение кассовой ленты, инкассации выручки, анализ лекарственных форм.</w:t>
      </w:r>
    </w:p>
    <w:p w:rsidR="0044545F" w:rsidRPr="00424A43" w:rsidRDefault="0044545F" w:rsidP="00424A43">
      <w:pPr>
        <w:pStyle w:val="a0"/>
        <w:tabs>
          <w:tab w:val="clear" w:pos="708"/>
          <w:tab w:val="num" w:pos="426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yellow"/>
          <w:u w:val="single"/>
          <w:shd w:val="clear" w:color="auto" w:fill="FFFFFF"/>
          <w:lang w:eastAsia="ru-RU"/>
        </w:rPr>
      </w:pPr>
    </w:p>
    <w:p w:rsidR="0044545F" w:rsidRPr="00EF62EF" w:rsidRDefault="00EF62EF" w:rsidP="00EF62EF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A43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Планирование</w:t>
      </w:r>
      <w:r w:rsidR="0044545F" w:rsidRPr="00424A43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товарооборота.</w:t>
      </w:r>
    </w:p>
    <w:p w:rsidR="00EF62EF" w:rsidRPr="00EF62EF" w:rsidRDefault="00EF62EF" w:rsidP="00EF6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Товарооборот: </w:t>
      </w:r>
    </w:p>
    <w:p w:rsidR="00EF62EF" w:rsidRPr="00EF62EF" w:rsidRDefault="00EF62EF" w:rsidP="00EF62EF">
      <w:pPr>
        <w:numPr>
          <w:ilvl w:val="0"/>
          <w:numId w:val="19"/>
        </w:numPr>
        <w:tabs>
          <w:tab w:val="num" w:pos="426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Оптовый</w:t>
      </w:r>
    </w:p>
    <w:p w:rsidR="00EF62EF" w:rsidRPr="00651892" w:rsidRDefault="00EF62EF" w:rsidP="00651892">
      <w:pPr>
        <w:pStyle w:val="aff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1892">
        <w:rPr>
          <w:rFonts w:ascii="Times New Roman" w:hAnsi="Times New Roman"/>
          <w:sz w:val="28"/>
          <w:szCs w:val="28"/>
        </w:rPr>
        <w:t>Экстемпоральная</w:t>
      </w:r>
      <w:proofErr w:type="spellEnd"/>
      <w:r w:rsidRPr="00651892">
        <w:rPr>
          <w:rFonts w:ascii="Times New Roman" w:hAnsi="Times New Roman"/>
          <w:sz w:val="28"/>
          <w:szCs w:val="28"/>
        </w:rPr>
        <w:t xml:space="preserve"> рецептура</w:t>
      </w:r>
    </w:p>
    <w:p w:rsidR="00EF62EF" w:rsidRPr="00651892" w:rsidRDefault="00EF62EF" w:rsidP="00651892">
      <w:pPr>
        <w:pStyle w:val="aff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892">
        <w:rPr>
          <w:rFonts w:ascii="Times New Roman" w:hAnsi="Times New Roman"/>
          <w:sz w:val="28"/>
          <w:szCs w:val="28"/>
        </w:rPr>
        <w:t>Мелкорозничная сеть</w:t>
      </w:r>
    </w:p>
    <w:p w:rsidR="00EF62EF" w:rsidRPr="00651892" w:rsidRDefault="00EF62EF" w:rsidP="00651892">
      <w:pPr>
        <w:pStyle w:val="aff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892">
        <w:rPr>
          <w:rFonts w:ascii="Times New Roman" w:hAnsi="Times New Roman"/>
          <w:sz w:val="28"/>
          <w:szCs w:val="28"/>
        </w:rPr>
        <w:t>Готовые лекарственные формы</w:t>
      </w:r>
    </w:p>
    <w:p w:rsidR="00EF62EF" w:rsidRPr="00651892" w:rsidRDefault="00EF62EF" w:rsidP="00651892">
      <w:pPr>
        <w:pStyle w:val="aff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892">
        <w:rPr>
          <w:rFonts w:ascii="Times New Roman" w:hAnsi="Times New Roman"/>
          <w:sz w:val="28"/>
          <w:szCs w:val="28"/>
        </w:rPr>
        <w:t>Безрецептурный отпуск</w:t>
      </w:r>
    </w:p>
    <w:p w:rsidR="00EF62EF" w:rsidRPr="00EF62EF" w:rsidRDefault="00EF62EF" w:rsidP="00EF62EF">
      <w:pPr>
        <w:numPr>
          <w:ilvl w:val="0"/>
          <w:numId w:val="19"/>
        </w:numPr>
        <w:tabs>
          <w:tab w:val="num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Розничный</w:t>
      </w:r>
    </w:p>
    <w:p w:rsidR="00EF62EF" w:rsidRPr="00651892" w:rsidRDefault="00EF62EF" w:rsidP="00651892">
      <w:pPr>
        <w:pStyle w:val="aff8"/>
        <w:numPr>
          <w:ilvl w:val="0"/>
          <w:numId w:val="27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1892">
        <w:rPr>
          <w:rFonts w:ascii="Times New Roman" w:hAnsi="Times New Roman"/>
          <w:sz w:val="28"/>
          <w:szCs w:val="28"/>
        </w:rPr>
        <w:t>Экстемпоральная</w:t>
      </w:r>
      <w:proofErr w:type="spellEnd"/>
      <w:r w:rsidRPr="00651892">
        <w:rPr>
          <w:rFonts w:ascii="Times New Roman" w:hAnsi="Times New Roman"/>
          <w:sz w:val="28"/>
          <w:szCs w:val="28"/>
        </w:rPr>
        <w:t xml:space="preserve"> рецептура</w:t>
      </w:r>
    </w:p>
    <w:p w:rsidR="00EF62EF" w:rsidRPr="00651892" w:rsidRDefault="00EF62EF" w:rsidP="00651892">
      <w:pPr>
        <w:pStyle w:val="aff8"/>
        <w:numPr>
          <w:ilvl w:val="0"/>
          <w:numId w:val="27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892">
        <w:rPr>
          <w:rFonts w:ascii="Times New Roman" w:hAnsi="Times New Roman"/>
          <w:sz w:val="28"/>
          <w:szCs w:val="28"/>
        </w:rPr>
        <w:t>Льготный отпуск</w:t>
      </w:r>
    </w:p>
    <w:p w:rsidR="00EF62EF" w:rsidRPr="00651892" w:rsidRDefault="00EF62EF" w:rsidP="00651892">
      <w:pPr>
        <w:pStyle w:val="aff8"/>
        <w:numPr>
          <w:ilvl w:val="0"/>
          <w:numId w:val="27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892">
        <w:rPr>
          <w:rFonts w:ascii="Times New Roman" w:hAnsi="Times New Roman"/>
          <w:sz w:val="28"/>
          <w:szCs w:val="28"/>
        </w:rPr>
        <w:t>Готовые лекарственные формы</w:t>
      </w:r>
    </w:p>
    <w:p w:rsidR="00EF62EF" w:rsidRPr="00651892" w:rsidRDefault="00EF62EF" w:rsidP="00651892">
      <w:pPr>
        <w:pStyle w:val="aff8"/>
        <w:numPr>
          <w:ilvl w:val="0"/>
          <w:numId w:val="27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892">
        <w:rPr>
          <w:rFonts w:ascii="Times New Roman" w:hAnsi="Times New Roman"/>
          <w:sz w:val="28"/>
          <w:szCs w:val="28"/>
        </w:rPr>
        <w:t>Прочие покупатели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Товарооборот анализируется и планируется в сумме (в целом на год и с разбивкой поквартально)</w:t>
      </w:r>
    </w:p>
    <w:p w:rsidR="00EF62EF" w:rsidRPr="00EF62EF" w:rsidRDefault="00EF62EF" w:rsidP="00651892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Факторы, влияющие на товарооборот</w:t>
      </w:r>
    </w:p>
    <w:p w:rsidR="00EF62EF" w:rsidRPr="00EF62EF" w:rsidRDefault="00EF62EF" w:rsidP="00EF62EF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Информационная работа и реклама</w:t>
      </w:r>
    </w:p>
    <w:p w:rsidR="00EF62EF" w:rsidRPr="00EF62EF" w:rsidRDefault="00EF62EF" w:rsidP="00EF62EF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Прогрессивные формы обслуживания</w:t>
      </w:r>
    </w:p>
    <w:p w:rsidR="00EF62EF" w:rsidRPr="00EF62EF" w:rsidRDefault="00EF62EF" w:rsidP="00EF62EF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Рост материального состояния населения</w:t>
      </w:r>
    </w:p>
    <w:p w:rsidR="00EF62EF" w:rsidRPr="00EF62EF" w:rsidRDefault="00EF62EF" w:rsidP="00EF62EF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Число коек, прикрепленных к ЛПУ</w:t>
      </w:r>
    </w:p>
    <w:p w:rsidR="00EF62EF" w:rsidRPr="00EF62EF" w:rsidRDefault="00EF62EF" w:rsidP="00EF62EF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</w:rPr>
        <w:lastRenderedPageBreak/>
        <w:t>Место расположение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аптек</w:t>
      </w:r>
    </w:p>
    <w:p w:rsidR="00EF62EF" w:rsidRPr="00EF62EF" w:rsidRDefault="00EF62EF" w:rsidP="00EF62EF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Прочие факторы.</w:t>
      </w:r>
    </w:p>
    <w:p w:rsidR="00EF62EF" w:rsidRPr="00EF62EF" w:rsidRDefault="00EF62EF" w:rsidP="0065189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651892">
        <w:rPr>
          <w:rFonts w:ascii="Times New Roman" w:hAnsi="Times New Roman" w:cs="Times New Roman"/>
          <w:b/>
          <w:sz w:val="28"/>
          <w:szCs w:val="28"/>
        </w:rPr>
        <w:t>общего</w:t>
      </w:r>
      <w:r w:rsidRPr="00EF62EF">
        <w:rPr>
          <w:rFonts w:ascii="Times New Roman" w:hAnsi="Times New Roman" w:cs="Times New Roman"/>
          <w:b/>
          <w:sz w:val="28"/>
          <w:szCs w:val="28"/>
        </w:rPr>
        <w:t xml:space="preserve"> товарооборота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  <w:u w:val="single"/>
        </w:rPr>
        <w:t>Общий товарооборот</w:t>
      </w:r>
      <w:r w:rsidRPr="00EF62EF">
        <w:rPr>
          <w:rFonts w:ascii="Times New Roman" w:hAnsi="Times New Roman" w:cs="Times New Roman"/>
          <w:sz w:val="28"/>
          <w:szCs w:val="28"/>
        </w:rPr>
        <w:t xml:space="preserve"> – это сумма оптового и розничного товарооборота.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Общая сумма товарооборота аптеки разбивается на планируемый год поквартально.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Для этого в текущем году определяется удельный вес каждого квартала в общем товарообороте аптеки и переносится на планируемый год.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EF62EF">
        <w:rPr>
          <w:rFonts w:ascii="Times New Roman" w:hAnsi="Times New Roman" w:cs="Times New Roman"/>
          <w:sz w:val="28"/>
          <w:szCs w:val="28"/>
        </w:rPr>
        <w:t xml:space="preserve">: Общий товарооборот – </w:t>
      </w:r>
      <w:r w:rsidR="00651892">
        <w:rPr>
          <w:rFonts w:ascii="Times New Roman" w:hAnsi="Times New Roman" w:cs="Times New Roman"/>
          <w:sz w:val="28"/>
          <w:szCs w:val="28"/>
        </w:rPr>
        <w:t>2</w:t>
      </w:r>
      <w:r w:rsidRPr="00EF62EF">
        <w:rPr>
          <w:rFonts w:ascii="Times New Roman" w:hAnsi="Times New Roman" w:cs="Times New Roman"/>
          <w:sz w:val="28"/>
          <w:szCs w:val="28"/>
        </w:rPr>
        <w:t>00 тыс. – 20</w:t>
      </w:r>
      <w:r w:rsidR="00651892">
        <w:rPr>
          <w:rFonts w:ascii="Times New Roman" w:hAnsi="Times New Roman" w:cs="Times New Roman"/>
          <w:sz w:val="28"/>
          <w:szCs w:val="28"/>
        </w:rPr>
        <w:t>18</w:t>
      </w:r>
      <w:r w:rsidRPr="00EF62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</w:t>
      </w:r>
      <w:r w:rsidR="00651892">
        <w:rPr>
          <w:rFonts w:ascii="Times New Roman" w:hAnsi="Times New Roman" w:cs="Times New Roman"/>
          <w:sz w:val="28"/>
          <w:szCs w:val="28"/>
        </w:rPr>
        <w:t>6</w:t>
      </w:r>
      <w:r w:rsidRPr="00EF62EF">
        <w:rPr>
          <w:rFonts w:ascii="Times New Roman" w:hAnsi="Times New Roman" w:cs="Times New Roman"/>
          <w:sz w:val="28"/>
          <w:szCs w:val="28"/>
        </w:rPr>
        <w:t>0 тыс.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– 30%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</w:t>
      </w:r>
      <w:r w:rsidR="00651892">
        <w:rPr>
          <w:rFonts w:ascii="Times New Roman" w:hAnsi="Times New Roman" w:cs="Times New Roman"/>
          <w:sz w:val="28"/>
          <w:szCs w:val="28"/>
        </w:rPr>
        <w:t>4</w:t>
      </w:r>
      <w:r w:rsidRPr="00EF62EF">
        <w:rPr>
          <w:rFonts w:ascii="Times New Roman" w:hAnsi="Times New Roman" w:cs="Times New Roman"/>
          <w:sz w:val="28"/>
          <w:szCs w:val="28"/>
        </w:rPr>
        <w:t>0 тыс.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– 20%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</w:t>
      </w:r>
      <w:r w:rsidR="00651892">
        <w:rPr>
          <w:rFonts w:ascii="Times New Roman" w:hAnsi="Times New Roman" w:cs="Times New Roman"/>
          <w:sz w:val="28"/>
          <w:szCs w:val="28"/>
        </w:rPr>
        <w:t>2</w:t>
      </w:r>
      <w:r w:rsidRPr="00EF62EF">
        <w:rPr>
          <w:rFonts w:ascii="Times New Roman" w:hAnsi="Times New Roman" w:cs="Times New Roman"/>
          <w:sz w:val="28"/>
          <w:szCs w:val="28"/>
        </w:rPr>
        <w:t>0 тыс.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– 10%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</w:t>
      </w:r>
      <w:r w:rsidR="00651892">
        <w:rPr>
          <w:rFonts w:ascii="Times New Roman" w:hAnsi="Times New Roman" w:cs="Times New Roman"/>
          <w:sz w:val="28"/>
          <w:szCs w:val="28"/>
        </w:rPr>
        <w:t>8</w:t>
      </w:r>
      <w:r w:rsidRPr="00EF62EF">
        <w:rPr>
          <w:rFonts w:ascii="Times New Roman" w:hAnsi="Times New Roman" w:cs="Times New Roman"/>
          <w:sz w:val="28"/>
          <w:szCs w:val="28"/>
        </w:rPr>
        <w:t>0 тыс.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– 40%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EF" w:rsidRPr="00EF62EF" w:rsidRDefault="00EF62EF" w:rsidP="00EF62E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Общий товарооборот – </w:t>
      </w:r>
      <w:r w:rsidR="00651892">
        <w:rPr>
          <w:rFonts w:ascii="Times New Roman" w:hAnsi="Times New Roman" w:cs="Times New Roman"/>
          <w:sz w:val="28"/>
          <w:szCs w:val="28"/>
        </w:rPr>
        <w:t>2</w:t>
      </w:r>
      <w:r w:rsidRPr="00EF62EF">
        <w:rPr>
          <w:rFonts w:ascii="Times New Roman" w:hAnsi="Times New Roman" w:cs="Times New Roman"/>
          <w:sz w:val="28"/>
          <w:szCs w:val="28"/>
        </w:rPr>
        <w:t>10 тыс. – 201</w:t>
      </w:r>
      <w:r w:rsidR="00651892">
        <w:rPr>
          <w:rFonts w:ascii="Times New Roman" w:hAnsi="Times New Roman" w:cs="Times New Roman"/>
          <w:sz w:val="28"/>
          <w:szCs w:val="28"/>
        </w:rPr>
        <w:t>9</w:t>
      </w:r>
      <w:r w:rsidRPr="00EF62EF">
        <w:rPr>
          <w:rFonts w:ascii="Times New Roman" w:hAnsi="Times New Roman" w:cs="Times New Roman"/>
          <w:sz w:val="28"/>
          <w:szCs w:val="28"/>
        </w:rPr>
        <w:t>год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30% - </w:t>
      </w:r>
      <w:r w:rsidR="00651892">
        <w:rPr>
          <w:rFonts w:ascii="Times New Roman" w:hAnsi="Times New Roman" w:cs="Times New Roman"/>
          <w:sz w:val="28"/>
          <w:szCs w:val="28"/>
        </w:rPr>
        <w:t>66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20% - </w:t>
      </w:r>
      <w:r w:rsidR="00651892">
        <w:rPr>
          <w:rFonts w:ascii="Times New Roman" w:hAnsi="Times New Roman" w:cs="Times New Roman"/>
          <w:sz w:val="28"/>
          <w:szCs w:val="28"/>
        </w:rPr>
        <w:t>44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10% - </w:t>
      </w:r>
      <w:r w:rsidR="00651892">
        <w:rPr>
          <w:rFonts w:ascii="Times New Roman" w:hAnsi="Times New Roman" w:cs="Times New Roman"/>
          <w:sz w:val="28"/>
          <w:szCs w:val="28"/>
        </w:rPr>
        <w:t>22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spellStart"/>
      <w:r w:rsidRPr="00EF62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F62EF">
        <w:rPr>
          <w:rFonts w:ascii="Times New Roman" w:hAnsi="Times New Roman" w:cs="Times New Roman"/>
          <w:sz w:val="28"/>
          <w:szCs w:val="28"/>
        </w:rPr>
        <w:t xml:space="preserve"> – 40% - </w:t>
      </w:r>
      <w:r w:rsidR="00651892">
        <w:rPr>
          <w:rFonts w:ascii="Times New Roman" w:hAnsi="Times New Roman" w:cs="Times New Roman"/>
          <w:sz w:val="28"/>
          <w:szCs w:val="28"/>
        </w:rPr>
        <w:t>88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Кроме этого товарооборот планируется с учетом удельного веса каждого вида.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65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2EF">
        <w:rPr>
          <w:rFonts w:ascii="Times New Roman" w:hAnsi="Times New Roman" w:cs="Times New Roman"/>
          <w:sz w:val="28"/>
          <w:szCs w:val="28"/>
        </w:rPr>
        <w:t>В розничном товарообороте амбулаторных рецептов составило 30%, безрецептурный отпуск 50% и мелкорозничная сеть 20%.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2E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в планируемом году это составит: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Розничный товарооборот – </w:t>
      </w:r>
      <w:r w:rsidR="00651892">
        <w:rPr>
          <w:rFonts w:ascii="Times New Roman" w:hAnsi="Times New Roman" w:cs="Times New Roman"/>
          <w:sz w:val="28"/>
          <w:szCs w:val="28"/>
        </w:rPr>
        <w:t>10</w:t>
      </w:r>
      <w:r w:rsidRPr="00EF62EF">
        <w:rPr>
          <w:rFonts w:ascii="Times New Roman" w:hAnsi="Times New Roman" w:cs="Times New Roman"/>
          <w:sz w:val="28"/>
          <w:szCs w:val="28"/>
        </w:rPr>
        <w:t>0 тыс.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Амбулаторная рецептура – 30%- </w:t>
      </w:r>
      <w:r w:rsidR="00651892">
        <w:rPr>
          <w:rFonts w:ascii="Times New Roman" w:hAnsi="Times New Roman" w:cs="Times New Roman"/>
          <w:sz w:val="28"/>
          <w:szCs w:val="28"/>
        </w:rPr>
        <w:t xml:space="preserve">30 </w:t>
      </w:r>
      <w:r w:rsidRPr="00EF62EF">
        <w:rPr>
          <w:rFonts w:ascii="Times New Roman" w:hAnsi="Times New Roman" w:cs="Times New Roman"/>
          <w:sz w:val="28"/>
          <w:szCs w:val="28"/>
        </w:rPr>
        <w:t>тыс.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Мелкорозничная сеть - 20% - </w:t>
      </w:r>
      <w:r w:rsidR="00651892">
        <w:rPr>
          <w:rFonts w:ascii="Times New Roman" w:hAnsi="Times New Roman" w:cs="Times New Roman"/>
          <w:sz w:val="28"/>
          <w:szCs w:val="28"/>
        </w:rPr>
        <w:t>20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Безрецептурный отпуск – 50% - </w:t>
      </w:r>
      <w:r w:rsidR="00651892">
        <w:rPr>
          <w:rFonts w:ascii="Times New Roman" w:hAnsi="Times New Roman" w:cs="Times New Roman"/>
          <w:sz w:val="28"/>
          <w:szCs w:val="28"/>
        </w:rPr>
        <w:t>50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892">
        <w:rPr>
          <w:rFonts w:ascii="Times New Roman" w:hAnsi="Times New Roman" w:cs="Times New Roman"/>
          <w:b/>
          <w:sz w:val="28"/>
          <w:szCs w:val="28"/>
        </w:rPr>
        <w:lastRenderedPageBreak/>
        <w:t>Оптовый товарооборот</w:t>
      </w:r>
      <w:r w:rsidRPr="00EF62EF">
        <w:rPr>
          <w:rFonts w:ascii="Times New Roman" w:hAnsi="Times New Roman" w:cs="Times New Roman"/>
          <w:sz w:val="28"/>
          <w:szCs w:val="28"/>
        </w:rPr>
        <w:t xml:space="preserve"> планируется по удельному весу каждого вида (стационарная рецептура, льготный отпуск и пр.), по той же методике.</w:t>
      </w:r>
    </w:p>
    <w:p w:rsidR="00651892" w:rsidRDefault="00651892" w:rsidP="0065189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62EF" w:rsidRPr="00EF62EF" w:rsidRDefault="00EF62EF" w:rsidP="0065189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>Планирование розничного товарооборота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При расчете используют абсолютный ежегодный прирост товарооборота.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Эта величина представляется как разность показателей сопоставимых лет. Устанавливается темп роста и темп прироста, а также их средние величины.</w:t>
      </w:r>
    </w:p>
    <w:p w:rsidR="00EF62EF" w:rsidRPr="00EF62EF" w:rsidRDefault="00EF62EF" w:rsidP="00651892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Товарооборот за 20</w:t>
      </w:r>
      <w:r w:rsidR="00651892">
        <w:rPr>
          <w:rFonts w:ascii="Times New Roman" w:hAnsi="Times New Roman" w:cs="Times New Roman"/>
          <w:sz w:val="28"/>
          <w:szCs w:val="28"/>
        </w:rPr>
        <w:t>18</w:t>
      </w:r>
      <w:r w:rsidRPr="00EF62E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1892">
        <w:rPr>
          <w:rFonts w:ascii="Times New Roman" w:hAnsi="Times New Roman" w:cs="Times New Roman"/>
          <w:sz w:val="28"/>
          <w:szCs w:val="28"/>
        </w:rPr>
        <w:t>200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ab/>
      </w:r>
      <w:r w:rsidRPr="00EF62EF">
        <w:rPr>
          <w:rFonts w:ascii="Times New Roman" w:hAnsi="Times New Roman" w:cs="Times New Roman"/>
          <w:sz w:val="28"/>
          <w:szCs w:val="28"/>
        </w:rPr>
        <w:tab/>
      </w:r>
      <w:r w:rsidRPr="00EF62EF">
        <w:rPr>
          <w:rFonts w:ascii="Times New Roman" w:hAnsi="Times New Roman" w:cs="Times New Roman"/>
          <w:sz w:val="28"/>
          <w:szCs w:val="28"/>
        </w:rPr>
        <w:tab/>
      </w:r>
      <w:r w:rsidRPr="00EF62EF">
        <w:rPr>
          <w:rFonts w:ascii="Times New Roman" w:hAnsi="Times New Roman" w:cs="Times New Roman"/>
          <w:sz w:val="28"/>
          <w:szCs w:val="28"/>
        </w:rPr>
        <w:tab/>
        <w:t xml:space="preserve">   за 2016 год – </w:t>
      </w:r>
      <w:r w:rsidR="00651892">
        <w:rPr>
          <w:rFonts w:ascii="Times New Roman" w:hAnsi="Times New Roman" w:cs="Times New Roman"/>
          <w:sz w:val="28"/>
          <w:szCs w:val="28"/>
        </w:rPr>
        <w:t>210</w:t>
      </w:r>
      <w:r w:rsidRPr="00EF62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F62EF" w:rsidRPr="00EF62EF" w:rsidRDefault="00EF62EF" w:rsidP="00EF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Абсолютный прирост равен 10 тыс. рублей. </w:t>
      </w:r>
    </w:p>
    <w:p w:rsidR="00EF62EF" w:rsidRPr="00EF62EF" w:rsidRDefault="00EF62EF" w:rsidP="00651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>Темп роста</w:t>
      </w:r>
      <w:r w:rsidRPr="00EF62EF">
        <w:rPr>
          <w:rFonts w:ascii="Times New Roman" w:hAnsi="Times New Roman" w:cs="Times New Roman"/>
          <w:sz w:val="28"/>
          <w:szCs w:val="28"/>
        </w:rPr>
        <w:t xml:space="preserve"> – это отношение величины товарооборота текущего года к величине товарооборота предыдущего года </w:t>
      </w:r>
      <w:proofErr w:type="gramStart"/>
      <w:r w:rsidRPr="00EF6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F62EF" w:rsidRPr="00EF62EF" w:rsidRDefault="00EF62EF" w:rsidP="00EF62E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(</w:t>
      </w:r>
      <w:r w:rsidR="00651892">
        <w:rPr>
          <w:rFonts w:ascii="Times New Roman" w:hAnsi="Times New Roman" w:cs="Times New Roman"/>
          <w:sz w:val="28"/>
          <w:szCs w:val="28"/>
        </w:rPr>
        <w:t>210000</w:t>
      </w:r>
      <w:r w:rsidRPr="00EF62EF">
        <w:rPr>
          <w:rFonts w:ascii="Times New Roman" w:hAnsi="Times New Roman" w:cs="Times New Roman"/>
          <w:sz w:val="28"/>
          <w:szCs w:val="28"/>
        </w:rPr>
        <w:t>/</w:t>
      </w:r>
      <w:r w:rsidR="00651892">
        <w:rPr>
          <w:rFonts w:ascii="Times New Roman" w:hAnsi="Times New Roman" w:cs="Times New Roman"/>
          <w:sz w:val="28"/>
          <w:szCs w:val="28"/>
        </w:rPr>
        <w:t>200000</w:t>
      </w:r>
      <w:r w:rsidRPr="00EF62EF">
        <w:rPr>
          <w:rFonts w:ascii="Times New Roman" w:hAnsi="Times New Roman" w:cs="Times New Roman"/>
          <w:sz w:val="28"/>
          <w:szCs w:val="28"/>
        </w:rPr>
        <w:t>)*100%=10</w:t>
      </w:r>
      <w:r w:rsidR="00651892">
        <w:rPr>
          <w:rFonts w:ascii="Times New Roman" w:hAnsi="Times New Roman" w:cs="Times New Roman"/>
          <w:sz w:val="28"/>
          <w:szCs w:val="28"/>
        </w:rPr>
        <w:t>5</w:t>
      </w:r>
      <w:r w:rsidRPr="00EF62EF">
        <w:rPr>
          <w:rFonts w:ascii="Times New Roman" w:hAnsi="Times New Roman" w:cs="Times New Roman"/>
          <w:sz w:val="28"/>
          <w:szCs w:val="28"/>
        </w:rPr>
        <w:t>%</w:t>
      </w:r>
    </w:p>
    <w:p w:rsidR="00EF62EF" w:rsidRPr="00EF62EF" w:rsidRDefault="00EF62EF" w:rsidP="007D2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b/>
          <w:sz w:val="28"/>
          <w:szCs w:val="28"/>
        </w:rPr>
        <w:t>Темп прироста</w:t>
      </w:r>
      <w:r w:rsidRPr="00EF62EF">
        <w:rPr>
          <w:rFonts w:ascii="Times New Roman" w:hAnsi="Times New Roman" w:cs="Times New Roman"/>
          <w:sz w:val="28"/>
          <w:szCs w:val="28"/>
        </w:rPr>
        <w:t xml:space="preserve"> – это разность значений показателя предыдущего года и показателя последующего года деленное на значение показателя предыдущего года </w:t>
      </w:r>
      <w:proofErr w:type="gramStart"/>
      <w:r w:rsidRPr="00EF6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62EF" w:rsidRPr="00EF62EF" w:rsidRDefault="00EF62EF" w:rsidP="00EF62E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(</w:t>
      </w:r>
      <w:r w:rsidR="007D2671">
        <w:rPr>
          <w:rFonts w:ascii="Times New Roman" w:hAnsi="Times New Roman" w:cs="Times New Roman"/>
          <w:sz w:val="28"/>
          <w:szCs w:val="28"/>
        </w:rPr>
        <w:t>210000</w:t>
      </w:r>
      <w:r w:rsidRPr="00EF62EF">
        <w:rPr>
          <w:rFonts w:ascii="Times New Roman" w:hAnsi="Times New Roman" w:cs="Times New Roman"/>
          <w:sz w:val="28"/>
          <w:szCs w:val="28"/>
        </w:rPr>
        <w:t>-</w:t>
      </w:r>
      <w:r w:rsidR="007D2671">
        <w:rPr>
          <w:rFonts w:ascii="Times New Roman" w:hAnsi="Times New Roman" w:cs="Times New Roman"/>
          <w:sz w:val="28"/>
          <w:szCs w:val="28"/>
        </w:rPr>
        <w:t>200000</w:t>
      </w:r>
      <w:r w:rsidRPr="00EF62EF">
        <w:rPr>
          <w:rFonts w:ascii="Times New Roman" w:hAnsi="Times New Roman" w:cs="Times New Roman"/>
          <w:sz w:val="28"/>
          <w:szCs w:val="28"/>
        </w:rPr>
        <w:t>)/</w:t>
      </w:r>
      <w:r w:rsidR="007D2671">
        <w:rPr>
          <w:rFonts w:ascii="Times New Roman" w:hAnsi="Times New Roman" w:cs="Times New Roman"/>
          <w:sz w:val="28"/>
          <w:szCs w:val="28"/>
        </w:rPr>
        <w:t>200000</w:t>
      </w:r>
      <w:r w:rsidRPr="00EF62EF">
        <w:rPr>
          <w:rFonts w:ascii="Times New Roman" w:hAnsi="Times New Roman" w:cs="Times New Roman"/>
          <w:sz w:val="28"/>
          <w:szCs w:val="28"/>
        </w:rPr>
        <w:t>*100%=</w:t>
      </w:r>
      <w:r w:rsidR="007D2671">
        <w:rPr>
          <w:rFonts w:ascii="Times New Roman" w:hAnsi="Times New Roman" w:cs="Times New Roman"/>
          <w:sz w:val="28"/>
          <w:szCs w:val="28"/>
        </w:rPr>
        <w:t>5</w:t>
      </w:r>
      <w:r w:rsidRPr="00EF62EF">
        <w:rPr>
          <w:rFonts w:ascii="Times New Roman" w:hAnsi="Times New Roman" w:cs="Times New Roman"/>
          <w:sz w:val="28"/>
          <w:szCs w:val="28"/>
        </w:rPr>
        <w:t>%</w:t>
      </w:r>
    </w:p>
    <w:p w:rsidR="00EF62EF" w:rsidRPr="00EF62EF" w:rsidRDefault="00EF62EF" w:rsidP="007D2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 xml:space="preserve">Темп роста показывает, на сколько вырос товарооборот </w:t>
      </w:r>
      <w:proofErr w:type="gramStart"/>
      <w:r w:rsidRPr="00EF62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62E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62EF" w:rsidRPr="00EF62EF" w:rsidRDefault="00EF62EF" w:rsidP="007D2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Кроме того розничный товарооборот планируется по видам:</w:t>
      </w:r>
    </w:p>
    <w:p w:rsidR="00EF62EF" w:rsidRPr="00EF62EF" w:rsidRDefault="00EF62EF" w:rsidP="00EF62EF">
      <w:pPr>
        <w:numPr>
          <w:ilvl w:val="0"/>
          <w:numId w:val="2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По амбулаторной рецептуре – путем умножения средней стоимости одного амбулаторного рецепта в текущем году на количество запланированных амбулаторных рецептов.</w:t>
      </w:r>
    </w:p>
    <w:p w:rsidR="00EF62EF" w:rsidRPr="00EF62EF" w:rsidRDefault="00EF62EF" w:rsidP="00EF62EF">
      <w:pPr>
        <w:numPr>
          <w:ilvl w:val="0"/>
          <w:numId w:val="2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По мелкорозничной сети – планируется по каждой мелкорозничной точки отдельно, аналогично планированию розничного товарооборота для аптеки.</w:t>
      </w:r>
    </w:p>
    <w:p w:rsidR="00EF62EF" w:rsidRPr="00EF62EF" w:rsidRDefault="00EF62EF" w:rsidP="00EF62EF">
      <w:pPr>
        <w:numPr>
          <w:ilvl w:val="0"/>
          <w:numId w:val="2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2EF">
        <w:rPr>
          <w:rFonts w:ascii="Times New Roman" w:hAnsi="Times New Roman" w:cs="Times New Roman"/>
          <w:sz w:val="28"/>
          <w:szCs w:val="28"/>
        </w:rPr>
        <w:t>По безрецептурному отпуску – планируется как разница между суммой планируемого розничного товарооборота и товарооборота по рецептам.</w:t>
      </w:r>
    </w:p>
    <w:p w:rsidR="00EF62EF" w:rsidRPr="001E4FC2" w:rsidRDefault="00EF62EF" w:rsidP="00EF62EF">
      <w:pPr>
        <w:pStyle w:val="a0"/>
        <w:tabs>
          <w:tab w:val="clear" w:pos="708"/>
        </w:tabs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:rsidR="007D2671" w:rsidRPr="007D2671" w:rsidRDefault="007D2671" w:rsidP="007D2671">
      <w:pPr>
        <w:pStyle w:val="a0"/>
        <w:tabs>
          <w:tab w:val="clear" w:pos="708"/>
        </w:tabs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:rsidR="0044545F" w:rsidRPr="007D2671" w:rsidRDefault="0044545F" w:rsidP="00400409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7D2671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Планирование валовой прибыли</w:t>
      </w:r>
      <w:r w:rsidRPr="001E4FC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 xml:space="preserve">Анализируется и планируется в сумме и по уровням. 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>Сумма торговых наложений – это разница между розничной и оптовой стоимостью.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 xml:space="preserve">Уровень торговых наложений – это отношение сумм торговых наложений к товарообороту в розничных ценах, выраженный </w:t>
      </w:r>
      <w:proofErr w:type="gramStart"/>
      <w:r w:rsidRPr="007D2671">
        <w:rPr>
          <w:rFonts w:ascii="Times New Roman" w:hAnsi="Times New Roman"/>
          <w:sz w:val="28"/>
          <w:szCs w:val="28"/>
        </w:rPr>
        <w:t>в</w:t>
      </w:r>
      <w:proofErr w:type="gramEnd"/>
      <w:r w:rsidRPr="007D2671">
        <w:rPr>
          <w:rFonts w:ascii="Times New Roman" w:hAnsi="Times New Roman"/>
          <w:sz w:val="28"/>
          <w:szCs w:val="28"/>
        </w:rPr>
        <w:t xml:space="preserve"> %.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D2671">
        <w:rPr>
          <w:rFonts w:ascii="Times New Roman" w:hAnsi="Times New Roman"/>
          <w:b/>
          <w:sz w:val="28"/>
          <w:szCs w:val="28"/>
        </w:rPr>
        <w:t>Например: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Товарооборот – </w:t>
      </w:r>
      <w:r>
        <w:rPr>
          <w:rFonts w:ascii="Times New Roman" w:hAnsi="Times New Roman"/>
          <w:sz w:val="28"/>
          <w:szCs w:val="28"/>
        </w:rPr>
        <w:t>2</w:t>
      </w:r>
      <w:r w:rsidRPr="007D2671">
        <w:rPr>
          <w:rFonts w:ascii="Times New Roman" w:hAnsi="Times New Roman"/>
          <w:sz w:val="28"/>
          <w:szCs w:val="28"/>
        </w:rPr>
        <w:t>00 тыс.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Товарооборот по розничным ценам – </w:t>
      </w:r>
      <w:r>
        <w:rPr>
          <w:rFonts w:ascii="Times New Roman" w:hAnsi="Times New Roman"/>
          <w:sz w:val="28"/>
          <w:szCs w:val="28"/>
        </w:rPr>
        <w:t>2</w:t>
      </w:r>
      <w:r w:rsidRPr="007D2671">
        <w:rPr>
          <w:rFonts w:ascii="Times New Roman" w:hAnsi="Times New Roman"/>
          <w:sz w:val="28"/>
          <w:szCs w:val="28"/>
        </w:rPr>
        <w:t>00 тыс.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Товарооборот по оптовым ценам – </w:t>
      </w:r>
      <w:r>
        <w:rPr>
          <w:rFonts w:ascii="Times New Roman" w:hAnsi="Times New Roman"/>
          <w:sz w:val="28"/>
          <w:szCs w:val="28"/>
        </w:rPr>
        <w:t>150</w:t>
      </w:r>
      <w:r w:rsidRPr="007D2671">
        <w:rPr>
          <w:rFonts w:ascii="Times New Roman" w:hAnsi="Times New Roman"/>
          <w:sz w:val="28"/>
          <w:szCs w:val="28"/>
        </w:rPr>
        <w:t xml:space="preserve"> тыс.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Сумма торговых наложений – </w:t>
      </w:r>
      <w:r>
        <w:rPr>
          <w:rFonts w:ascii="Times New Roman" w:hAnsi="Times New Roman"/>
          <w:sz w:val="28"/>
          <w:szCs w:val="28"/>
        </w:rPr>
        <w:t>50</w:t>
      </w:r>
      <w:r w:rsidRPr="007D2671">
        <w:rPr>
          <w:rFonts w:ascii="Times New Roman" w:hAnsi="Times New Roman"/>
          <w:sz w:val="28"/>
          <w:szCs w:val="28"/>
        </w:rPr>
        <w:t xml:space="preserve"> тыс. 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>Уровень торговых наложений = (</w:t>
      </w:r>
      <w:r>
        <w:rPr>
          <w:rFonts w:ascii="Times New Roman" w:hAnsi="Times New Roman"/>
          <w:sz w:val="28"/>
          <w:szCs w:val="28"/>
        </w:rPr>
        <w:t>50</w:t>
      </w:r>
      <w:r w:rsidRPr="007D2671">
        <w:rPr>
          <w:rFonts w:ascii="Times New Roman" w:hAnsi="Times New Roman"/>
          <w:sz w:val="28"/>
          <w:szCs w:val="28"/>
        </w:rPr>
        <w:t xml:space="preserve"> тыс./</w:t>
      </w:r>
      <w:r>
        <w:rPr>
          <w:rFonts w:ascii="Times New Roman" w:hAnsi="Times New Roman"/>
          <w:sz w:val="28"/>
          <w:szCs w:val="28"/>
        </w:rPr>
        <w:t>2</w:t>
      </w:r>
      <w:r w:rsidRPr="007D2671">
        <w:rPr>
          <w:rFonts w:ascii="Times New Roman" w:hAnsi="Times New Roman"/>
          <w:sz w:val="28"/>
          <w:szCs w:val="28"/>
        </w:rPr>
        <w:t>00 тыс.)*100%=</w:t>
      </w:r>
      <w:r>
        <w:rPr>
          <w:rFonts w:ascii="Times New Roman" w:hAnsi="Times New Roman"/>
          <w:sz w:val="28"/>
          <w:szCs w:val="28"/>
        </w:rPr>
        <w:t>25</w:t>
      </w:r>
      <w:r w:rsidRPr="007D2671">
        <w:rPr>
          <w:rFonts w:ascii="Times New Roman" w:hAnsi="Times New Roman"/>
          <w:sz w:val="28"/>
          <w:szCs w:val="28"/>
        </w:rPr>
        <w:t>%</w:t>
      </w:r>
    </w:p>
    <w:p w:rsidR="007D2671" w:rsidRPr="001E4FC2" w:rsidRDefault="007D2671" w:rsidP="007D2671">
      <w:pPr>
        <w:pStyle w:val="a0"/>
        <w:tabs>
          <w:tab w:val="clear" w:pos="708"/>
        </w:tabs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:rsidR="0044545F" w:rsidRPr="007D2671" w:rsidRDefault="0044545F" w:rsidP="007D2671">
      <w:pPr>
        <w:pStyle w:val="a0"/>
        <w:numPr>
          <w:ilvl w:val="2"/>
          <w:numId w:val="13"/>
        </w:numPr>
        <w:tabs>
          <w:tab w:val="clear" w:pos="708"/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7D2671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Планирование чистой прибыли и рентабельности.</w:t>
      </w:r>
    </w:p>
    <w:p w:rsidR="007D2671" w:rsidRPr="007D2671" w:rsidRDefault="007D2671" w:rsidP="007D26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671">
        <w:rPr>
          <w:rFonts w:ascii="Times New Roman" w:hAnsi="Times New Roman"/>
          <w:b/>
          <w:sz w:val="28"/>
          <w:szCs w:val="28"/>
        </w:rPr>
        <w:t>Прибыль (чистая)</w:t>
      </w:r>
    </w:p>
    <w:p w:rsidR="007D2671" w:rsidRPr="007D2671" w:rsidRDefault="007D2671" w:rsidP="007D26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Определяется как разница между валовой прибылью и издержками обращениями. 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>Анализ планируемой прибыли осуществляется на основании планируемых торговых наложений, уровня издержек обращения и уровня рентабельности.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2671">
        <w:rPr>
          <w:rFonts w:ascii="Times New Roman" w:hAnsi="Times New Roman"/>
          <w:b/>
          <w:sz w:val="28"/>
          <w:szCs w:val="28"/>
        </w:rPr>
        <w:t>Рентабельность</w:t>
      </w:r>
    </w:p>
    <w:p w:rsid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 xml:space="preserve">Это уровень прибыли. 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 xml:space="preserve">Она равна отношению </w:t>
      </w:r>
      <w:proofErr w:type="gramStart"/>
      <w:r w:rsidRPr="007D2671">
        <w:rPr>
          <w:rFonts w:ascii="Times New Roman" w:hAnsi="Times New Roman"/>
          <w:sz w:val="28"/>
          <w:szCs w:val="28"/>
        </w:rPr>
        <w:t>прибыли</w:t>
      </w:r>
      <w:proofErr w:type="gramEnd"/>
      <w:r w:rsidRPr="007D2671">
        <w:rPr>
          <w:rFonts w:ascii="Times New Roman" w:hAnsi="Times New Roman"/>
          <w:sz w:val="28"/>
          <w:szCs w:val="28"/>
        </w:rPr>
        <w:t xml:space="preserve"> к общему товарообороту выраженному в %. 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>А также рентабельность равна разности между уровнем торговых наложений и уровнем издержек обращения.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>Анализ рентабельности аптеки позволяет сделать вывод о её работе.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D2671">
        <w:rPr>
          <w:rFonts w:ascii="Times New Roman" w:hAnsi="Times New Roman"/>
          <w:b/>
          <w:sz w:val="28"/>
          <w:szCs w:val="28"/>
        </w:rPr>
        <w:t>Например: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</w:t>
      </w:r>
      <w:r w:rsidRPr="007D2671">
        <w:rPr>
          <w:rFonts w:ascii="Times New Roman" w:hAnsi="Times New Roman"/>
          <w:sz w:val="28"/>
          <w:szCs w:val="28"/>
        </w:rPr>
        <w:t xml:space="preserve"> товарооборот аптеки – </w:t>
      </w:r>
      <w:r>
        <w:rPr>
          <w:rFonts w:ascii="Times New Roman" w:hAnsi="Times New Roman"/>
          <w:sz w:val="28"/>
          <w:szCs w:val="28"/>
        </w:rPr>
        <w:t>20</w:t>
      </w:r>
      <w:r w:rsidRPr="007D2671">
        <w:rPr>
          <w:rFonts w:ascii="Times New Roman" w:hAnsi="Times New Roman"/>
          <w:sz w:val="28"/>
          <w:szCs w:val="28"/>
        </w:rPr>
        <w:t>0 тыс</w:t>
      </w:r>
      <w:proofErr w:type="gramStart"/>
      <w:r w:rsidRPr="007D2671">
        <w:rPr>
          <w:rFonts w:ascii="Times New Roman" w:hAnsi="Times New Roman"/>
          <w:sz w:val="28"/>
          <w:szCs w:val="28"/>
        </w:rPr>
        <w:t>.р</w:t>
      </w:r>
      <w:proofErr w:type="gramEnd"/>
      <w:r w:rsidRPr="007D2671">
        <w:rPr>
          <w:rFonts w:ascii="Times New Roman" w:hAnsi="Times New Roman"/>
          <w:sz w:val="28"/>
          <w:szCs w:val="28"/>
        </w:rPr>
        <w:t>уб.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Прибыль – </w:t>
      </w:r>
      <w:r>
        <w:rPr>
          <w:rFonts w:ascii="Times New Roman" w:hAnsi="Times New Roman"/>
          <w:sz w:val="28"/>
          <w:szCs w:val="28"/>
        </w:rPr>
        <w:t>50</w:t>
      </w:r>
      <w:r w:rsidRPr="007D2671">
        <w:rPr>
          <w:rFonts w:ascii="Times New Roman" w:hAnsi="Times New Roman"/>
          <w:sz w:val="28"/>
          <w:szCs w:val="28"/>
        </w:rPr>
        <w:t xml:space="preserve"> тыс.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мае</w:t>
      </w:r>
      <w:r w:rsidRPr="007D2671">
        <w:rPr>
          <w:rFonts w:ascii="Times New Roman" w:hAnsi="Times New Roman"/>
          <w:sz w:val="28"/>
          <w:szCs w:val="28"/>
        </w:rPr>
        <w:t xml:space="preserve"> товарооборот аптеки – </w:t>
      </w:r>
      <w:r w:rsidR="00424A43">
        <w:rPr>
          <w:rFonts w:ascii="Times New Roman" w:hAnsi="Times New Roman"/>
          <w:sz w:val="28"/>
          <w:szCs w:val="28"/>
        </w:rPr>
        <w:t>208</w:t>
      </w:r>
      <w:r w:rsidRPr="007D267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D2671">
        <w:rPr>
          <w:rFonts w:ascii="Times New Roman" w:hAnsi="Times New Roman"/>
          <w:sz w:val="28"/>
          <w:szCs w:val="28"/>
        </w:rPr>
        <w:t>.р</w:t>
      </w:r>
      <w:proofErr w:type="gramEnd"/>
      <w:r w:rsidRPr="007D2671">
        <w:rPr>
          <w:rFonts w:ascii="Times New Roman" w:hAnsi="Times New Roman"/>
          <w:sz w:val="28"/>
          <w:szCs w:val="28"/>
        </w:rPr>
        <w:t>уб.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Прибыль – </w:t>
      </w:r>
      <w:r w:rsidR="00424A43">
        <w:rPr>
          <w:rFonts w:ascii="Times New Roman" w:hAnsi="Times New Roman"/>
          <w:sz w:val="28"/>
          <w:szCs w:val="28"/>
        </w:rPr>
        <w:t>53</w:t>
      </w:r>
      <w:r w:rsidRPr="007D2671">
        <w:rPr>
          <w:rFonts w:ascii="Times New Roman" w:hAnsi="Times New Roman"/>
          <w:sz w:val="28"/>
          <w:szCs w:val="28"/>
        </w:rPr>
        <w:t xml:space="preserve"> тыс.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Рентабельность: </w:t>
      </w:r>
      <w:r>
        <w:rPr>
          <w:rFonts w:ascii="Times New Roman" w:hAnsi="Times New Roman"/>
          <w:sz w:val="28"/>
          <w:szCs w:val="28"/>
        </w:rPr>
        <w:t xml:space="preserve">апрель </w:t>
      </w:r>
      <w:r w:rsidRPr="007D2671">
        <w:rPr>
          <w:rFonts w:ascii="Times New Roman" w:hAnsi="Times New Roman"/>
          <w:sz w:val="28"/>
          <w:szCs w:val="28"/>
        </w:rPr>
        <w:t>=(</w:t>
      </w:r>
      <w:r>
        <w:rPr>
          <w:rFonts w:ascii="Times New Roman" w:hAnsi="Times New Roman"/>
          <w:sz w:val="28"/>
          <w:szCs w:val="28"/>
        </w:rPr>
        <w:t>50</w:t>
      </w:r>
      <w:r w:rsidRPr="007D2671">
        <w:rPr>
          <w:rFonts w:ascii="Times New Roman" w:hAnsi="Times New Roman"/>
          <w:sz w:val="28"/>
          <w:szCs w:val="28"/>
        </w:rPr>
        <w:t xml:space="preserve"> тыс./</w:t>
      </w:r>
      <w:r>
        <w:rPr>
          <w:rFonts w:ascii="Times New Roman" w:hAnsi="Times New Roman"/>
          <w:sz w:val="28"/>
          <w:szCs w:val="28"/>
        </w:rPr>
        <w:t>200</w:t>
      </w:r>
      <w:r w:rsidRPr="007D2671">
        <w:rPr>
          <w:rFonts w:ascii="Times New Roman" w:hAnsi="Times New Roman"/>
          <w:sz w:val="28"/>
          <w:szCs w:val="28"/>
        </w:rPr>
        <w:t xml:space="preserve"> тыс.)*100%=</w:t>
      </w:r>
      <w:r w:rsidR="00424A43">
        <w:rPr>
          <w:rFonts w:ascii="Times New Roman" w:hAnsi="Times New Roman"/>
          <w:sz w:val="28"/>
          <w:szCs w:val="28"/>
        </w:rPr>
        <w:t xml:space="preserve">25 </w:t>
      </w:r>
      <w:r w:rsidRPr="007D2671">
        <w:rPr>
          <w:rFonts w:ascii="Times New Roman" w:hAnsi="Times New Roman"/>
          <w:sz w:val="28"/>
          <w:szCs w:val="28"/>
        </w:rPr>
        <w:t>%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ab/>
      </w:r>
      <w:r w:rsidRPr="007D2671">
        <w:rPr>
          <w:rFonts w:ascii="Times New Roman" w:hAnsi="Times New Roman"/>
          <w:sz w:val="28"/>
          <w:szCs w:val="28"/>
        </w:rPr>
        <w:tab/>
        <w:t xml:space="preserve">         </w:t>
      </w:r>
      <w:r w:rsidR="00424A43">
        <w:rPr>
          <w:rFonts w:ascii="Times New Roman" w:hAnsi="Times New Roman"/>
          <w:sz w:val="28"/>
          <w:szCs w:val="28"/>
        </w:rPr>
        <w:t xml:space="preserve">май </w:t>
      </w:r>
      <w:r w:rsidRPr="007D2671">
        <w:rPr>
          <w:rFonts w:ascii="Times New Roman" w:hAnsi="Times New Roman"/>
          <w:sz w:val="28"/>
          <w:szCs w:val="28"/>
        </w:rPr>
        <w:t>=(</w:t>
      </w:r>
      <w:r w:rsidR="00424A43">
        <w:rPr>
          <w:rFonts w:ascii="Times New Roman" w:hAnsi="Times New Roman"/>
          <w:sz w:val="28"/>
          <w:szCs w:val="28"/>
        </w:rPr>
        <w:t>53</w:t>
      </w:r>
      <w:r w:rsidRPr="007D2671">
        <w:rPr>
          <w:rFonts w:ascii="Times New Roman" w:hAnsi="Times New Roman"/>
          <w:sz w:val="28"/>
          <w:szCs w:val="28"/>
        </w:rPr>
        <w:t xml:space="preserve"> тыс./</w:t>
      </w:r>
      <w:r w:rsidR="00424A43">
        <w:rPr>
          <w:rFonts w:ascii="Times New Roman" w:hAnsi="Times New Roman"/>
          <w:sz w:val="28"/>
          <w:szCs w:val="28"/>
        </w:rPr>
        <w:t>208</w:t>
      </w:r>
      <w:r w:rsidRPr="007D2671">
        <w:rPr>
          <w:rFonts w:ascii="Times New Roman" w:hAnsi="Times New Roman"/>
          <w:sz w:val="28"/>
          <w:szCs w:val="28"/>
        </w:rPr>
        <w:t xml:space="preserve"> тыс.)*100%=</w:t>
      </w:r>
      <w:r w:rsidR="00424A43">
        <w:rPr>
          <w:rFonts w:ascii="Times New Roman" w:hAnsi="Times New Roman"/>
          <w:sz w:val="28"/>
          <w:szCs w:val="28"/>
        </w:rPr>
        <w:t xml:space="preserve">25,5 </w:t>
      </w:r>
      <w:r w:rsidRPr="007D2671">
        <w:rPr>
          <w:rFonts w:ascii="Times New Roman" w:hAnsi="Times New Roman"/>
          <w:sz w:val="28"/>
          <w:szCs w:val="28"/>
        </w:rPr>
        <w:t>%</w:t>
      </w:r>
    </w:p>
    <w:p w:rsidR="007D2671" w:rsidRPr="007D2671" w:rsidRDefault="007D2671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Рентабельность в </w:t>
      </w:r>
      <w:r w:rsidR="00424A43">
        <w:rPr>
          <w:rFonts w:ascii="Times New Roman" w:hAnsi="Times New Roman"/>
          <w:sz w:val="28"/>
          <w:szCs w:val="28"/>
        </w:rPr>
        <w:t>мае</w:t>
      </w:r>
      <w:r w:rsidRPr="007D2671">
        <w:rPr>
          <w:rFonts w:ascii="Times New Roman" w:hAnsi="Times New Roman"/>
          <w:sz w:val="28"/>
          <w:szCs w:val="28"/>
        </w:rPr>
        <w:t xml:space="preserve"> лучше.</w:t>
      </w:r>
    </w:p>
    <w:p w:rsidR="007D2671" w:rsidRPr="007D2671" w:rsidRDefault="00424A43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2671" w:rsidRPr="007D2671">
        <w:rPr>
          <w:rFonts w:ascii="Times New Roman" w:hAnsi="Times New Roman"/>
          <w:sz w:val="28"/>
          <w:szCs w:val="28"/>
        </w:rPr>
        <w:t>Конечные финансовые результаты являются итоговыми показателями завершения хозяйственно финансовой деятельности аптеки в отчетном периоде.</w:t>
      </w:r>
    </w:p>
    <w:p w:rsidR="007D2671" w:rsidRPr="007D2671" w:rsidRDefault="00424A43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2671" w:rsidRPr="007D2671">
        <w:rPr>
          <w:rFonts w:ascii="Times New Roman" w:hAnsi="Times New Roman"/>
          <w:sz w:val="28"/>
          <w:szCs w:val="28"/>
        </w:rPr>
        <w:t xml:space="preserve">Финансовые результаты проявляются прибылью или убытком. Получение торговой прибыли не всегда подтверждает финансовое благополучие. Необходимо изучать за </w:t>
      </w:r>
      <w:proofErr w:type="gramStart"/>
      <w:r w:rsidR="007D2671" w:rsidRPr="007D2671">
        <w:rPr>
          <w:rFonts w:ascii="Times New Roman" w:hAnsi="Times New Roman"/>
          <w:sz w:val="28"/>
          <w:szCs w:val="28"/>
        </w:rPr>
        <w:t>счет</w:t>
      </w:r>
      <w:proofErr w:type="gramEnd"/>
      <w:r w:rsidR="007D2671" w:rsidRPr="007D2671">
        <w:rPr>
          <w:rFonts w:ascii="Times New Roman" w:hAnsi="Times New Roman"/>
          <w:sz w:val="28"/>
          <w:szCs w:val="28"/>
        </w:rPr>
        <w:t xml:space="preserve"> каких доходов и расходов получена прибыль. Может быть, за счет увеличения незапланированных доходов (штрафа поставщика, списание задолженностей)</w:t>
      </w:r>
    </w:p>
    <w:p w:rsidR="007D2671" w:rsidRPr="007D2671" w:rsidRDefault="00424A43" w:rsidP="007D2671">
      <w:pPr>
        <w:pStyle w:val="aff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2671" w:rsidRPr="007D2671">
        <w:rPr>
          <w:rFonts w:ascii="Times New Roman" w:hAnsi="Times New Roman"/>
          <w:sz w:val="28"/>
          <w:szCs w:val="28"/>
        </w:rPr>
        <w:t>Признак рентабельности связан с выполнением плана товарооборота и получения торговой прибыли от деятельности.</w:t>
      </w:r>
    </w:p>
    <w:p w:rsidR="007D2671" w:rsidRPr="007D2671" w:rsidRDefault="007D2671" w:rsidP="00424A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>Товарооборот прибыли зависит от величины издержек; снижение уровня издержек способствует повышению уровня рентабельности.</w:t>
      </w:r>
    </w:p>
    <w:p w:rsidR="007D2671" w:rsidRPr="007D2671" w:rsidRDefault="007D2671" w:rsidP="00424A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671">
        <w:rPr>
          <w:rFonts w:ascii="Times New Roman" w:hAnsi="Times New Roman"/>
          <w:sz w:val="28"/>
          <w:szCs w:val="28"/>
        </w:rPr>
        <w:t xml:space="preserve">На торговую прибыль влияют различные </w:t>
      </w:r>
      <w:proofErr w:type="spellStart"/>
      <w:r w:rsidRPr="007D2671">
        <w:rPr>
          <w:rFonts w:ascii="Times New Roman" w:hAnsi="Times New Roman"/>
          <w:sz w:val="28"/>
          <w:szCs w:val="28"/>
        </w:rPr>
        <w:t>непланируемые</w:t>
      </w:r>
      <w:proofErr w:type="spellEnd"/>
      <w:r w:rsidRPr="007D2671">
        <w:rPr>
          <w:rFonts w:ascii="Times New Roman" w:hAnsi="Times New Roman"/>
          <w:sz w:val="28"/>
          <w:szCs w:val="28"/>
        </w:rPr>
        <w:t xml:space="preserve"> потери: порча, бой, штрафы, хищение, растрата.</w:t>
      </w:r>
    </w:p>
    <w:p w:rsidR="007D2671" w:rsidRPr="001E4FC2" w:rsidRDefault="007D2671" w:rsidP="007D2671">
      <w:pPr>
        <w:pStyle w:val="a0"/>
        <w:tabs>
          <w:tab w:val="clear" w:pos="708"/>
        </w:tabs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:rsidR="0044545F" w:rsidRPr="0044545F" w:rsidRDefault="0044545F" w:rsidP="0044545F">
      <w:pPr>
        <w:jc w:val="both"/>
        <w:rPr>
          <w:rFonts w:ascii="Times New Roman" w:hAnsi="Times New Roman" w:cs="Times New Roman"/>
          <w:b/>
          <w:sz w:val="28"/>
        </w:rPr>
      </w:pPr>
    </w:p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/>
    <w:p w:rsidR="00354EE0" w:rsidRPr="00354EE0" w:rsidRDefault="00354EE0" w:rsidP="00354EE0">
      <w:pPr>
        <w:pStyle w:val="a1"/>
      </w:pPr>
      <w:bookmarkStart w:id="1" w:name="_Toc40956650"/>
    </w:p>
    <w:p w:rsidR="00354EE0" w:rsidRPr="00354EE0" w:rsidRDefault="00354EE0" w:rsidP="00354EE0">
      <w:pPr>
        <w:pStyle w:val="1"/>
        <w:spacing w:line="360" w:lineRule="auto"/>
        <w:ind w:firstLine="0"/>
        <w:rPr>
          <w:sz w:val="28"/>
        </w:rPr>
      </w:pPr>
      <w:r w:rsidRPr="00354EE0">
        <w:rPr>
          <w:sz w:val="28"/>
        </w:rPr>
        <w:lastRenderedPageBreak/>
        <w:t>СПИСОК ИСПОЛЬЗОВАННЫХ ИСТОЧНИКОВ</w:t>
      </w:r>
      <w:bookmarkEnd w:id="1"/>
    </w:p>
    <w:p w:rsidR="00950A56" w:rsidRPr="00354EE0" w:rsidRDefault="00C04581" w:rsidP="00A25453">
      <w:pPr>
        <w:pStyle w:val="aff8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54EE0">
        <w:rPr>
          <w:rFonts w:ascii="Times New Roman" w:hAnsi="Times New Roman"/>
          <w:sz w:val="28"/>
          <w:szCs w:val="28"/>
        </w:rPr>
        <w:t>Федеральный закон от 04.05.2011 №99-ФЗ "О лицензировании отдельных видов деятельности"</w:t>
      </w:r>
      <w:r w:rsidR="00354EE0" w:rsidRPr="00354EE0">
        <w:rPr>
          <w:rFonts w:ascii="Times New Roman" w:hAnsi="Times New Roman"/>
          <w:sz w:val="28"/>
          <w:szCs w:val="28"/>
        </w:rPr>
        <w:t>.</w:t>
      </w:r>
    </w:p>
    <w:p w:rsidR="00950A56" w:rsidRDefault="00C04581" w:rsidP="00A25453">
      <w:pPr>
        <w:pStyle w:val="aff8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54EE0">
        <w:rPr>
          <w:rFonts w:ascii="Times New Roman" w:hAnsi="Times New Roman"/>
          <w:sz w:val="28"/>
          <w:szCs w:val="28"/>
        </w:rPr>
        <w:t>Постановление Правительства РФ от 22.12.2011 №1081 "О лицензировании фармацевтической деятельности"</w:t>
      </w:r>
      <w:r w:rsidR="00354EE0">
        <w:rPr>
          <w:rFonts w:ascii="Times New Roman" w:hAnsi="Times New Roman"/>
          <w:sz w:val="28"/>
          <w:szCs w:val="28"/>
        </w:rPr>
        <w:t>.</w:t>
      </w:r>
    </w:p>
    <w:p w:rsidR="00A25453" w:rsidRPr="00354EE0" w:rsidRDefault="00A25453" w:rsidP="00A25453">
      <w:pPr>
        <w:pStyle w:val="aff8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D1532">
        <w:rPr>
          <w:rFonts w:ascii="Times New Roman" w:eastAsia="BatangChe" w:hAnsi="Times New Roman"/>
          <w:sz w:val="28"/>
          <w:szCs w:val="28"/>
        </w:rPr>
        <w:t xml:space="preserve">Постановление Правительства РФ №1085 "О лицензировании деятельности по обороту наркотических средств, психотропных веществ и их </w:t>
      </w:r>
      <w:proofErr w:type="spellStart"/>
      <w:r w:rsidRPr="009D1532">
        <w:rPr>
          <w:rFonts w:ascii="Times New Roman" w:eastAsia="BatangChe" w:hAnsi="Times New Roman"/>
          <w:sz w:val="28"/>
          <w:szCs w:val="28"/>
        </w:rPr>
        <w:t>прекурсоров</w:t>
      </w:r>
      <w:proofErr w:type="spellEnd"/>
      <w:r w:rsidRPr="009D1532">
        <w:rPr>
          <w:rFonts w:ascii="Times New Roman" w:eastAsia="BatangChe" w:hAnsi="Times New Roman"/>
          <w:sz w:val="28"/>
          <w:szCs w:val="28"/>
        </w:rPr>
        <w:t>". </w:t>
      </w:r>
    </w:p>
    <w:p w:rsidR="00354EE0" w:rsidRPr="00FA1B03" w:rsidRDefault="00354EE0" w:rsidP="00A25453">
      <w:pPr>
        <w:pStyle w:val="aff8"/>
        <w:numPr>
          <w:ilvl w:val="0"/>
          <w:numId w:val="9"/>
        </w:numPr>
        <w:tabs>
          <w:tab w:val="clear" w:pos="708"/>
        </w:tabs>
        <w:suppressAutoHyphens w:val="0"/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FA1B03">
        <w:rPr>
          <w:rFonts w:ascii="Times New Roman" w:hAnsi="Times New Roman"/>
          <w:sz w:val="28"/>
          <w:szCs w:val="28"/>
        </w:rPr>
        <w:t xml:space="preserve">Экономика и организация фармации / И.В. Косова, Е.Е. Лоскутова, Т.П. </w:t>
      </w:r>
      <w:proofErr w:type="spellStart"/>
      <w:r w:rsidRPr="00FA1B03">
        <w:rPr>
          <w:rFonts w:ascii="Times New Roman" w:hAnsi="Times New Roman"/>
          <w:sz w:val="28"/>
          <w:szCs w:val="28"/>
        </w:rPr>
        <w:t>Лагуткина</w:t>
      </w:r>
      <w:proofErr w:type="spellEnd"/>
      <w:r w:rsidRPr="00FA1B03">
        <w:rPr>
          <w:rFonts w:ascii="Times New Roman" w:hAnsi="Times New Roman"/>
          <w:sz w:val="28"/>
          <w:szCs w:val="28"/>
        </w:rPr>
        <w:t>, В.В. Дорофеева, А.А.Теодорович //</w:t>
      </w:r>
      <w:proofErr w:type="spellStart"/>
      <w:r w:rsidRPr="00FA1B03">
        <w:rPr>
          <w:rFonts w:ascii="Times New Roman" w:hAnsi="Times New Roman"/>
          <w:sz w:val="28"/>
          <w:szCs w:val="28"/>
        </w:rPr>
        <w:t>Учеб</w:t>
      </w:r>
      <w:proofErr w:type="gramStart"/>
      <w:r w:rsidRPr="00FA1B03">
        <w:rPr>
          <w:rFonts w:ascii="Times New Roman" w:hAnsi="Times New Roman"/>
          <w:sz w:val="28"/>
          <w:szCs w:val="28"/>
        </w:rPr>
        <w:t>.д</w:t>
      </w:r>
      <w:proofErr w:type="gramEnd"/>
      <w:r w:rsidRPr="00FA1B03">
        <w:rPr>
          <w:rFonts w:ascii="Times New Roman" w:hAnsi="Times New Roman"/>
          <w:sz w:val="28"/>
          <w:szCs w:val="28"/>
        </w:rPr>
        <w:t>ля</w:t>
      </w:r>
      <w:proofErr w:type="spellEnd"/>
      <w:r w:rsidRPr="00FA1B03">
        <w:rPr>
          <w:rFonts w:ascii="Times New Roman" w:hAnsi="Times New Roman"/>
          <w:sz w:val="28"/>
          <w:szCs w:val="28"/>
        </w:rPr>
        <w:t xml:space="preserve"> студ. – 2016</w:t>
      </w:r>
    </w:p>
    <w:p w:rsidR="00354EE0" w:rsidRPr="00FA1B03" w:rsidRDefault="00A25453" w:rsidP="00A25453">
      <w:pPr>
        <w:pStyle w:val="aff8"/>
        <w:numPr>
          <w:ilvl w:val="0"/>
          <w:numId w:val="9"/>
        </w:numPr>
        <w:tabs>
          <w:tab w:val="clear" w:pos="708"/>
        </w:tabs>
        <w:suppressAutoHyphens w:val="0"/>
        <w:spacing w:after="0" w:line="36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Лекционный материал – </w:t>
      </w:r>
      <w:proofErr w:type="spellStart"/>
      <w:r w:rsidR="00354EE0" w:rsidRPr="00FA1B03">
        <w:rPr>
          <w:rFonts w:ascii="Times New Roman" w:hAnsi="Times New Roman"/>
          <w:sz w:val="28"/>
          <w:szCs w:val="28"/>
        </w:rPr>
        <w:t>Рафейчик</w:t>
      </w:r>
      <w:proofErr w:type="spellEnd"/>
      <w:r w:rsidR="00354EE0" w:rsidRPr="00FA1B03">
        <w:rPr>
          <w:rFonts w:ascii="Times New Roman" w:hAnsi="Times New Roman"/>
          <w:sz w:val="28"/>
          <w:szCs w:val="28"/>
        </w:rPr>
        <w:t xml:space="preserve"> Е.А.</w:t>
      </w:r>
    </w:p>
    <w:p w:rsidR="00354EE0" w:rsidRPr="00A25453" w:rsidRDefault="00354EE0" w:rsidP="00A25453">
      <w:pPr>
        <w:jc w:val="both"/>
        <w:rPr>
          <w:rFonts w:ascii="Times New Roman" w:hAnsi="Times New Roman"/>
          <w:sz w:val="28"/>
          <w:szCs w:val="28"/>
        </w:rPr>
      </w:pPr>
    </w:p>
    <w:p w:rsidR="00354EE0" w:rsidRPr="00354EE0" w:rsidRDefault="00354EE0" w:rsidP="00354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4EE0" w:rsidRPr="00354EE0" w:rsidSect="002C0B55">
      <w:footerReference w:type="default" r:id="rId13"/>
      <w:pgSz w:w="11906" w:h="16838"/>
      <w:pgMar w:top="1134" w:right="850" w:bottom="1134" w:left="1701" w:header="0" w:footer="708" w:gutter="0"/>
      <w:cols w:space="720"/>
      <w:formProt w:val="0"/>
      <w:docGrid w:linePitch="360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D4" w:rsidRDefault="008A33D4" w:rsidP="002C0B55">
      <w:pPr>
        <w:pStyle w:val="a0"/>
        <w:spacing w:after="0" w:line="240" w:lineRule="auto"/>
      </w:pPr>
      <w:r>
        <w:separator/>
      </w:r>
    </w:p>
  </w:endnote>
  <w:endnote w:type="continuationSeparator" w:id="1">
    <w:p w:rsidR="008A33D4" w:rsidRDefault="008A33D4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D4" w:rsidRDefault="008A33D4">
    <w:pPr>
      <w:pStyle w:val="afe"/>
      <w:jc w:val="right"/>
    </w:pPr>
    <w:fldSimple w:instr="PAGE">
      <w:r w:rsidR="00E001B9">
        <w:rPr>
          <w:noProof/>
        </w:rPr>
        <w:t>14</w:t>
      </w:r>
    </w:fldSimple>
  </w:p>
  <w:p w:rsidR="008A33D4" w:rsidRDefault="008A33D4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D4" w:rsidRDefault="008A33D4" w:rsidP="002C0B55">
      <w:pPr>
        <w:pStyle w:val="a0"/>
        <w:spacing w:after="0" w:line="240" w:lineRule="auto"/>
      </w:pPr>
      <w:r>
        <w:separator/>
      </w:r>
    </w:p>
  </w:footnote>
  <w:footnote w:type="continuationSeparator" w:id="1">
    <w:p w:rsidR="008A33D4" w:rsidRDefault="008A33D4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8B5"/>
    <w:multiLevelType w:val="hybridMultilevel"/>
    <w:tmpl w:val="105E6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65D3"/>
    <w:multiLevelType w:val="hybridMultilevel"/>
    <w:tmpl w:val="D174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3B38"/>
    <w:multiLevelType w:val="hybridMultilevel"/>
    <w:tmpl w:val="FC32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F4986"/>
    <w:multiLevelType w:val="hybridMultilevel"/>
    <w:tmpl w:val="552E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D5938"/>
    <w:multiLevelType w:val="hybridMultilevel"/>
    <w:tmpl w:val="105CE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11424"/>
    <w:multiLevelType w:val="hybridMultilevel"/>
    <w:tmpl w:val="936E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4679B"/>
    <w:multiLevelType w:val="hybridMultilevel"/>
    <w:tmpl w:val="CF462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EE70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752BD"/>
    <w:multiLevelType w:val="hybridMultilevel"/>
    <w:tmpl w:val="C5BC6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57108"/>
    <w:multiLevelType w:val="hybridMultilevel"/>
    <w:tmpl w:val="90D6C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14B67"/>
    <w:multiLevelType w:val="hybridMultilevel"/>
    <w:tmpl w:val="CE58BF22"/>
    <w:lvl w:ilvl="0" w:tplc="16CE28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261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40D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BC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6F8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65E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9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3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635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43EDB"/>
    <w:multiLevelType w:val="hybridMultilevel"/>
    <w:tmpl w:val="2C566CD2"/>
    <w:lvl w:ilvl="0" w:tplc="435A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046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85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8F2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8A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CA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697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6C7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A9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C16967"/>
    <w:multiLevelType w:val="multilevel"/>
    <w:tmpl w:val="C564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C677F6C"/>
    <w:multiLevelType w:val="hybridMultilevel"/>
    <w:tmpl w:val="549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1027F"/>
    <w:multiLevelType w:val="hybridMultilevel"/>
    <w:tmpl w:val="0582946C"/>
    <w:lvl w:ilvl="0" w:tplc="84263C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273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C41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206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444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C74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9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55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09B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5C1FD2"/>
    <w:multiLevelType w:val="hybridMultilevel"/>
    <w:tmpl w:val="D63C6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66AD6"/>
    <w:multiLevelType w:val="hybridMultilevel"/>
    <w:tmpl w:val="B5308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4790"/>
    <w:multiLevelType w:val="hybridMultilevel"/>
    <w:tmpl w:val="2C2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80601"/>
    <w:multiLevelType w:val="hybridMultilevel"/>
    <w:tmpl w:val="F2F0A3BC"/>
    <w:lvl w:ilvl="0" w:tplc="EF0C1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CE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A4F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FA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E69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46C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23A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A88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05A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82597"/>
    <w:multiLevelType w:val="hybridMultilevel"/>
    <w:tmpl w:val="E1007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907C5"/>
    <w:multiLevelType w:val="hybridMultilevel"/>
    <w:tmpl w:val="AA2CC67A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E8A13FD"/>
    <w:multiLevelType w:val="hybridMultilevel"/>
    <w:tmpl w:val="DA72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63070"/>
    <w:multiLevelType w:val="hybridMultilevel"/>
    <w:tmpl w:val="994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3BAA"/>
    <w:multiLevelType w:val="hybridMultilevel"/>
    <w:tmpl w:val="3044F8AE"/>
    <w:lvl w:ilvl="0" w:tplc="E7567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68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E3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29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24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8E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6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E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CE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ED23A31"/>
    <w:multiLevelType w:val="hybridMultilevel"/>
    <w:tmpl w:val="6630D4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C03C3"/>
    <w:multiLevelType w:val="hybridMultilevel"/>
    <w:tmpl w:val="8506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41707"/>
    <w:multiLevelType w:val="hybridMultilevel"/>
    <w:tmpl w:val="7B5E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80AAE"/>
    <w:multiLevelType w:val="hybridMultilevel"/>
    <w:tmpl w:val="BC50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EE70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D1646F"/>
    <w:multiLevelType w:val="hybridMultilevel"/>
    <w:tmpl w:val="8C5044C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29">
    <w:nsid w:val="796276DA"/>
    <w:multiLevelType w:val="hybridMultilevel"/>
    <w:tmpl w:val="E0DAC9A4"/>
    <w:lvl w:ilvl="0" w:tplc="4DF2B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9E404C5"/>
    <w:multiLevelType w:val="hybridMultilevel"/>
    <w:tmpl w:val="3108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C39A6"/>
    <w:multiLevelType w:val="hybridMultilevel"/>
    <w:tmpl w:val="A1F6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81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CC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61D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A95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05F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6B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2A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2"/>
  </w:num>
  <w:num w:numId="4">
    <w:abstractNumId w:val="10"/>
  </w:num>
  <w:num w:numId="5">
    <w:abstractNumId w:val="21"/>
  </w:num>
  <w:num w:numId="6">
    <w:abstractNumId w:val="13"/>
  </w:num>
  <w:num w:numId="7">
    <w:abstractNumId w:val="18"/>
  </w:num>
  <w:num w:numId="8">
    <w:abstractNumId w:val="15"/>
  </w:num>
  <w:num w:numId="9">
    <w:abstractNumId w:val="16"/>
  </w:num>
  <w:num w:numId="10">
    <w:abstractNumId w:val="17"/>
  </w:num>
  <w:num w:numId="11">
    <w:abstractNumId w:val="9"/>
  </w:num>
  <w:num w:numId="12">
    <w:abstractNumId w:val="29"/>
  </w:num>
  <w:num w:numId="13">
    <w:abstractNumId w:val="11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6"/>
  </w:num>
  <w:num w:numId="27">
    <w:abstractNumId w:val="12"/>
  </w:num>
  <w:num w:numId="28">
    <w:abstractNumId w:val="4"/>
  </w:num>
  <w:num w:numId="29">
    <w:abstractNumId w:val="24"/>
  </w:num>
  <w:num w:numId="30">
    <w:abstractNumId w:val="20"/>
  </w:num>
  <w:num w:numId="31">
    <w:abstractNumId w:val="3"/>
  </w:num>
  <w:num w:numId="32">
    <w:abstractNumId w:val="30"/>
  </w:num>
  <w:num w:numId="33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B55"/>
    <w:rsid w:val="0000223F"/>
    <w:rsid w:val="00040D0E"/>
    <w:rsid w:val="00057EC1"/>
    <w:rsid w:val="0009574C"/>
    <w:rsid w:val="00095FAE"/>
    <w:rsid w:val="000B056D"/>
    <w:rsid w:val="000D568D"/>
    <w:rsid w:val="000F4AB3"/>
    <w:rsid w:val="0011312D"/>
    <w:rsid w:val="00126E29"/>
    <w:rsid w:val="00134AE6"/>
    <w:rsid w:val="0013678F"/>
    <w:rsid w:val="001753A8"/>
    <w:rsid w:val="001756CB"/>
    <w:rsid w:val="001B0FE8"/>
    <w:rsid w:val="001C3330"/>
    <w:rsid w:val="001C5B30"/>
    <w:rsid w:val="001C61C8"/>
    <w:rsid w:val="001D3D4C"/>
    <w:rsid w:val="001E4266"/>
    <w:rsid w:val="001F4D48"/>
    <w:rsid w:val="00221990"/>
    <w:rsid w:val="0022502C"/>
    <w:rsid w:val="002400D9"/>
    <w:rsid w:val="00254EA5"/>
    <w:rsid w:val="00283C80"/>
    <w:rsid w:val="00284DA4"/>
    <w:rsid w:val="002A6D72"/>
    <w:rsid w:val="002C0B55"/>
    <w:rsid w:val="002C21FA"/>
    <w:rsid w:val="002D3C50"/>
    <w:rsid w:val="00310D15"/>
    <w:rsid w:val="0031223F"/>
    <w:rsid w:val="003202DB"/>
    <w:rsid w:val="00352741"/>
    <w:rsid w:val="00354EE0"/>
    <w:rsid w:val="003C2E71"/>
    <w:rsid w:val="003D7422"/>
    <w:rsid w:val="003E38D2"/>
    <w:rsid w:val="003E4CD0"/>
    <w:rsid w:val="003F06E3"/>
    <w:rsid w:val="00400409"/>
    <w:rsid w:val="00411A84"/>
    <w:rsid w:val="004218EC"/>
    <w:rsid w:val="00422AED"/>
    <w:rsid w:val="004247F2"/>
    <w:rsid w:val="00424A43"/>
    <w:rsid w:val="00432B04"/>
    <w:rsid w:val="00432B9E"/>
    <w:rsid w:val="0044545F"/>
    <w:rsid w:val="00447F5D"/>
    <w:rsid w:val="00451CC9"/>
    <w:rsid w:val="00486261"/>
    <w:rsid w:val="004A6919"/>
    <w:rsid w:val="004B2193"/>
    <w:rsid w:val="004B5C4A"/>
    <w:rsid w:val="004C1BF9"/>
    <w:rsid w:val="00500BBA"/>
    <w:rsid w:val="00557B0F"/>
    <w:rsid w:val="00577A14"/>
    <w:rsid w:val="005803F1"/>
    <w:rsid w:val="005809FA"/>
    <w:rsid w:val="005A13BD"/>
    <w:rsid w:val="005A5FCD"/>
    <w:rsid w:val="005C266E"/>
    <w:rsid w:val="005D01C9"/>
    <w:rsid w:val="005D1CD4"/>
    <w:rsid w:val="005E69B6"/>
    <w:rsid w:val="005E751B"/>
    <w:rsid w:val="005E7A7A"/>
    <w:rsid w:val="00651892"/>
    <w:rsid w:val="00654201"/>
    <w:rsid w:val="006610D5"/>
    <w:rsid w:val="00664170"/>
    <w:rsid w:val="00682729"/>
    <w:rsid w:val="0068406C"/>
    <w:rsid w:val="006903E0"/>
    <w:rsid w:val="00692914"/>
    <w:rsid w:val="006929DA"/>
    <w:rsid w:val="00701249"/>
    <w:rsid w:val="00712AE7"/>
    <w:rsid w:val="0072155A"/>
    <w:rsid w:val="00726670"/>
    <w:rsid w:val="00727F68"/>
    <w:rsid w:val="007575A1"/>
    <w:rsid w:val="00763FF0"/>
    <w:rsid w:val="007B1AAB"/>
    <w:rsid w:val="007D2671"/>
    <w:rsid w:val="007D3812"/>
    <w:rsid w:val="008162A2"/>
    <w:rsid w:val="00830A31"/>
    <w:rsid w:val="00832D0E"/>
    <w:rsid w:val="0085365B"/>
    <w:rsid w:val="008711AB"/>
    <w:rsid w:val="00876447"/>
    <w:rsid w:val="00897EC4"/>
    <w:rsid w:val="008A33D4"/>
    <w:rsid w:val="008B0595"/>
    <w:rsid w:val="008B0B98"/>
    <w:rsid w:val="008C22FB"/>
    <w:rsid w:val="008C3620"/>
    <w:rsid w:val="008D2DCB"/>
    <w:rsid w:val="008E38B6"/>
    <w:rsid w:val="008E70AC"/>
    <w:rsid w:val="009041F9"/>
    <w:rsid w:val="009117E1"/>
    <w:rsid w:val="00911BCA"/>
    <w:rsid w:val="009156BF"/>
    <w:rsid w:val="00917B33"/>
    <w:rsid w:val="00921B43"/>
    <w:rsid w:val="00943322"/>
    <w:rsid w:val="0094631F"/>
    <w:rsid w:val="00950A56"/>
    <w:rsid w:val="00961133"/>
    <w:rsid w:val="00961AF0"/>
    <w:rsid w:val="00976A0A"/>
    <w:rsid w:val="00984CC4"/>
    <w:rsid w:val="009911B4"/>
    <w:rsid w:val="009912B7"/>
    <w:rsid w:val="009A6D36"/>
    <w:rsid w:val="009D1532"/>
    <w:rsid w:val="009E7766"/>
    <w:rsid w:val="00A15D39"/>
    <w:rsid w:val="00A21B27"/>
    <w:rsid w:val="00A25453"/>
    <w:rsid w:val="00A52EA6"/>
    <w:rsid w:val="00A61406"/>
    <w:rsid w:val="00A626BF"/>
    <w:rsid w:val="00A77A31"/>
    <w:rsid w:val="00A9228D"/>
    <w:rsid w:val="00AC56D8"/>
    <w:rsid w:val="00AD1B6B"/>
    <w:rsid w:val="00AE3397"/>
    <w:rsid w:val="00AF34BC"/>
    <w:rsid w:val="00B1112A"/>
    <w:rsid w:val="00B24839"/>
    <w:rsid w:val="00B37283"/>
    <w:rsid w:val="00B523DD"/>
    <w:rsid w:val="00B83CD7"/>
    <w:rsid w:val="00BB7A9A"/>
    <w:rsid w:val="00BD5E35"/>
    <w:rsid w:val="00BE09FC"/>
    <w:rsid w:val="00BF48B3"/>
    <w:rsid w:val="00C04581"/>
    <w:rsid w:val="00C20642"/>
    <w:rsid w:val="00C24EAF"/>
    <w:rsid w:val="00C30E21"/>
    <w:rsid w:val="00C46B01"/>
    <w:rsid w:val="00C47FED"/>
    <w:rsid w:val="00C52E86"/>
    <w:rsid w:val="00C601F0"/>
    <w:rsid w:val="00C655A6"/>
    <w:rsid w:val="00C7422B"/>
    <w:rsid w:val="00C8672E"/>
    <w:rsid w:val="00CB699B"/>
    <w:rsid w:val="00CB7A6E"/>
    <w:rsid w:val="00CD4418"/>
    <w:rsid w:val="00CE4242"/>
    <w:rsid w:val="00CE70F9"/>
    <w:rsid w:val="00CF5AC4"/>
    <w:rsid w:val="00D17CEF"/>
    <w:rsid w:val="00D44161"/>
    <w:rsid w:val="00D52EFE"/>
    <w:rsid w:val="00D5426D"/>
    <w:rsid w:val="00D54DE8"/>
    <w:rsid w:val="00D92E56"/>
    <w:rsid w:val="00D97772"/>
    <w:rsid w:val="00DA3D62"/>
    <w:rsid w:val="00DA67AB"/>
    <w:rsid w:val="00DB5A02"/>
    <w:rsid w:val="00DE3676"/>
    <w:rsid w:val="00DF50E6"/>
    <w:rsid w:val="00E001B9"/>
    <w:rsid w:val="00E0225E"/>
    <w:rsid w:val="00E10E9E"/>
    <w:rsid w:val="00E303A6"/>
    <w:rsid w:val="00E3766B"/>
    <w:rsid w:val="00E55783"/>
    <w:rsid w:val="00E60E3D"/>
    <w:rsid w:val="00E648EB"/>
    <w:rsid w:val="00E71C9C"/>
    <w:rsid w:val="00E73764"/>
    <w:rsid w:val="00E77C2A"/>
    <w:rsid w:val="00E82321"/>
    <w:rsid w:val="00E87BAC"/>
    <w:rsid w:val="00EB3A98"/>
    <w:rsid w:val="00EC59EE"/>
    <w:rsid w:val="00ED6187"/>
    <w:rsid w:val="00EF21AC"/>
    <w:rsid w:val="00EF62EF"/>
    <w:rsid w:val="00F006D6"/>
    <w:rsid w:val="00F3285C"/>
    <w:rsid w:val="00F34025"/>
    <w:rsid w:val="00F5033B"/>
    <w:rsid w:val="00F65C18"/>
    <w:rsid w:val="00FD1644"/>
    <w:rsid w:val="00FE22BE"/>
    <w:rsid w:val="00FE2892"/>
    <w:rsid w:val="00FF5A9F"/>
    <w:rsid w:val="00FF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fillcolor="none [661]" strokecolor="none [1605]"/>
    </o:shapedefaults>
    <o:shapelayout v:ext="edit">
      <o:idmap v:ext="edit" data="1"/>
      <o:rules v:ext="edit">
        <o:r id="V:Rule27" type="connector" idref="#_x0000_s1061"/>
        <o:r id="V:Rule28" type="connector" idref="#_x0000_s1064"/>
        <o:r id="V:Rule29" type="connector" idref="#_x0000_s1038"/>
        <o:r id="V:Rule30" type="connector" idref="#_x0000_s1059"/>
        <o:r id="V:Rule31" type="connector" idref="#_x0000_s1035"/>
        <o:r id="V:Rule32" type="connector" idref="#_x0000_s1040"/>
        <o:r id="V:Rule33" type="connector" idref="#_x0000_s1082"/>
        <o:r id="V:Rule34" type="connector" idref="#_x0000_s1036"/>
        <o:r id="V:Rule35" type="connector" idref="#_x0000_s1058"/>
        <o:r id="V:Rule36" type="connector" idref="#_x0000_s1062"/>
        <o:r id="V:Rule37" type="connector" idref="#_x0000_s1068"/>
        <o:r id="V:Rule38" type="connector" idref="#_x0000_s1039"/>
        <o:r id="V:Rule39" type="connector" idref="#_x0000_s1077"/>
        <o:r id="V:Rule40" type="connector" idref="#_x0000_s1081"/>
        <o:r id="V:Rule41" type="connector" idref="#_x0000_s1037"/>
        <o:r id="V:Rule42" type="connector" idref="#_x0000_s1056"/>
        <o:r id="V:Rule43" type="connector" idref="#_x0000_s1065"/>
        <o:r id="V:Rule44" type="connector" idref="#_x0000_s1057"/>
        <o:r id="V:Rule45" type="connector" idref="#_x0000_s1063"/>
        <o:r id="V:Rule46" type="connector" idref="#_x0000_s1079"/>
        <o:r id="V:Rule47" type="connector" idref="#_x0000_s1080"/>
        <o:r id="V:Rule48" type="connector" idref="#_x0000_s1067"/>
        <o:r id="V:Rule49" type="connector" idref="#_x0000_s1060"/>
        <o:r id="V:Rule50" type="connector" idref="#_x0000_s1066"/>
        <o:r id="V:Rule51" type="connector" idref="#_x0000_s1078"/>
        <o:r id="V:Rule52" type="connector" idref="#_x0000_s1034"/>
        <o:r id="V:Rule54" type="connector" idref="#_x0000_s1084"/>
        <o:r id="V:Rule56" type="connector" idref="#_x0000_s1085"/>
        <o:r id="V:Rule58" type="connector" idref="#_x0000_s1086"/>
        <o:r id="V:Rule60" type="connector" idref="#_x0000_s1087"/>
        <o:r id="V:Rule62" type="connector" idref="#_x0000_s1089"/>
        <o:r id="V:Rule64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uiPriority w:val="9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25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a">
    <w:name w:val="Заглавие"/>
    <w:basedOn w:val="a0"/>
    <w:next w:val="afb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b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c">
    <w:name w:val="header"/>
    <w:basedOn w:val="a0"/>
    <w:link w:val="26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0"/>
    <w:link w:val="27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e">
    <w:name w:val="footer"/>
    <w:basedOn w:val="a0"/>
    <w:link w:val="28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Body Text Indent"/>
    <w:basedOn w:val="a0"/>
    <w:link w:val="29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a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0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2">
    <w:name w:val="Normal (Web)"/>
    <w:basedOn w:val="a0"/>
    <w:uiPriority w:val="99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3">
    <w:name w:val="annotation text"/>
    <w:basedOn w:val="a0"/>
    <w:link w:val="2c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d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e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4">
    <w:name w:val="footnote text"/>
    <w:basedOn w:val="a0"/>
    <w:link w:val="2f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5">
    <w:name w:val="Plain Text"/>
    <w:basedOn w:val="a0"/>
    <w:link w:val="2f0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6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1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8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9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a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b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2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c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d">
    <w:name w:val="Содержимое таблицы"/>
    <w:basedOn w:val="a0"/>
    <w:rsid w:val="002C0B55"/>
    <w:pPr>
      <w:suppressLineNumbers/>
    </w:pPr>
  </w:style>
  <w:style w:type="paragraph" w:customStyle="1" w:styleId="affe">
    <w:name w:val="Заголовок таблицы"/>
    <w:basedOn w:val="affd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">
    <w:name w:val="Hyperlink"/>
    <w:basedOn w:val="a2"/>
    <w:uiPriority w:val="99"/>
    <w:unhideWhenUsed/>
    <w:rsid w:val="00A52EA6"/>
    <w:rPr>
      <w:color w:val="0000FF" w:themeColor="hyperlink"/>
      <w:u w:val="single"/>
    </w:rPr>
  </w:style>
  <w:style w:type="paragraph" w:customStyle="1" w:styleId="afff0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5">
    <w:name w:val="Название Знак2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b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6">
    <w:name w:val="Верхний колонтитул Знак2"/>
    <w:basedOn w:val="a2"/>
    <w:link w:val="afc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7">
    <w:name w:val="Текст выноски Знак2"/>
    <w:basedOn w:val="a2"/>
    <w:link w:val="afd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8">
    <w:name w:val="Нижний колонтитул Знак2"/>
    <w:basedOn w:val="a2"/>
    <w:link w:val="afe"/>
    <w:rsid w:val="004247F2"/>
    <w:rPr>
      <w:rFonts w:ascii="Calibri" w:eastAsia="SimSun" w:hAnsi="Calibri"/>
      <w:color w:val="00000A"/>
      <w:lang w:eastAsia="en-US"/>
    </w:rPr>
  </w:style>
  <w:style w:type="character" w:customStyle="1" w:styleId="29">
    <w:name w:val="Основной текст с отступом Знак2"/>
    <w:basedOn w:val="a2"/>
    <w:link w:val="aff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b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c">
    <w:name w:val="Текст примечания Знак2"/>
    <w:basedOn w:val="a2"/>
    <w:link w:val="aff3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f">
    <w:name w:val="Текст сноски Знак2"/>
    <w:basedOn w:val="a2"/>
    <w:link w:val="aff4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0">
    <w:name w:val="Текст Знак2"/>
    <w:basedOn w:val="a2"/>
    <w:link w:val="aff5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1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ff2">
    <w:name w:val="Placeholder Text"/>
    <w:basedOn w:val="a2"/>
    <w:uiPriority w:val="99"/>
    <w:semiHidden/>
    <w:rsid w:val="00F3285C"/>
    <w:rPr>
      <w:color w:val="808080"/>
    </w:rPr>
  </w:style>
  <w:style w:type="character" w:styleId="afff3">
    <w:name w:val="Strong"/>
    <w:basedOn w:val="a2"/>
    <w:uiPriority w:val="22"/>
    <w:qFormat/>
    <w:rsid w:val="00976A0A"/>
    <w:rPr>
      <w:b/>
      <w:bCs/>
    </w:rPr>
  </w:style>
  <w:style w:type="character" w:styleId="afff4">
    <w:name w:val="Subtle Emphasis"/>
    <w:basedOn w:val="a2"/>
    <w:uiPriority w:val="19"/>
    <w:qFormat/>
    <w:rsid w:val="00CE424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98238/1819874b128a194d6ff409498fe4627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120008/f848fdec8350705601ecf66d64d29a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112916/8bc14c11943868f46d73844c4db513e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316D8-D4AC-4E79-9511-8E33C6C3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34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37926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Нлутбук</cp:lastModifiedBy>
  <cp:revision>39</cp:revision>
  <cp:lastPrinted>2016-06-23T02:47:00Z</cp:lastPrinted>
  <dcterms:created xsi:type="dcterms:W3CDTF">2016-06-16T08:19:00Z</dcterms:created>
  <dcterms:modified xsi:type="dcterms:W3CDTF">2020-06-03T10:27:00Z</dcterms:modified>
</cp:coreProperties>
</file>