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Язык: строение, нарисуйте схему расположения собственных мышц языка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CE1838">
        <w:rPr>
          <w:rFonts w:ascii="Times New Roman" w:hAnsi="Times New Roman" w:cs="Times New Roman"/>
          <w:sz w:val="24"/>
          <w:szCs w:val="24"/>
        </w:rPr>
        <w:t>Хрящи гортани и их соединения.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7CE" w:rsidRPr="00BE39CF" w:rsidRDefault="00FF29CA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B07CE" w:rsidRPr="00BE39CF">
        <w:rPr>
          <w:rFonts w:ascii="Times New Roman" w:hAnsi="Times New Roman" w:cs="Times New Roman"/>
          <w:sz w:val="24"/>
          <w:szCs w:val="28"/>
        </w:rPr>
        <w:t>Нефрон, локализация его отделов в корковом и мозговом веществе</w:t>
      </w:r>
      <w:r w:rsidR="001B07CE">
        <w:rPr>
          <w:rFonts w:ascii="Times New Roman" w:hAnsi="Times New Roman" w:cs="Times New Roman"/>
          <w:sz w:val="24"/>
          <w:szCs w:val="28"/>
        </w:rPr>
        <w:t xml:space="preserve"> (нарисовать схему, подписать образования)</w:t>
      </w:r>
      <w:r w:rsidR="001B07CE" w:rsidRPr="00BE39CF">
        <w:rPr>
          <w:rFonts w:ascii="Times New Roman" w:hAnsi="Times New Roman" w:cs="Times New Roman"/>
          <w:sz w:val="24"/>
          <w:szCs w:val="28"/>
        </w:rPr>
        <w:t>.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7153C" w:rsidRDefault="0027153C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FF29CA">
        <w:rPr>
          <w:rFonts w:ascii="Times New Roman" w:hAnsi="Times New Roman" w:cs="Times New Roman"/>
          <w:sz w:val="24"/>
          <w:szCs w:val="24"/>
        </w:rPr>
        <w:t>Нарисовать срез среднего мозга, указать белое и серое вещество, функции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Pr="0027153C" w:rsidRDefault="005530C7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FF29CA">
        <w:rPr>
          <w:rFonts w:ascii="Times New Roman" w:hAnsi="Times New Roman" w:cs="Times New Roman"/>
          <w:sz w:val="24"/>
          <w:szCs w:val="24"/>
        </w:rPr>
        <w:t>Провести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FF29CA">
        <w:rPr>
          <w:rFonts w:ascii="Times New Roman" w:hAnsi="Times New Roman" w:cs="Times New Roman"/>
          <w:sz w:val="24"/>
          <w:szCs w:val="24"/>
        </w:rPr>
        <w:t>носа (указать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FF29CA">
        <w:rPr>
          <w:rFonts w:ascii="Times New Roman" w:hAnsi="Times New Roman" w:cs="Times New Roman"/>
          <w:sz w:val="24"/>
          <w:szCs w:val="24"/>
        </w:rPr>
        <w:t>обозначением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FF29CA" w:rsidRPr="005530C7" w:rsidRDefault="00FF29CA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84896" w:rsidRDefault="00B84896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580482" cy="284235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3580765" cy="28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29CA" w:rsidRDefault="00FF29C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Мышцы мягкого неба.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7CE" w:rsidRPr="00680C16" w:rsidRDefault="006A2363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B07CE" w:rsidRPr="00680C16">
        <w:rPr>
          <w:rFonts w:ascii="Times New Roman" w:hAnsi="Times New Roman" w:cs="Times New Roman"/>
          <w:sz w:val="24"/>
          <w:szCs w:val="28"/>
        </w:rPr>
        <w:t>Полость плевры, синусы плевры</w:t>
      </w:r>
      <w:r w:rsidR="001B07CE">
        <w:rPr>
          <w:rFonts w:ascii="Times New Roman" w:hAnsi="Times New Roman" w:cs="Times New Roman"/>
          <w:sz w:val="24"/>
          <w:szCs w:val="28"/>
        </w:rPr>
        <w:t xml:space="preserve"> (нарисовать схему плевральных синусов)</w:t>
      </w:r>
      <w:r w:rsidR="001B07CE" w:rsidRPr="00680C16">
        <w:rPr>
          <w:rFonts w:ascii="Times New Roman" w:hAnsi="Times New Roman" w:cs="Times New Roman"/>
          <w:sz w:val="24"/>
          <w:szCs w:val="28"/>
        </w:rPr>
        <w:t>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 xml:space="preserve">Пути выведения мочи. </w:t>
      </w:r>
      <w:proofErr w:type="spellStart"/>
      <w:r w:rsidRPr="0078021A">
        <w:rPr>
          <w:rFonts w:ascii="Times New Roman" w:hAnsi="Times New Roman" w:cs="Times New Roman"/>
          <w:sz w:val="24"/>
          <w:szCs w:val="28"/>
        </w:rPr>
        <w:t>Форникальный</w:t>
      </w:r>
      <w:proofErr w:type="spellEnd"/>
      <w:r w:rsidRPr="0078021A">
        <w:rPr>
          <w:rFonts w:ascii="Times New Roman" w:hAnsi="Times New Roman" w:cs="Times New Roman"/>
          <w:sz w:val="24"/>
          <w:szCs w:val="28"/>
        </w:rPr>
        <w:t xml:space="preserve"> аппарат почки.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C134C8" w:rsidP="006A2363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таламической области промежуточного мозга, указать белое и серое вещество, функции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6A2363">
        <w:rPr>
          <w:rFonts w:ascii="Times New Roman" w:hAnsi="Times New Roman" w:cs="Times New Roman"/>
          <w:sz w:val="24"/>
          <w:szCs w:val="24"/>
        </w:rPr>
        <w:t>Провести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6A2363">
        <w:rPr>
          <w:rFonts w:ascii="Times New Roman" w:hAnsi="Times New Roman" w:cs="Times New Roman"/>
          <w:sz w:val="24"/>
          <w:szCs w:val="24"/>
        </w:rPr>
        <w:t>языка (указать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6A2363">
        <w:rPr>
          <w:rFonts w:ascii="Times New Roman" w:hAnsi="Times New Roman" w:cs="Times New Roman"/>
          <w:sz w:val="24"/>
          <w:szCs w:val="24"/>
        </w:rPr>
        <w:t>обозначением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Pr="005530C7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6A2363" w:rsidRDefault="001B07CE" w:rsidP="001B07CE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1233889" cy="3852404"/>
            <wp:effectExtent l="0" t="0" r="0" b="0"/>
            <wp:docPr id="6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240330" cy="38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142" cy="4075760"/>
            <wp:effectExtent l="0" t="0" r="0" b="0"/>
            <wp:docPr id="8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3</w:t>
      </w: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 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Большие слюнные железы: топография, выводные протоки.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8"/>
        </w:rPr>
        <w:t>Легкие: топография нижней границы</w:t>
      </w: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7CE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B07CE" w:rsidRPr="00CE1838">
        <w:rPr>
          <w:rFonts w:ascii="Times New Roman" w:hAnsi="Times New Roman" w:cs="Times New Roman"/>
          <w:sz w:val="24"/>
          <w:szCs w:val="24"/>
        </w:rPr>
        <w:t xml:space="preserve">Мочеточник: </w:t>
      </w:r>
      <w:r w:rsidR="001B07CE">
        <w:rPr>
          <w:rFonts w:ascii="Times New Roman" w:hAnsi="Times New Roman" w:cs="Times New Roman"/>
          <w:sz w:val="24"/>
          <w:szCs w:val="24"/>
        </w:rPr>
        <w:t>топография</w:t>
      </w:r>
      <w:r w:rsidR="001B07CE" w:rsidRPr="00CE1838">
        <w:rPr>
          <w:rFonts w:ascii="Times New Roman" w:hAnsi="Times New Roman" w:cs="Times New Roman"/>
          <w:sz w:val="24"/>
          <w:szCs w:val="24"/>
        </w:rPr>
        <w:t xml:space="preserve">, </w:t>
      </w:r>
      <w:r w:rsidR="001B07CE">
        <w:rPr>
          <w:rFonts w:ascii="Times New Roman" w:hAnsi="Times New Roman" w:cs="Times New Roman"/>
          <w:sz w:val="24"/>
          <w:szCs w:val="24"/>
        </w:rPr>
        <w:t>строение, функции</w:t>
      </w:r>
      <w:r w:rsidR="001B07CE" w:rsidRPr="00CE1838">
        <w:rPr>
          <w:rFonts w:ascii="Times New Roman" w:hAnsi="Times New Roman" w:cs="Times New Roman"/>
          <w:sz w:val="24"/>
          <w:szCs w:val="24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C134C8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глотки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B84896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95123" cy="3371161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4395470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6A2363" w:rsidRPr="00680C16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Глотка: особенности строения в каждом отделе, мышцы глотки.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B07CE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B07CE" w:rsidRPr="0078021A">
        <w:rPr>
          <w:rFonts w:ascii="Times New Roman" w:hAnsi="Times New Roman" w:cs="Times New Roman"/>
          <w:noProof/>
          <w:sz w:val="24"/>
          <w:szCs w:val="24"/>
          <w:lang w:eastAsia="ru-RU"/>
        </w:rPr>
        <w:t>Нарисовать схему бронхиального дерева, подписать анатомические образования</w:t>
      </w:r>
      <w:proofErr w:type="gramStart"/>
      <w:r w:rsidR="001B07CE" w:rsidRPr="0078021A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1B07CE" w:rsidRPr="0078021A">
        <w:rPr>
          <w:rFonts w:ascii="Times New Roman" w:hAnsi="Times New Roman" w:cs="Times New Roman"/>
          <w:sz w:val="24"/>
          <w:szCs w:val="28"/>
        </w:rPr>
        <w:t>у</w:t>
      </w:r>
      <w:proofErr w:type="gramEnd"/>
      <w:r w:rsidR="001B07CE" w:rsidRPr="0078021A">
        <w:rPr>
          <w:rFonts w:ascii="Times New Roman" w:hAnsi="Times New Roman" w:cs="Times New Roman"/>
          <w:sz w:val="24"/>
          <w:szCs w:val="28"/>
        </w:rPr>
        <w:t>казать изменения стенок бронхов.</w:t>
      </w: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680C16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Топография почек.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BA555E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голени,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002535" cy="3800820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5" t="24908" r="65038" b="3049"/>
                    <a:stretch/>
                  </pic:blipFill>
                  <pic:spPr bwMode="auto">
                    <a:xfrm>
                      <a:off x="0" y="0"/>
                      <a:ext cx="1008655" cy="38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289" cy="372370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07" b="3315"/>
                    <a:stretch/>
                  </pic:blipFill>
                  <pic:spPr bwMode="auto">
                    <a:xfrm>
                      <a:off x="0" y="0"/>
                      <a:ext cx="1000803" cy="37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C3A" w:rsidRDefault="00174C3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Пищевод: его отделы, топография.</w:t>
      </w:r>
    </w:p>
    <w:p w:rsidR="00174C3A" w:rsidRPr="00CE1838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>
        <w:rPr>
          <w:rFonts w:ascii="Times New Roman" w:hAnsi="Times New Roman" w:cs="Times New Roman"/>
          <w:sz w:val="24"/>
          <w:szCs w:val="28"/>
        </w:rPr>
        <w:t>Надпочечники: строение, функции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8"/>
        </w:rPr>
        <w:t>Пути выведения семени (сделать схему и подписать образования)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моста, указать белое и серое вещество, функции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Default="001B07CE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Default="001B07CE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Default="001B07CE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Pr="005530C7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1B07CE" w:rsidRDefault="001B07CE" w:rsidP="001B07C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57609" cy="3326851"/>
            <wp:effectExtent l="0" t="0" r="5080" b="6985"/>
            <wp:docPr id="1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358090" cy="3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3374" cy="3311578"/>
            <wp:effectExtent l="0" t="0" r="6985" b="3175"/>
            <wp:docPr id="5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207876" cy="33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Default="00BA555E" w:rsidP="00BA555E">
      <w:pPr>
        <w:pStyle w:val="a3"/>
        <w:spacing w:before="0" w:beforeAutospacing="0" w:after="0" w:afterAutospacing="0"/>
        <w:jc w:val="both"/>
        <w:rPr>
          <w:b/>
        </w:rPr>
      </w:pP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1B07CE" w:rsidRPr="00BF56EC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F56EC">
        <w:rPr>
          <w:rFonts w:ascii="Times New Roman" w:hAnsi="Times New Roman" w:cs="Times New Roman"/>
          <w:sz w:val="24"/>
          <w:szCs w:val="28"/>
        </w:rPr>
        <w:t xml:space="preserve">Двенадцатиперстная кишка: </w:t>
      </w:r>
      <w:r>
        <w:rPr>
          <w:rFonts w:ascii="Times New Roman" w:hAnsi="Times New Roman" w:cs="Times New Roman"/>
          <w:sz w:val="24"/>
          <w:szCs w:val="28"/>
        </w:rPr>
        <w:t xml:space="preserve">строение стенки, </w:t>
      </w:r>
      <w:r w:rsidRPr="00BF56EC">
        <w:rPr>
          <w:rFonts w:ascii="Times New Roman" w:hAnsi="Times New Roman" w:cs="Times New Roman"/>
          <w:sz w:val="24"/>
          <w:szCs w:val="28"/>
        </w:rPr>
        <w:t>топография.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Поверхности легкого. Анатомия и топография</w:t>
      </w:r>
      <w:r>
        <w:rPr>
          <w:rFonts w:ascii="Times New Roman" w:hAnsi="Times New Roman" w:cs="Times New Roman"/>
          <w:sz w:val="24"/>
          <w:szCs w:val="28"/>
        </w:rPr>
        <w:t xml:space="preserve"> корней правого и левого легких (нарисовать схематично структуры ворот легких с учетом топографии)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Оболочки яичка.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расположения базальных ядер, подписать образования и их функции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неба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пле</w:t>
      </w:r>
      <w:r w:rsidR="00AE235E">
        <w:rPr>
          <w:rFonts w:eastAsiaTheme="minorHAnsi"/>
          <w:lang w:eastAsia="en-US"/>
        </w:rPr>
        <w:t>чевого пояса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174C3A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082188" cy="328440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2085778" cy="32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E235E">
        <w:rPr>
          <w:b/>
          <w:noProof/>
        </w:rPr>
        <w:drawing>
          <wp:inline distT="0" distB="0" distL="0" distR="0">
            <wp:extent cx="2104222" cy="316828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2106529" cy="31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4C3A" w:rsidRDefault="00174C3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Желудок: строение стенки</w:t>
      </w:r>
      <w:r w:rsidR="001B07CE">
        <w:rPr>
          <w:rFonts w:ascii="Times New Roman" w:hAnsi="Times New Roman" w:cs="Times New Roman"/>
          <w:sz w:val="24"/>
          <w:szCs w:val="28"/>
        </w:rPr>
        <w:t>, крупные части</w:t>
      </w:r>
      <w:r w:rsidRPr="00BF56EC">
        <w:rPr>
          <w:rFonts w:ascii="Times New Roman" w:hAnsi="Times New Roman" w:cs="Times New Roman"/>
          <w:sz w:val="24"/>
          <w:szCs w:val="28"/>
        </w:rPr>
        <w:t>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proofErr w:type="spellStart"/>
      <w:r w:rsidRPr="00BF56EC">
        <w:rPr>
          <w:rFonts w:ascii="Times New Roman" w:hAnsi="Times New Roman" w:cs="Times New Roman"/>
          <w:sz w:val="24"/>
          <w:szCs w:val="28"/>
        </w:rPr>
        <w:t>Параназальные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пазухи</w:t>
      </w:r>
      <w:r>
        <w:rPr>
          <w:rFonts w:ascii="Times New Roman" w:hAnsi="Times New Roman" w:cs="Times New Roman"/>
          <w:sz w:val="24"/>
          <w:szCs w:val="28"/>
        </w:rPr>
        <w:t xml:space="preserve"> – топография, функции</w:t>
      </w:r>
      <w:r w:rsidRPr="00BF56EC">
        <w:rPr>
          <w:rFonts w:ascii="Times New Roman" w:hAnsi="Times New Roman" w:cs="Times New Roman"/>
          <w:sz w:val="24"/>
          <w:szCs w:val="28"/>
        </w:rPr>
        <w:t>.Сообщения полости носа</w:t>
      </w:r>
      <w:r>
        <w:rPr>
          <w:rFonts w:ascii="Times New Roman" w:hAnsi="Times New Roman" w:cs="Times New Roman"/>
          <w:sz w:val="24"/>
          <w:szCs w:val="28"/>
        </w:rPr>
        <w:t xml:space="preserve"> (сделать схему).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Матка: отношение к брюшине, фиксирующий (связочный) аппарат.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78021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333F14" w:rsidRPr="00174C3A" w:rsidRDefault="00333F14" w:rsidP="00333F14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08463" cy="3283948"/>
            <wp:effectExtent l="0" t="0" r="0" b="0"/>
            <wp:docPr id="51" name="Рисунок 51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617390" cy="33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261" cy="3381832"/>
            <wp:effectExtent l="0" t="0" r="0" b="0"/>
            <wp:docPr id="52" name="Рисунок 5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479250" cy="3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1B07CE" w:rsidRPr="00BF56EC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Желудок: топография.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Эластический конус гортани</w:t>
      </w:r>
      <w:r>
        <w:rPr>
          <w:rFonts w:ascii="Times New Roman" w:hAnsi="Times New Roman" w:cs="Times New Roman"/>
          <w:sz w:val="24"/>
          <w:szCs w:val="28"/>
        </w:rPr>
        <w:t xml:space="preserve"> (изобразите схематично и подпишите структуры)</w:t>
      </w:r>
      <w:r w:rsidRPr="00BF56EC">
        <w:rPr>
          <w:rFonts w:ascii="Times New Roman" w:hAnsi="Times New Roman" w:cs="Times New Roman"/>
          <w:sz w:val="24"/>
          <w:szCs w:val="28"/>
        </w:rPr>
        <w:t>. Отличительные особенности строения слизистой оболочки различных отделов гортани.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Маточная труба: отделы, строение, отношение к брюшине.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B07CE" w:rsidRPr="0027153C" w:rsidRDefault="001B07CE" w:rsidP="001B07C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среднего уха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AE235E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498294" cy="4677922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506114" cy="47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6428" cy="4621332"/>
            <wp:effectExtent l="0" t="0" r="0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605772" cy="46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Прямая кишка: топография.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Мышцы гортани, их классификация</w:t>
      </w:r>
      <w:r>
        <w:rPr>
          <w:rFonts w:ascii="Times New Roman" w:hAnsi="Times New Roman" w:cs="Times New Roman"/>
          <w:sz w:val="24"/>
          <w:szCs w:val="28"/>
        </w:rPr>
        <w:t xml:space="preserve"> и функции(сделать схему).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Яичник: отношение к брюшине, связочный аппарат.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Default="001B07CE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четвертого желудочка, подписать стенки и сообщения</w:t>
      </w: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08453" cy="32988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6" cy="32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3A" w:rsidRDefault="00174C3A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1B07CE" w:rsidRDefault="001B07CE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4C1FE0" w:rsidRPr="00BE39CF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Строение желчного пузыря. Образование и отток желчи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CE1838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BE39CF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>
        <w:rPr>
          <w:rFonts w:ascii="Times New Roman" w:hAnsi="Times New Roman" w:cs="Times New Roman"/>
          <w:sz w:val="24"/>
          <w:szCs w:val="28"/>
        </w:rPr>
        <w:t>Тимус</w:t>
      </w:r>
      <w:r w:rsidRPr="00BE39CF">
        <w:rPr>
          <w:rFonts w:ascii="Times New Roman" w:hAnsi="Times New Roman" w:cs="Times New Roman"/>
          <w:sz w:val="24"/>
          <w:szCs w:val="28"/>
        </w:rPr>
        <w:t>: топография</w:t>
      </w:r>
      <w:r w:rsidR="004430DA">
        <w:rPr>
          <w:rFonts w:ascii="Times New Roman" w:hAnsi="Times New Roman" w:cs="Times New Roman"/>
          <w:sz w:val="24"/>
          <w:szCs w:val="28"/>
        </w:rPr>
        <w:t>, функции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B07CE" w:rsidRPr="00D76866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Строение почки на разрезе</w:t>
      </w:r>
      <w:r>
        <w:rPr>
          <w:rFonts w:ascii="Times New Roman" w:hAnsi="Times New Roman" w:cs="Times New Roman"/>
          <w:sz w:val="24"/>
          <w:szCs w:val="28"/>
        </w:rPr>
        <w:t xml:space="preserve"> (зарисовать и подписать образования)</w:t>
      </w:r>
      <w:r w:rsidRPr="00D76866">
        <w:rPr>
          <w:rFonts w:ascii="Times New Roman" w:hAnsi="Times New Roman" w:cs="Times New Roman"/>
          <w:sz w:val="24"/>
          <w:szCs w:val="28"/>
        </w:rPr>
        <w:t>.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7CE" w:rsidRDefault="001B07CE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CE1838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B07CE" w:rsidRDefault="001B07CE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языка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бедра,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60036" cy="4418508"/>
            <wp:effectExtent l="0" t="0" r="2540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60173" cy="44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9315" cy="43268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77" cy="43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Прямая кишка: строение, отношение к брюшине.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1B07CE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>
        <w:rPr>
          <w:rFonts w:ascii="Times New Roman" w:hAnsi="Times New Roman" w:cs="Times New Roman"/>
          <w:sz w:val="24"/>
          <w:szCs w:val="28"/>
        </w:rPr>
        <w:t>Щитовидная железа:</w:t>
      </w:r>
      <w:r w:rsidRPr="00974A2C">
        <w:rPr>
          <w:rFonts w:ascii="Times New Roman" w:hAnsi="Times New Roman" w:cs="Times New Roman"/>
          <w:sz w:val="24"/>
          <w:szCs w:val="28"/>
        </w:rPr>
        <w:t xml:space="preserve"> их топография</w:t>
      </w:r>
      <w:r>
        <w:rPr>
          <w:rFonts w:ascii="Times New Roman" w:hAnsi="Times New Roman" w:cs="Times New Roman"/>
          <w:sz w:val="24"/>
          <w:szCs w:val="28"/>
        </w:rPr>
        <w:t>, вырабатываемые гормоны и их эффекты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430DA" w:rsidRPr="00974A2C" w:rsidRDefault="004C1FE0" w:rsidP="004430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 w:rsidRPr="004430DA">
        <w:rPr>
          <w:rFonts w:ascii="Times New Roman" w:hAnsi="Times New Roman" w:cs="Times New Roman"/>
          <w:noProof/>
          <w:sz w:val="24"/>
          <w:szCs w:val="24"/>
          <w:lang w:eastAsia="ru-RU"/>
        </w:rPr>
        <w:t>Мужская уретра: отделы, сфиннктеры, сужения, расширения (нарисовать схематично)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B07CE" w:rsidRDefault="001B07CE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содержимого глазницы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7CE" w:rsidRDefault="001B07CE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7CE" w:rsidRDefault="001B07CE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груди, указать их функцию и иннервацию</w:t>
      </w:r>
    </w:p>
    <w:p w:rsidR="001B07CE" w:rsidRPr="001E2A0F" w:rsidRDefault="001B07CE" w:rsidP="001B07CE">
      <w:pPr>
        <w:pStyle w:val="a3"/>
        <w:spacing w:before="0" w:beforeAutospacing="0" w:after="0" w:afterAutospacing="0"/>
        <w:jc w:val="both"/>
        <w:rPr>
          <w:noProof/>
        </w:rPr>
      </w:pPr>
    </w:p>
    <w:p w:rsidR="001B07CE" w:rsidRPr="005530C7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1B07CE" w:rsidRPr="005530C7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600951" cy="3150824"/>
            <wp:effectExtent l="19050" t="0" r="8899" b="0"/>
            <wp:docPr id="10" name="Рисунок 2" descr="C:\Users\Ирина\Desktop\м гру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 груд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1" cy="31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12</w:t>
      </w: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Тонкая кишка: отделы, отношение к брюшине, строение стенки.</w:t>
      </w: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CE1838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B07CE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B07CE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B07CE" w:rsidRPr="00D76866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Гортань: ее топография.</w:t>
      </w: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B07CE" w:rsidRPr="0078021A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Мочевой пузырь: строение стенки</w:t>
      </w:r>
      <w:r w:rsidRPr="0078021A">
        <w:rPr>
          <w:rFonts w:ascii="Times New Roman" w:hAnsi="Times New Roman" w:cs="Times New Roman"/>
          <w:sz w:val="28"/>
          <w:szCs w:val="28"/>
        </w:rPr>
        <w:t>.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CE1838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стенок полости носа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F5576">
        <w:rPr>
          <w:rFonts w:eastAsiaTheme="minorHAnsi"/>
          <w:lang w:eastAsia="en-US"/>
        </w:rPr>
        <w:t>кисти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10997" cy="3684408"/>
            <wp:effectExtent l="0" t="0" r="0" b="0"/>
            <wp:docPr id="92" name="Рисунок 9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592" cy="3526830"/>
            <wp:effectExtent l="0" t="0" r="0" b="0"/>
            <wp:docPr id="93" name="Рисунок 9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576" w:rsidRPr="005530C7" w:rsidRDefault="00AF5576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Default="00AF5576" w:rsidP="00AF557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13</w:t>
      </w: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Поджелудочная железа: топография.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 w:rsidRPr="00974A2C">
        <w:rPr>
          <w:rFonts w:ascii="Times New Roman" w:hAnsi="Times New Roman" w:cs="Times New Roman"/>
          <w:sz w:val="24"/>
          <w:szCs w:val="28"/>
        </w:rPr>
        <w:t xml:space="preserve"> Средостение: отделы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 классификации по М.Г. Привесу)</w:t>
      </w:r>
      <w:r w:rsidRPr="00974A2C">
        <w:rPr>
          <w:rFonts w:ascii="Times New Roman" w:hAnsi="Times New Roman" w:cs="Times New Roman"/>
          <w:sz w:val="24"/>
          <w:szCs w:val="28"/>
        </w:rPr>
        <w:t>, органы средостения.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B07CE" w:rsidRPr="0078021A" w:rsidRDefault="001B07CE" w:rsidP="001B07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Крупные части и послойное строение стенки матки и влагалища. Перечислите  придатки матки.</w:t>
      </w:r>
    </w:p>
    <w:p w:rsidR="004C1FE0" w:rsidRP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Pr="0027153C" w:rsidRDefault="00AF5576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AF557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Pr="005530C7" w:rsidRDefault="00AF5576" w:rsidP="00AF557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неба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AF5576" w:rsidRDefault="004C1FE0" w:rsidP="004C1FE0">
      <w:pPr>
        <w:tabs>
          <w:tab w:val="left" w:pos="4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тазового пояса, указать их функцию и иннервацию</w:t>
      </w:r>
    </w:p>
    <w:p w:rsidR="00AF5576" w:rsidRPr="001E2A0F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07645" cy="3150824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411272" cy="31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4053" cy="3003493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5" cy="30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E55C9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14</w:t>
      </w: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Толстая кишка: отделы, строение стенки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Отличительные особенности толстой кишки </w:t>
      </w:r>
      <w:proofErr w:type="gramStart"/>
      <w:r>
        <w:rPr>
          <w:rFonts w:ascii="Times New Roman" w:hAnsi="Times New Roman" w:cs="Times New Roman"/>
          <w:sz w:val="24"/>
          <w:szCs w:val="28"/>
        </w:rPr>
        <w:t>от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тонкой</w:t>
      </w: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BF56E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 w:rsidRPr="00974A2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Укажите границы висцеральной и париетальной плевры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BF56E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CE1838" w:rsidRDefault="001B07CE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Предстательная железа</w:t>
      </w:r>
      <w:r w:rsidRPr="004C1FE0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функции</w:t>
      </w: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27153C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316FB8">
        <w:rPr>
          <w:rFonts w:ascii="Times New Roman" w:hAnsi="Times New Roman" w:cs="Times New Roman"/>
          <w:sz w:val="24"/>
          <w:szCs w:val="24"/>
        </w:rPr>
        <w:t>Локализация функций в коре. Назовите корковые центры коры головного мозга и их функцию</w:t>
      </w: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C96" w:rsidRDefault="00E55C96" w:rsidP="00E55C9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5530C7" w:rsidRDefault="00E55C96" w:rsidP="00E55C9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316FB8">
        <w:rPr>
          <w:rFonts w:ascii="Times New Roman" w:hAnsi="Times New Roman" w:cs="Times New Roman"/>
          <w:sz w:val="24"/>
          <w:szCs w:val="24"/>
        </w:rPr>
        <w:t>Провести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316FB8">
        <w:rPr>
          <w:rFonts w:ascii="Times New Roman" w:hAnsi="Times New Roman" w:cs="Times New Roman"/>
          <w:sz w:val="24"/>
          <w:szCs w:val="24"/>
        </w:rPr>
        <w:t>слезной железы (указать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 w:rsidR="00316FB8">
        <w:rPr>
          <w:rFonts w:ascii="Times New Roman" w:hAnsi="Times New Roman" w:cs="Times New Roman"/>
          <w:sz w:val="24"/>
          <w:szCs w:val="24"/>
        </w:rPr>
        <w:t>обозначением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E55C96" w:rsidRDefault="00E55C96" w:rsidP="00E55C96">
      <w:pPr>
        <w:tabs>
          <w:tab w:val="left" w:pos="4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B07CE" w:rsidRPr="005530C7" w:rsidRDefault="001B07CE" w:rsidP="001B07C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шеи, указать их функцию и иннервацию</w:t>
      </w:r>
    </w:p>
    <w:p w:rsidR="001B07CE" w:rsidRDefault="001B07CE" w:rsidP="001B07CE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567386" cy="3888954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02" cy="391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sectPr w:rsidR="00E55C96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13663"/>
    <w:rsid w:val="000454F2"/>
    <w:rsid w:val="00096642"/>
    <w:rsid w:val="00174C3A"/>
    <w:rsid w:val="001B07CE"/>
    <w:rsid w:val="0027153C"/>
    <w:rsid w:val="00303EFD"/>
    <w:rsid w:val="00313663"/>
    <w:rsid w:val="00316FB8"/>
    <w:rsid w:val="00333F14"/>
    <w:rsid w:val="0035419E"/>
    <w:rsid w:val="004430DA"/>
    <w:rsid w:val="0045477E"/>
    <w:rsid w:val="004C1FE0"/>
    <w:rsid w:val="005235EF"/>
    <w:rsid w:val="005530C7"/>
    <w:rsid w:val="006A2363"/>
    <w:rsid w:val="006D04EB"/>
    <w:rsid w:val="00907869"/>
    <w:rsid w:val="00A25F0E"/>
    <w:rsid w:val="00AE235E"/>
    <w:rsid w:val="00AF5576"/>
    <w:rsid w:val="00B84896"/>
    <w:rsid w:val="00BA555E"/>
    <w:rsid w:val="00C134C8"/>
    <w:rsid w:val="00D15432"/>
    <w:rsid w:val="00D47ACE"/>
    <w:rsid w:val="00E55C96"/>
    <w:rsid w:val="00FF2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13" Type="http://schemas.microsoft.com/office/2007/relationships/hdphoto" Target="media/hdphoto3.wdp"/><Relationship Id="rId8" Type="http://schemas.microsoft.com/office/2007/relationships/hdphoto" Target="media/hdphoto1.wdp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microsoft.com/office/2007/relationships/hdphoto" Target="media/hdphoto7.wdp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Ирина</cp:lastModifiedBy>
  <cp:revision>2</cp:revision>
  <dcterms:created xsi:type="dcterms:W3CDTF">2020-06-13T03:34:00Z</dcterms:created>
  <dcterms:modified xsi:type="dcterms:W3CDTF">2020-06-13T03:34:00Z</dcterms:modified>
</cp:coreProperties>
</file>