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5103" w:rsidRPr="000D6016" w:rsidRDefault="00B35103" w:rsidP="00B35103">
      <w:pPr>
        <w:spacing w:after="0"/>
        <w:jc w:val="center"/>
        <w:rPr>
          <w:rFonts w:ascii="Times New Roman" w:hAnsi="Times New Roman"/>
          <w:bCs/>
          <w:iCs/>
          <w:sz w:val="28"/>
          <w:szCs w:val="28"/>
        </w:rPr>
      </w:pPr>
      <w:r w:rsidRPr="000D6016">
        <w:rPr>
          <w:rFonts w:ascii="Times New Roman" w:hAnsi="Times New Roman"/>
          <w:bCs/>
          <w:iCs/>
          <w:sz w:val="28"/>
          <w:szCs w:val="28"/>
        </w:rPr>
        <w:t xml:space="preserve">Федеральное государственное бюджетное образовательное учреждение </w:t>
      </w:r>
    </w:p>
    <w:p w:rsidR="00B35103" w:rsidRPr="000D6016" w:rsidRDefault="00B35103" w:rsidP="00B35103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bCs/>
          <w:iCs/>
          <w:sz w:val="28"/>
          <w:szCs w:val="28"/>
        </w:rPr>
        <w:t xml:space="preserve">высшего образования «Красноярский государственный медицинский университет </w:t>
      </w:r>
      <w:r w:rsidRPr="000D6016">
        <w:rPr>
          <w:rFonts w:ascii="Times New Roman" w:hAnsi="Times New Roman"/>
          <w:sz w:val="28"/>
          <w:szCs w:val="28"/>
        </w:rPr>
        <w:t>имени профессора В.Ф. Войно-Ясенецкого</w:t>
      </w:r>
      <w:r w:rsidRPr="000D6016">
        <w:rPr>
          <w:rFonts w:ascii="Times New Roman" w:hAnsi="Times New Roman"/>
          <w:bCs/>
          <w:iCs/>
          <w:sz w:val="28"/>
          <w:szCs w:val="28"/>
        </w:rPr>
        <w:t>»</w:t>
      </w:r>
    </w:p>
    <w:p w:rsidR="00B35103" w:rsidRPr="000D6016" w:rsidRDefault="00B35103" w:rsidP="00B35103">
      <w:pPr>
        <w:pStyle w:val="21"/>
        <w:spacing w:after="0" w:line="276" w:lineRule="auto"/>
        <w:jc w:val="center"/>
        <w:rPr>
          <w:bCs/>
          <w:iCs/>
          <w:sz w:val="28"/>
          <w:szCs w:val="28"/>
        </w:rPr>
      </w:pPr>
      <w:r w:rsidRPr="000D6016">
        <w:rPr>
          <w:bCs/>
          <w:iCs/>
          <w:sz w:val="28"/>
          <w:szCs w:val="28"/>
        </w:rPr>
        <w:t>Министерства здравоохранения Российской Федерации</w:t>
      </w:r>
    </w:p>
    <w:p w:rsidR="00B35103" w:rsidRPr="000D6016" w:rsidRDefault="00B35103" w:rsidP="00B35103">
      <w:pPr>
        <w:pStyle w:val="21"/>
        <w:spacing w:after="0" w:line="276" w:lineRule="auto"/>
        <w:jc w:val="center"/>
        <w:rPr>
          <w:bCs/>
          <w:iCs/>
          <w:sz w:val="28"/>
          <w:szCs w:val="28"/>
        </w:rPr>
      </w:pPr>
      <w:r w:rsidRPr="000D6016">
        <w:rPr>
          <w:bCs/>
          <w:iCs/>
          <w:sz w:val="28"/>
          <w:szCs w:val="28"/>
        </w:rPr>
        <w:t>Фармацевтический колледж</w:t>
      </w:r>
    </w:p>
    <w:p w:rsidR="00B35103" w:rsidRPr="000D6016" w:rsidRDefault="00B35103" w:rsidP="00B35103">
      <w:pPr>
        <w:pStyle w:val="ad"/>
        <w:spacing w:after="0" w:line="276" w:lineRule="auto"/>
        <w:jc w:val="center"/>
        <w:rPr>
          <w:sz w:val="28"/>
          <w:szCs w:val="28"/>
        </w:rPr>
      </w:pPr>
    </w:p>
    <w:p w:rsidR="00B35103" w:rsidRPr="000D6016" w:rsidRDefault="00B35103" w:rsidP="00B35103">
      <w:pPr>
        <w:spacing w:after="0"/>
        <w:rPr>
          <w:rFonts w:ascii="Times New Roman" w:hAnsi="Times New Roman"/>
          <w:sz w:val="28"/>
          <w:szCs w:val="28"/>
        </w:rPr>
      </w:pPr>
    </w:p>
    <w:p w:rsidR="00B35103" w:rsidRPr="000D6016" w:rsidRDefault="00B35103" w:rsidP="00B35103">
      <w:pPr>
        <w:spacing w:after="0"/>
        <w:rPr>
          <w:rFonts w:ascii="Times New Roman" w:hAnsi="Times New Roman"/>
          <w:sz w:val="28"/>
          <w:szCs w:val="28"/>
        </w:rPr>
      </w:pPr>
    </w:p>
    <w:p w:rsidR="00B35103" w:rsidRPr="000D6016" w:rsidRDefault="00B35103" w:rsidP="00B35103">
      <w:pPr>
        <w:pStyle w:val="3"/>
        <w:spacing w:line="276" w:lineRule="auto"/>
        <w:rPr>
          <w:sz w:val="28"/>
          <w:szCs w:val="28"/>
        </w:rPr>
      </w:pPr>
      <w:r w:rsidRPr="000D6016">
        <w:rPr>
          <w:sz w:val="28"/>
          <w:szCs w:val="28"/>
        </w:rPr>
        <w:t>Дневник</w:t>
      </w:r>
    </w:p>
    <w:p w:rsidR="00B35103" w:rsidRPr="000D6016" w:rsidRDefault="00B35103" w:rsidP="00B35103">
      <w:pPr>
        <w:spacing w:after="0"/>
        <w:rPr>
          <w:rFonts w:ascii="Times New Roman" w:hAnsi="Times New Roman"/>
          <w:sz w:val="28"/>
          <w:szCs w:val="28"/>
        </w:rPr>
      </w:pPr>
    </w:p>
    <w:p w:rsidR="00B35103" w:rsidRPr="000D6016" w:rsidRDefault="00B35103" w:rsidP="00B35103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преддипломной практики</w:t>
      </w:r>
    </w:p>
    <w:p w:rsidR="00B35103" w:rsidRPr="000D6016" w:rsidRDefault="00B35103" w:rsidP="00B35103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по разделу «Проведение лабораторных биохимических исследований»</w:t>
      </w:r>
    </w:p>
    <w:p w:rsidR="00B35103" w:rsidRPr="000D6016" w:rsidRDefault="00B35103" w:rsidP="00B3510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B35103" w:rsidRPr="000D6016" w:rsidRDefault="00B35103" w:rsidP="00B35103">
      <w:pPr>
        <w:pBdr>
          <w:bottom w:val="single" w:sz="12" w:space="1" w:color="auto"/>
        </w:pBdr>
        <w:spacing w:after="0"/>
        <w:rPr>
          <w:rFonts w:ascii="Times New Roman" w:hAnsi="Times New Roman"/>
          <w:sz w:val="28"/>
          <w:szCs w:val="28"/>
        </w:rPr>
      </w:pPr>
    </w:p>
    <w:p w:rsidR="00B35103" w:rsidRPr="000D6016" w:rsidRDefault="00B35103" w:rsidP="00B35103">
      <w:pPr>
        <w:pBdr>
          <w:bottom w:val="single" w:sz="12" w:space="1" w:color="auto"/>
        </w:pBd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Кузьминых Виктории Викторовны</w:t>
      </w:r>
    </w:p>
    <w:p w:rsidR="00B35103" w:rsidRPr="000D6016" w:rsidRDefault="00B35103" w:rsidP="00B35103">
      <w:pPr>
        <w:spacing w:after="0"/>
        <w:jc w:val="center"/>
        <w:rPr>
          <w:rFonts w:ascii="Times New Roman" w:hAnsi="Times New Roman"/>
          <w:sz w:val="24"/>
          <w:szCs w:val="28"/>
        </w:rPr>
      </w:pPr>
      <w:r w:rsidRPr="000D6016">
        <w:rPr>
          <w:rFonts w:ascii="Times New Roman" w:hAnsi="Times New Roman"/>
          <w:sz w:val="24"/>
          <w:szCs w:val="28"/>
        </w:rPr>
        <w:t>ФИО</w:t>
      </w:r>
    </w:p>
    <w:p w:rsidR="00B35103" w:rsidRDefault="00B35103" w:rsidP="00B35103">
      <w:pPr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 xml:space="preserve">Место прохождения практики </w:t>
      </w:r>
    </w:p>
    <w:p w:rsidR="00B35103" w:rsidRDefault="00B35103" w:rsidP="00B35103">
      <w:pPr>
        <w:spacing w:after="0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u w:val="single"/>
        </w:rPr>
        <w:t>ООО «Центр лабораторных технологий АБВ»</w:t>
      </w:r>
    </w:p>
    <w:p w:rsidR="00B35103" w:rsidRPr="000D6016" w:rsidRDefault="00B35103" w:rsidP="00B35103">
      <w:pPr>
        <w:spacing w:after="0"/>
        <w:rPr>
          <w:rFonts w:ascii="Times New Roman" w:hAnsi="Times New Roman"/>
          <w:sz w:val="24"/>
          <w:szCs w:val="28"/>
          <w:u w:val="single"/>
        </w:rPr>
      </w:pPr>
      <w:r w:rsidRPr="000D6016">
        <w:rPr>
          <w:rFonts w:ascii="Times New Roman" w:hAnsi="Times New Roman"/>
          <w:sz w:val="24"/>
          <w:szCs w:val="28"/>
        </w:rPr>
        <w:t xml:space="preserve"> (медицинская организация, отделение)</w:t>
      </w:r>
    </w:p>
    <w:p w:rsidR="00B35103" w:rsidRPr="000D6016" w:rsidRDefault="00B35103" w:rsidP="00B35103">
      <w:pPr>
        <w:rPr>
          <w:rFonts w:ascii="Times New Roman" w:hAnsi="Times New Roman"/>
          <w:sz w:val="28"/>
          <w:szCs w:val="28"/>
        </w:rPr>
      </w:pPr>
    </w:p>
    <w:p w:rsidR="00B35103" w:rsidRPr="000D6016" w:rsidRDefault="00B35103" w:rsidP="00B3510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«</w:t>
      </w:r>
      <w:r>
        <w:rPr>
          <w:rFonts w:ascii="Times New Roman" w:hAnsi="Times New Roman"/>
          <w:sz w:val="28"/>
          <w:szCs w:val="28"/>
          <w:u w:val="single"/>
        </w:rPr>
        <w:t>20</w:t>
      </w:r>
      <w:r>
        <w:rPr>
          <w:rFonts w:ascii="Times New Roman" w:hAnsi="Times New Roman"/>
          <w:sz w:val="28"/>
          <w:szCs w:val="28"/>
        </w:rPr>
        <w:t xml:space="preserve">» </w:t>
      </w:r>
      <w:r>
        <w:rPr>
          <w:rFonts w:ascii="Times New Roman" w:hAnsi="Times New Roman"/>
          <w:sz w:val="28"/>
          <w:szCs w:val="28"/>
          <w:u w:val="single"/>
        </w:rPr>
        <w:t>апреля 2019</w:t>
      </w:r>
      <w:r>
        <w:rPr>
          <w:rFonts w:ascii="Times New Roman" w:hAnsi="Times New Roman"/>
          <w:sz w:val="28"/>
          <w:szCs w:val="28"/>
        </w:rPr>
        <w:t>г.   по   «</w:t>
      </w:r>
      <w:r>
        <w:rPr>
          <w:rFonts w:ascii="Times New Roman" w:hAnsi="Times New Roman"/>
          <w:sz w:val="28"/>
          <w:szCs w:val="28"/>
          <w:u w:val="single"/>
        </w:rPr>
        <w:t>17</w:t>
      </w:r>
      <w:r>
        <w:rPr>
          <w:rFonts w:ascii="Times New Roman" w:hAnsi="Times New Roman"/>
          <w:sz w:val="28"/>
          <w:szCs w:val="28"/>
        </w:rPr>
        <w:t xml:space="preserve">» </w:t>
      </w:r>
      <w:r w:rsidRPr="000D6016">
        <w:rPr>
          <w:rFonts w:ascii="Times New Roman" w:hAnsi="Times New Roman"/>
          <w:sz w:val="28"/>
          <w:szCs w:val="28"/>
          <w:u w:val="single"/>
        </w:rPr>
        <w:t>мая</w:t>
      </w:r>
      <w:r>
        <w:rPr>
          <w:rFonts w:ascii="Times New Roman" w:hAnsi="Times New Roman"/>
          <w:sz w:val="28"/>
          <w:szCs w:val="28"/>
          <w:u w:val="single"/>
        </w:rPr>
        <w:t>2019</w:t>
      </w:r>
      <w:r w:rsidRPr="000D6016">
        <w:rPr>
          <w:rFonts w:ascii="Times New Roman" w:hAnsi="Times New Roman"/>
          <w:sz w:val="28"/>
          <w:szCs w:val="28"/>
        </w:rPr>
        <w:t>г.</w:t>
      </w:r>
    </w:p>
    <w:p w:rsidR="00B35103" w:rsidRPr="000D6016" w:rsidRDefault="00B35103" w:rsidP="00B35103">
      <w:pPr>
        <w:rPr>
          <w:rFonts w:ascii="Times New Roman" w:hAnsi="Times New Roman"/>
          <w:sz w:val="28"/>
          <w:szCs w:val="28"/>
        </w:rPr>
      </w:pPr>
    </w:p>
    <w:p w:rsidR="00B35103" w:rsidRPr="000D6016" w:rsidRDefault="00B35103" w:rsidP="00B35103">
      <w:pPr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Руководители практики:</w:t>
      </w:r>
    </w:p>
    <w:p w:rsidR="00B35103" w:rsidRPr="009A39FA" w:rsidRDefault="00B35103" w:rsidP="00B35103">
      <w:pPr>
        <w:rPr>
          <w:rFonts w:ascii="Times New Roman" w:hAnsi="Times New Roman"/>
          <w:sz w:val="28"/>
          <w:szCs w:val="28"/>
          <w:u w:val="single"/>
        </w:rPr>
      </w:pPr>
      <w:r w:rsidRPr="000D6016">
        <w:rPr>
          <w:rFonts w:ascii="Times New Roman" w:hAnsi="Times New Roman"/>
          <w:sz w:val="28"/>
          <w:szCs w:val="28"/>
        </w:rPr>
        <w:t>Общий –</w:t>
      </w:r>
      <w:r w:rsidR="009A39FA">
        <w:rPr>
          <w:rFonts w:ascii="Times New Roman" w:hAnsi="Times New Roman"/>
          <w:sz w:val="28"/>
          <w:szCs w:val="28"/>
        </w:rPr>
        <w:t xml:space="preserve"> Ф.И.О. (его должность) </w:t>
      </w:r>
      <w:r w:rsidR="009A39FA">
        <w:rPr>
          <w:rFonts w:ascii="Times New Roman" w:hAnsi="Times New Roman"/>
          <w:sz w:val="28"/>
          <w:szCs w:val="28"/>
          <w:u w:val="single"/>
        </w:rPr>
        <w:t>Матушкина С.В.</w:t>
      </w:r>
    </w:p>
    <w:p w:rsidR="00B35103" w:rsidRPr="009A39FA" w:rsidRDefault="00B35103" w:rsidP="00B35103">
      <w:pPr>
        <w:rPr>
          <w:rFonts w:ascii="Times New Roman" w:hAnsi="Times New Roman"/>
          <w:sz w:val="28"/>
          <w:szCs w:val="28"/>
          <w:u w:val="single"/>
        </w:rPr>
      </w:pPr>
      <w:r w:rsidRPr="000D6016">
        <w:rPr>
          <w:rFonts w:ascii="Times New Roman" w:hAnsi="Times New Roman"/>
          <w:sz w:val="28"/>
          <w:szCs w:val="28"/>
        </w:rPr>
        <w:t>Непосредственный – Ф.И.О. (его должно</w:t>
      </w:r>
      <w:r w:rsidR="009A39FA">
        <w:rPr>
          <w:rFonts w:ascii="Times New Roman" w:hAnsi="Times New Roman"/>
          <w:sz w:val="28"/>
          <w:szCs w:val="28"/>
        </w:rPr>
        <w:t xml:space="preserve">сть) </w:t>
      </w:r>
      <w:r w:rsidR="009A39FA">
        <w:rPr>
          <w:rFonts w:ascii="Times New Roman" w:hAnsi="Times New Roman"/>
          <w:sz w:val="28"/>
          <w:szCs w:val="28"/>
          <w:u w:val="single"/>
        </w:rPr>
        <w:t xml:space="preserve"> Коростелева Н.С.</w:t>
      </w:r>
    </w:p>
    <w:p w:rsidR="00B35103" w:rsidRPr="009A39FA" w:rsidRDefault="00B35103" w:rsidP="00B35103">
      <w:pPr>
        <w:rPr>
          <w:rFonts w:ascii="Times New Roman" w:hAnsi="Times New Roman"/>
          <w:sz w:val="28"/>
          <w:szCs w:val="28"/>
          <w:u w:val="single"/>
        </w:rPr>
      </w:pPr>
      <w:r w:rsidRPr="000D6016">
        <w:rPr>
          <w:rFonts w:ascii="Times New Roman" w:hAnsi="Times New Roman"/>
          <w:sz w:val="28"/>
          <w:szCs w:val="28"/>
        </w:rPr>
        <w:t xml:space="preserve">Методический – Ф.И.О. (его должность) </w:t>
      </w:r>
      <w:r w:rsidR="009A39FA">
        <w:rPr>
          <w:rFonts w:ascii="Times New Roman" w:hAnsi="Times New Roman"/>
          <w:sz w:val="28"/>
          <w:szCs w:val="28"/>
          <w:u w:val="single"/>
        </w:rPr>
        <w:t>Перфильева Г.В.</w:t>
      </w:r>
    </w:p>
    <w:p w:rsidR="00B35103" w:rsidRPr="000D6016" w:rsidRDefault="00B35103" w:rsidP="00B35103">
      <w:pPr>
        <w:jc w:val="center"/>
        <w:rPr>
          <w:rFonts w:ascii="Times New Roman" w:hAnsi="Times New Roman"/>
          <w:sz w:val="28"/>
          <w:szCs w:val="28"/>
        </w:rPr>
      </w:pPr>
    </w:p>
    <w:p w:rsidR="00B35103" w:rsidRDefault="00B35103" w:rsidP="00B35103">
      <w:pPr>
        <w:jc w:val="center"/>
        <w:rPr>
          <w:rFonts w:ascii="Times New Roman" w:hAnsi="Times New Roman"/>
          <w:sz w:val="28"/>
          <w:szCs w:val="28"/>
        </w:rPr>
      </w:pPr>
    </w:p>
    <w:p w:rsidR="00B35103" w:rsidRDefault="00B35103" w:rsidP="00B35103">
      <w:pPr>
        <w:jc w:val="center"/>
        <w:rPr>
          <w:rFonts w:ascii="Times New Roman" w:hAnsi="Times New Roman"/>
          <w:sz w:val="28"/>
          <w:szCs w:val="28"/>
        </w:rPr>
      </w:pPr>
    </w:p>
    <w:p w:rsidR="00B35103" w:rsidRPr="000D6016" w:rsidRDefault="00B35103" w:rsidP="00B35103">
      <w:pPr>
        <w:jc w:val="center"/>
        <w:rPr>
          <w:rFonts w:ascii="Times New Roman" w:hAnsi="Times New Roman"/>
          <w:sz w:val="28"/>
          <w:szCs w:val="28"/>
        </w:rPr>
      </w:pPr>
    </w:p>
    <w:p w:rsidR="00B35103" w:rsidRPr="000D6016" w:rsidRDefault="00B35103" w:rsidP="00B35103">
      <w:pPr>
        <w:jc w:val="center"/>
        <w:rPr>
          <w:rFonts w:ascii="Times New Roman" w:hAnsi="Times New Roman"/>
          <w:sz w:val="28"/>
          <w:szCs w:val="28"/>
        </w:rPr>
      </w:pPr>
    </w:p>
    <w:p w:rsidR="00B35103" w:rsidRPr="000D6016" w:rsidRDefault="00B35103" w:rsidP="00B35103">
      <w:pPr>
        <w:jc w:val="center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Красноярск, 2019</w:t>
      </w:r>
    </w:p>
    <w:p w:rsidR="00B35103" w:rsidRPr="000D6016" w:rsidRDefault="00B35103" w:rsidP="00B35103">
      <w:pPr>
        <w:pStyle w:val="2"/>
        <w:spacing w:line="276" w:lineRule="auto"/>
        <w:ind w:firstLine="0"/>
        <w:jc w:val="center"/>
        <w:rPr>
          <w:b/>
          <w:sz w:val="28"/>
          <w:szCs w:val="28"/>
        </w:rPr>
      </w:pPr>
      <w:bookmarkStart w:id="0" w:name="_Toc358385187"/>
      <w:bookmarkStart w:id="1" w:name="_Toc358385532"/>
      <w:bookmarkStart w:id="2" w:name="_Toc358385861"/>
      <w:bookmarkStart w:id="3" w:name="_Toc359316870"/>
      <w:r w:rsidRPr="000D6016">
        <w:rPr>
          <w:b/>
          <w:sz w:val="28"/>
          <w:szCs w:val="28"/>
        </w:rPr>
        <w:lastRenderedPageBreak/>
        <w:t>Содержание</w:t>
      </w:r>
      <w:bookmarkEnd w:id="0"/>
      <w:bookmarkEnd w:id="1"/>
      <w:bookmarkEnd w:id="2"/>
      <w:bookmarkEnd w:id="3"/>
    </w:p>
    <w:p w:rsidR="00B35103" w:rsidRPr="000D6016" w:rsidRDefault="00B35103" w:rsidP="00B35103">
      <w:pPr>
        <w:pStyle w:val="2"/>
        <w:spacing w:line="276" w:lineRule="auto"/>
        <w:ind w:firstLine="0"/>
        <w:jc w:val="center"/>
        <w:rPr>
          <w:b/>
          <w:sz w:val="28"/>
          <w:szCs w:val="28"/>
        </w:rPr>
      </w:pPr>
    </w:p>
    <w:p w:rsidR="00B35103" w:rsidRPr="000D6016" w:rsidRDefault="00B35103" w:rsidP="00B35103">
      <w:pPr>
        <w:pStyle w:val="2"/>
        <w:spacing w:before="100" w:beforeAutospacing="1" w:after="100" w:afterAutospacing="1" w:line="276" w:lineRule="auto"/>
        <w:ind w:firstLine="0"/>
        <w:jc w:val="left"/>
        <w:rPr>
          <w:sz w:val="28"/>
          <w:szCs w:val="28"/>
        </w:rPr>
      </w:pPr>
      <w:bookmarkStart w:id="4" w:name="_Toc358385188"/>
      <w:bookmarkStart w:id="5" w:name="_Toc358385533"/>
      <w:bookmarkStart w:id="6" w:name="_Toc358385862"/>
      <w:bookmarkStart w:id="7" w:name="_Toc359316871"/>
      <w:r w:rsidRPr="000D6016">
        <w:rPr>
          <w:sz w:val="28"/>
          <w:szCs w:val="28"/>
        </w:rPr>
        <w:t>1. Цели и задачи практики</w:t>
      </w:r>
      <w:bookmarkEnd w:id="4"/>
      <w:bookmarkEnd w:id="5"/>
      <w:bookmarkEnd w:id="6"/>
      <w:bookmarkEnd w:id="7"/>
    </w:p>
    <w:p w:rsidR="00B35103" w:rsidRPr="000D6016" w:rsidRDefault="00B35103" w:rsidP="00B35103">
      <w:pPr>
        <w:pStyle w:val="2"/>
        <w:spacing w:before="100" w:beforeAutospacing="1" w:after="100" w:afterAutospacing="1" w:line="276" w:lineRule="auto"/>
        <w:ind w:firstLine="0"/>
        <w:jc w:val="left"/>
        <w:rPr>
          <w:sz w:val="28"/>
          <w:szCs w:val="28"/>
        </w:rPr>
      </w:pPr>
      <w:bookmarkStart w:id="8" w:name="_Toc358385189"/>
      <w:bookmarkStart w:id="9" w:name="_Toc358385534"/>
      <w:bookmarkStart w:id="10" w:name="_Toc358385863"/>
      <w:bookmarkStart w:id="11" w:name="_Toc359316872"/>
      <w:r w:rsidRPr="000D6016">
        <w:rPr>
          <w:sz w:val="28"/>
          <w:szCs w:val="28"/>
        </w:rPr>
        <w:t>2. Знания, умения, практический опыт, которыми должен овладеть студент после прохождения практики</w:t>
      </w:r>
      <w:bookmarkEnd w:id="8"/>
      <w:bookmarkEnd w:id="9"/>
      <w:bookmarkEnd w:id="10"/>
      <w:bookmarkEnd w:id="11"/>
    </w:p>
    <w:p w:rsidR="00B35103" w:rsidRPr="000D6016" w:rsidRDefault="00B35103" w:rsidP="00B35103">
      <w:pPr>
        <w:pStyle w:val="2"/>
        <w:spacing w:before="100" w:beforeAutospacing="1" w:after="100" w:afterAutospacing="1" w:line="276" w:lineRule="auto"/>
        <w:ind w:firstLine="0"/>
        <w:jc w:val="left"/>
        <w:rPr>
          <w:sz w:val="28"/>
          <w:szCs w:val="28"/>
        </w:rPr>
      </w:pPr>
      <w:bookmarkStart w:id="12" w:name="_Toc358385190"/>
      <w:bookmarkStart w:id="13" w:name="_Toc358385535"/>
      <w:bookmarkStart w:id="14" w:name="_Toc358385864"/>
      <w:bookmarkStart w:id="15" w:name="_Toc359316873"/>
      <w:r w:rsidRPr="000D6016">
        <w:rPr>
          <w:sz w:val="28"/>
          <w:szCs w:val="28"/>
        </w:rPr>
        <w:t>3. Тематический план</w:t>
      </w:r>
      <w:bookmarkEnd w:id="12"/>
      <w:bookmarkEnd w:id="13"/>
      <w:bookmarkEnd w:id="14"/>
      <w:bookmarkEnd w:id="15"/>
    </w:p>
    <w:p w:rsidR="00B35103" w:rsidRPr="000D6016" w:rsidRDefault="00B35103" w:rsidP="00B35103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4. График прохождения практики</w:t>
      </w:r>
    </w:p>
    <w:p w:rsidR="00B35103" w:rsidRPr="000D6016" w:rsidRDefault="00B35103" w:rsidP="00B35103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5. Инструктаж по технике безопасности</w:t>
      </w:r>
    </w:p>
    <w:p w:rsidR="00B35103" w:rsidRPr="000D6016" w:rsidRDefault="00B35103" w:rsidP="00B35103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6.  Содержание и объем проведенной работы</w:t>
      </w:r>
    </w:p>
    <w:p w:rsidR="00B35103" w:rsidRPr="000D6016" w:rsidRDefault="00B35103" w:rsidP="00B35103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7. Манипуляционный лист (Лист лабораторных / химических исследований)</w:t>
      </w:r>
    </w:p>
    <w:p w:rsidR="00B35103" w:rsidRPr="000D6016" w:rsidRDefault="00B35103" w:rsidP="00B35103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8. Отчет (цифровой, текстовой)</w:t>
      </w:r>
    </w:p>
    <w:p w:rsidR="00B35103" w:rsidRPr="000D6016" w:rsidRDefault="00B35103" w:rsidP="00B35103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</w:p>
    <w:p w:rsidR="00B35103" w:rsidRPr="000D6016" w:rsidRDefault="00B35103" w:rsidP="00B35103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</w:p>
    <w:p w:rsidR="00B35103" w:rsidRPr="000D6016" w:rsidRDefault="00B35103" w:rsidP="00B35103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</w:p>
    <w:p w:rsidR="00B35103" w:rsidRPr="000D6016" w:rsidRDefault="00B35103" w:rsidP="00B35103">
      <w:pPr>
        <w:pStyle w:val="2"/>
        <w:spacing w:line="276" w:lineRule="auto"/>
        <w:ind w:firstLine="0"/>
        <w:jc w:val="center"/>
        <w:rPr>
          <w:i/>
          <w:sz w:val="28"/>
          <w:szCs w:val="28"/>
        </w:rPr>
      </w:pPr>
    </w:p>
    <w:p w:rsidR="00B35103" w:rsidRPr="000D6016" w:rsidRDefault="00B35103" w:rsidP="00B35103">
      <w:pPr>
        <w:pStyle w:val="2"/>
        <w:spacing w:line="276" w:lineRule="auto"/>
        <w:ind w:firstLine="0"/>
        <w:jc w:val="center"/>
        <w:rPr>
          <w:i/>
          <w:sz w:val="28"/>
          <w:szCs w:val="28"/>
        </w:rPr>
      </w:pPr>
    </w:p>
    <w:p w:rsidR="00B35103" w:rsidRPr="000D6016" w:rsidRDefault="00B35103" w:rsidP="00B35103">
      <w:pPr>
        <w:pStyle w:val="2"/>
        <w:spacing w:line="276" w:lineRule="auto"/>
        <w:ind w:firstLine="0"/>
        <w:jc w:val="center"/>
        <w:rPr>
          <w:i/>
          <w:sz w:val="28"/>
          <w:szCs w:val="28"/>
        </w:rPr>
      </w:pPr>
    </w:p>
    <w:p w:rsidR="00B35103" w:rsidRPr="000D6016" w:rsidRDefault="00B35103" w:rsidP="00B35103">
      <w:pPr>
        <w:pStyle w:val="2"/>
        <w:spacing w:line="276" w:lineRule="auto"/>
        <w:ind w:firstLine="0"/>
        <w:jc w:val="center"/>
        <w:rPr>
          <w:i/>
          <w:sz w:val="28"/>
          <w:szCs w:val="28"/>
        </w:rPr>
      </w:pPr>
    </w:p>
    <w:p w:rsidR="00B35103" w:rsidRPr="000D6016" w:rsidRDefault="00B35103" w:rsidP="00B35103">
      <w:pPr>
        <w:pStyle w:val="2"/>
        <w:spacing w:line="276" w:lineRule="auto"/>
        <w:ind w:firstLine="0"/>
        <w:jc w:val="center"/>
        <w:rPr>
          <w:i/>
          <w:sz w:val="28"/>
          <w:szCs w:val="28"/>
        </w:rPr>
      </w:pPr>
    </w:p>
    <w:p w:rsidR="00B35103" w:rsidRPr="000D6016" w:rsidRDefault="00B35103" w:rsidP="00B35103">
      <w:pPr>
        <w:pStyle w:val="2"/>
        <w:spacing w:line="276" w:lineRule="auto"/>
        <w:ind w:firstLine="0"/>
        <w:jc w:val="center"/>
        <w:rPr>
          <w:i/>
          <w:sz w:val="28"/>
          <w:szCs w:val="28"/>
        </w:rPr>
      </w:pPr>
    </w:p>
    <w:p w:rsidR="00B35103" w:rsidRPr="000D6016" w:rsidRDefault="00B35103" w:rsidP="00B35103">
      <w:pPr>
        <w:pStyle w:val="2"/>
        <w:spacing w:line="276" w:lineRule="auto"/>
        <w:ind w:firstLine="0"/>
        <w:jc w:val="center"/>
        <w:rPr>
          <w:i/>
          <w:sz w:val="28"/>
          <w:szCs w:val="28"/>
        </w:rPr>
      </w:pPr>
    </w:p>
    <w:p w:rsidR="00B35103" w:rsidRPr="000D6016" w:rsidRDefault="00B35103" w:rsidP="00B35103">
      <w:pPr>
        <w:pStyle w:val="2"/>
        <w:spacing w:line="276" w:lineRule="auto"/>
        <w:ind w:firstLine="0"/>
        <w:jc w:val="center"/>
        <w:rPr>
          <w:i/>
          <w:sz w:val="28"/>
          <w:szCs w:val="28"/>
        </w:rPr>
      </w:pPr>
    </w:p>
    <w:p w:rsidR="00B35103" w:rsidRPr="000D6016" w:rsidRDefault="00B35103" w:rsidP="00B35103">
      <w:pPr>
        <w:pStyle w:val="2"/>
        <w:spacing w:line="276" w:lineRule="auto"/>
        <w:ind w:firstLine="0"/>
        <w:jc w:val="center"/>
        <w:rPr>
          <w:i/>
          <w:sz w:val="28"/>
          <w:szCs w:val="28"/>
        </w:rPr>
      </w:pPr>
    </w:p>
    <w:p w:rsidR="00B35103" w:rsidRPr="000D6016" w:rsidRDefault="00B35103" w:rsidP="00B35103">
      <w:pPr>
        <w:pStyle w:val="2"/>
        <w:spacing w:line="276" w:lineRule="auto"/>
        <w:ind w:firstLine="0"/>
        <w:jc w:val="center"/>
        <w:rPr>
          <w:i/>
          <w:sz w:val="28"/>
          <w:szCs w:val="28"/>
        </w:rPr>
      </w:pPr>
    </w:p>
    <w:p w:rsidR="00B35103" w:rsidRPr="000D6016" w:rsidRDefault="00B35103" w:rsidP="00B35103">
      <w:pPr>
        <w:pStyle w:val="2"/>
        <w:spacing w:line="276" w:lineRule="auto"/>
        <w:ind w:firstLine="0"/>
        <w:jc w:val="center"/>
        <w:rPr>
          <w:i/>
          <w:sz w:val="28"/>
          <w:szCs w:val="28"/>
        </w:rPr>
      </w:pPr>
    </w:p>
    <w:p w:rsidR="00B35103" w:rsidRPr="000D6016" w:rsidRDefault="00B35103" w:rsidP="00B35103">
      <w:pPr>
        <w:pStyle w:val="2"/>
        <w:spacing w:line="276" w:lineRule="auto"/>
        <w:ind w:firstLine="0"/>
        <w:jc w:val="center"/>
        <w:rPr>
          <w:i/>
          <w:sz w:val="28"/>
          <w:szCs w:val="28"/>
        </w:rPr>
      </w:pPr>
    </w:p>
    <w:p w:rsidR="00B35103" w:rsidRPr="000D6016" w:rsidRDefault="00B35103" w:rsidP="00B35103">
      <w:pPr>
        <w:pStyle w:val="2"/>
        <w:spacing w:line="276" w:lineRule="auto"/>
        <w:ind w:firstLine="0"/>
        <w:jc w:val="center"/>
        <w:rPr>
          <w:b/>
          <w:sz w:val="28"/>
          <w:szCs w:val="28"/>
        </w:rPr>
      </w:pPr>
      <w:r w:rsidRPr="000D6016">
        <w:rPr>
          <w:i/>
          <w:sz w:val="28"/>
          <w:szCs w:val="28"/>
        </w:rPr>
        <w:br w:type="page"/>
      </w:r>
      <w:r w:rsidRPr="000D6016">
        <w:rPr>
          <w:b/>
          <w:sz w:val="28"/>
          <w:szCs w:val="28"/>
        </w:rPr>
        <w:lastRenderedPageBreak/>
        <w:t>Цели и задачи практики:</w:t>
      </w:r>
    </w:p>
    <w:p w:rsidR="00B35103" w:rsidRPr="000D6016" w:rsidRDefault="00B35103" w:rsidP="00B3510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B35103" w:rsidRPr="000D6016" w:rsidRDefault="00B35103" w:rsidP="00B35103">
      <w:pPr>
        <w:pStyle w:val="21"/>
        <w:numPr>
          <w:ilvl w:val="0"/>
          <w:numId w:val="5"/>
        </w:numPr>
        <w:spacing w:after="0" w:line="276" w:lineRule="auto"/>
        <w:jc w:val="both"/>
        <w:rPr>
          <w:sz w:val="28"/>
          <w:szCs w:val="28"/>
        </w:rPr>
      </w:pPr>
      <w:r w:rsidRPr="000D6016">
        <w:rPr>
          <w:sz w:val="28"/>
          <w:szCs w:val="28"/>
        </w:rPr>
        <w:t>Закрепление в производственных условиях профессиональных умений и навыков по методам биохимических исследований.</w:t>
      </w:r>
    </w:p>
    <w:p w:rsidR="00B35103" w:rsidRPr="000D6016" w:rsidRDefault="00B35103" w:rsidP="00B35103">
      <w:pPr>
        <w:numPr>
          <w:ilvl w:val="0"/>
          <w:numId w:val="5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Расширение и углубление теоретических знаний и практических умений по методам биохимических исследований.</w:t>
      </w:r>
    </w:p>
    <w:p w:rsidR="00B35103" w:rsidRPr="000D6016" w:rsidRDefault="00B35103" w:rsidP="00B35103">
      <w:pPr>
        <w:numPr>
          <w:ilvl w:val="0"/>
          <w:numId w:val="5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Повышение профессиональной компетенции студентов и адаптации их на рабочем месте, проверка возможностей самостоятельной работы.</w:t>
      </w:r>
    </w:p>
    <w:p w:rsidR="00B35103" w:rsidRPr="000D6016" w:rsidRDefault="00B35103" w:rsidP="00B35103">
      <w:pPr>
        <w:numPr>
          <w:ilvl w:val="0"/>
          <w:numId w:val="5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Осуществление учета и анализ основных клинико-диагностических показателей, ведение документации.</w:t>
      </w:r>
    </w:p>
    <w:p w:rsidR="00B35103" w:rsidRPr="000D6016" w:rsidRDefault="00B35103" w:rsidP="00B35103">
      <w:pPr>
        <w:numPr>
          <w:ilvl w:val="0"/>
          <w:numId w:val="5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Воспитание трудовой дисциплины и профессиональной ответственности.</w:t>
      </w:r>
    </w:p>
    <w:p w:rsidR="00B35103" w:rsidRPr="000D6016" w:rsidRDefault="00B35103" w:rsidP="00B35103">
      <w:pPr>
        <w:numPr>
          <w:ilvl w:val="0"/>
          <w:numId w:val="5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Изучение основных форм и методов работы в биохимических лабораториях.</w:t>
      </w:r>
    </w:p>
    <w:p w:rsidR="00B35103" w:rsidRPr="000D6016" w:rsidRDefault="00B35103" w:rsidP="00B35103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B35103" w:rsidRPr="000D6016" w:rsidRDefault="00B35103" w:rsidP="00B3510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D6016">
        <w:rPr>
          <w:rFonts w:ascii="Times New Roman" w:hAnsi="Times New Roman"/>
          <w:b/>
          <w:sz w:val="28"/>
          <w:szCs w:val="28"/>
        </w:rPr>
        <w:t>Программа практики.</w:t>
      </w:r>
    </w:p>
    <w:p w:rsidR="00B35103" w:rsidRPr="000D6016" w:rsidRDefault="00B35103" w:rsidP="00B35103">
      <w:pPr>
        <w:pStyle w:val="21"/>
        <w:spacing w:after="0" w:line="276" w:lineRule="auto"/>
        <w:rPr>
          <w:i/>
          <w:sz w:val="28"/>
          <w:szCs w:val="28"/>
        </w:rPr>
      </w:pPr>
      <w:r w:rsidRPr="000D6016">
        <w:rPr>
          <w:i/>
          <w:sz w:val="28"/>
          <w:szCs w:val="28"/>
        </w:rPr>
        <w:t>В результате прохождения практики студенты должны уметь самостоятельно:</w:t>
      </w:r>
    </w:p>
    <w:p w:rsidR="00B35103" w:rsidRPr="000D6016" w:rsidRDefault="00B35103" w:rsidP="00B35103">
      <w:pPr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Организовать рабочее место для проведения лабораторных исследований.</w:t>
      </w:r>
    </w:p>
    <w:p w:rsidR="00B35103" w:rsidRPr="000D6016" w:rsidRDefault="00B35103" w:rsidP="00B35103">
      <w:pPr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Подготовить лабораторную посуду, инструментарий и оборудование для анализов.</w:t>
      </w:r>
    </w:p>
    <w:p w:rsidR="00B35103" w:rsidRPr="000D6016" w:rsidRDefault="00B35103" w:rsidP="00B35103">
      <w:pPr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Приготовить растворы, реактивы, дезинфицирующие растворы.</w:t>
      </w:r>
    </w:p>
    <w:p w:rsidR="00B35103" w:rsidRPr="000D6016" w:rsidRDefault="00B35103" w:rsidP="00B35103">
      <w:pPr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Провести дезинфекцию биоматериала, отработанной посуды, стерилизацию инструментария и лабораторной посуды.</w:t>
      </w:r>
    </w:p>
    <w:p w:rsidR="00B35103" w:rsidRPr="000D6016" w:rsidRDefault="00B35103" w:rsidP="00B35103">
      <w:pPr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Провести прием, маркировку, регистрацию и хранение поступившего биоматериала.</w:t>
      </w:r>
    </w:p>
    <w:p w:rsidR="00B35103" w:rsidRPr="000D6016" w:rsidRDefault="00B35103" w:rsidP="00B35103">
      <w:pPr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Регистрировать проведенные исследования.</w:t>
      </w:r>
    </w:p>
    <w:p w:rsidR="00B35103" w:rsidRPr="000D6016" w:rsidRDefault="00B35103" w:rsidP="00B35103">
      <w:pPr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Вести учетно-отчетную документацию.</w:t>
      </w:r>
    </w:p>
    <w:p w:rsidR="00B35103" w:rsidRPr="000D6016" w:rsidRDefault="00B35103" w:rsidP="00B35103">
      <w:pPr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Пользоваться приборами в лаборатории.</w:t>
      </w:r>
    </w:p>
    <w:p w:rsidR="00B35103" w:rsidRPr="000D6016" w:rsidRDefault="00B35103" w:rsidP="00B35103">
      <w:pPr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Выполнять методики определения веществ согласно алгоритмам</w:t>
      </w:r>
    </w:p>
    <w:p w:rsidR="00B35103" w:rsidRPr="000D6016" w:rsidRDefault="00B35103" w:rsidP="00B35103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B35103" w:rsidRPr="000D6016" w:rsidRDefault="00B35103" w:rsidP="00B3510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D6016">
        <w:rPr>
          <w:rFonts w:ascii="Times New Roman" w:hAnsi="Times New Roman"/>
          <w:b/>
          <w:sz w:val="28"/>
          <w:szCs w:val="28"/>
        </w:rPr>
        <w:t>По окончании практики студент должен</w:t>
      </w:r>
    </w:p>
    <w:p w:rsidR="00B35103" w:rsidRPr="000D6016" w:rsidRDefault="00B35103" w:rsidP="00B3510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D6016">
        <w:rPr>
          <w:rFonts w:ascii="Times New Roman" w:hAnsi="Times New Roman"/>
          <w:b/>
          <w:sz w:val="28"/>
          <w:szCs w:val="28"/>
        </w:rPr>
        <w:t>представить в колледж следующие документы:</w:t>
      </w:r>
    </w:p>
    <w:p w:rsidR="00B35103" w:rsidRPr="000D6016" w:rsidRDefault="00B35103" w:rsidP="00B35103">
      <w:pPr>
        <w:numPr>
          <w:ilvl w:val="0"/>
          <w:numId w:val="7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Дневник с оценкой за практику, заверенный подписью общего руководителя и печатью ЛПУ.</w:t>
      </w:r>
    </w:p>
    <w:p w:rsidR="00B35103" w:rsidRPr="000D6016" w:rsidRDefault="00B35103" w:rsidP="00B35103">
      <w:pPr>
        <w:numPr>
          <w:ilvl w:val="0"/>
          <w:numId w:val="7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Характеристику, заверенную подписью руководителя практики и печатью ЛПУ.</w:t>
      </w:r>
    </w:p>
    <w:p w:rsidR="00B35103" w:rsidRPr="000D6016" w:rsidRDefault="00B35103" w:rsidP="00B35103">
      <w:pPr>
        <w:numPr>
          <w:ilvl w:val="0"/>
          <w:numId w:val="7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lastRenderedPageBreak/>
        <w:t>Текстовый отчет по практике (положительные и отрицательные стороны практики, предложения по улучшению подготовки в колледже, организации и проведению практики).</w:t>
      </w:r>
    </w:p>
    <w:p w:rsidR="00B35103" w:rsidRPr="000D6016" w:rsidRDefault="00B35103" w:rsidP="00B35103">
      <w:pPr>
        <w:numPr>
          <w:ilvl w:val="0"/>
          <w:numId w:val="7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Выполненную самостоятельную работу.</w:t>
      </w:r>
    </w:p>
    <w:p w:rsidR="00B35103" w:rsidRPr="000D6016" w:rsidRDefault="00B35103" w:rsidP="00B35103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B35103" w:rsidRPr="000D6016" w:rsidRDefault="00B35103" w:rsidP="00B35103">
      <w:pPr>
        <w:widowControl w:val="0"/>
        <w:tabs>
          <w:tab w:val="right" w:leader="underscore" w:pos="9639"/>
        </w:tabs>
        <w:spacing w:before="240" w:after="120"/>
        <w:rPr>
          <w:rFonts w:ascii="Times New Roman" w:hAnsi="Times New Roman"/>
          <w:b/>
          <w:bCs/>
          <w:sz w:val="28"/>
          <w:szCs w:val="28"/>
        </w:rPr>
      </w:pPr>
      <w:r w:rsidRPr="000D6016">
        <w:rPr>
          <w:rFonts w:ascii="Times New Roman" w:hAnsi="Times New Roman"/>
          <w:b/>
          <w:bCs/>
          <w:sz w:val="28"/>
          <w:szCs w:val="28"/>
        </w:rPr>
        <w:t xml:space="preserve">В результате </w:t>
      </w:r>
      <w:r w:rsidRPr="000D6016">
        <w:rPr>
          <w:rFonts w:ascii="Times New Roman" w:hAnsi="Times New Roman"/>
          <w:b/>
          <w:sz w:val="28"/>
          <w:szCs w:val="28"/>
        </w:rPr>
        <w:t xml:space="preserve">преддипломной </w:t>
      </w:r>
      <w:r w:rsidRPr="000D6016">
        <w:rPr>
          <w:rFonts w:ascii="Times New Roman" w:hAnsi="Times New Roman"/>
          <w:b/>
          <w:bCs/>
          <w:sz w:val="28"/>
          <w:szCs w:val="28"/>
        </w:rPr>
        <w:t xml:space="preserve"> практики </w:t>
      </w:r>
      <w:proofErr w:type="gramStart"/>
      <w:r w:rsidRPr="000D6016">
        <w:rPr>
          <w:rFonts w:ascii="Times New Roman" w:hAnsi="Times New Roman"/>
          <w:b/>
          <w:bCs/>
          <w:sz w:val="28"/>
          <w:szCs w:val="28"/>
        </w:rPr>
        <w:t>обучающийся</w:t>
      </w:r>
      <w:proofErr w:type="gramEnd"/>
      <w:r w:rsidRPr="000D6016">
        <w:rPr>
          <w:rFonts w:ascii="Times New Roman" w:hAnsi="Times New Roman"/>
          <w:b/>
          <w:bCs/>
          <w:sz w:val="28"/>
          <w:szCs w:val="28"/>
        </w:rPr>
        <w:t xml:space="preserve"> должен:</w:t>
      </w:r>
    </w:p>
    <w:p w:rsidR="00B35103" w:rsidRPr="000D6016" w:rsidRDefault="00B35103" w:rsidP="00B35103">
      <w:pPr>
        <w:widowControl w:val="0"/>
        <w:tabs>
          <w:tab w:val="right" w:leader="underscore" w:pos="9639"/>
        </w:tabs>
        <w:spacing w:before="240" w:after="120"/>
        <w:rPr>
          <w:rFonts w:ascii="Times New Roman" w:hAnsi="Times New Roman"/>
          <w:b/>
          <w:bCs/>
          <w:sz w:val="28"/>
          <w:szCs w:val="28"/>
        </w:rPr>
      </w:pPr>
      <w:r w:rsidRPr="000D6016">
        <w:rPr>
          <w:rFonts w:ascii="Times New Roman" w:hAnsi="Times New Roman"/>
          <w:b/>
          <w:bCs/>
          <w:sz w:val="28"/>
          <w:szCs w:val="28"/>
        </w:rPr>
        <w:t>Приобрести практический опыт:</w:t>
      </w:r>
    </w:p>
    <w:p w:rsidR="00B35103" w:rsidRPr="000D6016" w:rsidRDefault="00B35103" w:rsidP="00B351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- определения показателей белкового, липидного, углеводного и минерального обменов, активности ферментов, белков острой фазы, показателей гемостаза</w:t>
      </w:r>
    </w:p>
    <w:p w:rsidR="00B35103" w:rsidRPr="000D6016" w:rsidRDefault="00B35103" w:rsidP="00B35103">
      <w:pPr>
        <w:widowControl w:val="0"/>
        <w:tabs>
          <w:tab w:val="right" w:leader="underscore" w:pos="9639"/>
        </w:tabs>
        <w:spacing w:before="240" w:after="120"/>
        <w:rPr>
          <w:rFonts w:ascii="Times New Roman" w:hAnsi="Times New Roman"/>
          <w:b/>
          <w:bCs/>
          <w:sz w:val="28"/>
          <w:szCs w:val="28"/>
        </w:rPr>
      </w:pPr>
      <w:r w:rsidRPr="000D6016">
        <w:rPr>
          <w:rFonts w:ascii="Times New Roman" w:hAnsi="Times New Roman"/>
          <w:b/>
          <w:bCs/>
          <w:sz w:val="28"/>
          <w:szCs w:val="28"/>
        </w:rPr>
        <w:t>Освоить умения:</w:t>
      </w:r>
    </w:p>
    <w:p w:rsidR="00B35103" w:rsidRPr="000D6016" w:rsidRDefault="00B35103" w:rsidP="00B351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- готовить материал к биохимическим исследованиям;</w:t>
      </w:r>
    </w:p>
    <w:p w:rsidR="00B35103" w:rsidRPr="000D6016" w:rsidRDefault="00B35103" w:rsidP="00B351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 xml:space="preserve">- определять биохимические показатели крови, мочи, ликвора; </w:t>
      </w:r>
    </w:p>
    <w:p w:rsidR="00B35103" w:rsidRPr="000D6016" w:rsidRDefault="00B35103" w:rsidP="00B351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 xml:space="preserve">- работать на биохимических анализаторах; </w:t>
      </w:r>
    </w:p>
    <w:p w:rsidR="00B35103" w:rsidRPr="000D6016" w:rsidRDefault="00B35103" w:rsidP="00B351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 xml:space="preserve">- вести учетно-отчетную документацию; </w:t>
      </w:r>
    </w:p>
    <w:p w:rsidR="00B35103" w:rsidRPr="000D6016" w:rsidRDefault="00B35103" w:rsidP="00B351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0D6016">
        <w:rPr>
          <w:rFonts w:ascii="Times New Roman" w:hAnsi="Times New Roman"/>
          <w:sz w:val="28"/>
          <w:szCs w:val="28"/>
        </w:rPr>
        <w:t>- принимать, регистрировать, отбирать клинический материал;</w:t>
      </w:r>
    </w:p>
    <w:p w:rsidR="00B35103" w:rsidRPr="000D6016" w:rsidRDefault="00B35103" w:rsidP="00B35103">
      <w:pPr>
        <w:widowControl w:val="0"/>
        <w:tabs>
          <w:tab w:val="right" w:leader="underscore" w:pos="9639"/>
        </w:tabs>
        <w:spacing w:before="240" w:after="120"/>
        <w:rPr>
          <w:rFonts w:ascii="Times New Roman" w:hAnsi="Times New Roman"/>
          <w:b/>
          <w:bCs/>
          <w:sz w:val="28"/>
          <w:szCs w:val="28"/>
        </w:rPr>
      </w:pPr>
      <w:r w:rsidRPr="000D6016">
        <w:rPr>
          <w:rFonts w:ascii="Times New Roman" w:hAnsi="Times New Roman"/>
          <w:b/>
          <w:bCs/>
          <w:sz w:val="28"/>
          <w:szCs w:val="28"/>
        </w:rPr>
        <w:t>Знать:</w:t>
      </w:r>
    </w:p>
    <w:p w:rsidR="00B35103" w:rsidRPr="000D6016" w:rsidRDefault="00B35103" w:rsidP="00B35103">
      <w:pPr>
        <w:pStyle w:val="13"/>
        <w:shd w:val="clear" w:color="auto" w:fill="auto"/>
        <w:spacing w:line="276" w:lineRule="auto"/>
        <w:ind w:firstLine="280"/>
        <w:jc w:val="left"/>
        <w:rPr>
          <w:sz w:val="28"/>
          <w:szCs w:val="28"/>
        </w:rPr>
      </w:pPr>
      <w:r w:rsidRPr="000D6016">
        <w:rPr>
          <w:sz w:val="28"/>
          <w:szCs w:val="28"/>
        </w:rPr>
        <w:t>- задачи, структуру, оборудование, правила работы и техники безопасности в биохимической лаборатории;</w:t>
      </w:r>
    </w:p>
    <w:p w:rsidR="00B35103" w:rsidRPr="000D6016" w:rsidRDefault="00B35103" w:rsidP="00B35103">
      <w:pPr>
        <w:pStyle w:val="13"/>
        <w:shd w:val="clear" w:color="auto" w:fill="auto"/>
        <w:spacing w:line="276" w:lineRule="auto"/>
        <w:ind w:firstLine="280"/>
        <w:jc w:val="left"/>
        <w:rPr>
          <w:sz w:val="28"/>
          <w:szCs w:val="28"/>
        </w:rPr>
      </w:pPr>
      <w:r w:rsidRPr="000D6016">
        <w:rPr>
          <w:sz w:val="28"/>
          <w:szCs w:val="28"/>
        </w:rPr>
        <w:t>- особенности подготовки пациента к биохимическим лабораторным исследованиям;</w:t>
      </w:r>
    </w:p>
    <w:p w:rsidR="00B35103" w:rsidRPr="000D6016" w:rsidRDefault="00B35103" w:rsidP="00B35103">
      <w:pPr>
        <w:pStyle w:val="13"/>
        <w:shd w:val="clear" w:color="auto" w:fill="auto"/>
        <w:spacing w:line="276" w:lineRule="auto"/>
        <w:ind w:firstLine="280"/>
        <w:jc w:val="left"/>
        <w:rPr>
          <w:sz w:val="28"/>
          <w:szCs w:val="28"/>
        </w:rPr>
      </w:pPr>
      <w:r w:rsidRPr="000D6016">
        <w:rPr>
          <w:sz w:val="28"/>
          <w:szCs w:val="28"/>
        </w:rPr>
        <w:t>- основные методы и диагностическое значение биохимических исследований крови, мочи, ликвора и т.д.;</w:t>
      </w:r>
    </w:p>
    <w:p w:rsidR="00B35103" w:rsidRPr="000D6016" w:rsidRDefault="00B35103" w:rsidP="00B35103">
      <w:pPr>
        <w:pStyle w:val="13"/>
        <w:shd w:val="clear" w:color="auto" w:fill="auto"/>
        <w:spacing w:line="276" w:lineRule="auto"/>
        <w:ind w:firstLine="280"/>
        <w:jc w:val="left"/>
        <w:rPr>
          <w:sz w:val="28"/>
          <w:szCs w:val="28"/>
        </w:rPr>
      </w:pPr>
      <w:r w:rsidRPr="000D6016">
        <w:rPr>
          <w:sz w:val="28"/>
          <w:szCs w:val="28"/>
        </w:rPr>
        <w:t>- основы гомеостаза; биохимические механизмы сохранения гомеостаза;</w:t>
      </w:r>
    </w:p>
    <w:p w:rsidR="00B35103" w:rsidRPr="000D6016" w:rsidRDefault="00B35103" w:rsidP="00B35103">
      <w:pPr>
        <w:pStyle w:val="13"/>
        <w:shd w:val="clear" w:color="auto" w:fill="auto"/>
        <w:spacing w:line="276" w:lineRule="auto"/>
        <w:ind w:firstLine="280"/>
        <w:jc w:val="left"/>
        <w:rPr>
          <w:color w:val="auto"/>
          <w:sz w:val="28"/>
          <w:szCs w:val="28"/>
        </w:rPr>
      </w:pPr>
      <w:r w:rsidRPr="000D6016">
        <w:rPr>
          <w:color w:val="auto"/>
          <w:sz w:val="28"/>
          <w:szCs w:val="28"/>
        </w:rPr>
        <w:t>- нормальную физиологию обмена белков, углеводов, липидов, ферментов, гормонов, водно-минерального, кислотно-основного состояния; причины и виды патологии обменных процессов;</w:t>
      </w:r>
    </w:p>
    <w:p w:rsidR="00B35103" w:rsidRPr="000D6016" w:rsidRDefault="00B35103" w:rsidP="00B3510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B35103" w:rsidRPr="000D6016" w:rsidRDefault="00B35103" w:rsidP="00B3510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B35103" w:rsidRPr="000D6016" w:rsidRDefault="00B35103" w:rsidP="00B3510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B35103" w:rsidRPr="000D6016" w:rsidRDefault="00B35103" w:rsidP="00B3510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B35103" w:rsidRPr="000D6016" w:rsidRDefault="00B35103" w:rsidP="00B3510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B35103" w:rsidRPr="000D6016" w:rsidRDefault="00B35103" w:rsidP="00B3510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B35103" w:rsidRPr="000D6016" w:rsidRDefault="00B35103" w:rsidP="00B3510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B35103" w:rsidRPr="000D6016" w:rsidRDefault="00B35103" w:rsidP="00B3510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B35103" w:rsidRPr="000D6016" w:rsidRDefault="00B35103" w:rsidP="00B3510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D6016">
        <w:rPr>
          <w:rFonts w:ascii="Times New Roman" w:hAnsi="Times New Roman"/>
          <w:b/>
          <w:sz w:val="28"/>
          <w:szCs w:val="28"/>
        </w:rPr>
        <w:br w:type="page"/>
      </w:r>
      <w:r w:rsidRPr="000D6016">
        <w:rPr>
          <w:rFonts w:ascii="Times New Roman" w:hAnsi="Times New Roman"/>
          <w:b/>
          <w:sz w:val="28"/>
          <w:szCs w:val="28"/>
        </w:rPr>
        <w:lastRenderedPageBreak/>
        <w:t>Тематический план</w:t>
      </w:r>
    </w:p>
    <w:p w:rsidR="00B35103" w:rsidRPr="000D6016" w:rsidRDefault="00B35103" w:rsidP="00B3510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98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726"/>
        <w:gridCol w:w="3184"/>
        <w:gridCol w:w="4703"/>
        <w:gridCol w:w="1263"/>
      </w:tblGrid>
      <w:tr w:rsidR="00B35103" w:rsidRPr="000D6016" w:rsidTr="00002851"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5103" w:rsidRPr="00144081" w:rsidRDefault="00B35103" w:rsidP="00002851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8"/>
              </w:rPr>
            </w:pPr>
            <w:r w:rsidRPr="00144081">
              <w:rPr>
                <w:rFonts w:ascii="Times New Roman" w:hAnsi="Times New Roman"/>
                <w:b/>
                <w:bCs/>
                <w:sz w:val="24"/>
                <w:szCs w:val="28"/>
              </w:rPr>
              <w:t>№</w:t>
            </w:r>
          </w:p>
        </w:tc>
        <w:tc>
          <w:tcPr>
            <w:tcW w:w="78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5103" w:rsidRPr="00144081" w:rsidRDefault="00B35103" w:rsidP="00002851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8"/>
              </w:rPr>
            </w:pPr>
            <w:r w:rsidRPr="00144081">
              <w:rPr>
                <w:rFonts w:ascii="Times New Roman" w:hAnsi="Times New Roman"/>
                <w:b/>
                <w:bCs/>
                <w:sz w:val="24"/>
                <w:szCs w:val="28"/>
              </w:rPr>
              <w:t>Наименование разделов и тем практики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5103" w:rsidRPr="00144081" w:rsidRDefault="00B35103" w:rsidP="00002851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8"/>
              </w:rPr>
            </w:pPr>
            <w:r w:rsidRPr="00144081">
              <w:rPr>
                <w:rFonts w:ascii="Times New Roman" w:hAnsi="Times New Roman"/>
                <w:b/>
                <w:bCs/>
                <w:sz w:val="24"/>
                <w:szCs w:val="28"/>
              </w:rPr>
              <w:t>Всего часов</w:t>
            </w:r>
          </w:p>
        </w:tc>
      </w:tr>
      <w:tr w:rsidR="00B35103" w:rsidRPr="000D6016" w:rsidTr="00002851">
        <w:tblPrEx>
          <w:tblLook w:val="01E0"/>
        </w:tblPrEx>
        <w:trPr>
          <w:trHeight w:val="340"/>
        </w:trPr>
        <w:tc>
          <w:tcPr>
            <w:tcW w:w="726" w:type="dxa"/>
            <w:tcBorders>
              <w:bottom w:val="single" w:sz="4" w:space="0" w:color="auto"/>
            </w:tcBorders>
            <w:vAlign w:val="center"/>
          </w:tcPr>
          <w:p w:rsidR="00B35103" w:rsidRPr="00144081" w:rsidRDefault="00B35103" w:rsidP="00002851">
            <w:pPr>
              <w:widowControl w:val="0"/>
              <w:tabs>
                <w:tab w:val="right" w:leader="underscore" w:pos="9639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8"/>
              </w:rPr>
            </w:pPr>
            <w:r w:rsidRPr="00144081">
              <w:rPr>
                <w:rFonts w:ascii="Times New Roman" w:hAnsi="Times New Roman"/>
                <w:bCs/>
                <w:sz w:val="24"/>
                <w:szCs w:val="28"/>
              </w:rPr>
              <w:t>1</w:t>
            </w:r>
          </w:p>
        </w:tc>
        <w:tc>
          <w:tcPr>
            <w:tcW w:w="7887" w:type="dxa"/>
            <w:gridSpan w:val="2"/>
            <w:tcBorders>
              <w:bottom w:val="single" w:sz="4" w:space="0" w:color="auto"/>
            </w:tcBorders>
          </w:tcPr>
          <w:p w:rsidR="00B35103" w:rsidRPr="00144081" w:rsidRDefault="00B35103" w:rsidP="00002851">
            <w:pPr>
              <w:spacing w:after="0"/>
              <w:rPr>
                <w:rFonts w:ascii="Times New Roman" w:hAnsi="Times New Roman"/>
                <w:sz w:val="24"/>
                <w:szCs w:val="28"/>
              </w:rPr>
            </w:pPr>
            <w:r w:rsidRPr="00144081">
              <w:rPr>
                <w:rFonts w:ascii="Times New Roman" w:hAnsi="Times New Roman"/>
                <w:bCs/>
                <w:i/>
                <w:sz w:val="24"/>
                <w:szCs w:val="28"/>
              </w:rPr>
              <w:t>Ознакомление с правилами работы в КДЛ</w:t>
            </w:r>
            <w:r w:rsidRPr="00144081">
              <w:rPr>
                <w:rFonts w:ascii="Times New Roman" w:hAnsi="Times New Roman"/>
                <w:i/>
                <w:sz w:val="24"/>
                <w:szCs w:val="28"/>
              </w:rPr>
              <w:t>:</w:t>
            </w:r>
          </w:p>
          <w:p w:rsidR="00B35103" w:rsidRPr="00144081" w:rsidRDefault="00B35103" w:rsidP="00002851">
            <w:pPr>
              <w:spacing w:after="0"/>
              <w:rPr>
                <w:rFonts w:ascii="Times New Roman" w:hAnsi="Times New Roman"/>
                <w:i/>
                <w:sz w:val="24"/>
                <w:szCs w:val="28"/>
              </w:rPr>
            </w:pPr>
            <w:r w:rsidRPr="00144081">
              <w:rPr>
                <w:rFonts w:ascii="Times New Roman" w:hAnsi="Times New Roman"/>
                <w:sz w:val="24"/>
                <w:szCs w:val="28"/>
              </w:rPr>
              <w:t>- изучение нормативных документов, регламентирующих санитарно-противоэпидемический режим в КДЛ:</w:t>
            </w:r>
          </w:p>
        </w:tc>
        <w:tc>
          <w:tcPr>
            <w:tcW w:w="1263" w:type="dxa"/>
            <w:tcBorders>
              <w:bottom w:val="single" w:sz="4" w:space="0" w:color="auto"/>
            </w:tcBorders>
            <w:vAlign w:val="center"/>
          </w:tcPr>
          <w:p w:rsidR="00B35103" w:rsidRPr="00144081" w:rsidRDefault="00B35103" w:rsidP="00002851">
            <w:pPr>
              <w:widowControl w:val="0"/>
              <w:tabs>
                <w:tab w:val="right" w:leader="underscore" w:pos="9639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8"/>
              </w:rPr>
            </w:pPr>
            <w:r w:rsidRPr="00144081">
              <w:rPr>
                <w:rFonts w:ascii="Times New Roman" w:hAnsi="Times New Roman"/>
                <w:bCs/>
                <w:sz w:val="24"/>
                <w:szCs w:val="28"/>
              </w:rPr>
              <w:t>6</w:t>
            </w:r>
          </w:p>
        </w:tc>
      </w:tr>
      <w:tr w:rsidR="00B35103" w:rsidRPr="000D6016" w:rsidTr="00002851">
        <w:tblPrEx>
          <w:tblLook w:val="01E0"/>
        </w:tblPrEx>
        <w:trPr>
          <w:trHeight w:val="340"/>
        </w:trPr>
        <w:tc>
          <w:tcPr>
            <w:tcW w:w="726" w:type="dxa"/>
            <w:shd w:val="clear" w:color="auto" w:fill="auto"/>
            <w:vAlign w:val="center"/>
          </w:tcPr>
          <w:p w:rsidR="00B35103" w:rsidRPr="00144081" w:rsidRDefault="00B35103" w:rsidP="00002851">
            <w:pPr>
              <w:widowControl w:val="0"/>
              <w:tabs>
                <w:tab w:val="right" w:leader="underscore" w:pos="9639"/>
              </w:tabs>
              <w:spacing w:before="60" w:after="60"/>
              <w:jc w:val="center"/>
              <w:rPr>
                <w:rFonts w:ascii="Times New Roman" w:hAnsi="Times New Roman"/>
                <w:bCs/>
                <w:sz w:val="24"/>
                <w:szCs w:val="28"/>
              </w:rPr>
            </w:pPr>
            <w:r w:rsidRPr="00144081">
              <w:rPr>
                <w:rFonts w:ascii="Times New Roman" w:hAnsi="Times New Roman"/>
                <w:bCs/>
                <w:sz w:val="24"/>
                <w:szCs w:val="28"/>
              </w:rPr>
              <w:t>2</w:t>
            </w:r>
          </w:p>
        </w:tc>
        <w:tc>
          <w:tcPr>
            <w:tcW w:w="7887" w:type="dxa"/>
            <w:gridSpan w:val="2"/>
            <w:shd w:val="clear" w:color="auto" w:fill="auto"/>
          </w:tcPr>
          <w:p w:rsidR="00B35103" w:rsidRPr="00144081" w:rsidRDefault="00B35103" w:rsidP="00002851">
            <w:pPr>
              <w:spacing w:after="0"/>
              <w:rPr>
                <w:rFonts w:ascii="Times New Roman" w:hAnsi="Times New Roman"/>
                <w:i/>
                <w:sz w:val="24"/>
                <w:szCs w:val="28"/>
              </w:rPr>
            </w:pPr>
            <w:r w:rsidRPr="00144081">
              <w:rPr>
                <w:rFonts w:ascii="Times New Roman" w:hAnsi="Times New Roman"/>
                <w:i/>
                <w:sz w:val="24"/>
                <w:szCs w:val="28"/>
              </w:rPr>
              <w:t xml:space="preserve">Подготовка материала к биохимическим исследованиям: </w:t>
            </w:r>
          </w:p>
          <w:p w:rsidR="00B35103" w:rsidRPr="00144081" w:rsidRDefault="00B35103" w:rsidP="00002851">
            <w:pPr>
              <w:spacing w:after="0"/>
              <w:rPr>
                <w:rFonts w:ascii="Times New Roman" w:hAnsi="Times New Roman"/>
                <w:sz w:val="24"/>
                <w:szCs w:val="28"/>
              </w:rPr>
            </w:pPr>
            <w:r w:rsidRPr="00144081">
              <w:rPr>
                <w:rFonts w:ascii="Times New Roman" w:hAnsi="Times New Roman"/>
                <w:sz w:val="24"/>
                <w:szCs w:val="28"/>
              </w:rPr>
              <w:t>- прием, маркировка, регистрация биоматериала.</w:t>
            </w:r>
          </w:p>
          <w:p w:rsidR="00B35103" w:rsidRPr="00144081" w:rsidRDefault="00B35103" w:rsidP="00002851">
            <w:pPr>
              <w:spacing w:after="0"/>
              <w:rPr>
                <w:rFonts w:ascii="Times New Roman" w:hAnsi="Times New Roman"/>
                <w:sz w:val="24"/>
                <w:szCs w:val="28"/>
              </w:rPr>
            </w:pPr>
            <w:r w:rsidRPr="00144081">
              <w:rPr>
                <w:rFonts w:ascii="Times New Roman" w:hAnsi="Times New Roman"/>
                <w:sz w:val="24"/>
                <w:szCs w:val="28"/>
              </w:rPr>
              <w:t>- получение плазмы и сыворотки из венозной крови.</w:t>
            </w:r>
          </w:p>
        </w:tc>
        <w:tc>
          <w:tcPr>
            <w:tcW w:w="1263" w:type="dxa"/>
            <w:shd w:val="clear" w:color="auto" w:fill="auto"/>
            <w:vAlign w:val="center"/>
          </w:tcPr>
          <w:p w:rsidR="00B35103" w:rsidRPr="00144081" w:rsidRDefault="00B35103" w:rsidP="00002851">
            <w:pPr>
              <w:widowControl w:val="0"/>
              <w:tabs>
                <w:tab w:val="right" w:leader="underscore" w:pos="9639"/>
              </w:tabs>
              <w:spacing w:before="60" w:after="60"/>
              <w:jc w:val="center"/>
              <w:rPr>
                <w:rFonts w:ascii="Times New Roman" w:hAnsi="Times New Roman"/>
                <w:bCs/>
                <w:sz w:val="24"/>
                <w:szCs w:val="28"/>
              </w:rPr>
            </w:pPr>
            <w:r w:rsidRPr="00144081">
              <w:rPr>
                <w:rFonts w:ascii="Times New Roman" w:hAnsi="Times New Roman"/>
                <w:bCs/>
                <w:sz w:val="24"/>
                <w:szCs w:val="28"/>
              </w:rPr>
              <w:t>12</w:t>
            </w:r>
          </w:p>
        </w:tc>
      </w:tr>
      <w:tr w:rsidR="00B35103" w:rsidRPr="000D6016" w:rsidTr="00002851">
        <w:tblPrEx>
          <w:tblLook w:val="01E0"/>
        </w:tblPrEx>
        <w:trPr>
          <w:trHeight w:val="340"/>
        </w:trPr>
        <w:tc>
          <w:tcPr>
            <w:tcW w:w="726" w:type="dxa"/>
            <w:shd w:val="clear" w:color="auto" w:fill="auto"/>
            <w:vAlign w:val="center"/>
          </w:tcPr>
          <w:p w:rsidR="00B35103" w:rsidRPr="00144081" w:rsidRDefault="00B35103" w:rsidP="00002851">
            <w:pPr>
              <w:widowControl w:val="0"/>
              <w:tabs>
                <w:tab w:val="right" w:leader="underscore" w:pos="9639"/>
              </w:tabs>
              <w:spacing w:before="60" w:after="60"/>
              <w:jc w:val="center"/>
              <w:rPr>
                <w:rFonts w:ascii="Times New Roman" w:hAnsi="Times New Roman"/>
                <w:bCs/>
                <w:sz w:val="24"/>
                <w:szCs w:val="28"/>
              </w:rPr>
            </w:pPr>
            <w:r w:rsidRPr="00144081">
              <w:rPr>
                <w:rFonts w:ascii="Times New Roman" w:hAnsi="Times New Roman"/>
                <w:bCs/>
                <w:sz w:val="24"/>
                <w:szCs w:val="28"/>
              </w:rPr>
              <w:t>3</w:t>
            </w:r>
          </w:p>
        </w:tc>
        <w:tc>
          <w:tcPr>
            <w:tcW w:w="7887" w:type="dxa"/>
            <w:gridSpan w:val="2"/>
            <w:shd w:val="clear" w:color="auto" w:fill="auto"/>
          </w:tcPr>
          <w:p w:rsidR="00B35103" w:rsidRPr="00144081" w:rsidRDefault="00B35103" w:rsidP="00002851">
            <w:pPr>
              <w:spacing w:after="0"/>
              <w:rPr>
                <w:rFonts w:ascii="Times New Roman" w:hAnsi="Times New Roman"/>
                <w:i/>
                <w:sz w:val="24"/>
                <w:szCs w:val="28"/>
              </w:rPr>
            </w:pPr>
            <w:r w:rsidRPr="00144081">
              <w:rPr>
                <w:rFonts w:ascii="Times New Roman" w:hAnsi="Times New Roman"/>
                <w:i/>
                <w:sz w:val="24"/>
                <w:szCs w:val="28"/>
              </w:rPr>
              <w:t>Организация рабочего места:</w:t>
            </w:r>
          </w:p>
          <w:p w:rsidR="00B35103" w:rsidRPr="00144081" w:rsidRDefault="00B35103" w:rsidP="00002851">
            <w:pPr>
              <w:spacing w:after="0"/>
              <w:rPr>
                <w:rFonts w:ascii="Times New Roman" w:hAnsi="Times New Roman"/>
                <w:sz w:val="24"/>
                <w:szCs w:val="28"/>
              </w:rPr>
            </w:pPr>
            <w:r w:rsidRPr="00144081">
              <w:rPr>
                <w:rFonts w:ascii="Times New Roman" w:hAnsi="Times New Roman"/>
                <w:sz w:val="24"/>
                <w:szCs w:val="28"/>
              </w:rPr>
              <w:t>- приготовление реактивов, подготовка оборудования, посуды для исследования</w:t>
            </w:r>
          </w:p>
        </w:tc>
        <w:tc>
          <w:tcPr>
            <w:tcW w:w="1263" w:type="dxa"/>
            <w:shd w:val="clear" w:color="auto" w:fill="auto"/>
            <w:vAlign w:val="center"/>
          </w:tcPr>
          <w:p w:rsidR="00B35103" w:rsidRPr="00144081" w:rsidRDefault="00B35103" w:rsidP="00002851">
            <w:pPr>
              <w:widowControl w:val="0"/>
              <w:tabs>
                <w:tab w:val="right" w:leader="underscore" w:pos="9639"/>
              </w:tabs>
              <w:spacing w:before="60" w:after="60"/>
              <w:jc w:val="center"/>
              <w:rPr>
                <w:rFonts w:ascii="Times New Roman" w:hAnsi="Times New Roman"/>
                <w:bCs/>
                <w:sz w:val="24"/>
                <w:szCs w:val="28"/>
              </w:rPr>
            </w:pPr>
            <w:r w:rsidRPr="00144081">
              <w:rPr>
                <w:rFonts w:ascii="Times New Roman" w:hAnsi="Times New Roman"/>
                <w:bCs/>
                <w:sz w:val="24"/>
                <w:szCs w:val="28"/>
              </w:rPr>
              <w:t>12</w:t>
            </w:r>
          </w:p>
        </w:tc>
      </w:tr>
      <w:tr w:rsidR="00B35103" w:rsidRPr="000D6016" w:rsidTr="00002851">
        <w:tblPrEx>
          <w:tblLook w:val="01E0"/>
        </w:tblPrEx>
        <w:trPr>
          <w:trHeight w:val="340"/>
        </w:trPr>
        <w:tc>
          <w:tcPr>
            <w:tcW w:w="726" w:type="dxa"/>
            <w:shd w:val="clear" w:color="auto" w:fill="auto"/>
            <w:vAlign w:val="center"/>
          </w:tcPr>
          <w:p w:rsidR="00B35103" w:rsidRPr="00144081" w:rsidRDefault="00B35103" w:rsidP="00002851">
            <w:pPr>
              <w:widowControl w:val="0"/>
              <w:tabs>
                <w:tab w:val="right" w:leader="underscore" w:pos="9639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8"/>
              </w:rPr>
            </w:pPr>
            <w:r w:rsidRPr="00144081">
              <w:rPr>
                <w:rFonts w:ascii="Times New Roman" w:hAnsi="Times New Roman"/>
                <w:bCs/>
                <w:sz w:val="24"/>
                <w:szCs w:val="28"/>
              </w:rPr>
              <w:t>4</w:t>
            </w:r>
          </w:p>
        </w:tc>
        <w:tc>
          <w:tcPr>
            <w:tcW w:w="7887" w:type="dxa"/>
            <w:gridSpan w:val="2"/>
            <w:shd w:val="clear" w:color="auto" w:fill="auto"/>
          </w:tcPr>
          <w:p w:rsidR="00B35103" w:rsidRPr="00144081" w:rsidRDefault="00B35103" w:rsidP="00002851">
            <w:pPr>
              <w:spacing w:after="0"/>
              <w:rPr>
                <w:rFonts w:ascii="Times New Roman" w:hAnsi="Times New Roman"/>
                <w:i/>
                <w:sz w:val="24"/>
                <w:szCs w:val="28"/>
              </w:rPr>
            </w:pPr>
            <w:r w:rsidRPr="00144081">
              <w:rPr>
                <w:rFonts w:ascii="Times New Roman" w:hAnsi="Times New Roman"/>
                <w:i/>
                <w:sz w:val="24"/>
                <w:szCs w:val="28"/>
              </w:rPr>
              <w:t>Определение биохимических показателей в биологических жидкостях:</w:t>
            </w:r>
          </w:p>
          <w:p w:rsidR="00B35103" w:rsidRPr="00144081" w:rsidRDefault="00B35103" w:rsidP="00002851">
            <w:pPr>
              <w:spacing w:after="0"/>
              <w:rPr>
                <w:rFonts w:ascii="Times New Roman" w:hAnsi="Times New Roman"/>
                <w:sz w:val="24"/>
                <w:szCs w:val="28"/>
              </w:rPr>
            </w:pPr>
            <w:r w:rsidRPr="00144081">
              <w:rPr>
                <w:rFonts w:ascii="Times New Roman" w:hAnsi="Times New Roman"/>
                <w:sz w:val="24"/>
                <w:szCs w:val="28"/>
              </w:rPr>
              <w:t>-определение активности ферментов (амилазы, ЩФ</w:t>
            </w:r>
            <w:proofErr w:type="gramStart"/>
            <w:r w:rsidRPr="00144081">
              <w:rPr>
                <w:rFonts w:ascii="Times New Roman" w:hAnsi="Times New Roman"/>
                <w:sz w:val="24"/>
                <w:szCs w:val="28"/>
              </w:rPr>
              <w:t>,К</w:t>
            </w:r>
            <w:proofErr w:type="gramEnd"/>
            <w:r w:rsidRPr="00144081">
              <w:rPr>
                <w:rFonts w:ascii="Times New Roman" w:hAnsi="Times New Roman"/>
                <w:sz w:val="24"/>
                <w:szCs w:val="28"/>
              </w:rPr>
              <w:t xml:space="preserve">Ф, ЛДГ,КФК, </w:t>
            </w:r>
            <w:proofErr w:type="spellStart"/>
            <w:r w:rsidRPr="00144081">
              <w:rPr>
                <w:rFonts w:ascii="Times New Roman" w:hAnsi="Times New Roman"/>
                <w:sz w:val="24"/>
                <w:szCs w:val="28"/>
              </w:rPr>
              <w:t>АлАТ</w:t>
            </w:r>
            <w:proofErr w:type="spellEnd"/>
            <w:r w:rsidRPr="00144081">
              <w:rPr>
                <w:rFonts w:ascii="Times New Roman" w:hAnsi="Times New Roman"/>
                <w:sz w:val="24"/>
                <w:szCs w:val="28"/>
              </w:rPr>
              <w:t xml:space="preserve">, </w:t>
            </w:r>
            <w:proofErr w:type="spellStart"/>
            <w:r w:rsidRPr="00144081">
              <w:rPr>
                <w:rFonts w:ascii="Times New Roman" w:hAnsi="Times New Roman"/>
                <w:sz w:val="24"/>
                <w:szCs w:val="28"/>
              </w:rPr>
              <w:t>АсАТ</w:t>
            </w:r>
            <w:proofErr w:type="spellEnd"/>
            <w:r w:rsidRPr="00144081">
              <w:rPr>
                <w:rFonts w:ascii="Times New Roman" w:hAnsi="Times New Roman"/>
                <w:sz w:val="24"/>
                <w:szCs w:val="28"/>
              </w:rPr>
              <w:t xml:space="preserve">) современными методами </w:t>
            </w:r>
          </w:p>
          <w:p w:rsidR="00B35103" w:rsidRPr="00144081" w:rsidRDefault="00B35103" w:rsidP="00002851">
            <w:pPr>
              <w:spacing w:after="0"/>
              <w:rPr>
                <w:rFonts w:ascii="Times New Roman" w:hAnsi="Times New Roman"/>
                <w:sz w:val="24"/>
                <w:szCs w:val="28"/>
              </w:rPr>
            </w:pPr>
            <w:r w:rsidRPr="00144081">
              <w:rPr>
                <w:rFonts w:ascii="Times New Roman" w:hAnsi="Times New Roman"/>
                <w:sz w:val="24"/>
                <w:szCs w:val="28"/>
              </w:rPr>
              <w:t xml:space="preserve">- определение содержания показателей углеводного обмена  (глюкоза, </w:t>
            </w:r>
            <w:proofErr w:type="spellStart"/>
            <w:r w:rsidRPr="00144081">
              <w:rPr>
                <w:rFonts w:ascii="Times New Roman" w:hAnsi="Times New Roman"/>
                <w:sz w:val="24"/>
                <w:szCs w:val="28"/>
              </w:rPr>
              <w:t>сиаловые</w:t>
            </w:r>
            <w:proofErr w:type="spellEnd"/>
            <w:r w:rsidRPr="00144081">
              <w:rPr>
                <w:rFonts w:ascii="Times New Roman" w:hAnsi="Times New Roman"/>
                <w:sz w:val="24"/>
                <w:szCs w:val="28"/>
              </w:rPr>
              <w:t xml:space="preserve"> кислоты, </w:t>
            </w:r>
            <w:proofErr w:type="spellStart"/>
            <w:r w:rsidRPr="00144081">
              <w:rPr>
                <w:rFonts w:ascii="Times New Roman" w:hAnsi="Times New Roman"/>
                <w:sz w:val="24"/>
                <w:szCs w:val="28"/>
              </w:rPr>
              <w:t>гликированныйНв</w:t>
            </w:r>
            <w:proofErr w:type="spellEnd"/>
            <w:r w:rsidRPr="00144081">
              <w:rPr>
                <w:rFonts w:ascii="Times New Roman" w:hAnsi="Times New Roman"/>
                <w:sz w:val="24"/>
                <w:szCs w:val="28"/>
              </w:rPr>
              <w:t xml:space="preserve">, </w:t>
            </w:r>
            <w:proofErr w:type="spellStart"/>
            <w:r w:rsidRPr="00144081">
              <w:rPr>
                <w:rFonts w:ascii="Times New Roman" w:hAnsi="Times New Roman"/>
                <w:sz w:val="24"/>
                <w:szCs w:val="28"/>
              </w:rPr>
              <w:t>лактат</w:t>
            </w:r>
            <w:proofErr w:type="spellEnd"/>
            <w:r w:rsidRPr="00144081">
              <w:rPr>
                <w:rFonts w:ascii="Times New Roman" w:hAnsi="Times New Roman"/>
                <w:sz w:val="24"/>
                <w:szCs w:val="28"/>
              </w:rPr>
              <w:t>) современными методами.</w:t>
            </w:r>
          </w:p>
          <w:p w:rsidR="00B35103" w:rsidRPr="00144081" w:rsidRDefault="00B35103" w:rsidP="00002851">
            <w:pPr>
              <w:spacing w:after="0"/>
              <w:rPr>
                <w:rFonts w:ascii="Times New Roman" w:hAnsi="Times New Roman"/>
                <w:sz w:val="24"/>
                <w:szCs w:val="28"/>
              </w:rPr>
            </w:pPr>
            <w:r w:rsidRPr="00144081">
              <w:rPr>
                <w:rFonts w:ascii="Times New Roman" w:hAnsi="Times New Roman"/>
                <w:sz w:val="24"/>
                <w:szCs w:val="28"/>
              </w:rPr>
              <w:t xml:space="preserve">- определение содержания показателей белкового обмена  (общий белок, белковые фракции, мочевина, </w:t>
            </w:r>
            <w:proofErr w:type="spellStart"/>
            <w:r w:rsidRPr="00144081">
              <w:rPr>
                <w:rFonts w:ascii="Times New Roman" w:hAnsi="Times New Roman"/>
                <w:sz w:val="24"/>
                <w:szCs w:val="28"/>
              </w:rPr>
              <w:t>креатинин</w:t>
            </w:r>
            <w:proofErr w:type="spellEnd"/>
            <w:r w:rsidRPr="00144081">
              <w:rPr>
                <w:rFonts w:ascii="Times New Roman" w:hAnsi="Times New Roman"/>
                <w:sz w:val="24"/>
                <w:szCs w:val="28"/>
              </w:rPr>
              <w:t>, билирубин, мочевая кислота) современными методами.</w:t>
            </w:r>
          </w:p>
          <w:p w:rsidR="00B35103" w:rsidRPr="00144081" w:rsidRDefault="00B35103" w:rsidP="00002851">
            <w:pPr>
              <w:spacing w:after="0"/>
              <w:rPr>
                <w:rFonts w:ascii="Times New Roman" w:hAnsi="Times New Roman"/>
                <w:sz w:val="24"/>
                <w:szCs w:val="28"/>
              </w:rPr>
            </w:pPr>
            <w:r w:rsidRPr="00144081">
              <w:rPr>
                <w:rFonts w:ascii="Times New Roman" w:hAnsi="Times New Roman"/>
                <w:sz w:val="24"/>
                <w:szCs w:val="28"/>
              </w:rPr>
              <w:t xml:space="preserve">- определение содержания показателей липидного обмена  (холестерин, ТГ, </w:t>
            </w:r>
            <w:proofErr w:type="spellStart"/>
            <w:r w:rsidRPr="00144081">
              <w:rPr>
                <w:rFonts w:ascii="Times New Roman" w:hAnsi="Times New Roman"/>
                <w:sz w:val="24"/>
                <w:szCs w:val="28"/>
              </w:rPr>
              <w:t>Хс-ЛПНП</w:t>
            </w:r>
            <w:proofErr w:type="spellEnd"/>
            <w:r w:rsidRPr="00144081">
              <w:rPr>
                <w:rFonts w:ascii="Times New Roman" w:hAnsi="Times New Roman"/>
                <w:sz w:val="24"/>
                <w:szCs w:val="28"/>
              </w:rPr>
              <w:t xml:space="preserve">, </w:t>
            </w:r>
            <w:proofErr w:type="spellStart"/>
            <w:r w:rsidRPr="00144081">
              <w:rPr>
                <w:rFonts w:ascii="Times New Roman" w:hAnsi="Times New Roman"/>
                <w:sz w:val="24"/>
                <w:szCs w:val="28"/>
              </w:rPr>
              <w:t>Хс-ЛПВП</w:t>
            </w:r>
            <w:proofErr w:type="spellEnd"/>
            <w:r w:rsidRPr="00144081">
              <w:rPr>
                <w:rFonts w:ascii="Times New Roman" w:hAnsi="Times New Roman"/>
                <w:sz w:val="24"/>
                <w:szCs w:val="28"/>
              </w:rPr>
              <w:t>, ИА)</w:t>
            </w:r>
          </w:p>
          <w:p w:rsidR="00B35103" w:rsidRPr="00144081" w:rsidRDefault="00B35103" w:rsidP="00002851">
            <w:pPr>
              <w:spacing w:after="0"/>
              <w:rPr>
                <w:rFonts w:ascii="Times New Roman" w:hAnsi="Times New Roman"/>
                <w:sz w:val="24"/>
                <w:szCs w:val="28"/>
              </w:rPr>
            </w:pPr>
            <w:r w:rsidRPr="00144081">
              <w:rPr>
                <w:rFonts w:ascii="Times New Roman" w:hAnsi="Times New Roman"/>
                <w:sz w:val="24"/>
                <w:szCs w:val="28"/>
              </w:rPr>
              <w:t xml:space="preserve">- работа на современном биохимическом оборудовании (ФЭК, фотометр, анализаторы) </w:t>
            </w:r>
          </w:p>
          <w:p w:rsidR="00B35103" w:rsidRPr="00144081" w:rsidRDefault="00B35103" w:rsidP="00002851">
            <w:pPr>
              <w:spacing w:after="0"/>
              <w:rPr>
                <w:rFonts w:ascii="Times New Roman" w:hAnsi="Times New Roman"/>
                <w:sz w:val="24"/>
                <w:szCs w:val="28"/>
              </w:rPr>
            </w:pPr>
            <w:proofErr w:type="gramStart"/>
            <w:r w:rsidRPr="00144081">
              <w:rPr>
                <w:rFonts w:ascii="Times New Roman" w:hAnsi="Times New Roman"/>
                <w:sz w:val="24"/>
                <w:szCs w:val="28"/>
              </w:rPr>
              <w:t>- определение содержания показателей водно-минерального  обмена  (натрий, калий, хлориды, кальций, фосфор, железо) современными методами.</w:t>
            </w:r>
            <w:proofErr w:type="gramEnd"/>
          </w:p>
          <w:p w:rsidR="00B35103" w:rsidRPr="00144081" w:rsidRDefault="00B35103" w:rsidP="00002851">
            <w:pPr>
              <w:spacing w:after="0"/>
              <w:rPr>
                <w:rFonts w:ascii="Times New Roman" w:hAnsi="Times New Roman"/>
                <w:sz w:val="24"/>
                <w:szCs w:val="28"/>
              </w:rPr>
            </w:pPr>
            <w:r w:rsidRPr="00144081">
              <w:rPr>
                <w:rFonts w:ascii="Times New Roman" w:hAnsi="Times New Roman"/>
                <w:sz w:val="24"/>
                <w:szCs w:val="28"/>
              </w:rPr>
              <w:t xml:space="preserve"> - определение показателей гемостаза  (ПТВ, МНО, ТВ, АЧТВ, фибриноген, РМФК, антитромбин </w:t>
            </w:r>
            <w:r w:rsidRPr="00144081">
              <w:rPr>
                <w:rFonts w:ascii="Times New Roman" w:hAnsi="Times New Roman"/>
                <w:sz w:val="24"/>
                <w:szCs w:val="28"/>
                <w:lang w:val="en-US"/>
              </w:rPr>
              <w:t>III</w:t>
            </w:r>
            <w:r w:rsidRPr="00144081">
              <w:rPr>
                <w:rFonts w:ascii="Times New Roman" w:hAnsi="Times New Roman"/>
                <w:sz w:val="24"/>
                <w:szCs w:val="28"/>
              </w:rPr>
              <w:t>)</w:t>
            </w:r>
          </w:p>
          <w:p w:rsidR="00B35103" w:rsidRPr="00144081" w:rsidRDefault="00B35103" w:rsidP="00002851">
            <w:pPr>
              <w:spacing w:after="0"/>
              <w:rPr>
                <w:rFonts w:ascii="Times New Roman" w:hAnsi="Times New Roman"/>
                <w:sz w:val="24"/>
                <w:szCs w:val="28"/>
              </w:rPr>
            </w:pPr>
            <w:r w:rsidRPr="00144081">
              <w:rPr>
                <w:rFonts w:ascii="Times New Roman" w:hAnsi="Times New Roman"/>
                <w:sz w:val="24"/>
                <w:szCs w:val="28"/>
              </w:rPr>
              <w:t xml:space="preserve">- работа на современном биохимическом оборудовании (ФЭК, фотометр, анализаторы, </w:t>
            </w:r>
            <w:proofErr w:type="spellStart"/>
            <w:r w:rsidRPr="00144081">
              <w:rPr>
                <w:rFonts w:ascii="Times New Roman" w:hAnsi="Times New Roman"/>
                <w:sz w:val="24"/>
                <w:szCs w:val="28"/>
              </w:rPr>
              <w:t>коагулометры</w:t>
            </w:r>
            <w:proofErr w:type="spellEnd"/>
            <w:r w:rsidRPr="00144081">
              <w:rPr>
                <w:rFonts w:ascii="Times New Roman" w:hAnsi="Times New Roman"/>
                <w:sz w:val="24"/>
                <w:szCs w:val="28"/>
              </w:rPr>
              <w:t>)</w:t>
            </w:r>
          </w:p>
          <w:p w:rsidR="00B35103" w:rsidRPr="00144081" w:rsidRDefault="00B35103" w:rsidP="00002851">
            <w:pPr>
              <w:spacing w:after="0"/>
              <w:rPr>
                <w:rFonts w:ascii="Times New Roman" w:hAnsi="Times New Roman"/>
                <w:sz w:val="24"/>
                <w:szCs w:val="28"/>
              </w:rPr>
            </w:pPr>
            <w:r w:rsidRPr="00144081">
              <w:rPr>
                <w:rFonts w:ascii="Times New Roman" w:hAnsi="Times New Roman"/>
                <w:sz w:val="24"/>
                <w:szCs w:val="28"/>
              </w:rPr>
              <w:t xml:space="preserve">- участие в проведении </w:t>
            </w:r>
            <w:proofErr w:type="spellStart"/>
            <w:r w:rsidRPr="00144081">
              <w:rPr>
                <w:rFonts w:ascii="Times New Roman" w:hAnsi="Times New Roman"/>
                <w:sz w:val="24"/>
                <w:szCs w:val="28"/>
              </w:rPr>
              <w:t>внутрилабораторного</w:t>
            </w:r>
            <w:proofErr w:type="spellEnd"/>
            <w:r w:rsidRPr="00144081">
              <w:rPr>
                <w:rFonts w:ascii="Times New Roman" w:hAnsi="Times New Roman"/>
                <w:sz w:val="24"/>
                <w:szCs w:val="28"/>
              </w:rPr>
              <w:t xml:space="preserve"> контроля качества лабораторных исследований</w:t>
            </w:r>
          </w:p>
        </w:tc>
        <w:tc>
          <w:tcPr>
            <w:tcW w:w="1263" w:type="dxa"/>
            <w:shd w:val="clear" w:color="auto" w:fill="auto"/>
            <w:vAlign w:val="center"/>
          </w:tcPr>
          <w:p w:rsidR="00B35103" w:rsidRPr="00144081" w:rsidRDefault="00B35103" w:rsidP="00002851">
            <w:pPr>
              <w:widowControl w:val="0"/>
              <w:tabs>
                <w:tab w:val="right" w:leader="underscore" w:pos="9639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8"/>
              </w:rPr>
            </w:pPr>
            <w:r w:rsidRPr="00144081">
              <w:rPr>
                <w:rFonts w:ascii="Times New Roman" w:hAnsi="Times New Roman"/>
                <w:bCs/>
                <w:sz w:val="24"/>
                <w:szCs w:val="28"/>
              </w:rPr>
              <w:t>90</w:t>
            </w:r>
          </w:p>
        </w:tc>
      </w:tr>
      <w:tr w:rsidR="00B35103" w:rsidRPr="000D6016" w:rsidTr="00002851">
        <w:tblPrEx>
          <w:tblLook w:val="01E0"/>
        </w:tblPrEx>
        <w:trPr>
          <w:trHeight w:val="340"/>
        </w:trPr>
        <w:tc>
          <w:tcPr>
            <w:tcW w:w="726" w:type="dxa"/>
            <w:shd w:val="clear" w:color="auto" w:fill="auto"/>
            <w:vAlign w:val="center"/>
          </w:tcPr>
          <w:p w:rsidR="00B35103" w:rsidRPr="00144081" w:rsidRDefault="00B35103" w:rsidP="00002851">
            <w:pPr>
              <w:widowControl w:val="0"/>
              <w:tabs>
                <w:tab w:val="right" w:leader="underscore" w:pos="9639"/>
              </w:tabs>
              <w:spacing w:before="60" w:after="60"/>
              <w:jc w:val="center"/>
              <w:rPr>
                <w:rFonts w:ascii="Times New Roman" w:hAnsi="Times New Roman"/>
                <w:bCs/>
                <w:sz w:val="24"/>
                <w:szCs w:val="28"/>
              </w:rPr>
            </w:pPr>
            <w:r w:rsidRPr="00144081">
              <w:rPr>
                <w:rFonts w:ascii="Times New Roman" w:hAnsi="Times New Roman"/>
                <w:bCs/>
                <w:sz w:val="24"/>
                <w:szCs w:val="28"/>
              </w:rPr>
              <w:t>5</w:t>
            </w:r>
          </w:p>
        </w:tc>
        <w:tc>
          <w:tcPr>
            <w:tcW w:w="7887" w:type="dxa"/>
            <w:gridSpan w:val="2"/>
            <w:shd w:val="clear" w:color="auto" w:fill="auto"/>
          </w:tcPr>
          <w:p w:rsidR="00B35103" w:rsidRPr="00144081" w:rsidRDefault="00B35103" w:rsidP="00002851">
            <w:pPr>
              <w:spacing w:after="0"/>
              <w:rPr>
                <w:rFonts w:ascii="Times New Roman" w:hAnsi="Times New Roman"/>
                <w:i/>
                <w:sz w:val="24"/>
                <w:szCs w:val="28"/>
              </w:rPr>
            </w:pPr>
            <w:r w:rsidRPr="00144081">
              <w:rPr>
                <w:rFonts w:ascii="Times New Roman" w:hAnsi="Times New Roman"/>
                <w:i/>
                <w:sz w:val="24"/>
                <w:szCs w:val="28"/>
              </w:rPr>
              <w:t>Регистрация результатов исследования.</w:t>
            </w:r>
          </w:p>
        </w:tc>
        <w:tc>
          <w:tcPr>
            <w:tcW w:w="1263" w:type="dxa"/>
            <w:shd w:val="clear" w:color="auto" w:fill="auto"/>
            <w:vAlign w:val="center"/>
          </w:tcPr>
          <w:p w:rsidR="00B35103" w:rsidRPr="00144081" w:rsidRDefault="00B35103" w:rsidP="00002851">
            <w:pPr>
              <w:widowControl w:val="0"/>
              <w:tabs>
                <w:tab w:val="right" w:leader="underscore" w:pos="9639"/>
              </w:tabs>
              <w:spacing w:before="60" w:after="60"/>
              <w:jc w:val="center"/>
              <w:rPr>
                <w:rFonts w:ascii="Times New Roman" w:hAnsi="Times New Roman"/>
                <w:bCs/>
                <w:sz w:val="24"/>
                <w:szCs w:val="28"/>
              </w:rPr>
            </w:pPr>
            <w:r w:rsidRPr="00144081">
              <w:rPr>
                <w:rFonts w:ascii="Times New Roman" w:hAnsi="Times New Roman"/>
                <w:bCs/>
                <w:sz w:val="24"/>
                <w:szCs w:val="28"/>
              </w:rPr>
              <w:t>12</w:t>
            </w:r>
          </w:p>
        </w:tc>
      </w:tr>
      <w:tr w:rsidR="00B35103" w:rsidRPr="000D6016" w:rsidTr="00002851">
        <w:tblPrEx>
          <w:tblLook w:val="01E0"/>
        </w:tblPrEx>
        <w:trPr>
          <w:trHeight w:val="340"/>
        </w:trPr>
        <w:tc>
          <w:tcPr>
            <w:tcW w:w="726" w:type="dxa"/>
            <w:shd w:val="clear" w:color="auto" w:fill="auto"/>
            <w:vAlign w:val="center"/>
          </w:tcPr>
          <w:p w:rsidR="00B35103" w:rsidRPr="00144081" w:rsidRDefault="00B35103" w:rsidP="00002851">
            <w:pPr>
              <w:widowControl w:val="0"/>
              <w:tabs>
                <w:tab w:val="right" w:leader="underscore" w:pos="9639"/>
              </w:tabs>
              <w:spacing w:before="60" w:after="60"/>
              <w:jc w:val="center"/>
              <w:rPr>
                <w:rFonts w:ascii="Times New Roman" w:hAnsi="Times New Roman"/>
                <w:bCs/>
                <w:sz w:val="24"/>
                <w:szCs w:val="28"/>
              </w:rPr>
            </w:pPr>
            <w:r w:rsidRPr="00144081">
              <w:rPr>
                <w:rFonts w:ascii="Times New Roman" w:hAnsi="Times New Roman"/>
                <w:bCs/>
                <w:sz w:val="24"/>
                <w:szCs w:val="28"/>
              </w:rPr>
              <w:t>6</w:t>
            </w:r>
          </w:p>
        </w:tc>
        <w:tc>
          <w:tcPr>
            <w:tcW w:w="7887" w:type="dxa"/>
            <w:gridSpan w:val="2"/>
            <w:shd w:val="clear" w:color="auto" w:fill="auto"/>
          </w:tcPr>
          <w:p w:rsidR="00B35103" w:rsidRPr="00144081" w:rsidRDefault="00B35103" w:rsidP="00002851">
            <w:pPr>
              <w:spacing w:after="0"/>
              <w:rPr>
                <w:rFonts w:ascii="Times New Roman" w:hAnsi="Times New Roman"/>
                <w:bCs/>
                <w:i/>
                <w:sz w:val="24"/>
                <w:szCs w:val="28"/>
              </w:rPr>
            </w:pPr>
            <w:r w:rsidRPr="00144081">
              <w:rPr>
                <w:rFonts w:ascii="Times New Roman" w:hAnsi="Times New Roman"/>
                <w:bCs/>
                <w:i/>
                <w:sz w:val="24"/>
                <w:szCs w:val="28"/>
              </w:rPr>
              <w:t>Выполнение мер санитарно-эпидемиологического режима в КДЛ:</w:t>
            </w:r>
          </w:p>
          <w:p w:rsidR="00B35103" w:rsidRPr="00144081" w:rsidRDefault="00B35103" w:rsidP="00002851">
            <w:pPr>
              <w:spacing w:after="0"/>
              <w:rPr>
                <w:rFonts w:ascii="Times New Roman" w:hAnsi="Times New Roman"/>
                <w:sz w:val="24"/>
                <w:szCs w:val="28"/>
              </w:rPr>
            </w:pPr>
            <w:r w:rsidRPr="00144081">
              <w:rPr>
                <w:rFonts w:ascii="Times New Roman" w:hAnsi="Times New Roman"/>
                <w:sz w:val="24"/>
                <w:szCs w:val="28"/>
              </w:rPr>
              <w:t xml:space="preserve">- проведение мероприятий по стерилизации и дезинфекции лабораторной посуды, инструментария, средств защиты; </w:t>
            </w:r>
          </w:p>
          <w:p w:rsidR="00B35103" w:rsidRPr="00144081" w:rsidRDefault="00B35103" w:rsidP="00002851">
            <w:pPr>
              <w:spacing w:after="0"/>
              <w:rPr>
                <w:rFonts w:ascii="Times New Roman" w:hAnsi="Times New Roman"/>
                <w:i/>
                <w:sz w:val="24"/>
                <w:szCs w:val="28"/>
              </w:rPr>
            </w:pPr>
            <w:r w:rsidRPr="00144081">
              <w:rPr>
                <w:rFonts w:ascii="Times New Roman" w:hAnsi="Times New Roman"/>
                <w:sz w:val="24"/>
                <w:szCs w:val="28"/>
              </w:rPr>
              <w:t>- утилизация отработанного материала.</w:t>
            </w:r>
          </w:p>
        </w:tc>
        <w:tc>
          <w:tcPr>
            <w:tcW w:w="1263" w:type="dxa"/>
            <w:shd w:val="clear" w:color="auto" w:fill="auto"/>
            <w:vAlign w:val="center"/>
          </w:tcPr>
          <w:p w:rsidR="00B35103" w:rsidRPr="00144081" w:rsidRDefault="00B35103" w:rsidP="00002851">
            <w:pPr>
              <w:widowControl w:val="0"/>
              <w:tabs>
                <w:tab w:val="right" w:leader="underscore" w:pos="9639"/>
              </w:tabs>
              <w:spacing w:before="60" w:after="60"/>
              <w:jc w:val="center"/>
              <w:rPr>
                <w:rFonts w:ascii="Times New Roman" w:hAnsi="Times New Roman"/>
                <w:bCs/>
                <w:sz w:val="24"/>
                <w:szCs w:val="28"/>
              </w:rPr>
            </w:pPr>
            <w:r w:rsidRPr="00144081">
              <w:rPr>
                <w:rFonts w:ascii="Times New Roman" w:hAnsi="Times New Roman"/>
                <w:bCs/>
                <w:sz w:val="24"/>
                <w:szCs w:val="28"/>
              </w:rPr>
              <w:t>12</w:t>
            </w:r>
          </w:p>
        </w:tc>
      </w:tr>
      <w:tr w:rsidR="00B35103" w:rsidRPr="000D6016" w:rsidTr="00002851">
        <w:tblPrEx>
          <w:tblLook w:val="01E0"/>
        </w:tblPrEx>
        <w:trPr>
          <w:trHeight w:val="389"/>
        </w:trPr>
        <w:tc>
          <w:tcPr>
            <w:tcW w:w="3910" w:type="dxa"/>
            <w:gridSpan w:val="2"/>
            <w:shd w:val="clear" w:color="auto" w:fill="auto"/>
            <w:vAlign w:val="center"/>
          </w:tcPr>
          <w:p w:rsidR="00B35103" w:rsidRPr="00144081" w:rsidRDefault="00B35103" w:rsidP="00002851">
            <w:pPr>
              <w:widowControl w:val="0"/>
              <w:tabs>
                <w:tab w:val="right" w:leader="underscore" w:pos="9639"/>
              </w:tabs>
              <w:spacing w:after="0"/>
              <w:rPr>
                <w:rFonts w:ascii="Times New Roman" w:hAnsi="Times New Roman"/>
                <w:b/>
                <w:bCs/>
                <w:sz w:val="24"/>
                <w:szCs w:val="28"/>
              </w:rPr>
            </w:pPr>
            <w:r w:rsidRPr="00144081">
              <w:rPr>
                <w:rFonts w:ascii="Times New Roman" w:hAnsi="Times New Roman"/>
                <w:b/>
                <w:bCs/>
                <w:sz w:val="24"/>
                <w:szCs w:val="28"/>
              </w:rPr>
              <w:t>Вид промежуточной аттестации</w:t>
            </w:r>
          </w:p>
        </w:tc>
        <w:tc>
          <w:tcPr>
            <w:tcW w:w="4703" w:type="dxa"/>
            <w:shd w:val="clear" w:color="auto" w:fill="auto"/>
            <w:vAlign w:val="center"/>
          </w:tcPr>
          <w:p w:rsidR="00B35103" w:rsidRPr="00144081" w:rsidRDefault="00B35103" w:rsidP="00002851">
            <w:pPr>
              <w:widowControl w:val="0"/>
              <w:tabs>
                <w:tab w:val="right" w:leader="underscore" w:pos="9639"/>
              </w:tabs>
              <w:spacing w:after="0"/>
              <w:rPr>
                <w:rFonts w:ascii="Times New Roman" w:hAnsi="Times New Roman"/>
                <w:bCs/>
                <w:sz w:val="24"/>
                <w:szCs w:val="28"/>
              </w:rPr>
            </w:pPr>
            <w:r w:rsidRPr="00144081">
              <w:rPr>
                <w:rFonts w:ascii="Times New Roman" w:hAnsi="Times New Roman"/>
                <w:bCs/>
                <w:sz w:val="24"/>
                <w:szCs w:val="28"/>
              </w:rPr>
              <w:t>Дифференцированный зачет</w:t>
            </w:r>
          </w:p>
        </w:tc>
        <w:tc>
          <w:tcPr>
            <w:tcW w:w="1263" w:type="dxa"/>
            <w:shd w:val="clear" w:color="auto" w:fill="auto"/>
            <w:vAlign w:val="center"/>
          </w:tcPr>
          <w:p w:rsidR="00B35103" w:rsidRPr="00144081" w:rsidRDefault="00B35103" w:rsidP="00002851">
            <w:pPr>
              <w:widowControl w:val="0"/>
              <w:tabs>
                <w:tab w:val="right" w:leader="underscore" w:pos="9639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8"/>
              </w:rPr>
            </w:pPr>
          </w:p>
        </w:tc>
      </w:tr>
      <w:tr w:rsidR="00B35103" w:rsidRPr="000D6016" w:rsidTr="00002851">
        <w:tblPrEx>
          <w:tblLook w:val="01E0"/>
        </w:tblPrEx>
        <w:trPr>
          <w:trHeight w:val="389"/>
        </w:trPr>
        <w:tc>
          <w:tcPr>
            <w:tcW w:w="8613" w:type="dxa"/>
            <w:gridSpan w:val="3"/>
            <w:shd w:val="clear" w:color="auto" w:fill="auto"/>
            <w:vAlign w:val="center"/>
          </w:tcPr>
          <w:p w:rsidR="00B35103" w:rsidRPr="00144081" w:rsidRDefault="00B35103" w:rsidP="00002851">
            <w:pPr>
              <w:widowControl w:val="0"/>
              <w:tabs>
                <w:tab w:val="right" w:leader="underscore" w:pos="9639"/>
              </w:tabs>
              <w:spacing w:after="0"/>
              <w:rPr>
                <w:rFonts w:ascii="Times New Roman" w:hAnsi="Times New Roman"/>
                <w:b/>
                <w:bCs/>
                <w:sz w:val="24"/>
                <w:szCs w:val="28"/>
              </w:rPr>
            </w:pPr>
            <w:r w:rsidRPr="00144081">
              <w:rPr>
                <w:rFonts w:ascii="Times New Roman" w:hAnsi="Times New Roman"/>
                <w:b/>
                <w:bCs/>
                <w:sz w:val="24"/>
                <w:szCs w:val="28"/>
              </w:rPr>
              <w:t xml:space="preserve">Итого </w:t>
            </w:r>
          </w:p>
        </w:tc>
        <w:tc>
          <w:tcPr>
            <w:tcW w:w="1263" w:type="dxa"/>
            <w:shd w:val="clear" w:color="auto" w:fill="auto"/>
            <w:vAlign w:val="center"/>
          </w:tcPr>
          <w:p w:rsidR="00B35103" w:rsidRPr="00144081" w:rsidRDefault="00B35103" w:rsidP="00002851">
            <w:pPr>
              <w:widowControl w:val="0"/>
              <w:tabs>
                <w:tab w:val="right" w:leader="underscore" w:pos="9639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8"/>
              </w:rPr>
            </w:pPr>
            <w:r w:rsidRPr="00144081">
              <w:rPr>
                <w:rFonts w:ascii="Times New Roman" w:hAnsi="Times New Roman"/>
                <w:b/>
                <w:bCs/>
                <w:sz w:val="24"/>
                <w:szCs w:val="28"/>
              </w:rPr>
              <w:t>144</w:t>
            </w:r>
          </w:p>
        </w:tc>
      </w:tr>
    </w:tbl>
    <w:p w:rsidR="00B35103" w:rsidRPr="000D6016" w:rsidRDefault="00B35103" w:rsidP="00B35103">
      <w:pPr>
        <w:spacing w:after="0"/>
        <w:rPr>
          <w:rFonts w:ascii="Times New Roman" w:hAnsi="Times New Roman"/>
          <w:sz w:val="28"/>
          <w:szCs w:val="28"/>
        </w:rPr>
      </w:pPr>
    </w:p>
    <w:p w:rsidR="00B35103" w:rsidRPr="000D6016" w:rsidRDefault="00B35103" w:rsidP="00B35103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B35103" w:rsidRPr="000D6016" w:rsidRDefault="00B35103" w:rsidP="009A39FA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D6016">
        <w:rPr>
          <w:rFonts w:ascii="Times New Roman" w:hAnsi="Times New Roman"/>
          <w:b/>
          <w:sz w:val="28"/>
          <w:szCs w:val="28"/>
        </w:rPr>
        <w:br w:type="page"/>
      </w:r>
      <w:r w:rsidR="009A39FA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67567" cy="8180163"/>
            <wp:effectExtent l="19050" t="0" r="0" b="0"/>
            <wp:docPr id="1" name="Рисунок 0" descr="рппввп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ппввп - 0001.tif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9157" cy="818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39FA" w:rsidRPr="000D6016">
        <w:rPr>
          <w:rFonts w:ascii="Times New Roman" w:hAnsi="Times New Roman"/>
          <w:b/>
          <w:sz w:val="28"/>
          <w:szCs w:val="28"/>
        </w:rPr>
        <w:t xml:space="preserve"> </w:t>
      </w:r>
    </w:p>
    <w:p w:rsidR="00B35103" w:rsidRDefault="00B35103" w:rsidP="00B35103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8"/>
        </w:rPr>
      </w:pPr>
      <w:r w:rsidRPr="000D6016">
        <w:rPr>
          <w:rFonts w:ascii="Times New Roman" w:hAnsi="Times New Roman"/>
          <w:b/>
          <w:sz w:val="28"/>
          <w:szCs w:val="28"/>
        </w:rPr>
        <w:br w:type="page"/>
      </w:r>
    </w:p>
    <w:p w:rsidR="0073608A" w:rsidRDefault="00D17413" w:rsidP="003600CB">
      <w:pPr>
        <w:tabs>
          <w:tab w:val="left" w:pos="1630"/>
        </w:tabs>
        <w:spacing w:after="0" w:line="360" w:lineRule="auto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День 1 (20.04.2019</w:t>
      </w:r>
      <w:r w:rsidR="003600CB" w:rsidRPr="007D6B4F">
        <w:rPr>
          <w:rFonts w:ascii="Times New Roman" w:hAnsi="Times New Roman"/>
          <w:b/>
          <w:sz w:val="28"/>
        </w:rPr>
        <w:t>г</w:t>
      </w:r>
      <w:r>
        <w:rPr>
          <w:rFonts w:ascii="Times New Roman" w:hAnsi="Times New Roman"/>
          <w:b/>
          <w:sz w:val="28"/>
        </w:rPr>
        <w:t>)</w:t>
      </w:r>
    </w:p>
    <w:p w:rsidR="004A0710" w:rsidRPr="00E66618" w:rsidRDefault="004A0710" w:rsidP="004A0710">
      <w:pPr>
        <w:jc w:val="center"/>
        <w:rPr>
          <w:rFonts w:ascii="Times New Roman" w:hAnsi="Times New Roman"/>
          <w:sz w:val="28"/>
          <w:szCs w:val="28"/>
        </w:rPr>
      </w:pPr>
      <w:r w:rsidRPr="00E66618">
        <w:rPr>
          <w:rFonts w:ascii="Times New Roman" w:hAnsi="Times New Roman"/>
          <w:sz w:val="28"/>
          <w:szCs w:val="28"/>
        </w:rPr>
        <w:t>Инструктаж по технике безопасности</w:t>
      </w:r>
    </w:p>
    <w:p w:rsidR="004A0710" w:rsidRPr="00DA779D" w:rsidRDefault="004A0710" w:rsidP="004A0710">
      <w:pPr>
        <w:pStyle w:val="txt"/>
        <w:spacing w:line="360" w:lineRule="auto"/>
        <w:ind w:firstLine="709"/>
        <w:contextualSpacing/>
        <w:rPr>
          <w:color w:val="000000"/>
          <w:sz w:val="28"/>
          <w:szCs w:val="28"/>
        </w:rPr>
      </w:pPr>
      <w:r w:rsidRPr="00DA779D">
        <w:rPr>
          <w:color w:val="000000"/>
          <w:sz w:val="28"/>
          <w:szCs w:val="28"/>
        </w:rPr>
        <w:t xml:space="preserve">Для обеспечения безопасного </w:t>
      </w:r>
      <w:r>
        <w:rPr>
          <w:color w:val="000000"/>
          <w:sz w:val="28"/>
          <w:szCs w:val="28"/>
        </w:rPr>
        <w:t xml:space="preserve">труда сотрудников </w:t>
      </w:r>
      <w:r w:rsidRPr="00DA779D">
        <w:rPr>
          <w:color w:val="000000"/>
          <w:sz w:val="28"/>
          <w:szCs w:val="28"/>
        </w:rPr>
        <w:t>лаборатории следует руководствоваться международными стандартами на</w:t>
      </w:r>
      <w:r>
        <w:rPr>
          <w:color w:val="000000"/>
          <w:sz w:val="28"/>
          <w:szCs w:val="28"/>
        </w:rPr>
        <w:t xml:space="preserve">длежащей лабораторной практики, </w:t>
      </w:r>
      <w:r w:rsidRPr="00DA779D">
        <w:rPr>
          <w:color w:val="000000"/>
          <w:sz w:val="28"/>
          <w:szCs w:val="28"/>
        </w:rPr>
        <w:t>а также общегосударственными законами и ведомственными документами по технике безопасности при проведении работ в лаборатории.</w:t>
      </w:r>
    </w:p>
    <w:p w:rsidR="004A0710" w:rsidRPr="00DA779D" w:rsidRDefault="004A0710" w:rsidP="004A0710">
      <w:pPr>
        <w:pStyle w:val="txt"/>
        <w:spacing w:line="360" w:lineRule="auto"/>
        <w:ind w:firstLine="709"/>
        <w:contextualSpacing/>
        <w:jc w:val="both"/>
        <w:rPr>
          <w:color w:val="000000"/>
          <w:sz w:val="28"/>
          <w:szCs w:val="28"/>
        </w:rPr>
      </w:pPr>
      <w:r w:rsidRPr="00DA779D">
        <w:rPr>
          <w:color w:val="000000"/>
          <w:sz w:val="28"/>
          <w:szCs w:val="28"/>
        </w:rPr>
        <w:t>Во время работы в лаборатории следует неукоснительно соблюдать правила техники безопасности. Каждый работающий должен быть полностью информирован о требованиях техники безопасности, принятых в лаборатории, и о местонахождении сре</w:t>
      </w:r>
      <w:proofErr w:type="gramStart"/>
      <w:r w:rsidRPr="00DA779D">
        <w:rPr>
          <w:color w:val="000000"/>
          <w:sz w:val="28"/>
          <w:szCs w:val="28"/>
        </w:rPr>
        <w:t>дств пр</w:t>
      </w:r>
      <w:proofErr w:type="gramEnd"/>
      <w:r w:rsidRPr="00DA779D">
        <w:rPr>
          <w:color w:val="000000"/>
          <w:sz w:val="28"/>
          <w:szCs w:val="28"/>
        </w:rPr>
        <w:t>отивопожарной безопасности и аптечки первой помощи. Для ознакомления с правилами безопасного проведения работ организуется регулярный инструктаж сотрудников. Результаты инструктажа заносятся в специальный журнал.</w:t>
      </w:r>
    </w:p>
    <w:p w:rsidR="004A0710" w:rsidRPr="00DA779D" w:rsidRDefault="004A0710" w:rsidP="004A0710">
      <w:pPr>
        <w:numPr>
          <w:ilvl w:val="0"/>
          <w:numId w:val="9"/>
        </w:numPr>
        <w:spacing w:before="100" w:beforeAutospacing="1" w:after="100" w:afterAutospacing="1" w:line="360" w:lineRule="auto"/>
        <w:ind w:left="357" w:hanging="357"/>
        <w:contextualSpacing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DA779D">
        <w:rPr>
          <w:rFonts w:ascii="Times New Roman" w:hAnsi="Times New Roman"/>
          <w:color w:val="000000"/>
          <w:sz w:val="28"/>
          <w:szCs w:val="28"/>
          <w:lang w:eastAsia="ru-RU"/>
        </w:rPr>
        <w:t>Работать в лаборатории необходимо в халате, защищая одежду и кожу от попадания и разъедания реактивами и обсемененности микроорганизмами.</w:t>
      </w:r>
    </w:p>
    <w:p w:rsidR="004A0710" w:rsidRPr="00DA779D" w:rsidRDefault="004A0710" w:rsidP="004A0710">
      <w:pPr>
        <w:numPr>
          <w:ilvl w:val="0"/>
          <w:numId w:val="9"/>
        </w:numPr>
        <w:spacing w:before="100" w:beforeAutospacing="1" w:after="100" w:afterAutospacing="1" w:line="360" w:lineRule="auto"/>
        <w:ind w:left="357" w:hanging="357"/>
        <w:contextualSpacing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DA779D">
        <w:rPr>
          <w:rFonts w:ascii="Times New Roman" w:hAnsi="Times New Roman"/>
          <w:color w:val="000000"/>
          <w:sz w:val="28"/>
          <w:szCs w:val="28"/>
          <w:lang w:eastAsia="ru-RU"/>
        </w:rPr>
        <w:t>Каждый должен работать на закрепленном за ним рабочем месте. Переход на другое место без разрешения не допускается.</w:t>
      </w:r>
    </w:p>
    <w:p w:rsidR="004A0710" w:rsidRPr="00DA779D" w:rsidRDefault="004A0710" w:rsidP="004A0710">
      <w:pPr>
        <w:numPr>
          <w:ilvl w:val="0"/>
          <w:numId w:val="9"/>
        </w:numPr>
        <w:spacing w:before="100" w:beforeAutospacing="1" w:after="100" w:afterAutospacing="1" w:line="360" w:lineRule="auto"/>
        <w:ind w:left="357" w:hanging="357"/>
        <w:contextualSpacing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DA779D">
        <w:rPr>
          <w:rFonts w:ascii="Times New Roman" w:hAnsi="Times New Roman"/>
          <w:color w:val="000000"/>
          <w:sz w:val="28"/>
          <w:szCs w:val="28"/>
          <w:lang w:eastAsia="ru-RU"/>
        </w:rPr>
        <w:t>Рабочее место следует поддерживать в чистоте, не загромождать его посудой и побочными вещами.</w:t>
      </w:r>
    </w:p>
    <w:p w:rsidR="004A0710" w:rsidRPr="00DA779D" w:rsidRDefault="004A0710" w:rsidP="004A0710">
      <w:pPr>
        <w:numPr>
          <w:ilvl w:val="0"/>
          <w:numId w:val="9"/>
        </w:numPr>
        <w:spacing w:before="100" w:beforeAutospacing="1" w:after="100" w:afterAutospacing="1" w:line="360" w:lineRule="auto"/>
        <w:ind w:left="357" w:hanging="357"/>
        <w:contextualSpacing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DA779D">
        <w:rPr>
          <w:rFonts w:ascii="Times New Roman" w:hAnsi="Times New Roman"/>
          <w:color w:val="000000"/>
          <w:sz w:val="28"/>
          <w:szCs w:val="28"/>
          <w:lang w:eastAsia="ru-RU"/>
        </w:rPr>
        <w:t>До выполнения каждой лабораторной работы можно приступить только после получения инструктажа по технике безопасности и разрешения.</w:t>
      </w:r>
    </w:p>
    <w:p w:rsidR="004A0710" w:rsidRPr="00DA779D" w:rsidRDefault="004A0710" w:rsidP="004A0710">
      <w:pPr>
        <w:numPr>
          <w:ilvl w:val="0"/>
          <w:numId w:val="9"/>
        </w:numPr>
        <w:spacing w:before="100" w:beforeAutospacing="1" w:after="100" w:afterAutospacing="1" w:line="360" w:lineRule="auto"/>
        <w:ind w:left="357" w:hanging="357"/>
        <w:contextualSpacing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DA779D">
        <w:rPr>
          <w:rFonts w:ascii="Times New Roman" w:hAnsi="Times New Roman"/>
          <w:color w:val="000000"/>
          <w:sz w:val="28"/>
          <w:szCs w:val="28"/>
          <w:lang w:eastAsia="ru-RU"/>
        </w:rPr>
        <w:t>Приступая к работе, необходимо: осознать методику работы, правила ее безопасного выполнения; проверить соответствие взятых веществ тем веществам, которые указаны в методике работы.</w:t>
      </w:r>
    </w:p>
    <w:p w:rsidR="004A0710" w:rsidRPr="00DA779D" w:rsidRDefault="004A0710" w:rsidP="004A0710">
      <w:pPr>
        <w:numPr>
          <w:ilvl w:val="0"/>
          <w:numId w:val="9"/>
        </w:numPr>
        <w:spacing w:before="100" w:beforeAutospacing="1" w:after="100" w:afterAutospacing="1" w:line="360" w:lineRule="auto"/>
        <w:ind w:left="357" w:hanging="357"/>
        <w:contextualSpacing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DA779D">
        <w:rPr>
          <w:rFonts w:ascii="Times New Roman" w:hAnsi="Times New Roman"/>
          <w:color w:val="000000"/>
          <w:sz w:val="28"/>
          <w:szCs w:val="28"/>
          <w:lang w:eastAsia="ru-RU"/>
        </w:rPr>
        <w:t>Опыт необходимо проводить в точном соответствии с его описанием в методических указаниях, особенно придерживаться очередности добавления реактивов.</w:t>
      </w:r>
    </w:p>
    <w:p w:rsidR="009A39FA" w:rsidRDefault="009A39FA" w:rsidP="009A39FA">
      <w:pPr>
        <w:spacing w:before="100" w:beforeAutospacing="1" w:after="100" w:afterAutospacing="1" w:line="360" w:lineRule="auto"/>
        <w:ind w:left="357"/>
        <w:contextualSpacing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7680325"/>
            <wp:effectExtent l="19050" t="0" r="3175" b="0"/>
            <wp:docPr id="2" name="Рисунок 1" descr="рппввп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ппввп - 0002.ti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9FA" w:rsidRDefault="009A39FA">
      <w:pPr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br w:type="page"/>
      </w:r>
    </w:p>
    <w:p w:rsidR="003600CB" w:rsidRDefault="009A39FA" w:rsidP="009A39FA">
      <w:pPr>
        <w:spacing w:before="100" w:beforeAutospacing="1" w:after="100" w:afterAutospacing="1" w:line="360" w:lineRule="auto"/>
        <w:contextualSpacing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 xml:space="preserve"> </w:t>
      </w:r>
      <w:r w:rsidR="004A0710">
        <w:rPr>
          <w:rFonts w:ascii="Times New Roman" w:hAnsi="Times New Roman"/>
          <w:b/>
          <w:sz w:val="28"/>
        </w:rPr>
        <w:t>День 2 (22.04.2019</w:t>
      </w:r>
      <w:r w:rsidR="004A0710" w:rsidRPr="007D6B4F">
        <w:rPr>
          <w:rFonts w:ascii="Times New Roman" w:hAnsi="Times New Roman"/>
          <w:b/>
          <w:sz w:val="28"/>
        </w:rPr>
        <w:t>г</w:t>
      </w:r>
      <w:r w:rsidR="004A0710">
        <w:rPr>
          <w:rFonts w:ascii="Times New Roman" w:hAnsi="Times New Roman"/>
          <w:b/>
          <w:sz w:val="28"/>
        </w:rPr>
        <w:t>)</w:t>
      </w:r>
    </w:p>
    <w:p w:rsidR="004A0710" w:rsidRPr="004A0710" w:rsidRDefault="004A0710" w:rsidP="004A0710">
      <w:pPr>
        <w:tabs>
          <w:tab w:val="left" w:pos="1630"/>
        </w:tabs>
        <w:spacing w:before="240" w:after="0" w:line="360" w:lineRule="auto"/>
        <w:jc w:val="center"/>
        <w:rPr>
          <w:rFonts w:ascii="Times New Roman" w:hAnsi="Times New Roman"/>
          <w:sz w:val="28"/>
        </w:rPr>
      </w:pPr>
      <w:r w:rsidRPr="004A0710">
        <w:rPr>
          <w:rFonts w:ascii="Times New Roman" w:hAnsi="Times New Roman"/>
          <w:sz w:val="28"/>
        </w:rPr>
        <w:t>Ознакомление с правилами работы КДЛ</w:t>
      </w:r>
    </w:p>
    <w:p w:rsidR="003F7657" w:rsidRDefault="00E75115" w:rsidP="004A0710">
      <w:pPr>
        <w:tabs>
          <w:tab w:val="left" w:pos="1630"/>
          <w:tab w:val="left" w:pos="7536"/>
        </w:tabs>
        <w:spacing w:before="240" w:after="0"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Изучение нормативны</w:t>
      </w:r>
      <w:r w:rsidR="003F7657">
        <w:rPr>
          <w:rFonts w:ascii="Times New Roman" w:hAnsi="Times New Roman"/>
          <w:sz w:val="28"/>
        </w:rPr>
        <w:t xml:space="preserve">х документов, регламентирующих </w:t>
      </w:r>
      <w:r>
        <w:rPr>
          <w:rFonts w:ascii="Times New Roman" w:hAnsi="Times New Roman"/>
          <w:sz w:val="28"/>
        </w:rPr>
        <w:t>санитарно-п</w:t>
      </w:r>
      <w:r w:rsidR="003F7657">
        <w:rPr>
          <w:rFonts w:ascii="Times New Roman" w:hAnsi="Times New Roman"/>
          <w:sz w:val="28"/>
        </w:rPr>
        <w:t>ротивоэпидемический режим в КДЛ:</w:t>
      </w:r>
    </w:p>
    <w:p w:rsidR="006A08DB" w:rsidRDefault="003F7657" w:rsidP="006A08DB">
      <w:pPr>
        <w:tabs>
          <w:tab w:val="left" w:pos="1630"/>
          <w:tab w:val="left" w:pos="7536"/>
        </w:tabs>
        <w:spacing w:after="0"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 w:rsidR="006A08DB" w:rsidRPr="00282335">
        <w:rPr>
          <w:rFonts w:ascii="Times New Roman" w:hAnsi="Times New Roman"/>
          <w:sz w:val="28"/>
          <w:szCs w:val="28"/>
        </w:rPr>
        <w:t>Приказ МЗ России № 380 от 25.12.1997 г. «О состоянии и мерах по совершенствованию лабораторного обеспечения диагностики и лечения пациентов в учреждениях здраво</w:t>
      </w:r>
      <w:r w:rsidR="006A08DB">
        <w:rPr>
          <w:rFonts w:ascii="Times New Roman" w:hAnsi="Times New Roman"/>
          <w:sz w:val="28"/>
          <w:szCs w:val="28"/>
        </w:rPr>
        <w:t>охранения Российской Федерации»;</w:t>
      </w:r>
    </w:p>
    <w:p w:rsidR="006A08DB" w:rsidRDefault="006A08DB" w:rsidP="006A08DB">
      <w:pPr>
        <w:tabs>
          <w:tab w:val="left" w:pos="1630"/>
          <w:tab w:val="left" w:pos="7536"/>
        </w:tabs>
        <w:spacing w:after="0"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 w:rsidRPr="00282335">
        <w:rPr>
          <w:rFonts w:ascii="Times New Roman" w:hAnsi="Times New Roman"/>
          <w:sz w:val="28"/>
          <w:szCs w:val="28"/>
        </w:rPr>
        <w:t>Приказ МЗ России № 45 от 07.02.2000 г. «О системе мер по повышению качества клинических лабораторных исследований в уч</w:t>
      </w:r>
      <w:r>
        <w:rPr>
          <w:rFonts w:ascii="Times New Roman" w:hAnsi="Times New Roman"/>
          <w:sz w:val="28"/>
          <w:szCs w:val="28"/>
        </w:rPr>
        <w:t>реждениях Российской Федерации»;</w:t>
      </w:r>
    </w:p>
    <w:p w:rsidR="006A08DB" w:rsidRDefault="006A08DB" w:rsidP="006A08DB">
      <w:pPr>
        <w:tabs>
          <w:tab w:val="left" w:pos="1630"/>
          <w:tab w:val="left" w:pos="7536"/>
        </w:tabs>
        <w:spacing w:after="0"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 w:rsidRPr="00282335">
        <w:rPr>
          <w:rFonts w:ascii="Times New Roman" w:hAnsi="Times New Roman"/>
          <w:sz w:val="28"/>
          <w:szCs w:val="28"/>
        </w:rPr>
        <w:t>Приказ МЗ России № 220 от 26.05.2003 г. «Об утверждении отраслевого стандарта «Правила проведения внутрилабораторного контроля качества количественных методов клинических лабораторных исследований с использ</w:t>
      </w:r>
      <w:r>
        <w:rPr>
          <w:rFonts w:ascii="Times New Roman" w:hAnsi="Times New Roman"/>
          <w:sz w:val="28"/>
          <w:szCs w:val="28"/>
        </w:rPr>
        <w:t>ованием контрольных материалов»;</w:t>
      </w:r>
    </w:p>
    <w:p w:rsidR="006A08DB" w:rsidRDefault="006A08DB" w:rsidP="006A08DB">
      <w:pPr>
        <w:tabs>
          <w:tab w:val="left" w:pos="1630"/>
          <w:tab w:val="left" w:pos="7536"/>
        </w:tabs>
        <w:spacing w:after="0"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 w:rsidRPr="003F7657">
        <w:rPr>
          <w:rFonts w:ascii="Times New Roman" w:hAnsi="Times New Roman"/>
          <w:sz w:val="28"/>
        </w:rPr>
        <w:t>СанПиН 2.1.7.2790-10 "Санитарно-эпидемиологические требования к обращению с медицинскими отходами"</w:t>
      </w:r>
      <w:r>
        <w:rPr>
          <w:rFonts w:ascii="Times New Roman" w:hAnsi="Times New Roman"/>
          <w:sz w:val="28"/>
        </w:rPr>
        <w:t>;</w:t>
      </w:r>
    </w:p>
    <w:p w:rsidR="006A08DB" w:rsidRDefault="006A08DB" w:rsidP="006A08DB">
      <w:pPr>
        <w:tabs>
          <w:tab w:val="left" w:pos="1630"/>
          <w:tab w:val="left" w:pos="7536"/>
        </w:tabs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</w:rPr>
        <w:t xml:space="preserve">- </w:t>
      </w:r>
      <w:r w:rsidRPr="005531AF">
        <w:rPr>
          <w:rFonts w:ascii="Times New Roman" w:hAnsi="Times New Roman"/>
          <w:sz w:val="28"/>
          <w:szCs w:val="28"/>
        </w:rPr>
        <w:t>СП 2.1.3.2630-10 «Санитарно-эпидемиологические требования к организациям, осуществляющим медицинскую деятельность»</w:t>
      </w:r>
      <w:r>
        <w:rPr>
          <w:rFonts w:ascii="Times New Roman" w:hAnsi="Times New Roman"/>
          <w:sz w:val="28"/>
          <w:szCs w:val="28"/>
        </w:rPr>
        <w:t>;</w:t>
      </w:r>
    </w:p>
    <w:p w:rsidR="006A08DB" w:rsidRDefault="006A08DB" w:rsidP="006A08DB">
      <w:pPr>
        <w:tabs>
          <w:tab w:val="left" w:pos="1630"/>
          <w:tab w:val="left" w:pos="7536"/>
        </w:tabs>
        <w:spacing w:after="0" w:line="360" w:lineRule="auto"/>
        <w:ind w:firstLine="567"/>
        <w:jc w:val="both"/>
        <w:rPr>
          <w:rStyle w:val="FontStyle23"/>
          <w:rFonts w:cstheme="minorBidi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F3D68">
        <w:rPr>
          <w:rStyle w:val="FontStyle23"/>
          <w:sz w:val="28"/>
          <w:szCs w:val="28"/>
        </w:rPr>
        <w:t xml:space="preserve">ГОСТ </w:t>
      </w:r>
      <w:proofErr w:type="gramStart"/>
      <w:r w:rsidRPr="009F3D68">
        <w:rPr>
          <w:rStyle w:val="FontStyle23"/>
          <w:sz w:val="28"/>
          <w:szCs w:val="28"/>
        </w:rPr>
        <w:t>Р</w:t>
      </w:r>
      <w:proofErr w:type="gramEnd"/>
      <w:r w:rsidRPr="009F3D68">
        <w:rPr>
          <w:rStyle w:val="FontStyle23"/>
          <w:sz w:val="28"/>
          <w:szCs w:val="28"/>
        </w:rPr>
        <w:t xml:space="preserve"> 52905-2007 (ИСО 15190:2003) Лаборатории медицинские. Требования безопасности</w:t>
      </w:r>
      <w:proofErr w:type="gramStart"/>
      <w:r w:rsidRPr="009F3D68">
        <w:rPr>
          <w:rStyle w:val="FontStyle23"/>
          <w:sz w:val="28"/>
          <w:szCs w:val="28"/>
        </w:rPr>
        <w:t>.</w:t>
      </w:r>
      <w:r w:rsidRPr="008205E8">
        <w:rPr>
          <w:rFonts w:ascii="Times New Roman" w:hAnsi="Times New Roman"/>
          <w:sz w:val="28"/>
          <w:szCs w:val="28"/>
        </w:rPr>
        <w:t>у</w:t>
      </w:r>
      <w:proofErr w:type="gramEnd"/>
      <w:r w:rsidRPr="008205E8">
        <w:rPr>
          <w:rFonts w:ascii="Times New Roman" w:hAnsi="Times New Roman"/>
          <w:sz w:val="28"/>
          <w:szCs w:val="28"/>
        </w:rPr>
        <w:t>тв. Приказом Федерального агентства по техническомурегулированию и метрологии от 27.12.2007 №531 -ст. Охрана труда вмедицинских лабораториях</w:t>
      </w:r>
      <w:r>
        <w:rPr>
          <w:rFonts w:ascii="Times New Roman" w:hAnsi="Times New Roman"/>
          <w:sz w:val="28"/>
          <w:szCs w:val="28"/>
        </w:rPr>
        <w:t>;</w:t>
      </w:r>
    </w:p>
    <w:p w:rsidR="006A08DB" w:rsidRDefault="006A08DB" w:rsidP="006A08DB">
      <w:pPr>
        <w:tabs>
          <w:tab w:val="left" w:pos="1630"/>
          <w:tab w:val="left" w:pos="7536"/>
        </w:tabs>
        <w:spacing w:after="0" w:line="360" w:lineRule="auto"/>
        <w:ind w:firstLine="567"/>
        <w:jc w:val="both"/>
        <w:rPr>
          <w:rStyle w:val="FontStyle23"/>
          <w:sz w:val="28"/>
          <w:szCs w:val="28"/>
        </w:rPr>
      </w:pPr>
      <w:r w:rsidRPr="009A39FA">
        <w:rPr>
          <w:rStyle w:val="FontStyle23"/>
          <w:rFonts w:cstheme="minorBidi"/>
          <w:sz w:val="28"/>
          <w:szCs w:val="28"/>
        </w:rPr>
        <w:t xml:space="preserve">- </w:t>
      </w:r>
      <w:r w:rsidRPr="009F3D68">
        <w:rPr>
          <w:rStyle w:val="FontStyle23"/>
          <w:sz w:val="28"/>
          <w:szCs w:val="28"/>
        </w:rPr>
        <w:t>ГОСТРИСО</w:t>
      </w:r>
      <w:r w:rsidRPr="009A39FA">
        <w:rPr>
          <w:rStyle w:val="FontStyle23"/>
          <w:sz w:val="28"/>
          <w:szCs w:val="28"/>
        </w:rPr>
        <w:t xml:space="preserve"> 15193—2007 </w:t>
      </w:r>
      <w:r w:rsidRPr="009F3D68">
        <w:rPr>
          <w:rStyle w:val="FontStyle23"/>
          <w:sz w:val="28"/>
          <w:szCs w:val="28"/>
          <w:lang w:val="en-US"/>
        </w:rPr>
        <w:t>in</w:t>
      </w:r>
      <w:r w:rsidRPr="009A39FA">
        <w:rPr>
          <w:rStyle w:val="FontStyle23"/>
          <w:sz w:val="28"/>
          <w:szCs w:val="28"/>
        </w:rPr>
        <w:t xml:space="preserve"> </w:t>
      </w:r>
      <w:r w:rsidRPr="009F3D68">
        <w:rPr>
          <w:rStyle w:val="FontStyle23"/>
          <w:sz w:val="28"/>
          <w:szCs w:val="28"/>
          <w:lang w:val="en-US"/>
        </w:rPr>
        <w:t>vitro</w:t>
      </w:r>
      <w:r w:rsidRPr="009A39FA">
        <w:rPr>
          <w:rStyle w:val="FontStyle23"/>
          <w:sz w:val="28"/>
          <w:szCs w:val="28"/>
        </w:rPr>
        <w:t>.</w:t>
      </w:r>
      <w:r w:rsidRPr="009F3D68">
        <w:rPr>
          <w:rStyle w:val="FontStyle23"/>
          <w:sz w:val="28"/>
          <w:szCs w:val="28"/>
        </w:rPr>
        <w:t xml:space="preserve">Измерение величин в пробах биологического происхождения. Описание </w:t>
      </w:r>
      <w:proofErr w:type="spellStart"/>
      <w:r w:rsidRPr="009F3D68">
        <w:rPr>
          <w:rStyle w:val="FontStyle23"/>
          <w:sz w:val="28"/>
          <w:szCs w:val="28"/>
        </w:rPr>
        <w:t>референтных</w:t>
      </w:r>
      <w:proofErr w:type="spellEnd"/>
      <w:r w:rsidRPr="009F3D68">
        <w:rPr>
          <w:rStyle w:val="FontStyle23"/>
          <w:sz w:val="28"/>
          <w:szCs w:val="28"/>
        </w:rPr>
        <w:t xml:space="preserve"> методик выполнения измерений</w:t>
      </w:r>
      <w:r>
        <w:rPr>
          <w:rStyle w:val="FontStyle23"/>
          <w:sz w:val="28"/>
          <w:szCs w:val="28"/>
        </w:rPr>
        <w:t>.</w:t>
      </w:r>
    </w:p>
    <w:p w:rsidR="006A08DB" w:rsidRDefault="006A08DB" w:rsidP="006A08DB">
      <w:pPr>
        <w:tabs>
          <w:tab w:val="left" w:pos="1630"/>
          <w:tab w:val="left" w:pos="7536"/>
        </w:tabs>
        <w:spacing w:after="0" w:line="360" w:lineRule="auto"/>
        <w:ind w:firstLine="567"/>
        <w:jc w:val="both"/>
        <w:rPr>
          <w:rStyle w:val="FontStyle23"/>
          <w:sz w:val="28"/>
          <w:szCs w:val="28"/>
        </w:rPr>
      </w:pPr>
    </w:p>
    <w:p w:rsidR="006A08DB" w:rsidRDefault="006A08DB" w:rsidP="006A08DB">
      <w:pPr>
        <w:tabs>
          <w:tab w:val="left" w:pos="1630"/>
          <w:tab w:val="left" w:pos="7536"/>
        </w:tabs>
        <w:spacing w:after="0" w:line="360" w:lineRule="auto"/>
        <w:ind w:firstLine="567"/>
        <w:jc w:val="both"/>
        <w:rPr>
          <w:rStyle w:val="FontStyle23"/>
          <w:sz w:val="28"/>
          <w:szCs w:val="28"/>
        </w:rPr>
      </w:pPr>
    </w:p>
    <w:p w:rsidR="006A08DB" w:rsidRPr="006A08DB" w:rsidRDefault="006A08DB" w:rsidP="006A08DB">
      <w:pPr>
        <w:tabs>
          <w:tab w:val="left" w:pos="1630"/>
          <w:tab w:val="left" w:pos="7536"/>
        </w:tabs>
        <w:spacing w:after="0" w:line="360" w:lineRule="auto"/>
        <w:ind w:firstLine="567"/>
        <w:jc w:val="both"/>
        <w:rPr>
          <w:rStyle w:val="FontStyle23"/>
          <w:rFonts w:cstheme="minorBidi"/>
          <w:sz w:val="28"/>
          <w:szCs w:val="28"/>
        </w:rPr>
      </w:pPr>
    </w:p>
    <w:p w:rsidR="003600CB" w:rsidRDefault="003600CB" w:rsidP="003600CB">
      <w:pPr>
        <w:tabs>
          <w:tab w:val="left" w:pos="1630"/>
        </w:tabs>
        <w:spacing w:after="0" w:line="360" w:lineRule="auto"/>
        <w:rPr>
          <w:rFonts w:ascii="Times New Roman" w:hAnsi="Times New Roman"/>
          <w:sz w:val="28"/>
        </w:rPr>
      </w:pPr>
    </w:p>
    <w:p w:rsidR="003F7657" w:rsidRPr="008C3F02" w:rsidRDefault="003F7657" w:rsidP="00002851">
      <w:pPr>
        <w:spacing w:after="0" w:line="360" w:lineRule="auto"/>
        <w:ind w:firstLine="709"/>
        <w:contextualSpacing/>
        <w:jc w:val="both"/>
        <w:rPr>
          <w:rStyle w:val="ab"/>
          <w:rFonts w:ascii="Times New Roman" w:hAnsi="Times New Roman" w:cstheme="minorBidi"/>
          <w:b w:val="0"/>
          <w:bCs w:val="0"/>
          <w:color w:val="auto"/>
          <w:sz w:val="28"/>
        </w:rPr>
      </w:pPr>
      <w:r>
        <w:rPr>
          <w:rStyle w:val="ab"/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 xml:space="preserve">«ЦЛТ АБВ» представляет собой лабораторию полного цикла, оснащенную современным высокотехнологичным оборудованием. Лаборатория «ЦЛТ АБВ» </w:t>
      </w:r>
      <w:r w:rsidRPr="00AC1251">
        <w:rPr>
          <w:rStyle w:val="ab"/>
          <w:rFonts w:ascii="Times New Roman" w:hAnsi="Times New Roman" w:cs="Times New Roman"/>
          <w:b w:val="0"/>
          <w:color w:val="auto"/>
          <w:sz w:val="28"/>
          <w:szCs w:val="28"/>
        </w:rPr>
        <w:t>размещается</w:t>
      </w:r>
      <w:r>
        <w:rPr>
          <w:rStyle w:val="ab"/>
          <w:rFonts w:ascii="Times New Roman" w:hAnsi="Times New Roman" w:cs="Times New Roman"/>
          <w:b w:val="0"/>
          <w:color w:val="auto"/>
          <w:sz w:val="28"/>
          <w:szCs w:val="28"/>
        </w:rPr>
        <w:t xml:space="preserve"> на двух этажах здания,</w:t>
      </w:r>
      <w:r w:rsidRPr="00AC1251">
        <w:rPr>
          <w:rStyle w:val="ab"/>
          <w:rFonts w:ascii="Times New Roman" w:hAnsi="Times New Roman" w:cs="Times New Roman"/>
          <w:b w:val="0"/>
          <w:color w:val="auto"/>
          <w:sz w:val="28"/>
          <w:szCs w:val="28"/>
        </w:rPr>
        <w:t xml:space="preserve"> в специально оборудованных помещениях, полностью соответствующихтребованиям правил по устройству, эксплуатации, требованиям санитарно-эпидемиологическогорежима и </w:t>
      </w:r>
      <w:r>
        <w:rPr>
          <w:rStyle w:val="ab"/>
          <w:rFonts w:ascii="Times New Roman" w:hAnsi="Times New Roman" w:cs="Times New Roman"/>
          <w:b w:val="0"/>
          <w:color w:val="auto"/>
          <w:sz w:val="28"/>
          <w:szCs w:val="28"/>
        </w:rPr>
        <w:t>технике безопасности</w:t>
      </w:r>
      <w:r w:rsidRPr="00AC1251">
        <w:rPr>
          <w:rStyle w:val="ab"/>
          <w:rFonts w:ascii="Times New Roman" w:hAnsi="Times New Roman" w:cs="Times New Roman"/>
          <w:b w:val="0"/>
          <w:color w:val="auto"/>
          <w:sz w:val="28"/>
          <w:szCs w:val="28"/>
        </w:rPr>
        <w:t>.</w:t>
      </w:r>
    </w:p>
    <w:p w:rsidR="00A83C60" w:rsidRDefault="00A83C60" w:rsidP="00002851">
      <w:pPr>
        <w:tabs>
          <w:tab w:val="left" w:pos="6030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Биохимическая лаборатория расположена на первом этаже. Она </w:t>
      </w:r>
      <w:r w:rsidR="00CE568A">
        <w:rPr>
          <w:rFonts w:ascii="Times New Roman" w:hAnsi="Times New Roman"/>
          <w:sz w:val="28"/>
        </w:rPr>
        <w:t xml:space="preserve">оснащена современным оборудованием: </w:t>
      </w:r>
    </w:p>
    <w:p w:rsidR="00CE568A" w:rsidRPr="00CE568A" w:rsidRDefault="00CE568A" w:rsidP="00002851">
      <w:pPr>
        <w:tabs>
          <w:tab w:val="left" w:pos="6030"/>
        </w:tabs>
        <w:spacing w:after="0" w:line="360" w:lineRule="auto"/>
        <w:ind w:firstLine="709"/>
        <w:contextualSpacing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</w:t>
      </w:r>
      <w:r>
        <w:rPr>
          <w:rFonts w:ascii="Times New Roman" w:hAnsi="Times New Roman"/>
          <w:sz w:val="28"/>
          <w:lang w:val="en-US"/>
        </w:rPr>
        <w:t>BeckmancoulterAU</w:t>
      </w:r>
      <w:r w:rsidRPr="00CE568A">
        <w:rPr>
          <w:rFonts w:ascii="Times New Roman" w:hAnsi="Times New Roman"/>
          <w:sz w:val="28"/>
        </w:rPr>
        <w:t>5800</w:t>
      </w:r>
    </w:p>
    <w:p w:rsidR="00CE568A" w:rsidRPr="009A39FA" w:rsidRDefault="00CE568A" w:rsidP="00002851">
      <w:pPr>
        <w:tabs>
          <w:tab w:val="left" w:pos="6030"/>
        </w:tabs>
        <w:spacing w:after="0" w:line="360" w:lineRule="auto"/>
        <w:ind w:firstLine="709"/>
        <w:contextualSpacing/>
        <w:rPr>
          <w:rFonts w:ascii="Times New Roman" w:hAnsi="Times New Roman"/>
          <w:sz w:val="28"/>
        </w:rPr>
      </w:pPr>
      <w:r w:rsidRPr="009A39FA">
        <w:rPr>
          <w:rFonts w:ascii="Times New Roman" w:hAnsi="Times New Roman"/>
          <w:sz w:val="28"/>
        </w:rPr>
        <w:t>-</w:t>
      </w:r>
      <w:proofErr w:type="spellStart"/>
      <w:r>
        <w:rPr>
          <w:rFonts w:ascii="Times New Roman" w:hAnsi="Times New Roman"/>
          <w:sz w:val="28"/>
          <w:lang w:val="en-US"/>
        </w:rPr>
        <w:t>BeckmancoulterAutoMate</w:t>
      </w:r>
      <w:proofErr w:type="spellEnd"/>
      <w:r w:rsidRPr="009A39FA">
        <w:rPr>
          <w:rFonts w:ascii="Times New Roman" w:hAnsi="Times New Roman"/>
          <w:sz w:val="28"/>
        </w:rPr>
        <w:t xml:space="preserve"> 2500</w:t>
      </w:r>
    </w:p>
    <w:p w:rsidR="003F7657" w:rsidRPr="009A39FA" w:rsidRDefault="00CE568A" w:rsidP="00002851">
      <w:pPr>
        <w:tabs>
          <w:tab w:val="left" w:pos="6030"/>
        </w:tabs>
        <w:spacing w:after="0" w:line="360" w:lineRule="auto"/>
        <w:ind w:firstLine="709"/>
        <w:contextualSpacing/>
        <w:rPr>
          <w:rFonts w:ascii="Times New Roman" w:hAnsi="Times New Roman"/>
          <w:sz w:val="28"/>
        </w:rPr>
      </w:pPr>
      <w:r w:rsidRPr="009A39FA">
        <w:rPr>
          <w:rFonts w:ascii="Times New Roman" w:hAnsi="Times New Roman"/>
          <w:sz w:val="28"/>
        </w:rPr>
        <w:t>-</w:t>
      </w:r>
      <w:proofErr w:type="spellStart"/>
      <w:r>
        <w:rPr>
          <w:rFonts w:ascii="Times New Roman" w:hAnsi="Times New Roman"/>
          <w:sz w:val="28"/>
          <w:lang w:val="en-US"/>
        </w:rPr>
        <w:t>Beckmancoulter</w:t>
      </w:r>
      <w:r w:rsidR="003F7657">
        <w:rPr>
          <w:rFonts w:ascii="Times New Roman" w:hAnsi="Times New Roman"/>
          <w:sz w:val="28"/>
          <w:lang w:val="en-US"/>
        </w:rPr>
        <w:t>AU</w:t>
      </w:r>
      <w:proofErr w:type="spellEnd"/>
      <w:r w:rsidR="003F7657" w:rsidRPr="009A39FA">
        <w:rPr>
          <w:rFonts w:ascii="Times New Roman" w:hAnsi="Times New Roman"/>
          <w:sz w:val="28"/>
        </w:rPr>
        <w:t>680</w:t>
      </w:r>
    </w:p>
    <w:p w:rsidR="00CE568A" w:rsidRPr="009A39FA" w:rsidRDefault="00CE568A" w:rsidP="00002851">
      <w:pPr>
        <w:tabs>
          <w:tab w:val="left" w:pos="6030"/>
        </w:tabs>
        <w:spacing w:after="0" w:line="360" w:lineRule="auto"/>
        <w:ind w:firstLine="709"/>
        <w:contextualSpacing/>
        <w:rPr>
          <w:rFonts w:ascii="Times New Roman" w:hAnsi="Times New Roman"/>
          <w:sz w:val="28"/>
        </w:rPr>
      </w:pPr>
      <w:r w:rsidRPr="009A39FA">
        <w:rPr>
          <w:rFonts w:ascii="Times New Roman" w:hAnsi="Times New Roman"/>
          <w:sz w:val="28"/>
        </w:rPr>
        <w:t>-</w:t>
      </w:r>
      <w:r>
        <w:rPr>
          <w:rFonts w:ascii="Times New Roman" w:hAnsi="Times New Roman"/>
          <w:sz w:val="28"/>
        </w:rPr>
        <w:t>Центрифуга</w:t>
      </w:r>
      <w:proofErr w:type="gramStart"/>
      <w:r>
        <w:rPr>
          <w:rFonts w:ascii="Times New Roman" w:hAnsi="Times New Roman"/>
          <w:sz w:val="28"/>
          <w:lang w:val="en-US"/>
        </w:rPr>
        <w:t>Z</w:t>
      </w:r>
      <w:proofErr w:type="gramEnd"/>
      <w:r w:rsidRPr="009A39FA">
        <w:rPr>
          <w:rFonts w:ascii="Times New Roman" w:hAnsi="Times New Roman"/>
          <w:sz w:val="28"/>
        </w:rPr>
        <w:t xml:space="preserve"> 513</w:t>
      </w:r>
    </w:p>
    <w:p w:rsidR="00CE568A" w:rsidRPr="009A39FA" w:rsidRDefault="00CE568A" w:rsidP="00002851">
      <w:pPr>
        <w:tabs>
          <w:tab w:val="left" w:pos="6030"/>
        </w:tabs>
        <w:spacing w:after="0" w:line="360" w:lineRule="auto"/>
        <w:ind w:firstLine="709"/>
        <w:contextualSpacing/>
        <w:rPr>
          <w:rFonts w:ascii="Times New Roman" w:hAnsi="Times New Roman"/>
          <w:sz w:val="28"/>
        </w:rPr>
      </w:pPr>
      <w:r w:rsidRPr="009A39FA">
        <w:rPr>
          <w:rFonts w:ascii="Times New Roman" w:hAnsi="Times New Roman"/>
          <w:sz w:val="28"/>
        </w:rPr>
        <w:t>-</w:t>
      </w:r>
      <w:r>
        <w:rPr>
          <w:rFonts w:ascii="Times New Roman" w:hAnsi="Times New Roman"/>
          <w:sz w:val="28"/>
        </w:rPr>
        <w:t>Центрифуга</w:t>
      </w:r>
      <w:proofErr w:type="gramStart"/>
      <w:r>
        <w:rPr>
          <w:rFonts w:ascii="Times New Roman" w:hAnsi="Times New Roman"/>
          <w:sz w:val="28"/>
          <w:lang w:val="en-US"/>
        </w:rPr>
        <w:t>Z</w:t>
      </w:r>
      <w:proofErr w:type="gramEnd"/>
      <w:r w:rsidRPr="009A39FA">
        <w:rPr>
          <w:rFonts w:ascii="Times New Roman" w:hAnsi="Times New Roman"/>
          <w:sz w:val="28"/>
        </w:rPr>
        <w:t xml:space="preserve"> 366</w:t>
      </w:r>
    </w:p>
    <w:p w:rsidR="00CE568A" w:rsidRPr="009A39FA" w:rsidRDefault="00CE568A" w:rsidP="00002851">
      <w:pPr>
        <w:tabs>
          <w:tab w:val="left" w:pos="6030"/>
        </w:tabs>
        <w:spacing w:after="0" w:line="360" w:lineRule="auto"/>
        <w:ind w:firstLine="709"/>
        <w:contextualSpacing/>
        <w:rPr>
          <w:rFonts w:ascii="Times New Roman" w:hAnsi="Times New Roman"/>
          <w:sz w:val="28"/>
        </w:rPr>
      </w:pPr>
      <w:r w:rsidRPr="009A39FA">
        <w:rPr>
          <w:rFonts w:ascii="Times New Roman" w:hAnsi="Times New Roman"/>
          <w:sz w:val="28"/>
        </w:rPr>
        <w:t>-</w:t>
      </w:r>
      <w:proofErr w:type="gramStart"/>
      <w:r>
        <w:rPr>
          <w:rFonts w:ascii="Times New Roman" w:hAnsi="Times New Roman"/>
          <w:sz w:val="28"/>
        </w:rPr>
        <w:t>Центрифуга</w:t>
      </w:r>
      <w:proofErr w:type="spellStart"/>
      <w:proofErr w:type="gramEnd"/>
      <w:r>
        <w:rPr>
          <w:rFonts w:ascii="Times New Roman" w:hAnsi="Times New Roman"/>
          <w:sz w:val="28"/>
          <w:lang w:val="en-US"/>
        </w:rPr>
        <w:t>MiniSpinEppendorf</w:t>
      </w:r>
      <w:proofErr w:type="spellEnd"/>
    </w:p>
    <w:p w:rsidR="00A83C60" w:rsidRPr="009F503F" w:rsidRDefault="007D6B4F" w:rsidP="00002851">
      <w:pPr>
        <w:tabs>
          <w:tab w:val="left" w:pos="6030"/>
        </w:tabs>
        <w:spacing w:after="0" w:line="360" w:lineRule="auto"/>
        <w:ind w:firstLine="709"/>
        <w:contextualSpacing/>
        <w:rPr>
          <w:rFonts w:ascii="Times New Roman" w:hAnsi="Times New Roman"/>
          <w:sz w:val="28"/>
        </w:rPr>
      </w:pPr>
      <w:r w:rsidRPr="009F503F">
        <w:rPr>
          <w:rFonts w:ascii="Times New Roman" w:hAnsi="Times New Roman"/>
          <w:sz w:val="28"/>
        </w:rPr>
        <w:t>-</w:t>
      </w:r>
      <w:r>
        <w:rPr>
          <w:rFonts w:ascii="Times New Roman" w:hAnsi="Times New Roman"/>
          <w:sz w:val="28"/>
        </w:rPr>
        <w:t>ХолодильникХШФ</w:t>
      </w:r>
      <w:r w:rsidRPr="009F503F">
        <w:rPr>
          <w:rFonts w:ascii="Times New Roman" w:hAnsi="Times New Roman"/>
          <w:sz w:val="28"/>
        </w:rPr>
        <w:t xml:space="preserve"> «</w:t>
      </w:r>
      <w:r>
        <w:rPr>
          <w:rFonts w:ascii="Times New Roman" w:hAnsi="Times New Roman"/>
          <w:sz w:val="28"/>
        </w:rPr>
        <w:t>Енисей</w:t>
      </w:r>
      <w:r w:rsidRPr="009F503F">
        <w:rPr>
          <w:rFonts w:ascii="Times New Roman" w:hAnsi="Times New Roman"/>
          <w:sz w:val="28"/>
        </w:rPr>
        <w:t>-1000</w:t>
      </w:r>
      <w:r>
        <w:rPr>
          <w:rFonts w:ascii="Times New Roman" w:hAnsi="Times New Roman"/>
          <w:sz w:val="28"/>
          <w:lang w:val="en-US"/>
        </w:rPr>
        <w:t>R</w:t>
      </w:r>
      <w:r w:rsidRPr="009F503F">
        <w:rPr>
          <w:rFonts w:ascii="Times New Roman" w:hAnsi="Times New Roman"/>
          <w:sz w:val="28"/>
        </w:rPr>
        <w:t>»</w:t>
      </w:r>
    </w:p>
    <w:p w:rsidR="00A83C60" w:rsidRDefault="007D6B4F" w:rsidP="00002851">
      <w:pPr>
        <w:tabs>
          <w:tab w:val="left" w:pos="6030"/>
        </w:tabs>
        <w:spacing w:after="0" w:line="360" w:lineRule="auto"/>
        <w:ind w:firstLine="709"/>
        <w:contextualSpacing/>
        <w:rPr>
          <w:rFonts w:ascii="Times New Roman" w:hAnsi="Times New Roman"/>
          <w:sz w:val="28"/>
        </w:rPr>
      </w:pPr>
      <w:r w:rsidRPr="009F503F">
        <w:rPr>
          <w:rFonts w:ascii="Times New Roman" w:hAnsi="Times New Roman"/>
          <w:sz w:val="28"/>
        </w:rPr>
        <w:t>-</w:t>
      </w:r>
      <w:r>
        <w:rPr>
          <w:rFonts w:ascii="Times New Roman" w:hAnsi="Times New Roman"/>
          <w:sz w:val="28"/>
        </w:rPr>
        <w:t xml:space="preserve">Автоматический </w:t>
      </w:r>
      <w:proofErr w:type="spellStart"/>
      <w:r>
        <w:rPr>
          <w:rFonts w:ascii="Times New Roman" w:hAnsi="Times New Roman"/>
          <w:sz w:val="28"/>
        </w:rPr>
        <w:t>коагулометр</w:t>
      </w:r>
      <w:r>
        <w:rPr>
          <w:rFonts w:ascii="Times New Roman" w:hAnsi="Times New Roman"/>
          <w:sz w:val="28"/>
          <w:lang w:val="en-US"/>
        </w:rPr>
        <w:t>ACLelitePRO</w:t>
      </w:r>
      <w:proofErr w:type="spellEnd"/>
    </w:p>
    <w:p w:rsidR="007D6B4F" w:rsidRPr="009F503F" w:rsidRDefault="007D6B4F" w:rsidP="00002851">
      <w:pPr>
        <w:tabs>
          <w:tab w:val="left" w:pos="6030"/>
        </w:tabs>
        <w:spacing w:after="0" w:line="360" w:lineRule="auto"/>
        <w:ind w:firstLine="709"/>
        <w:contextualSpacing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-Анализатор агрегации АЛАТ-2 </w:t>
      </w:r>
      <w:proofErr w:type="spellStart"/>
      <w:r>
        <w:rPr>
          <w:rFonts w:ascii="Times New Roman" w:hAnsi="Times New Roman"/>
          <w:sz w:val="28"/>
          <w:lang w:val="en-US"/>
        </w:rPr>
        <w:t>biola</w:t>
      </w:r>
      <w:proofErr w:type="spellEnd"/>
    </w:p>
    <w:p w:rsidR="007D6B4F" w:rsidRPr="009F503F" w:rsidRDefault="007D6B4F" w:rsidP="008C3F02">
      <w:pPr>
        <w:tabs>
          <w:tab w:val="left" w:pos="6030"/>
        </w:tabs>
        <w:spacing w:after="0"/>
        <w:rPr>
          <w:rFonts w:ascii="Times New Roman" w:hAnsi="Times New Roman"/>
          <w:sz w:val="28"/>
        </w:rPr>
      </w:pPr>
    </w:p>
    <w:p w:rsidR="00D17413" w:rsidRDefault="00D17413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br w:type="page"/>
      </w:r>
    </w:p>
    <w:p w:rsidR="004A0710" w:rsidRDefault="007D6B4F" w:rsidP="004A0710">
      <w:pPr>
        <w:tabs>
          <w:tab w:val="left" w:pos="6030"/>
        </w:tabs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 xml:space="preserve">День </w:t>
      </w:r>
      <w:r w:rsidR="00A83C60" w:rsidRPr="007D6B4F">
        <w:rPr>
          <w:rFonts w:ascii="Times New Roman" w:hAnsi="Times New Roman"/>
          <w:b/>
          <w:sz w:val="28"/>
        </w:rPr>
        <w:t xml:space="preserve">3 </w:t>
      </w:r>
      <w:r w:rsidR="00D17413">
        <w:rPr>
          <w:rFonts w:ascii="Times New Roman" w:hAnsi="Times New Roman"/>
          <w:b/>
          <w:sz w:val="28"/>
        </w:rPr>
        <w:t>(23.04.2019</w:t>
      </w:r>
      <w:r w:rsidR="00A83C60" w:rsidRPr="007D6B4F">
        <w:rPr>
          <w:rFonts w:ascii="Times New Roman" w:hAnsi="Times New Roman"/>
          <w:b/>
          <w:sz w:val="28"/>
        </w:rPr>
        <w:t>г</w:t>
      </w:r>
      <w:r w:rsidR="00D17413">
        <w:rPr>
          <w:rFonts w:ascii="Times New Roman" w:hAnsi="Times New Roman"/>
          <w:b/>
          <w:sz w:val="28"/>
        </w:rPr>
        <w:t>)</w:t>
      </w:r>
    </w:p>
    <w:p w:rsidR="004A0710" w:rsidRPr="004A0710" w:rsidRDefault="004A0710" w:rsidP="004A0710">
      <w:pPr>
        <w:tabs>
          <w:tab w:val="left" w:pos="6030"/>
        </w:tabs>
        <w:jc w:val="center"/>
        <w:rPr>
          <w:rFonts w:ascii="Times New Roman" w:hAnsi="Times New Roman"/>
          <w:sz w:val="28"/>
        </w:rPr>
      </w:pPr>
      <w:r w:rsidRPr="004A0710">
        <w:rPr>
          <w:rFonts w:ascii="Times New Roman" w:hAnsi="Times New Roman"/>
          <w:sz w:val="28"/>
        </w:rPr>
        <w:t>Подготовка материала к биохимическим исследованиям</w:t>
      </w:r>
    </w:p>
    <w:p w:rsidR="00814260" w:rsidRPr="00814260" w:rsidRDefault="00814260" w:rsidP="00002851">
      <w:pPr>
        <w:tabs>
          <w:tab w:val="left" w:pos="6030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i/>
          <w:sz w:val="28"/>
        </w:rPr>
      </w:pPr>
      <w:r w:rsidRPr="00814260">
        <w:rPr>
          <w:rFonts w:ascii="Times New Roman" w:hAnsi="Times New Roman"/>
          <w:i/>
          <w:sz w:val="28"/>
        </w:rPr>
        <w:t>Прием биоматериала</w:t>
      </w:r>
    </w:p>
    <w:p w:rsidR="00FF5C0B" w:rsidRDefault="00FF5C0B" w:rsidP="00002851">
      <w:pPr>
        <w:tabs>
          <w:tab w:val="left" w:pos="6030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-к</w:t>
      </w:r>
      <w:r w:rsidRPr="00FF5C0B">
        <w:rPr>
          <w:rFonts w:ascii="Times New Roman" w:hAnsi="Times New Roman"/>
          <w:sz w:val="28"/>
        </w:rPr>
        <w:t>урьер доставляет сумку с биоматериалом в</w:t>
      </w:r>
      <w:r>
        <w:rPr>
          <w:rFonts w:ascii="Times New Roman" w:hAnsi="Times New Roman"/>
          <w:sz w:val="28"/>
        </w:rPr>
        <w:t xml:space="preserve"> «ЦЛТ АБВ»</w:t>
      </w:r>
      <w:r w:rsidRPr="00FF5C0B">
        <w:rPr>
          <w:rFonts w:ascii="Times New Roman" w:hAnsi="Times New Roman"/>
          <w:sz w:val="28"/>
        </w:rPr>
        <w:t xml:space="preserve"> через входную дверь в помещение № 12 первого этажа (тамбур). Извещает о доставке биоматериала звонком, который находится на </w:t>
      </w:r>
      <w:r>
        <w:rPr>
          <w:rFonts w:ascii="Times New Roman" w:hAnsi="Times New Roman"/>
          <w:sz w:val="28"/>
        </w:rPr>
        <w:t>п</w:t>
      </w:r>
      <w:r w:rsidRPr="00FF5C0B">
        <w:rPr>
          <w:rFonts w:ascii="Times New Roman" w:hAnsi="Times New Roman"/>
          <w:sz w:val="28"/>
        </w:rPr>
        <w:t>ерегородке.</w:t>
      </w:r>
    </w:p>
    <w:p w:rsidR="00FF5C0B" w:rsidRDefault="006A08DB" w:rsidP="00002851">
      <w:pPr>
        <w:tabs>
          <w:tab w:val="left" w:pos="6030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</w:t>
      </w:r>
      <w:r w:rsidR="00FF5C0B">
        <w:rPr>
          <w:rFonts w:ascii="Times New Roman" w:hAnsi="Times New Roman"/>
          <w:sz w:val="28"/>
        </w:rPr>
        <w:t>с</w:t>
      </w:r>
      <w:r w:rsidR="00FF5C0B" w:rsidRPr="00FF5C0B">
        <w:rPr>
          <w:rFonts w:ascii="Times New Roman" w:hAnsi="Times New Roman"/>
          <w:sz w:val="28"/>
        </w:rPr>
        <w:t xml:space="preserve">отрудник отдела разбора должен принять </w:t>
      </w:r>
      <w:proofErr w:type="spellStart"/>
      <w:r w:rsidR="00FF5C0B" w:rsidRPr="00FF5C0B">
        <w:rPr>
          <w:rFonts w:ascii="Times New Roman" w:hAnsi="Times New Roman"/>
          <w:sz w:val="28"/>
        </w:rPr>
        <w:t>термоконтейнер</w:t>
      </w:r>
      <w:proofErr w:type="spellEnd"/>
      <w:r w:rsidR="00FF5C0B" w:rsidRPr="00FF5C0B">
        <w:rPr>
          <w:rFonts w:ascii="Times New Roman" w:hAnsi="Times New Roman"/>
          <w:sz w:val="28"/>
        </w:rPr>
        <w:t xml:space="preserve"> с биоматериалом у курьера через окно для передачи биоматериала и начать разбор.</w:t>
      </w:r>
    </w:p>
    <w:p w:rsidR="00FF5C0B" w:rsidRDefault="006A08DB" w:rsidP="00002851">
      <w:pPr>
        <w:tabs>
          <w:tab w:val="left" w:pos="6030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</w:t>
      </w:r>
      <w:r w:rsidR="00FF5C0B">
        <w:rPr>
          <w:rFonts w:ascii="Times New Roman" w:hAnsi="Times New Roman"/>
          <w:sz w:val="28"/>
        </w:rPr>
        <w:t>с</w:t>
      </w:r>
      <w:r w:rsidR="00FF5C0B" w:rsidRPr="00FF5C0B">
        <w:rPr>
          <w:rFonts w:ascii="Times New Roman" w:hAnsi="Times New Roman"/>
          <w:sz w:val="28"/>
        </w:rPr>
        <w:t xml:space="preserve">одержимое </w:t>
      </w:r>
      <w:proofErr w:type="spellStart"/>
      <w:r w:rsidR="00FF5C0B" w:rsidRPr="00FF5C0B">
        <w:rPr>
          <w:rFonts w:ascii="Times New Roman" w:hAnsi="Times New Roman"/>
          <w:sz w:val="28"/>
        </w:rPr>
        <w:t>термоконтейнера</w:t>
      </w:r>
      <w:proofErr w:type="gramStart"/>
      <w:r w:rsidR="00FF5C0B" w:rsidRPr="00FF5C0B">
        <w:rPr>
          <w:rFonts w:ascii="Times New Roman" w:hAnsi="Times New Roman"/>
          <w:sz w:val="28"/>
        </w:rPr>
        <w:t>:</w:t>
      </w:r>
      <w:r w:rsidR="00FF5C0B">
        <w:rPr>
          <w:rFonts w:ascii="Times New Roman" w:hAnsi="Times New Roman"/>
          <w:sz w:val="28"/>
        </w:rPr>
        <w:t>х</w:t>
      </w:r>
      <w:proofErr w:type="gramEnd"/>
      <w:r w:rsidR="00FF5C0B">
        <w:rPr>
          <w:rFonts w:ascii="Times New Roman" w:hAnsi="Times New Roman"/>
          <w:sz w:val="28"/>
        </w:rPr>
        <w:t>ладоэлементы</w:t>
      </w:r>
      <w:proofErr w:type="spellEnd"/>
      <w:r w:rsidR="00FF5C0B">
        <w:rPr>
          <w:rFonts w:ascii="Times New Roman" w:hAnsi="Times New Roman"/>
          <w:sz w:val="28"/>
        </w:rPr>
        <w:t xml:space="preserve">, термометр, </w:t>
      </w:r>
      <w:r w:rsidR="00FF5C0B" w:rsidRPr="00FF5C0B">
        <w:rPr>
          <w:rFonts w:ascii="Times New Roman" w:hAnsi="Times New Roman"/>
          <w:sz w:val="28"/>
        </w:rPr>
        <w:t xml:space="preserve">в штатив установлены </w:t>
      </w:r>
      <w:proofErr w:type="spellStart"/>
      <w:r w:rsidR="00FF5C0B" w:rsidRPr="00FF5C0B">
        <w:rPr>
          <w:rFonts w:ascii="Times New Roman" w:hAnsi="Times New Roman"/>
          <w:sz w:val="28"/>
        </w:rPr>
        <w:t>вакутейнеры</w:t>
      </w:r>
      <w:proofErr w:type="spellEnd"/>
      <w:r w:rsidR="00FF5C0B" w:rsidRPr="00FF5C0B">
        <w:rPr>
          <w:rFonts w:ascii="Times New Roman" w:hAnsi="Times New Roman"/>
          <w:sz w:val="28"/>
        </w:rPr>
        <w:t xml:space="preserve"> с кровью и мочой</w:t>
      </w:r>
      <w:r w:rsidR="00FF5C0B">
        <w:rPr>
          <w:rFonts w:ascii="Times New Roman" w:hAnsi="Times New Roman"/>
          <w:sz w:val="28"/>
        </w:rPr>
        <w:t xml:space="preserve">, </w:t>
      </w:r>
      <w:r w:rsidR="00FF5C0B" w:rsidRPr="00FF5C0B">
        <w:rPr>
          <w:rFonts w:ascii="Times New Roman" w:hAnsi="Times New Roman"/>
          <w:sz w:val="28"/>
        </w:rPr>
        <w:t>в пакете находятся контейнеры с</w:t>
      </w:r>
      <w:r w:rsidR="00FF5C0B">
        <w:rPr>
          <w:rFonts w:ascii="Times New Roman" w:hAnsi="Times New Roman"/>
          <w:sz w:val="28"/>
        </w:rPr>
        <w:t xml:space="preserve"> калом и пробирки на энтеробиоз, </w:t>
      </w:r>
      <w:r w:rsidR="00FF5C0B" w:rsidRPr="00FF5C0B">
        <w:rPr>
          <w:rFonts w:ascii="Times New Roman" w:hAnsi="Times New Roman"/>
          <w:sz w:val="28"/>
        </w:rPr>
        <w:t>в другом пакете н</w:t>
      </w:r>
      <w:r w:rsidR="00FF5C0B">
        <w:rPr>
          <w:rFonts w:ascii="Times New Roman" w:hAnsi="Times New Roman"/>
          <w:sz w:val="28"/>
        </w:rPr>
        <w:t xml:space="preserve">аходятся контейнеры с мочой, </w:t>
      </w:r>
      <w:r w:rsidR="00FF5C0B" w:rsidRPr="00FF5C0B">
        <w:rPr>
          <w:rFonts w:ascii="Times New Roman" w:hAnsi="Times New Roman"/>
          <w:sz w:val="28"/>
        </w:rPr>
        <w:t>в контейнерах для транспортировки урогенитальных препаратов, маркированных кодом и наименованием контраген</w:t>
      </w:r>
      <w:r w:rsidR="00FF5C0B">
        <w:rPr>
          <w:rFonts w:ascii="Times New Roman" w:hAnsi="Times New Roman"/>
          <w:sz w:val="28"/>
        </w:rPr>
        <w:t xml:space="preserve">та, находятся предметные стекла, </w:t>
      </w:r>
      <w:r w:rsidR="00FF5C0B" w:rsidRPr="00FF5C0B">
        <w:rPr>
          <w:rFonts w:ascii="Times New Roman" w:hAnsi="Times New Roman"/>
          <w:sz w:val="28"/>
        </w:rPr>
        <w:t xml:space="preserve">в контейнерах, маркированных кодом и наименованием контрагента, находятся </w:t>
      </w:r>
      <w:proofErr w:type="spellStart"/>
      <w:r w:rsidR="00FF5C0B" w:rsidRPr="00FF5C0B">
        <w:rPr>
          <w:rFonts w:ascii="Times New Roman" w:hAnsi="Times New Roman"/>
          <w:sz w:val="28"/>
        </w:rPr>
        <w:t>эппендорфы</w:t>
      </w:r>
      <w:proofErr w:type="spellEnd"/>
      <w:r w:rsidR="00FF5C0B" w:rsidRPr="00FF5C0B">
        <w:rPr>
          <w:rFonts w:ascii="Times New Roman" w:hAnsi="Times New Roman"/>
          <w:sz w:val="28"/>
        </w:rPr>
        <w:t xml:space="preserve"> с транспортной средой для молекулярно-био</w:t>
      </w:r>
      <w:r w:rsidR="00FF5C0B">
        <w:rPr>
          <w:rFonts w:ascii="Times New Roman" w:hAnsi="Times New Roman"/>
          <w:sz w:val="28"/>
        </w:rPr>
        <w:t>логических (ПЦР) исследований. В</w:t>
      </w:r>
      <w:r w:rsidR="00FF5C0B" w:rsidRPr="00FF5C0B">
        <w:rPr>
          <w:rFonts w:ascii="Times New Roman" w:hAnsi="Times New Roman"/>
          <w:sz w:val="28"/>
        </w:rPr>
        <w:t xml:space="preserve"> отдельных папках, маркированных кодом и наименованием контрагента, находятся направления на исследования, сопроводительная накладная, требование на расходные материалы (при необ</w:t>
      </w:r>
      <w:r w:rsidR="00FF5C0B">
        <w:rPr>
          <w:rFonts w:ascii="Times New Roman" w:hAnsi="Times New Roman"/>
          <w:sz w:val="28"/>
        </w:rPr>
        <w:t>ходимости)</w:t>
      </w:r>
      <w:r w:rsidR="00FF5C0B" w:rsidRPr="00FF5C0B">
        <w:rPr>
          <w:rFonts w:ascii="Times New Roman" w:hAnsi="Times New Roman"/>
          <w:sz w:val="28"/>
        </w:rPr>
        <w:t xml:space="preserve">.  </w:t>
      </w:r>
    </w:p>
    <w:p w:rsidR="00FF5C0B" w:rsidRPr="00FF5C0B" w:rsidRDefault="006A08DB" w:rsidP="00002851">
      <w:pPr>
        <w:tabs>
          <w:tab w:val="left" w:pos="6030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</w:t>
      </w:r>
      <w:r w:rsidR="00814260">
        <w:rPr>
          <w:rFonts w:ascii="Times New Roman" w:hAnsi="Times New Roman"/>
          <w:sz w:val="28"/>
        </w:rPr>
        <w:t>в</w:t>
      </w:r>
      <w:r w:rsidR="00FF5C0B" w:rsidRPr="00FF5C0B">
        <w:rPr>
          <w:rFonts w:ascii="Times New Roman" w:hAnsi="Times New Roman"/>
          <w:sz w:val="28"/>
        </w:rPr>
        <w:t xml:space="preserve"> сопроводительной накладной контрагент указывает количество отправляемых наименований емкостей с биоматериалом и количес</w:t>
      </w:r>
      <w:r w:rsidR="00FF5C0B">
        <w:rPr>
          <w:rFonts w:ascii="Times New Roman" w:hAnsi="Times New Roman"/>
          <w:sz w:val="28"/>
        </w:rPr>
        <w:t>тво бланков направлений (см. рисунок ниже)</w:t>
      </w:r>
      <w:r w:rsidR="00FF5C0B" w:rsidRPr="00FF5C0B">
        <w:rPr>
          <w:rFonts w:ascii="Times New Roman" w:hAnsi="Times New Roman"/>
          <w:sz w:val="28"/>
        </w:rPr>
        <w:t>. На сопроводительной накладной промаркирован трех- или четырехзначный код, уникальный для каждого контрагента, который соответствует первым цифрам штрих-кода, наклеенного на каждую емкость с биоматериалом и направление. Соотнесение биоматериала и принадлежности к отправившему его контрагенту основано на сопоставлении этого кода.</w:t>
      </w:r>
    </w:p>
    <w:p w:rsidR="00FF5C0B" w:rsidRDefault="00FF5C0B" w:rsidP="00002851">
      <w:pPr>
        <w:tabs>
          <w:tab w:val="left" w:pos="6030"/>
        </w:tabs>
        <w:spacing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FF5C0B">
        <w:rPr>
          <w:rFonts w:ascii="Times New Roman" w:hAnsi="Times New Roman"/>
          <w:sz w:val="28"/>
        </w:rPr>
        <w:t xml:space="preserve">Образец правильно заполненной сопроводительной накладной </w:t>
      </w:r>
      <w:r>
        <w:rPr>
          <w:rFonts w:ascii="Times New Roman" w:hAnsi="Times New Roman"/>
          <w:sz w:val="28"/>
        </w:rPr>
        <w:t>Центра представлен на рисунке.</w:t>
      </w:r>
    </w:p>
    <w:p w:rsidR="00FF5C0B" w:rsidRDefault="00FF5C0B" w:rsidP="00FF5C0B">
      <w:pPr>
        <w:tabs>
          <w:tab w:val="left" w:pos="6030"/>
        </w:tabs>
        <w:rPr>
          <w:rFonts w:ascii="Times New Roman" w:hAnsi="Times New Roman"/>
          <w:sz w:val="28"/>
        </w:rPr>
      </w:pPr>
      <w:r w:rsidRPr="00FF5C0B">
        <w:rPr>
          <w:rFonts w:ascii="Times New Roman" w:hAnsi="Times New Roman"/>
          <w:noProof/>
          <w:sz w:val="28"/>
          <w:lang w:eastAsia="ru-RU"/>
        </w:rPr>
        <w:lastRenderedPageBreak/>
        <w:drawing>
          <wp:inline distT="0" distB="0" distL="0" distR="0">
            <wp:extent cx="5940425" cy="4700270"/>
            <wp:effectExtent l="0" t="0" r="317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0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08DB" w:rsidRPr="00002851" w:rsidRDefault="00FF5C0B" w:rsidP="00002851">
      <w:pPr>
        <w:tabs>
          <w:tab w:val="left" w:pos="6030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FF5C0B">
        <w:rPr>
          <w:rFonts w:ascii="Times New Roman" w:hAnsi="Times New Roman"/>
          <w:sz w:val="28"/>
        </w:rPr>
        <w:t xml:space="preserve">Сотрудник отдела разбора должен достать из </w:t>
      </w:r>
      <w:proofErr w:type="spellStart"/>
      <w:r w:rsidRPr="00FF5C0B">
        <w:rPr>
          <w:rFonts w:ascii="Times New Roman" w:hAnsi="Times New Roman"/>
          <w:sz w:val="28"/>
        </w:rPr>
        <w:t>термоконтейнера</w:t>
      </w:r>
      <w:proofErr w:type="spellEnd"/>
      <w:r w:rsidRPr="00FF5C0B">
        <w:rPr>
          <w:rFonts w:ascii="Times New Roman" w:hAnsi="Times New Roman"/>
          <w:sz w:val="28"/>
        </w:rPr>
        <w:t xml:space="preserve"> термометр и записать температуру в «Журнале контроля температурного режима </w:t>
      </w:r>
      <w:proofErr w:type="spellStart"/>
      <w:r w:rsidRPr="00FF5C0B">
        <w:rPr>
          <w:rFonts w:ascii="Times New Roman" w:hAnsi="Times New Roman"/>
          <w:sz w:val="28"/>
        </w:rPr>
        <w:t>термоконтейнеров</w:t>
      </w:r>
      <w:proofErr w:type="spellEnd"/>
      <w:r w:rsidRPr="00FF5C0B">
        <w:rPr>
          <w:rFonts w:ascii="Times New Roman" w:hAnsi="Times New Roman"/>
          <w:sz w:val="28"/>
        </w:rPr>
        <w:t xml:space="preserve">», согласно номеру </w:t>
      </w:r>
      <w:proofErr w:type="spellStart"/>
      <w:r w:rsidRPr="00FF5C0B">
        <w:rPr>
          <w:rFonts w:ascii="Times New Roman" w:hAnsi="Times New Roman"/>
          <w:sz w:val="28"/>
        </w:rPr>
        <w:t>термоконтейнера</w:t>
      </w:r>
      <w:proofErr w:type="spellEnd"/>
      <w:r w:rsidRPr="00FF5C0B">
        <w:rPr>
          <w:rFonts w:ascii="Times New Roman" w:hAnsi="Times New Roman"/>
          <w:sz w:val="28"/>
        </w:rPr>
        <w:t>.</w:t>
      </w:r>
    </w:p>
    <w:p w:rsidR="00FF5C0B" w:rsidRPr="00814260" w:rsidRDefault="00FF5C0B" w:rsidP="00002851">
      <w:pPr>
        <w:tabs>
          <w:tab w:val="left" w:pos="6030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i/>
          <w:sz w:val="28"/>
        </w:rPr>
      </w:pPr>
      <w:r w:rsidRPr="00814260">
        <w:rPr>
          <w:rFonts w:ascii="Times New Roman" w:hAnsi="Times New Roman"/>
          <w:i/>
          <w:sz w:val="28"/>
        </w:rPr>
        <w:t>Первичная сортировка биоматериала</w:t>
      </w:r>
    </w:p>
    <w:p w:rsidR="00FF5C0B" w:rsidRPr="00FF5C0B" w:rsidRDefault="00FF5C0B" w:rsidP="00002851">
      <w:pPr>
        <w:tabs>
          <w:tab w:val="left" w:pos="6030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FF5C0B">
        <w:rPr>
          <w:rFonts w:ascii="Times New Roman" w:hAnsi="Times New Roman"/>
          <w:sz w:val="28"/>
        </w:rPr>
        <w:t xml:space="preserve">Все емкости с биоматериалами, штативы с пробирками из </w:t>
      </w:r>
      <w:proofErr w:type="spellStart"/>
      <w:r w:rsidRPr="00FF5C0B">
        <w:rPr>
          <w:rFonts w:ascii="Times New Roman" w:hAnsi="Times New Roman"/>
          <w:sz w:val="28"/>
        </w:rPr>
        <w:t>термоконтейнера</w:t>
      </w:r>
      <w:proofErr w:type="spellEnd"/>
      <w:r w:rsidRPr="00FF5C0B">
        <w:rPr>
          <w:rFonts w:ascii="Times New Roman" w:hAnsi="Times New Roman"/>
          <w:sz w:val="28"/>
        </w:rPr>
        <w:t xml:space="preserve"> сотрудник отдела разбора должен поместить на стол для разбора биоматериала. </w:t>
      </w:r>
    </w:p>
    <w:p w:rsidR="00FF5C0B" w:rsidRDefault="00FF5C0B" w:rsidP="00002851">
      <w:pPr>
        <w:tabs>
          <w:tab w:val="left" w:pos="6030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FF5C0B">
        <w:rPr>
          <w:rFonts w:ascii="Times New Roman" w:hAnsi="Times New Roman"/>
          <w:sz w:val="28"/>
        </w:rPr>
        <w:t>Открыть папку одного из контрагентов и достать из нее сопроводительную накладную, на которой поставить подпись для идентификации сотрудника, осуществившего прием и сортировку биоматериала, отметить время приезда курьера</w:t>
      </w:r>
      <w:r>
        <w:rPr>
          <w:rFonts w:ascii="Times New Roman" w:hAnsi="Times New Roman"/>
          <w:sz w:val="28"/>
        </w:rPr>
        <w:t>, как это показано на рисунке.</w:t>
      </w:r>
    </w:p>
    <w:p w:rsidR="00FF5C0B" w:rsidRDefault="00FF5C0B" w:rsidP="00002851">
      <w:pPr>
        <w:tabs>
          <w:tab w:val="left" w:pos="6030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FF5C0B">
        <w:rPr>
          <w:rFonts w:ascii="Times New Roman" w:hAnsi="Times New Roman"/>
          <w:sz w:val="28"/>
        </w:rPr>
        <w:t xml:space="preserve">Пересчитать бланки направлений, просмотреть правильность их оформления (отмечены исследования, присутствуют штрих-кода и т.д.) и сверить с количеством, обозначенным в сопроводительной накладной, при </w:t>
      </w:r>
      <w:r w:rsidRPr="00FF5C0B">
        <w:rPr>
          <w:rFonts w:ascii="Times New Roman" w:hAnsi="Times New Roman"/>
          <w:sz w:val="28"/>
        </w:rPr>
        <w:lastRenderedPageBreak/>
        <w:t>совпадении обвести число вокру</w:t>
      </w:r>
      <w:r>
        <w:rPr>
          <w:rFonts w:ascii="Times New Roman" w:hAnsi="Times New Roman"/>
          <w:sz w:val="28"/>
        </w:rPr>
        <w:t>г</w:t>
      </w:r>
      <w:r w:rsidRPr="00FF5C0B">
        <w:rPr>
          <w:rFonts w:ascii="Times New Roman" w:hAnsi="Times New Roman"/>
          <w:sz w:val="28"/>
        </w:rPr>
        <w:t>; при несовпадении зачеркнуть и поставить фактически полученное числ</w:t>
      </w:r>
      <w:r>
        <w:rPr>
          <w:rFonts w:ascii="Times New Roman" w:hAnsi="Times New Roman"/>
          <w:sz w:val="28"/>
        </w:rPr>
        <w:t>о.</w:t>
      </w:r>
    </w:p>
    <w:p w:rsidR="00814260" w:rsidRDefault="00FF5C0B" w:rsidP="00002851">
      <w:pPr>
        <w:tabs>
          <w:tab w:val="left" w:pos="6030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FF5C0B">
        <w:rPr>
          <w:rFonts w:ascii="Times New Roman" w:hAnsi="Times New Roman"/>
          <w:sz w:val="28"/>
        </w:rPr>
        <w:t xml:space="preserve">Пересчитать количество пробирок, транспортных сред </w:t>
      </w:r>
      <w:proofErr w:type="spellStart"/>
      <w:r w:rsidRPr="00FF5C0B">
        <w:rPr>
          <w:rFonts w:ascii="Times New Roman" w:hAnsi="Times New Roman"/>
          <w:sz w:val="28"/>
        </w:rPr>
        <w:t>Эймса</w:t>
      </w:r>
      <w:proofErr w:type="spellEnd"/>
      <w:r w:rsidRPr="00FF5C0B">
        <w:rPr>
          <w:rFonts w:ascii="Times New Roman" w:hAnsi="Times New Roman"/>
          <w:sz w:val="28"/>
        </w:rPr>
        <w:t xml:space="preserve">, зондов, контейнеров с калом/мочой, транспортных сред ПЦР, предметных стекол, отправленных данным контрагентом. Сверить с количеством, обозначенным в сопроводительной накладной. </w:t>
      </w:r>
    </w:p>
    <w:p w:rsidR="00FF5C0B" w:rsidRPr="00FF5C0B" w:rsidRDefault="00814260" w:rsidP="00002851">
      <w:pPr>
        <w:tabs>
          <w:tab w:val="left" w:pos="6030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Рассортировать полученный биоматериал по отделам. </w:t>
      </w:r>
      <w:r w:rsidR="00FF5C0B" w:rsidRPr="00FF5C0B">
        <w:rPr>
          <w:rFonts w:ascii="Times New Roman" w:hAnsi="Times New Roman"/>
          <w:sz w:val="28"/>
        </w:rPr>
        <w:t>При сортировке емкостей по лоткам отделов можно ориентироваться на исследования, отмеченные в направлениях.</w:t>
      </w:r>
    </w:p>
    <w:p w:rsidR="00E75115" w:rsidRDefault="00002851" w:rsidP="007D6B4F">
      <w:pPr>
        <w:tabs>
          <w:tab w:val="left" w:pos="6030"/>
        </w:tabs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08064" behindDoc="1" locked="0" layoutInCell="1" allowOverlap="1">
            <wp:simplePos x="0" y="0"/>
            <wp:positionH relativeFrom="column">
              <wp:posOffset>3072765</wp:posOffset>
            </wp:positionH>
            <wp:positionV relativeFrom="page">
              <wp:posOffset>3819525</wp:posOffset>
            </wp:positionV>
            <wp:extent cx="2433955" cy="3162300"/>
            <wp:effectExtent l="0" t="0" r="4445" b="0"/>
            <wp:wrapTight wrapText="bothSides">
              <wp:wrapPolygon edited="0">
                <wp:start x="0" y="0"/>
                <wp:lineTo x="0" y="21470"/>
                <wp:lineTo x="21470" y="21470"/>
                <wp:lineTo x="21470" y="0"/>
                <wp:lineTo x="0" y="0"/>
              </wp:wrapPolygon>
            </wp:wrapTight>
            <wp:docPr id="7" name="Рисунок 7" descr="https://pp.userapi.com/c844723/v844723703/14067c/PUXAAsQoz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p.userapi.com/c844723/v844723703/14067c/PUXAAsQozR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2116" r="5509"/>
                    <a:stretch/>
                  </pic:blipFill>
                  <pic:spPr bwMode="auto">
                    <a:xfrm>
                      <a:off x="0" y="0"/>
                      <a:ext cx="243395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92704" behindDoc="1" locked="0" layoutInCell="1" allowOverlap="1">
            <wp:simplePos x="0" y="0"/>
            <wp:positionH relativeFrom="column">
              <wp:posOffset>15240</wp:posOffset>
            </wp:positionH>
            <wp:positionV relativeFrom="page">
              <wp:posOffset>3822065</wp:posOffset>
            </wp:positionV>
            <wp:extent cx="2438400" cy="3159125"/>
            <wp:effectExtent l="0" t="0" r="0" b="3175"/>
            <wp:wrapTight wrapText="bothSides">
              <wp:wrapPolygon edited="0">
                <wp:start x="0" y="0"/>
                <wp:lineTo x="0" y="21491"/>
                <wp:lineTo x="21431" y="21491"/>
                <wp:lineTo x="21431" y="0"/>
                <wp:lineTo x="0" y="0"/>
              </wp:wrapPolygon>
            </wp:wrapTight>
            <wp:docPr id="10" name="Рисунок 10" descr="https://pp.userapi.com/c846220/v846220703/1399cc/KdsaKjday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pp.userapi.com/c846220/v846220703/1399cc/KdsaKjdayv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538" b="22116"/>
                    <a:stretch/>
                  </pic:blipFill>
                  <pic:spPr bwMode="auto">
                    <a:xfrm>
                      <a:off x="0" y="0"/>
                      <a:ext cx="24384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75115" w:rsidRDefault="00E75115" w:rsidP="00E75115">
      <w:pPr>
        <w:rPr>
          <w:rFonts w:ascii="Times New Roman" w:hAnsi="Times New Roman"/>
          <w:sz w:val="28"/>
        </w:rPr>
      </w:pPr>
    </w:p>
    <w:p w:rsidR="003618B2" w:rsidRDefault="00E75115" w:rsidP="00E75115">
      <w:pPr>
        <w:tabs>
          <w:tab w:val="left" w:pos="2928"/>
        </w:tabs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</w:p>
    <w:p w:rsidR="00814260" w:rsidRDefault="00002851" w:rsidP="00A82EBB">
      <w:pPr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-1332865</wp:posOffset>
            </wp:positionH>
            <wp:positionV relativeFrom="page">
              <wp:posOffset>7191375</wp:posOffset>
            </wp:positionV>
            <wp:extent cx="3143250" cy="2601595"/>
            <wp:effectExtent l="0" t="0" r="0" b="8255"/>
            <wp:wrapThrough wrapText="bothSides">
              <wp:wrapPolygon edited="0">
                <wp:start x="0" y="0"/>
                <wp:lineTo x="0" y="21510"/>
                <wp:lineTo x="21469" y="21510"/>
                <wp:lineTo x="21469" y="0"/>
                <wp:lineTo x="0" y="0"/>
              </wp:wrapPolygon>
            </wp:wrapThrough>
            <wp:docPr id="11" name="Рисунок 11" descr="https://pp.userapi.com/c844724/v844724703/145164/C9ftwHnOsw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pp.userapi.com/c844724/v844724703/145164/C9ftwHnOsw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37884"/>
                    <a:stretch/>
                  </pic:blipFill>
                  <pic:spPr bwMode="auto">
                    <a:xfrm>
                      <a:off x="0" y="0"/>
                      <a:ext cx="3143250" cy="260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618B2">
        <w:rPr>
          <w:rFonts w:ascii="Times New Roman" w:hAnsi="Times New Roman"/>
          <w:sz w:val="28"/>
        </w:rPr>
        <w:br w:type="page"/>
      </w:r>
    </w:p>
    <w:p w:rsidR="004A0710" w:rsidRPr="004A0710" w:rsidRDefault="004A0710" w:rsidP="00002851">
      <w:pPr>
        <w:tabs>
          <w:tab w:val="left" w:pos="2928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i/>
          <w:sz w:val="28"/>
        </w:rPr>
      </w:pPr>
      <w:r w:rsidRPr="004A0710">
        <w:rPr>
          <w:rFonts w:ascii="Times New Roman" w:hAnsi="Times New Roman"/>
          <w:i/>
          <w:sz w:val="28"/>
        </w:rPr>
        <w:lastRenderedPageBreak/>
        <w:t>Регистрация биоматериала</w:t>
      </w:r>
    </w:p>
    <w:p w:rsidR="00814260" w:rsidRDefault="00814260" w:rsidP="00002851">
      <w:pPr>
        <w:tabs>
          <w:tab w:val="left" w:pos="2928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Регистрация бланков направлений в «ЦЛТ АБВ» проходит в помещении №13 первого этажа для регистрации. </w:t>
      </w:r>
    </w:p>
    <w:p w:rsidR="00814260" w:rsidRDefault="00814260" w:rsidP="00002851">
      <w:pPr>
        <w:tabs>
          <w:tab w:val="left" w:pos="2928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Все назначения из направлений заносятся в автоматизированную лабораторную систему (ЛИС) </w:t>
      </w:r>
      <w:proofErr w:type="spellStart"/>
      <w:r>
        <w:rPr>
          <w:rFonts w:ascii="Times New Roman" w:hAnsi="Times New Roman"/>
          <w:sz w:val="28"/>
          <w:lang w:val="en-US"/>
        </w:rPr>
        <w:t>qMS</w:t>
      </w:r>
      <w:proofErr w:type="spellEnd"/>
      <w:r>
        <w:rPr>
          <w:rFonts w:ascii="Times New Roman" w:hAnsi="Times New Roman"/>
          <w:sz w:val="28"/>
        </w:rPr>
        <w:t xml:space="preserve">, а в дальнейшем задание автоматически попадает на анализатор. Использование ЛИС минимизирует количество ошибок </w:t>
      </w:r>
      <w:proofErr w:type="spellStart"/>
      <w:r>
        <w:rPr>
          <w:rFonts w:ascii="Times New Roman" w:hAnsi="Times New Roman"/>
          <w:sz w:val="28"/>
        </w:rPr>
        <w:t>преаналитического</w:t>
      </w:r>
      <w:proofErr w:type="spellEnd"/>
      <w:r>
        <w:rPr>
          <w:rFonts w:ascii="Times New Roman" w:hAnsi="Times New Roman"/>
          <w:sz w:val="28"/>
        </w:rPr>
        <w:t xml:space="preserve"> этапа и нивелирует «человеческий фактор». </w:t>
      </w:r>
    </w:p>
    <w:p w:rsidR="00002851" w:rsidRDefault="00002851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br w:type="page"/>
      </w:r>
    </w:p>
    <w:p w:rsidR="00B03441" w:rsidRPr="00814260" w:rsidRDefault="00002851" w:rsidP="00002851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lastRenderedPageBreak/>
        <w:t>День 4 (24.04.2019</w:t>
      </w:r>
      <w:r w:rsidRPr="007D6B4F">
        <w:rPr>
          <w:rFonts w:ascii="Times New Roman" w:hAnsi="Times New Roman"/>
          <w:b/>
          <w:sz w:val="28"/>
        </w:rPr>
        <w:t>г</w:t>
      </w:r>
      <w:r>
        <w:rPr>
          <w:rFonts w:ascii="Times New Roman" w:hAnsi="Times New Roman"/>
          <w:b/>
          <w:sz w:val="28"/>
        </w:rPr>
        <w:t>)</w:t>
      </w:r>
    </w:p>
    <w:p w:rsidR="006A08DB" w:rsidRDefault="00A82EBB" w:rsidP="00002851">
      <w:pPr>
        <w:tabs>
          <w:tab w:val="left" w:pos="2928"/>
        </w:tabs>
        <w:spacing w:before="240" w:after="100" w:afterAutospacing="1" w:line="360" w:lineRule="auto"/>
        <w:ind w:firstLine="709"/>
        <w:contextualSpacing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Получение плазмы и </w:t>
      </w:r>
      <w:r w:rsidR="00002851">
        <w:rPr>
          <w:rFonts w:ascii="Times New Roman" w:hAnsi="Times New Roman"/>
          <w:sz w:val="28"/>
        </w:rPr>
        <w:t>сыворотки из венозной крови</w:t>
      </w:r>
    </w:p>
    <w:p w:rsidR="00B03441" w:rsidRDefault="00B03441" w:rsidP="00002851">
      <w:pPr>
        <w:tabs>
          <w:tab w:val="left" w:pos="2928"/>
        </w:tabs>
        <w:spacing w:before="240" w:after="100" w:afterAutospacing="1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Режимы центрифугирования:</w:t>
      </w:r>
    </w:p>
    <w:p w:rsidR="00B03441" w:rsidRDefault="00B03441" w:rsidP="00002851">
      <w:pPr>
        <w:tabs>
          <w:tab w:val="left" w:pos="2928"/>
        </w:tabs>
        <w:spacing w:after="100" w:afterAutospacing="1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д</w:t>
      </w:r>
      <w:r w:rsidR="00A82EBB">
        <w:rPr>
          <w:rFonts w:ascii="Times New Roman" w:hAnsi="Times New Roman"/>
          <w:sz w:val="28"/>
        </w:rPr>
        <w:t>ля получения сыворотки центрифугируем при 3000 об/мин в течение 5 минут</w:t>
      </w:r>
      <w:r>
        <w:rPr>
          <w:rFonts w:ascii="Times New Roman" w:hAnsi="Times New Roman"/>
          <w:sz w:val="28"/>
        </w:rPr>
        <w:t xml:space="preserve"> на центрифуге </w:t>
      </w:r>
      <w:r>
        <w:rPr>
          <w:rFonts w:ascii="Times New Roman" w:hAnsi="Times New Roman"/>
          <w:sz w:val="28"/>
          <w:lang w:val="en-US"/>
        </w:rPr>
        <w:t>Z</w:t>
      </w:r>
      <w:r>
        <w:rPr>
          <w:rFonts w:ascii="Times New Roman" w:hAnsi="Times New Roman"/>
          <w:sz w:val="28"/>
        </w:rPr>
        <w:t xml:space="preserve"> 513;</w:t>
      </w:r>
    </w:p>
    <w:p w:rsidR="00A82EBB" w:rsidRDefault="00B03441" w:rsidP="00002851">
      <w:pPr>
        <w:tabs>
          <w:tab w:val="left" w:pos="2928"/>
        </w:tabs>
        <w:spacing w:after="100" w:afterAutospacing="1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д</w:t>
      </w:r>
      <w:r w:rsidR="00A82EBB">
        <w:rPr>
          <w:rFonts w:ascii="Times New Roman" w:hAnsi="Times New Roman"/>
          <w:sz w:val="28"/>
        </w:rPr>
        <w:t xml:space="preserve">ля получения бедной тромбоцитами плазмы центрифугируем при 3400 об/мин в течение 15 минут на центрифуге </w:t>
      </w:r>
      <w:r w:rsidR="00A82EBB">
        <w:rPr>
          <w:rFonts w:ascii="Times New Roman" w:hAnsi="Times New Roman"/>
          <w:sz w:val="28"/>
          <w:lang w:val="en-US"/>
        </w:rPr>
        <w:t>Z</w:t>
      </w:r>
      <w:r w:rsidR="00A82EBB">
        <w:rPr>
          <w:rFonts w:ascii="Times New Roman" w:hAnsi="Times New Roman"/>
          <w:sz w:val="28"/>
        </w:rPr>
        <w:t xml:space="preserve"> 366. </w:t>
      </w:r>
    </w:p>
    <w:p w:rsidR="00002851" w:rsidRDefault="00002851" w:rsidP="00002851">
      <w:pPr>
        <w:tabs>
          <w:tab w:val="left" w:pos="2928"/>
        </w:tabs>
        <w:spacing w:after="100" w:afterAutospacing="1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002851"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3253740</wp:posOffset>
            </wp:positionH>
            <wp:positionV relativeFrom="paragraph">
              <wp:posOffset>611505</wp:posOffset>
            </wp:positionV>
            <wp:extent cx="2505075" cy="2190750"/>
            <wp:effectExtent l="0" t="0" r="9525" b="0"/>
            <wp:wrapThrough wrapText="bothSides">
              <wp:wrapPolygon edited="0">
                <wp:start x="0" y="0"/>
                <wp:lineTo x="0" y="21412"/>
                <wp:lineTo x="21518" y="21412"/>
                <wp:lineTo x="21518" y="0"/>
                <wp:lineTo x="0" y="0"/>
              </wp:wrapPolygon>
            </wp:wrapThrough>
            <wp:docPr id="8" name="Рисунок 8" descr="https://pp.userapi.com/c846220/v846220703/1399ea/Au25xXufIp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846220/v846220703/1399ea/Au25xXufIp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026" t="27849" r="34359" b="22923"/>
                    <a:stretch/>
                  </pic:blipFill>
                  <pic:spPr bwMode="auto">
                    <a:xfrm>
                      <a:off x="0" y="0"/>
                      <a:ext cx="25050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03441">
        <w:rPr>
          <w:rFonts w:ascii="Times New Roman" w:hAnsi="Times New Roman"/>
          <w:sz w:val="28"/>
        </w:rPr>
        <w:t>- д</w:t>
      </w:r>
      <w:r w:rsidR="00A82EBB">
        <w:rPr>
          <w:rFonts w:ascii="Times New Roman" w:hAnsi="Times New Roman"/>
          <w:sz w:val="28"/>
        </w:rPr>
        <w:t xml:space="preserve">ля получения богатой тромбоцитами плазмы центрифугируем при 990 </w:t>
      </w:r>
      <w:proofErr w:type="gramStart"/>
      <w:r w:rsidR="00A82EBB">
        <w:rPr>
          <w:rFonts w:ascii="Times New Roman" w:hAnsi="Times New Roman"/>
          <w:sz w:val="28"/>
        </w:rPr>
        <w:t>об</w:t>
      </w:r>
      <w:proofErr w:type="gramEnd"/>
      <w:r w:rsidR="00A82EBB">
        <w:rPr>
          <w:rFonts w:ascii="Times New Roman" w:hAnsi="Times New Roman"/>
          <w:sz w:val="28"/>
        </w:rPr>
        <w:t xml:space="preserve">/мин в течение 7 минут на центрифуге </w:t>
      </w:r>
      <w:r w:rsidR="00A82EBB">
        <w:rPr>
          <w:rFonts w:ascii="Times New Roman" w:hAnsi="Times New Roman"/>
          <w:sz w:val="28"/>
          <w:lang w:val="en-US"/>
        </w:rPr>
        <w:t>Z</w:t>
      </w:r>
      <w:r w:rsidR="00A82EBB">
        <w:rPr>
          <w:rFonts w:ascii="Times New Roman" w:hAnsi="Times New Roman"/>
          <w:sz w:val="28"/>
        </w:rPr>
        <w:t xml:space="preserve"> 366.</w:t>
      </w: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2609850" cy="2186340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1553" b="5696"/>
                    <a:stretch/>
                  </pic:blipFill>
                  <pic:spPr bwMode="auto">
                    <a:xfrm>
                      <a:off x="0" y="0"/>
                      <a:ext cx="2615565" cy="2191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F02" w:rsidRDefault="00B03441" w:rsidP="00002851">
      <w:pPr>
        <w:tabs>
          <w:tab w:val="left" w:pos="2928"/>
        </w:tabs>
        <w:spacing w:after="100" w:afterAutospacing="1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«ЦЛТ АБВ» для взятия и доставки крови используются современные расходные материалы. Для взятия венозной крови используются </w:t>
      </w:r>
      <w:proofErr w:type="spellStart"/>
      <w:r>
        <w:rPr>
          <w:rFonts w:ascii="Times New Roman" w:hAnsi="Times New Roman"/>
          <w:sz w:val="28"/>
        </w:rPr>
        <w:t>вакутейнеры</w:t>
      </w:r>
      <w:proofErr w:type="spellEnd"/>
      <w:r>
        <w:rPr>
          <w:rFonts w:ascii="Times New Roman" w:hAnsi="Times New Roman"/>
          <w:sz w:val="28"/>
        </w:rPr>
        <w:t xml:space="preserve">. Для получения необходимого материала для исследования применяются пробирки с разными наполнителями, что видно по цвету крышки </w:t>
      </w:r>
      <w:proofErr w:type="spellStart"/>
      <w:r>
        <w:rPr>
          <w:rFonts w:ascii="Times New Roman" w:hAnsi="Times New Roman"/>
          <w:sz w:val="28"/>
        </w:rPr>
        <w:t>вакутейнера</w:t>
      </w:r>
      <w:proofErr w:type="spellEnd"/>
      <w:r>
        <w:rPr>
          <w:rFonts w:ascii="Times New Roman" w:hAnsi="Times New Roman"/>
          <w:sz w:val="28"/>
        </w:rPr>
        <w:t xml:space="preserve"> (цветовое кодирование).</w:t>
      </w:r>
    </w:p>
    <w:tbl>
      <w:tblPr>
        <w:tblStyle w:val="a5"/>
        <w:tblW w:w="0" w:type="auto"/>
        <w:tblLook w:val="04A0"/>
      </w:tblPr>
      <w:tblGrid>
        <w:gridCol w:w="1809"/>
        <w:gridCol w:w="6"/>
        <w:gridCol w:w="4562"/>
        <w:gridCol w:w="3194"/>
      </w:tblGrid>
      <w:tr w:rsidR="00A82EBB" w:rsidTr="004A59A6">
        <w:tc>
          <w:tcPr>
            <w:tcW w:w="1809" w:type="dxa"/>
          </w:tcPr>
          <w:p w:rsidR="00A82EBB" w:rsidRDefault="00A82EBB" w:rsidP="00002851">
            <w:pPr>
              <w:spacing w:after="100" w:afterAutospacing="1" w:line="240" w:lineRule="atLeast"/>
              <w:contextualSpacing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Цвет</w:t>
            </w:r>
          </w:p>
        </w:tc>
        <w:tc>
          <w:tcPr>
            <w:tcW w:w="4571" w:type="dxa"/>
            <w:gridSpan w:val="2"/>
          </w:tcPr>
          <w:p w:rsidR="00A82EBB" w:rsidRDefault="00CA20CA" w:rsidP="00002851">
            <w:pPr>
              <w:spacing w:after="100" w:afterAutospacing="1" w:line="240" w:lineRule="atLeast"/>
              <w:contextualSpacing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Наполнитель</w:t>
            </w:r>
          </w:p>
        </w:tc>
        <w:tc>
          <w:tcPr>
            <w:tcW w:w="3191" w:type="dxa"/>
          </w:tcPr>
          <w:p w:rsidR="00A82EBB" w:rsidRDefault="00CA20CA" w:rsidP="00002851">
            <w:pPr>
              <w:spacing w:after="100" w:afterAutospacing="1" w:line="240" w:lineRule="atLeast"/>
              <w:contextualSpacing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Назначение</w:t>
            </w:r>
          </w:p>
        </w:tc>
      </w:tr>
      <w:tr w:rsidR="00A82EBB" w:rsidTr="004A59A6">
        <w:tc>
          <w:tcPr>
            <w:tcW w:w="1809" w:type="dxa"/>
          </w:tcPr>
          <w:p w:rsidR="00A82EBB" w:rsidRDefault="00CA20CA" w:rsidP="00002851">
            <w:pPr>
              <w:spacing w:after="100" w:afterAutospacing="1" w:line="240" w:lineRule="atLeast"/>
              <w:contextualSpacing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Красный</w:t>
            </w:r>
          </w:p>
        </w:tc>
        <w:tc>
          <w:tcPr>
            <w:tcW w:w="4571" w:type="dxa"/>
            <w:gridSpan w:val="2"/>
          </w:tcPr>
          <w:p w:rsidR="00A82EBB" w:rsidRDefault="00A82EBB" w:rsidP="00002851">
            <w:pPr>
              <w:spacing w:after="100" w:afterAutospacing="1" w:line="240" w:lineRule="atLeast"/>
              <w:contextualSpacing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Активатор свертывания-кремнезем</w:t>
            </w:r>
          </w:p>
        </w:tc>
        <w:tc>
          <w:tcPr>
            <w:tcW w:w="3191" w:type="dxa"/>
          </w:tcPr>
          <w:p w:rsidR="00A82EBB" w:rsidRDefault="00B03441" w:rsidP="00002851">
            <w:pPr>
              <w:spacing w:after="100" w:afterAutospacing="1" w:line="240" w:lineRule="atLeast"/>
              <w:contextualSpacing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Получение </w:t>
            </w:r>
            <w:r w:rsidR="00CA20CA">
              <w:rPr>
                <w:rFonts w:ascii="Times New Roman" w:hAnsi="Times New Roman"/>
                <w:sz w:val="28"/>
              </w:rPr>
              <w:t>сыворотки</w:t>
            </w:r>
          </w:p>
        </w:tc>
      </w:tr>
      <w:tr w:rsidR="00A82EBB" w:rsidTr="004A59A6">
        <w:tc>
          <w:tcPr>
            <w:tcW w:w="1809" w:type="dxa"/>
          </w:tcPr>
          <w:p w:rsidR="00A82EBB" w:rsidRDefault="00CA20CA" w:rsidP="00002851">
            <w:pPr>
              <w:spacing w:after="100" w:afterAutospacing="1" w:line="240" w:lineRule="atLeast"/>
              <w:contextualSpacing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Сиреневый</w:t>
            </w:r>
          </w:p>
        </w:tc>
        <w:tc>
          <w:tcPr>
            <w:tcW w:w="4571" w:type="dxa"/>
            <w:gridSpan w:val="2"/>
          </w:tcPr>
          <w:p w:rsidR="00A82EBB" w:rsidRPr="00A82EBB" w:rsidRDefault="00A82EBB" w:rsidP="00002851">
            <w:pPr>
              <w:spacing w:after="100" w:afterAutospacing="1" w:line="240" w:lineRule="atLeast"/>
              <w:contextualSpacing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</w:t>
            </w:r>
            <w:r>
              <w:rPr>
                <w:rFonts w:ascii="Times New Roman" w:hAnsi="Times New Roman"/>
                <w:sz w:val="28"/>
                <w:vertAlign w:val="subscript"/>
              </w:rPr>
              <w:t>2</w:t>
            </w:r>
            <w:r>
              <w:rPr>
                <w:rFonts w:ascii="Times New Roman" w:hAnsi="Times New Roman"/>
                <w:sz w:val="28"/>
              </w:rPr>
              <w:t>ЭДТА</w:t>
            </w:r>
          </w:p>
        </w:tc>
        <w:tc>
          <w:tcPr>
            <w:tcW w:w="3191" w:type="dxa"/>
          </w:tcPr>
          <w:p w:rsidR="00A82EBB" w:rsidRDefault="00B03441" w:rsidP="00002851">
            <w:pPr>
              <w:spacing w:after="100" w:afterAutospacing="1" w:line="240" w:lineRule="atLeast"/>
              <w:contextualSpacing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Получение</w:t>
            </w:r>
            <w:r w:rsidR="00CA20CA">
              <w:rPr>
                <w:rFonts w:ascii="Times New Roman" w:hAnsi="Times New Roman"/>
                <w:sz w:val="28"/>
              </w:rPr>
              <w:t xml:space="preserve"> плазмы</w:t>
            </w:r>
          </w:p>
        </w:tc>
      </w:tr>
      <w:tr w:rsidR="00A82EBB" w:rsidTr="004A59A6">
        <w:tc>
          <w:tcPr>
            <w:tcW w:w="1809" w:type="dxa"/>
          </w:tcPr>
          <w:p w:rsidR="00A82EBB" w:rsidRDefault="00CA20CA" w:rsidP="00002851">
            <w:pPr>
              <w:spacing w:after="100" w:afterAutospacing="1" w:line="240" w:lineRule="atLeast"/>
              <w:contextualSpacing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Серый</w:t>
            </w:r>
          </w:p>
        </w:tc>
        <w:tc>
          <w:tcPr>
            <w:tcW w:w="4571" w:type="dxa"/>
            <w:gridSpan w:val="2"/>
          </w:tcPr>
          <w:p w:rsidR="00A82EBB" w:rsidRDefault="00CA20CA" w:rsidP="00002851">
            <w:pPr>
              <w:spacing w:after="100" w:afterAutospacing="1" w:line="240" w:lineRule="atLeast"/>
              <w:contextualSpacing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Фторид натрия/оксалат калия</w:t>
            </w:r>
          </w:p>
        </w:tc>
        <w:tc>
          <w:tcPr>
            <w:tcW w:w="3191" w:type="dxa"/>
          </w:tcPr>
          <w:p w:rsidR="00A82EBB" w:rsidRDefault="00B03441" w:rsidP="00002851">
            <w:pPr>
              <w:spacing w:after="100" w:afterAutospacing="1" w:line="240" w:lineRule="atLeast"/>
              <w:contextualSpacing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Получение</w:t>
            </w:r>
            <w:r w:rsidR="00CA20CA">
              <w:rPr>
                <w:rFonts w:ascii="Times New Roman" w:hAnsi="Times New Roman"/>
                <w:sz w:val="28"/>
              </w:rPr>
              <w:t xml:space="preserve"> глюкозы</w:t>
            </w:r>
          </w:p>
        </w:tc>
      </w:tr>
      <w:tr w:rsidR="00A82EBB" w:rsidTr="004A59A6">
        <w:tc>
          <w:tcPr>
            <w:tcW w:w="1809" w:type="dxa"/>
          </w:tcPr>
          <w:p w:rsidR="00A82EBB" w:rsidRDefault="00CA20CA" w:rsidP="00002851">
            <w:pPr>
              <w:spacing w:after="100" w:afterAutospacing="1" w:line="240" w:lineRule="atLeast"/>
              <w:contextualSpacing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Желтый</w:t>
            </w:r>
          </w:p>
        </w:tc>
        <w:tc>
          <w:tcPr>
            <w:tcW w:w="4571" w:type="dxa"/>
            <w:gridSpan w:val="2"/>
          </w:tcPr>
          <w:p w:rsidR="00A82EBB" w:rsidRDefault="00CA20CA" w:rsidP="00002851">
            <w:pPr>
              <w:spacing w:after="100" w:afterAutospacing="1" w:line="240" w:lineRule="atLeast"/>
              <w:contextualSpacing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Гель, активатор свертывания</w:t>
            </w:r>
          </w:p>
        </w:tc>
        <w:tc>
          <w:tcPr>
            <w:tcW w:w="3191" w:type="dxa"/>
          </w:tcPr>
          <w:p w:rsidR="00A82EBB" w:rsidRDefault="00B03441" w:rsidP="00002851">
            <w:pPr>
              <w:spacing w:after="100" w:afterAutospacing="1" w:line="240" w:lineRule="atLeast"/>
              <w:contextualSpacing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Получение </w:t>
            </w:r>
            <w:r w:rsidR="00CA20CA">
              <w:rPr>
                <w:rFonts w:ascii="Times New Roman" w:hAnsi="Times New Roman"/>
                <w:sz w:val="28"/>
              </w:rPr>
              <w:t>сыворотки</w:t>
            </w:r>
          </w:p>
        </w:tc>
      </w:tr>
      <w:tr w:rsidR="00A82EBB" w:rsidTr="004A59A6">
        <w:tc>
          <w:tcPr>
            <w:tcW w:w="1809" w:type="dxa"/>
          </w:tcPr>
          <w:p w:rsidR="00CA20CA" w:rsidRDefault="00CA20CA" w:rsidP="00002851">
            <w:pPr>
              <w:spacing w:after="100" w:afterAutospacing="1" w:line="240" w:lineRule="atLeast"/>
              <w:contextualSpacing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Зеленый</w:t>
            </w:r>
          </w:p>
        </w:tc>
        <w:tc>
          <w:tcPr>
            <w:tcW w:w="4571" w:type="dxa"/>
            <w:gridSpan w:val="2"/>
          </w:tcPr>
          <w:p w:rsidR="00A82EBB" w:rsidRDefault="00CA20CA" w:rsidP="00002851">
            <w:pPr>
              <w:spacing w:after="100" w:afterAutospacing="1" w:line="240" w:lineRule="atLeast"/>
              <w:contextualSpacing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Гепарин</w:t>
            </w:r>
          </w:p>
        </w:tc>
        <w:tc>
          <w:tcPr>
            <w:tcW w:w="3191" w:type="dxa"/>
          </w:tcPr>
          <w:p w:rsidR="00A82EBB" w:rsidRDefault="00B03441" w:rsidP="00002851">
            <w:pPr>
              <w:spacing w:after="100" w:afterAutospacing="1" w:line="240" w:lineRule="atLeast"/>
              <w:contextualSpacing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Получение </w:t>
            </w:r>
            <w:r w:rsidR="00CA20CA">
              <w:rPr>
                <w:rFonts w:ascii="Times New Roman" w:hAnsi="Times New Roman"/>
                <w:sz w:val="28"/>
              </w:rPr>
              <w:t>плазмы</w:t>
            </w:r>
          </w:p>
        </w:tc>
      </w:tr>
      <w:tr w:rsidR="004A59A6" w:rsidTr="004A59A6">
        <w:tblPrEx>
          <w:tblLook w:val="0000"/>
        </w:tblPrEx>
        <w:trPr>
          <w:trHeight w:val="456"/>
        </w:trPr>
        <w:tc>
          <w:tcPr>
            <w:tcW w:w="1815" w:type="dxa"/>
            <w:gridSpan w:val="2"/>
          </w:tcPr>
          <w:p w:rsidR="004A59A6" w:rsidRPr="004A59A6" w:rsidRDefault="004A59A6" w:rsidP="00002851">
            <w:pPr>
              <w:spacing w:after="100" w:afterAutospacing="1" w:line="240" w:lineRule="atLeast"/>
              <w:contextualSpacing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Голубой</w:t>
            </w:r>
          </w:p>
        </w:tc>
        <w:tc>
          <w:tcPr>
            <w:tcW w:w="4560" w:type="dxa"/>
          </w:tcPr>
          <w:p w:rsidR="004A59A6" w:rsidRPr="004A59A6" w:rsidRDefault="004A59A6" w:rsidP="00002851">
            <w:pPr>
              <w:spacing w:after="100" w:afterAutospacing="1" w:line="240" w:lineRule="atLeast"/>
              <w:contextualSpacing/>
              <w:rPr>
                <w:rFonts w:ascii="Times New Roman" w:hAnsi="Times New Roman"/>
                <w:sz w:val="28"/>
              </w:rPr>
            </w:pPr>
            <w:r w:rsidRPr="004A59A6">
              <w:rPr>
                <w:rFonts w:ascii="Times New Roman" w:hAnsi="Times New Roman"/>
                <w:sz w:val="28"/>
              </w:rPr>
              <w:t>Цитрат натрия 3,2%</w:t>
            </w:r>
          </w:p>
        </w:tc>
        <w:tc>
          <w:tcPr>
            <w:tcW w:w="3196" w:type="dxa"/>
          </w:tcPr>
          <w:p w:rsidR="004A59A6" w:rsidRPr="004A59A6" w:rsidRDefault="004A59A6" w:rsidP="00002851">
            <w:pPr>
              <w:spacing w:after="100" w:afterAutospacing="1" w:line="240" w:lineRule="atLeast"/>
              <w:contextualSpacing/>
              <w:rPr>
                <w:rFonts w:ascii="Times New Roman" w:hAnsi="Times New Roman"/>
                <w:sz w:val="28"/>
              </w:rPr>
            </w:pPr>
            <w:r w:rsidRPr="004A59A6">
              <w:rPr>
                <w:rFonts w:ascii="Times New Roman" w:hAnsi="Times New Roman"/>
                <w:sz w:val="28"/>
              </w:rPr>
              <w:t>Получение плазмы</w:t>
            </w:r>
          </w:p>
        </w:tc>
      </w:tr>
    </w:tbl>
    <w:p w:rsidR="00D17413" w:rsidRDefault="00D17413" w:rsidP="00002851">
      <w:pPr>
        <w:spacing w:after="100" w:afterAutospacing="1" w:line="360" w:lineRule="auto"/>
        <w:ind w:firstLine="709"/>
        <w:contextualSpacing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br w:type="page"/>
      </w:r>
    </w:p>
    <w:p w:rsidR="00CA20CA" w:rsidRPr="00A82EBB" w:rsidRDefault="00D17413" w:rsidP="00CA20CA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lastRenderedPageBreak/>
        <w:t>День 5 (25.04.2019</w:t>
      </w:r>
      <w:r w:rsidR="00CA20CA" w:rsidRPr="007D6B4F">
        <w:rPr>
          <w:rFonts w:ascii="Times New Roman" w:hAnsi="Times New Roman"/>
          <w:b/>
          <w:sz w:val="28"/>
        </w:rPr>
        <w:t>г</w:t>
      </w:r>
      <w:r>
        <w:rPr>
          <w:rFonts w:ascii="Times New Roman" w:hAnsi="Times New Roman"/>
          <w:b/>
          <w:sz w:val="28"/>
        </w:rPr>
        <w:t>)</w:t>
      </w:r>
    </w:p>
    <w:p w:rsidR="00002851" w:rsidRDefault="00620BDC" w:rsidP="00002851">
      <w:pPr>
        <w:tabs>
          <w:tab w:val="left" w:pos="2928"/>
        </w:tabs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Подготовка материал</w:t>
      </w:r>
      <w:r w:rsidR="00002851">
        <w:rPr>
          <w:rFonts w:ascii="Times New Roman" w:hAnsi="Times New Roman"/>
          <w:sz w:val="28"/>
        </w:rPr>
        <w:t>а к биохимическим исследованиям</w:t>
      </w:r>
    </w:p>
    <w:p w:rsidR="00620BDC" w:rsidRDefault="00620BDC" w:rsidP="00002851">
      <w:pPr>
        <w:tabs>
          <w:tab w:val="left" w:pos="2928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Все пробирки включая те, которые </w:t>
      </w:r>
      <w:proofErr w:type="spellStart"/>
      <w:r>
        <w:rPr>
          <w:rFonts w:ascii="Times New Roman" w:hAnsi="Times New Roman"/>
          <w:sz w:val="28"/>
        </w:rPr>
        <w:t>отцентрифугировались</w:t>
      </w:r>
      <w:proofErr w:type="spellEnd"/>
      <w:r>
        <w:rPr>
          <w:rFonts w:ascii="Times New Roman" w:hAnsi="Times New Roman"/>
          <w:sz w:val="28"/>
        </w:rPr>
        <w:t xml:space="preserve"> отправляются на систему </w:t>
      </w:r>
      <w:r>
        <w:rPr>
          <w:rFonts w:ascii="Times New Roman" w:hAnsi="Times New Roman"/>
          <w:sz w:val="28"/>
          <w:lang w:val="en-US"/>
        </w:rPr>
        <w:t>BeckmanCoulterAutoMate</w:t>
      </w:r>
      <w:r w:rsidRPr="00620BDC">
        <w:rPr>
          <w:rFonts w:ascii="Times New Roman" w:hAnsi="Times New Roman"/>
          <w:sz w:val="28"/>
        </w:rPr>
        <w:t xml:space="preserve"> 2500 </w:t>
      </w:r>
      <w:r>
        <w:rPr>
          <w:rFonts w:ascii="Times New Roman" w:hAnsi="Times New Roman"/>
          <w:sz w:val="28"/>
        </w:rPr>
        <w:t>для пр</w:t>
      </w:r>
      <w:proofErr w:type="gramStart"/>
      <w:r>
        <w:rPr>
          <w:rFonts w:ascii="Times New Roman" w:hAnsi="Times New Roman"/>
          <w:sz w:val="28"/>
        </w:rPr>
        <w:t>е-</w:t>
      </w:r>
      <w:proofErr w:type="gramEnd"/>
      <w:r>
        <w:rPr>
          <w:rFonts w:ascii="Times New Roman" w:hAnsi="Times New Roman"/>
          <w:sz w:val="28"/>
        </w:rPr>
        <w:t xml:space="preserve"> и </w:t>
      </w:r>
      <w:proofErr w:type="spellStart"/>
      <w:r>
        <w:rPr>
          <w:rFonts w:ascii="Times New Roman" w:hAnsi="Times New Roman"/>
          <w:sz w:val="28"/>
        </w:rPr>
        <w:t>постаналитической</w:t>
      </w:r>
      <w:proofErr w:type="spellEnd"/>
      <w:r>
        <w:rPr>
          <w:rFonts w:ascii="Times New Roman" w:hAnsi="Times New Roman"/>
          <w:sz w:val="28"/>
        </w:rPr>
        <w:t xml:space="preserve"> обработки проб.</w:t>
      </w:r>
    </w:p>
    <w:p w:rsidR="00AA4D80" w:rsidRDefault="00002851" w:rsidP="00B0344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44928" behindDoc="0" locked="0" layoutInCell="1" allowOverlap="1">
            <wp:simplePos x="0" y="0"/>
            <wp:positionH relativeFrom="column">
              <wp:posOffset>-213995</wp:posOffset>
            </wp:positionH>
            <wp:positionV relativeFrom="paragraph">
              <wp:posOffset>187960</wp:posOffset>
            </wp:positionV>
            <wp:extent cx="6035675" cy="4600575"/>
            <wp:effectExtent l="0" t="0" r="3175" b="9525"/>
            <wp:wrapThrough wrapText="bothSides">
              <wp:wrapPolygon edited="0">
                <wp:start x="0" y="0"/>
                <wp:lineTo x="0" y="21555"/>
                <wp:lineTo x="21543" y="21555"/>
                <wp:lineTo x="21543" y="0"/>
                <wp:lineTo x="0" y="0"/>
              </wp:wrapPolygon>
            </wp:wrapThrough>
            <wp:docPr id="14" name="Рисунок 14" descr="https://pp.userapi.com/c847018/v847018858/13c0e5/CQP6KG0osn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pp.userapi.com/c847018/v847018858/13c0e5/CQP6KG0osn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6">
                              <a14:imgEffect>
                                <a14:saturation sat="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077" t="19615" b="12208"/>
                    <a:stretch/>
                  </pic:blipFill>
                  <pic:spPr bwMode="auto">
                    <a:xfrm>
                      <a:off x="0" y="0"/>
                      <a:ext cx="6035675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A4D80" w:rsidRDefault="00AA4D80" w:rsidP="00B0344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</w:p>
    <w:p w:rsidR="00AA4D80" w:rsidRDefault="00AA4D80" w:rsidP="00B0344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</w:p>
    <w:p w:rsidR="006A08DB" w:rsidRDefault="006A08DB" w:rsidP="00B0344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</w:p>
    <w:p w:rsidR="006A08DB" w:rsidRDefault="006A08DB" w:rsidP="00B0344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</w:p>
    <w:p w:rsidR="006A08DB" w:rsidRDefault="006A08DB" w:rsidP="00B0344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</w:p>
    <w:p w:rsidR="006A08DB" w:rsidRDefault="006A08DB" w:rsidP="00B0344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</w:p>
    <w:p w:rsidR="006A08DB" w:rsidRDefault="006A08DB" w:rsidP="00B0344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</w:p>
    <w:p w:rsidR="006A08DB" w:rsidRDefault="006A08DB" w:rsidP="00B0344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</w:p>
    <w:p w:rsidR="006A08DB" w:rsidRDefault="006A08DB" w:rsidP="00B0344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</w:p>
    <w:p w:rsidR="006A08DB" w:rsidRDefault="006A08DB" w:rsidP="00B0344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</w:p>
    <w:p w:rsidR="0019299D" w:rsidRDefault="0019299D" w:rsidP="00440241">
      <w:pPr>
        <w:tabs>
          <w:tab w:val="left" w:pos="2928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Компоненты системы позволяют выполнять следующие стандартные операции:</w:t>
      </w:r>
    </w:p>
    <w:p w:rsidR="0019299D" w:rsidRDefault="00B03441">
      <w:pPr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11136" behindDoc="0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314325</wp:posOffset>
            </wp:positionV>
            <wp:extent cx="5543550" cy="6488430"/>
            <wp:effectExtent l="0" t="0" r="0" b="7620"/>
            <wp:wrapSquare wrapText="bothSides"/>
            <wp:docPr id="15" name="Рисунок 15" descr="https://pp.userapi.com/c848536/v848536858/c6ed5/Phx4Gtu34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pp.userapi.com/c848536/v848536858/c6ed5/Phx4Gtu34I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026" t="9649" b="28070"/>
                    <a:stretch/>
                  </pic:blipFill>
                  <pic:spPr bwMode="auto">
                    <a:xfrm>
                      <a:off x="0" y="0"/>
                      <a:ext cx="5543550" cy="648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9299D">
        <w:rPr>
          <w:rFonts w:ascii="Times New Roman" w:hAnsi="Times New Roman"/>
          <w:sz w:val="28"/>
        </w:rPr>
        <w:br w:type="page"/>
      </w:r>
    </w:p>
    <w:p w:rsidR="0019299D" w:rsidRDefault="0019299D" w:rsidP="00A82EBB">
      <w:pPr>
        <w:spacing w:after="0"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172075" cy="7623903"/>
            <wp:effectExtent l="0" t="0" r="0" b="0"/>
            <wp:docPr id="16" name="Рисунок 16" descr="https://pp.userapi.com/c851132/v851132347/55b04/8_dGzeM0w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pp.userapi.com/c851132/v851132347/55b04/8_dGzeM0wc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077" r="4103" b="10577"/>
                    <a:stretch/>
                  </pic:blipFill>
                  <pic:spPr bwMode="auto">
                    <a:xfrm>
                      <a:off x="0" y="0"/>
                      <a:ext cx="5172562" cy="7624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299D" w:rsidRDefault="0019299D" w:rsidP="0019299D">
      <w:pPr>
        <w:jc w:val="center"/>
        <w:rPr>
          <w:rFonts w:ascii="Times New Roman" w:hAnsi="Times New Roman"/>
          <w:sz w:val="28"/>
        </w:rPr>
      </w:pPr>
    </w:p>
    <w:p w:rsidR="0019299D" w:rsidRDefault="0019299D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19299D" w:rsidRPr="00A82EBB" w:rsidRDefault="0019299D" w:rsidP="0019299D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lastRenderedPageBreak/>
        <w:t xml:space="preserve">День 6 </w:t>
      </w:r>
      <w:r w:rsidR="00D17413">
        <w:rPr>
          <w:rFonts w:ascii="Times New Roman" w:hAnsi="Times New Roman"/>
          <w:b/>
          <w:sz w:val="28"/>
        </w:rPr>
        <w:t>(26.04.2019</w:t>
      </w:r>
      <w:r w:rsidRPr="007D6B4F">
        <w:rPr>
          <w:rFonts w:ascii="Times New Roman" w:hAnsi="Times New Roman"/>
          <w:b/>
          <w:sz w:val="28"/>
        </w:rPr>
        <w:t>г</w:t>
      </w:r>
      <w:r w:rsidR="00D17413">
        <w:rPr>
          <w:rFonts w:ascii="Times New Roman" w:hAnsi="Times New Roman"/>
          <w:b/>
          <w:sz w:val="28"/>
        </w:rPr>
        <w:t>)</w:t>
      </w:r>
    </w:p>
    <w:p w:rsidR="0019299D" w:rsidRPr="0019299D" w:rsidRDefault="0019299D" w:rsidP="00440241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Определение активности ферментов на анализаторе </w:t>
      </w:r>
      <w:r>
        <w:rPr>
          <w:rFonts w:ascii="Times New Roman" w:hAnsi="Times New Roman"/>
          <w:sz w:val="28"/>
          <w:lang w:val="en-US"/>
        </w:rPr>
        <w:t>BeckmanCoulterAU</w:t>
      </w:r>
      <w:r w:rsidRPr="0019299D">
        <w:rPr>
          <w:rFonts w:ascii="Times New Roman" w:hAnsi="Times New Roman"/>
          <w:sz w:val="28"/>
        </w:rPr>
        <w:t xml:space="preserve"> 5800</w:t>
      </w:r>
    </w:p>
    <w:p w:rsidR="0019299D" w:rsidRPr="0019299D" w:rsidRDefault="0019299D" w:rsidP="0019299D">
      <w:pPr>
        <w:jc w:val="center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inline distT="0" distB="0" distL="0" distR="0">
            <wp:extent cx="5334000" cy="3276600"/>
            <wp:effectExtent l="0" t="0" r="0" b="0"/>
            <wp:docPr id="17" name="Рисунок 17" descr="https://pp.userapi.com/c840134/v840134858/72d78/6fzal5BnR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pp.userapi.com/c840134/v840134858/72d78/6fzal5BnRl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968" t="19829" r="2056" b="6477"/>
                    <a:stretch/>
                  </pic:blipFill>
                  <pic:spPr bwMode="auto">
                    <a:xfrm>
                      <a:off x="0" y="0"/>
                      <a:ext cx="5344904" cy="328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22F8" w:rsidRPr="008C49AA" w:rsidRDefault="006422F8" w:rsidP="006422F8">
      <w:pPr>
        <w:jc w:val="center"/>
        <w:rPr>
          <w:rFonts w:ascii="Times New Roman" w:hAnsi="Times New Roman"/>
          <w:i/>
          <w:color w:val="000000" w:themeColor="text1"/>
          <w:sz w:val="28"/>
        </w:rPr>
      </w:pPr>
      <w:r w:rsidRPr="008C49AA">
        <w:rPr>
          <w:rFonts w:ascii="Times New Roman" w:hAnsi="Times New Roman"/>
          <w:i/>
          <w:color w:val="000000" w:themeColor="text1"/>
          <w:sz w:val="28"/>
        </w:rPr>
        <w:t>Определение активности альфа-амилазы</w:t>
      </w:r>
    </w:p>
    <w:p w:rsidR="006422F8" w:rsidRPr="008C49AA" w:rsidRDefault="006422F8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r w:rsidRPr="008C49AA">
        <w:rPr>
          <w:rFonts w:ascii="Times New Roman" w:hAnsi="Times New Roman"/>
          <w:b/>
          <w:color w:val="000000" w:themeColor="text1"/>
          <w:sz w:val="28"/>
        </w:rPr>
        <w:t>Назначение</w:t>
      </w:r>
      <w:r w:rsidRPr="008C49AA">
        <w:rPr>
          <w:rFonts w:ascii="Times New Roman" w:hAnsi="Times New Roman"/>
          <w:color w:val="000000" w:themeColor="text1"/>
          <w:sz w:val="28"/>
        </w:rPr>
        <w:t>: кинетическое колориметрическое количественное определение альфа-амилазы в сыворотке, плазме и моче человека.</w:t>
      </w:r>
    </w:p>
    <w:p w:rsidR="003D5AF1" w:rsidRPr="008C49AA" w:rsidRDefault="006422F8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r w:rsidRPr="008C49AA">
        <w:rPr>
          <w:rFonts w:ascii="Times New Roman" w:hAnsi="Times New Roman"/>
          <w:b/>
          <w:color w:val="000000" w:themeColor="text1"/>
          <w:sz w:val="28"/>
        </w:rPr>
        <w:t>Клиническоезначение</w:t>
      </w:r>
      <w:r w:rsidRPr="008C49AA">
        <w:rPr>
          <w:rFonts w:ascii="Times New Roman" w:hAnsi="Times New Roman"/>
          <w:color w:val="000000" w:themeColor="text1"/>
          <w:sz w:val="28"/>
        </w:rPr>
        <w:t xml:space="preserve">: к заболеваниям, сопровождающимся повышением уровня амилазы в плазме, относятся: острый панкреатит, паротит, алкоголизм, почечная недостаточность, а также заболевания, как вирусный гепатит, СПИД, брюшной тиф, </w:t>
      </w:r>
      <w:proofErr w:type="spellStart"/>
      <w:r w:rsidRPr="008C49AA">
        <w:rPr>
          <w:rFonts w:ascii="Times New Roman" w:hAnsi="Times New Roman"/>
          <w:color w:val="000000" w:themeColor="text1"/>
          <w:sz w:val="28"/>
        </w:rPr>
        <w:t>саркозоид</w:t>
      </w:r>
      <w:proofErr w:type="spellEnd"/>
      <w:r w:rsidRPr="008C49AA">
        <w:rPr>
          <w:rFonts w:ascii="Times New Roman" w:hAnsi="Times New Roman"/>
          <w:color w:val="000000" w:themeColor="text1"/>
          <w:sz w:val="28"/>
        </w:rPr>
        <w:t xml:space="preserve"> и травмы верхнего отдела брюшной полости</w:t>
      </w:r>
      <w:r w:rsidR="003D5AF1" w:rsidRPr="008C49AA">
        <w:rPr>
          <w:rFonts w:ascii="Times New Roman" w:hAnsi="Times New Roman"/>
          <w:color w:val="000000" w:themeColor="text1"/>
          <w:sz w:val="28"/>
        </w:rPr>
        <w:t xml:space="preserve">. Значительное увеличение уровня амилазы наблюдается после процедуры эндоскопической ретроградной </w:t>
      </w:r>
      <w:proofErr w:type="spellStart"/>
      <w:r w:rsidR="003D5AF1" w:rsidRPr="008C49AA">
        <w:rPr>
          <w:rFonts w:ascii="Times New Roman" w:hAnsi="Times New Roman"/>
          <w:color w:val="000000" w:themeColor="text1"/>
          <w:sz w:val="28"/>
        </w:rPr>
        <w:t>панкреатохолангиографии</w:t>
      </w:r>
      <w:proofErr w:type="spellEnd"/>
      <w:r w:rsidR="003D5AF1" w:rsidRPr="008C49AA">
        <w:rPr>
          <w:rFonts w:ascii="Times New Roman" w:hAnsi="Times New Roman"/>
          <w:color w:val="000000" w:themeColor="text1"/>
          <w:sz w:val="28"/>
        </w:rPr>
        <w:t xml:space="preserve">. </w:t>
      </w:r>
      <w:proofErr w:type="spellStart"/>
      <w:r w:rsidR="003D5AF1" w:rsidRPr="008C49AA">
        <w:rPr>
          <w:rFonts w:ascii="Times New Roman" w:hAnsi="Times New Roman"/>
          <w:color w:val="000000" w:themeColor="text1"/>
          <w:sz w:val="28"/>
        </w:rPr>
        <w:t>Гипоамилаземия</w:t>
      </w:r>
      <w:proofErr w:type="spellEnd"/>
      <w:r w:rsidR="003D5AF1" w:rsidRPr="008C49AA">
        <w:rPr>
          <w:rFonts w:ascii="Times New Roman" w:hAnsi="Times New Roman"/>
          <w:color w:val="000000" w:themeColor="text1"/>
          <w:sz w:val="28"/>
        </w:rPr>
        <w:t xml:space="preserve"> наблюдается при выраженном кистозном фиброзе, тяжелых заболеваниях печени и после </w:t>
      </w:r>
      <w:proofErr w:type="spellStart"/>
      <w:r w:rsidR="003D5AF1" w:rsidRPr="008C49AA">
        <w:rPr>
          <w:rFonts w:ascii="Times New Roman" w:hAnsi="Times New Roman"/>
          <w:color w:val="000000" w:themeColor="text1"/>
          <w:sz w:val="28"/>
        </w:rPr>
        <w:t>панкреатеэктомии</w:t>
      </w:r>
      <w:proofErr w:type="spellEnd"/>
      <w:r w:rsidR="003D5AF1" w:rsidRPr="008C49AA">
        <w:rPr>
          <w:rFonts w:ascii="Times New Roman" w:hAnsi="Times New Roman"/>
          <w:color w:val="000000" w:themeColor="text1"/>
          <w:sz w:val="28"/>
        </w:rPr>
        <w:t xml:space="preserve">. У лиц, страдающих ожирением, выявляется </w:t>
      </w:r>
      <w:proofErr w:type="spellStart"/>
      <w:r w:rsidR="003D5AF1" w:rsidRPr="008C49AA">
        <w:rPr>
          <w:rFonts w:ascii="Times New Roman" w:hAnsi="Times New Roman"/>
          <w:color w:val="000000" w:themeColor="text1"/>
          <w:sz w:val="28"/>
        </w:rPr>
        <w:t>гипоамилаземия</w:t>
      </w:r>
      <w:proofErr w:type="spellEnd"/>
      <w:r w:rsidR="003D5AF1" w:rsidRPr="008C49AA">
        <w:rPr>
          <w:rFonts w:ascii="Times New Roman" w:hAnsi="Times New Roman"/>
          <w:color w:val="000000" w:themeColor="text1"/>
          <w:sz w:val="28"/>
        </w:rPr>
        <w:t xml:space="preserve"> в результате уменьшения концентрации слюнной фракции.</w:t>
      </w:r>
    </w:p>
    <w:p w:rsidR="003D5AF1" w:rsidRPr="008C49AA" w:rsidRDefault="003D5AF1" w:rsidP="00440241">
      <w:pPr>
        <w:spacing w:line="36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proofErr w:type="spellStart"/>
      <w:r w:rsidRPr="008C49AA">
        <w:rPr>
          <w:rFonts w:ascii="Times New Roman" w:hAnsi="Times New Roman"/>
          <w:b/>
          <w:color w:val="000000" w:themeColor="text1"/>
          <w:sz w:val="28"/>
        </w:rPr>
        <w:t>Принципопределения</w:t>
      </w:r>
      <w:proofErr w:type="spellEnd"/>
      <w:r w:rsidRPr="008C49AA">
        <w:rPr>
          <w:rFonts w:ascii="Times New Roman" w:hAnsi="Times New Roman"/>
          <w:color w:val="000000" w:themeColor="text1"/>
          <w:sz w:val="28"/>
        </w:rPr>
        <w:t xml:space="preserve">: цветная реакция на </w:t>
      </w:r>
      <w:proofErr w:type="spellStart"/>
      <w:r w:rsidRPr="008C49AA">
        <w:rPr>
          <w:rFonts w:ascii="Times New Roman" w:hAnsi="Times New Roman"/>
          <w:color w:val="000000" w:themeColor="text1"/>
          <w:sz w:val="28"/>
        </w:rPr>
        <w:t>альфа-амилазу</w:t>
      </w:r>
      <w:proofErr w:type="spellEnd"/>
      <w:r w:rsidRPr="008C49AA">
        <w:rPr>
          <w:rFonts w:ascii="Times New Roman" w:hAnsi="Times New Roman"/>
          <w:color w:val="000000" w:themeColor="text1"/>
          <w:sz w:val="28"/>
        </w:rPr>
        <w:t xml:space="preserve"> основана на использовании в качестве субстрата 2-хлоро-4-нитрофенил-альфа-</w:t>
      </w:r>
      <w:r w:rsidRPr="008C49AA">
        <w:rPr>
          <w:rFonts w:ascii="Times New Roman" w:hAnsi="Times New Roman"/>
          <w:color w:val="000000" w:themeColor="text1"/>
          <w:sz w:val="28"/>
          <w:lang w:val="en-US"/>
        </w:rPr>
        <w:t>D</w:t>
      </w:r>
      <w:r w:rsidRPr="008C49AA">
        <w:rPr>
          <w:rFonts w:ascii="Times New Roman" w:hAnsi="Times New Roman"/>
          <w:color w:val="000000" w:themeColor="text1"/>
          <w:sz w:val="28"/>
        </w:rPr>
        <w:t>-</w:t>
      </w:r>
      <w:proofErr w:type="spellStart"/>
      <w:r w:rsidRPr="008C49AA">
        <w:rPr>
          <w:rFonts w:ascii="Times New Roman" w:hAnsi="Times New Roman"/>
          <w:color w:val="000000" w:themeColor="text1"/>
          <w:sz w:val="28"/>
        </w:rPr>
        <w:t>мальтотриазида</w:t>
      </w:r>
      <w:proofErr w:type="spellEnd"/>
      <w:r w:rsidRPr="008C49AA">
        <w:rPr>
          <w:rFonts w:ascii="Times New Roman" w:hAnsi="Times New Roman"/>
          <w:color w:val="000000" w:themeColor="text1"/>
          <w:sz w:val="28"/>
        </w:rPr>
        <w:t xml:space="preserve">. Альфа-амилаза непосредственно взаимодействует с этим </w:t>
      </w:r>
      <w:r w:rsidRPr="008C49AA">
        <w:rPr>
          <w:rFonts w:ascii="Times New Roman" w:hAnsi="Times New Roman"/>
          <w:color w:val="000000" w:themeColor="text1"/>
          <w:sz w:val="28"/>
        </w:rPr>
        <w:lastRenderedPageBreak/>
        <w:t>субстратом, не требуя наличия вспомогательных ферментов. Увеличение адсорбции 2-хлоро-4-нитрофенола, образующего в результате реакции, при 410 нм. прямо пропорциональна активности альфа-амилазы в пробе.</w:t>
      </w:r>
    </w:p>
    <w:p w:rsidR="003D5AF1" w:rsidRPr="008C49AA" w:rsidRDefault="003D5AF1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r w:rsidRPr="008C49AA">
        <w:rPr>
          <w:rFonts w:ascii="Times New Roman" w:hAnsi="Times New Roman"/>
          <w:b/>
          <w:color w:val="000000" w:themeColor="text1"/>
          <w:sz w:val="28"/>
        </w:rPr>
        <w:t>Исследуемый материал:</w:t>
      </w:r>
      <w:r w:rsidRPr="008C49AA">
        <w:rPr>
          <w:rFonts w:ascii="Times New Roman" w:hAnsi="Times New Roman"/>
          <w:color w:val="000000" w:themeColor="text1"/>
          <w:sz w:val="28"/>
        </w:rPr>
        <w:t xml:space="preserve"> сыворотка и плазма (гепарин). Не использовать </w:t>
      </w:r>
      <w:proofErr w:type="spellStart"/>
      <w:r w:rsidRPr="008C49AA">
        <w:rPr>
          <w:rFonts w:ascii="Times New Roman" w:hAnsi="Times New Roman"/>
          <w:color w:val="000000" w:themeColor="text1"/>
          <w:sz w:val="28"/>
        </w:rPr>
        <w:t>гемолизированные</w:t>
      </w:r>
      <w:proofErr w:type="spellEnd"/>
      <w:r w:rsidRPr="008C49AA">
        <w:rPr>
          <w:rFonts w:ascii="Times New Roman" w:hAnsi="Times New Roman"/>
          <w:color w:val="000000" w:themeColor="text1"/>
          <w:sz w:val="28"/>
        </w:rPr>
        <w:t xml:space="preserve"> или очень </w:t>
      </w:r>
      <w:proofErr w:type="spellStart"/>
      <w:r w:rsidRPr="008C49AA">
        <w:rPr>
          <w:rFonts w:ascii="Times New Roman" w:hAnsi="Times New Roman"/>
          <w:color w:val="000000" w:themeColor="text1"/>
          <w:sz w:val="28"/>
        </w:rPr>
        <w:t>иктеричные</w:t>
      </w:r>
      <w:proofErr w:type="spellEnd"/>
      <w:r w:rsidRPr="008C49AA">
        <w:rPr>
          <w:rFonts w:ascii="Times New Roman" w:hAnsi="Times New Roman"/>
          <w:color w:val="000000" w:themeColor="text1"/>
          <w:sz w:val="28"/>
        </w:rPr>
        <w:t xml:space="preserve"> пробы, клеточные элементы следует отделять как можно  скорее. В сыворотке и плазме альфа-амилаза стабильна в течение 7 дней при температуре хранения 2-25</w:t>
      </w:r>
      <w:r w:rsidRPr="008C49AA">
        <w:rPr>
          <w:rFonts w:ascii="Times New Roman" w:hAnsi="Times New Roman"/>
          <w:color w:val="000000" w:themeColor="text1"/>
          <w:sz w:val="28"/>
          <w:vertAlign w:val="superscript"/>
        </w:rPr>
        <w:t>0</w:t>
      </w:r>
      <w:r w:rsidRPr="008C49AA">
        <w:rPr>
          <w:rFonts w:ascii="Times New Roman" w:hAnsi="Times New Roman"/>
          <w:color w:val="000000" w:themeColor="text1"/>
          <w:sz w:val="28"/>
        </w:rPr>
        <w:t>С. Для исследования не следует использовать плазму, полученную с использованием ЭДТА, оксалата и цитрата.</w:t>
      </w:r>
    </w:p>
    <w:p w:rsidR="006A08DB" w:rsidRPr="008C49AA" w:rsidRDefault="003D5AF1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proofErr w:type="spellStart"/>
      <w:r w:rsidRPr="008C49AA">
        <w:rPr>
          <w:rFonts w:ascii="Times New Roman" w:hAnsi="Times New Roman"/>
          <w:b/>
          <w:color w:val="000000" w:themeColor="text1"/>
          <w:sz w:val="28"/>
        </w:rPr>
        <w:t>Референсныезначения</w:t>
      </w:r>
      <w:proofErr w:type="spellEnd"/>
      <w:r w:rsidRPr="008C49AA">
        <w:rPr>
          <w:rFonts w:ascii="Times New Roman" w:hAnsi="Times New Roman"/>
          <w:color w:val="000000" w:themeColor="text1"/>
          <w:sz w:val="28"/>
        </w:rPr>
        <w:t>: сыворотка, плазма-22-80</w:t>
      </w:r>
      <w:proofErr w:type="gramStart"/>
      <w:r w:rsidRPr="008C49AA">
        <w:rPr>
          <w:rFonts w:ascii="Times New Roman" w:hAnsi="Times New Roman"/>
          <w:color w:val="000000" w:themeColor="text1"/>
          <w:sz w:val="28"/>
        </w:rPr>
        <w:t xml:space="preserve"> Е</w:t>
      </w:r>
      <w:proofErr w:type="gramEnd"/>
      <w:r w:rsidRPr="008C49AA">
        <w:rPr>
          <w:rFonts w:ascii="Times New Roman" w:hAnsi="Times New Roman"/>
          <w:color w:val="000000" w:themeColor="text1"/>
          <w:sz w:val="28"/>
        </w:rPr>
        <w:t xml:space="preserve">/л (0,36-1,33 </w:t>
      </w:r>
      <w:proofErr w:type="spellStart"/>
      <w:r w:rsidRPr="008C49AA">
        <w:rPr>
          <w:rFonts w:ascii="Times New Roman" w:hAnsi="Times New Roman"/>
          <w:color w:val="000000" w:themeColor="text1"/>
          <w:sz w:val="28"/>
        </w:rPr>
        <w:t>мккат</w:t>
      </w:r>
      <w:proofErr w:type="spellEnd"/>
      <w:r w:rsidRPr="008C49AA">
        <w:rPr>
          <w:rFonts w:ascii="Times New Roman" w:hAnsi="Times New Roman"/>
          <w:color w:val="000000" w:themeColor="text1"/>
          <w:sz w:val="28"/>
        </w:rPr>
        <w:t>/л)</w:t>
      </w:r>
    </w:p>
    <w:p w:rsidR="0019299D" w:rsidRPr="00EB5655" w:rsidRDefault="00EB5655" w:rsidP="00EB5655">
      <w:pPr>
        <w:tabs>
          <w:tab w:val="left" w:pos="4032"/>
        </w:tabs>
        <w:jc w:val="center"/>
        <w:rPr>
          <w:rFonts w:ascii="Times New Roman" w:hAnsi="Times New Roman"/>
          <w:i/>
          <w:sz w:val="28"/>
        </w:rPr>
      </w:pPr>
      <w:r w:rsidRPr="00EB5655">
        <w:rPr>
          <w:rFonts w:ascii="Times New Roman" w:hAnsi="Times New Roman"/>
          <w:i/>
          <w:sz w:val="28"/>
        </w:rPr>
        <w:t xml:space="preserve">Определение активности щелочной </w:t>
      </w:r>
      <w:proofErr w:type="spellStart"/>
      <w:r w:rsidRPr="00EB5655">
        <w:rPr>
          <w:rFonts w:ascii="Times New Roman" w:hAnsi="Times New Roman"/>
          <w:i/>
          <w:sz w:val="28"/>
        </w:rPr>
        <w:t>фосфотазы</w:t>
      </w:r>
      <w:proofErr w:type="spellEnd"/>
    </w:p>
    <w:p w:rsidR="006422F8" w:rsidRDefault="00EB5655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2E6262">
        <w:rPr>
          <w:rFonts w:ascii="Times New Roman" w:hAnsi="Times New Roman"/>
          <w:b/>
          <w:sz w:val="28"/>
        </w:rPr>
        <w:t>Назначение</w:t>
      </w:r>
      <w:r>
        <w:rPr>
          <w:rFonts w:ascii="Times New Roman" w:hAnsi="Times New Roman"/>
          <w:sz w:val="28"/>
        </w:rPr>
        <w:t xml:space="preserve">: кинетическое колориметрическое количественное определение </w:t>
      </w:r>
      <w:r w:rsidRPr="00EB5655">
        <w:rPr>
          <w:rFonts w:ascii="Times New Roman" w:hAnsi="Times New Roman"/>
          <w:sz w:val="28"/>
        </w:rPr>
        <w:t xml:space="preserve">щелочной </w:t>
      </w:r>
      <w:proofErr w:type="spellStart"/>
      <w:r w:rsidRPr="00EB5655">
        <w:rPr>
          <w:rFonts w:ascii="Times New Roman" w:hAnsi="Times New Roman"/>
          <w:sz w:val="28"/>
        </w:rPr>
        <w:t>фосфотазы</w:t>
      </w:r>
      <w:proofErr w:type="spellEnd"/>
      <w:r>
        <w:rPr>
          <w:rFonts w:ascii="Times New Roman" w:hAnsi="Times New Roman"/>
          <w:sz w:val="28"/>
        </w:rPr>
        <w:t xml:space="preserve"> в сыворотке и плазме человека.</w:t>
      </w:r>
    </w:p>
    <w:p w:rsidR="00EB5655" w:rsidRDefault="00EB5655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2E6262">
        <w:rPr>
          <w:rFonts w:ascii="Times New Roman" w:hAnsi="Times New Roman"/>
          <w:b/>
          <w:sz w:val="28"/>
        </w:rPr>
        <w:t>Кли</w:t>
      </w:r>
      <w:r w:rsidR="002E6262">
        <w:rPr>
          <w:rFonts w:ascii="Times New Roman" w:hAnsi="Times New Roman"/>
          <w:b/>
          <w:sz w:val="28"/>
        </w:rPr>
        <w:t>ническо</w:t>
      </w:r>
      <w:r w:rsidRPr="002E6262">
        <w:rPr>
          <w:rFonts w:ascii="Times New Roman" w:hAnsi="Times New Roman"/>
          <w:b/>
          <w:sz w:val="28"/>
        </w:rPr>
        <w:t>е</w:t>
      </w:r>
      <w:r w:rsidR="002E6262">
        <w:rPr>
          <w:rFonts w:ascii="Times New Roman" w:hAnsi="Times New Roman"/>
          <w:b/>
          <w:sz w:val="28"/>
        </w:rPr>
        <w:t>значение</w:t>
      </w:r>
      <w:r>
        <w:rPr>
          <w:rFonts w:ascii="Times New Roman" w:hAnsi="Times New Roman"/>
          <w:sz w:val="28"/>
        </w:rPr>
        <w:t xml:space="preserve">: увеличение общей ЩФ происходит по физиологическим причинам или вызывается заболеваниями печени или костей. Физиологическое увеличение активности ЩФ выявляется у беременных, растущих детей, после приема пищи лиц с группой крови В и 0. Наиболее частой причиной повышения уровня ЩФ является заболевание </w:t>
      </w:r>
      <w:proofErr w:type="spellStart"/>
      <w:r>
        <w:rPr>
          <w:rFonts w:ascii="Times New Roman" w:hAnsi="Times New Roman"/>
          <w:sz w:val="28"/>
        </w:rPr>
        <w:t>гепатобилиарной</w:t>
      </w:r>
      <w:proofErr w:type="spellEnd"/>
      <w:r>
        <w:rPr>
          <w:rFonts w:ascii="Times New Roman" w:hAnsi="Times New Roman"/>
          <w:sz w:val="28"/>
        </w:rPr>
        <w:t xml:space="preserve"> системы с патологическим повышением уровня ЩФ 60% пациентов с заболеваниями печени и желчевыводящих путей. Уровень ЩФ может также повышаться при первичных заболеваниях костей, таких как остеомаляция, несовершенный </w:t>
      </w:r>
      <w:proofErr w:type="spellStart"/>
      <w:r>
        <w:rPr>
          <w:rFonts w:ascii="Times New Roman" w:hAnsi="Times New Roman"/>
          <w:sz w:val="28"/>
        </w:rPr>
        <w:t>остеогенез</w:t>
      </w:r>
      <w:proofErr w:type="spellEnd"/>
      <w:r>
        <w:rPr>
          <w:rFonts w:ascii="Times New Roman" w:hAnsi="Times New Roman"/>
          <w:sz w:val="28"/>
        </w:rPr>
        <w:t xml:space="preserve">, недостаточность витамина Д и первичные опухоли костей. Снижение уровня ЩФ выявляется при наследственной </w:t>
      </w:r>
      <w:proofErr w:type="spellStart"/>
      <w:r>
        <w:rPr>
          <w:rFonts w:ascii="Times New Roman" w:hAnsi="Times New Roman"/>
          <w:sz w:val="28"/>
        </w:rPr>
        <w:t>гипофосфатазии</w:t>
      </w:r>
      <w:proofErr w:type="spellEnd"/>
      <w:r>
        <w:rPr>
          <w:rFonts w:ascii="Times New Roman" w:hAnsi="Times New Roman"/>
          <w:sz w:val="28"/>
        </w:rPr>
        <w:t xml:space="preserve">, </w:t>
      </w:r>
      <w:proofErr w:type="spellStart"/>
      <w:r>
        <w:rPr>
          <w:rFonts w:ascii="Times New Roman" w:hAnsi="Times New Roman"/>
          <w:sz w:val="28"/>
        </w:rPr>
        <w:t>гипопаратиреодизиме</w:t>
      </w:r>
      <w:proofErr w:type="spellEnd"/>
      <w:r>
        <w:rPr>
          <w:rFonts w:ascii="Times New Roman" w:hAnsi="Times New Roman"/>
          <w:sz w:val="28"/>
        </w:rPr>
        <w:t xml:space="preserve">, </w:t>
      </w:r>
      <w:proofErr w:type="spellStart"/>
      <w:r>
        <w:rPr>
          <w:rFonts w:ascii="Times New Roman" w:hAnsi="Times New Roman"/>
          <w:sz w:val="28"/>
        </w:rPr>
        <w:t>ахондроплазии</w:t>
      </w:r>
      <w:proofErr w:type="spellEnd"/>
      <w:r>
        <w:rPr>
          <w:rFonts w:ascii="Times New Roman" w:hAnsi="Times New Roman"/>
          <w:sz w:val="28"/>
        </w:rPr>
        <w:t>, при заболеваниях, сопровождающихся адинамией, например при диализе, гипофизарной карликовости, при хроническом облучении и нарушениях питания.</w:t>
      </w:r>
    </w:p>
    <w:p w:rsidR="00EB5655" w:rsidRDefault="00EB5655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2E6262">
        <w:rPr>
          <w:rFonts w:ascii="Times New Roman" w:hAnsi="Times New Roman"/>
          <w:b/>
          <w:sz w:val="28"/>
        </w:rPr>
        <w:t>Принципопределения</w:t>
      </w:r>
      <w:r>
        <w:rPr>
          <w:rFonts w:ascii="Times New Roman" w:hAnsi="Times New Roman"/>
          <w:sz w:val="28"/>
        </w:rPr>
        <w:t xml:space="preserve">: метод основан на рекомендациях Немецкого </w:t>
      </w:r>
      <w:r w:rsidR="00B87796">
        <w:rPr>
          <w:rFonts w:ascii="Times New Roman" w:hAnsi="Times New Roman"/>
          <w:sz w:val="28"/>
        </w:rPr>
        <w:t>общества</w:t>
      </w:r>
      <w:r>
        <w:rPr>
          <w:rFonts w:ascii="Times New Roman" w:hAnsi="Times New Roman"/>
          <w:sz w:val="28"/>
        </w:rPr>
        <w:t xml:space="preserve"> клинической химии. Активность ЩФ определяется путем </w:t>
      </w:r>
      <w:r>
        <w:rPr>
          <w:rFonts w:ascii="Times New Roman" w:hAnsi="Times New Roman"/>
          <w:sz w:val="28"/>
        </w:rPr>
        <w:lastRenderedPageBreak/>
        <w:t>измерения скорости преобразования р-нитро-фенил-фосфат</w:t>
      </w:r>
      <w:r w:rsidR="00B87796">
        <w:rPr>
          <w:rFonts w:ascii="Times New Roman" w:hAnsi="Times New Roman"/>
          <w:sz w:val="28"/>
        </w:rPr>
        <w:t xml:space="preserve"> и р-нитрофенол в присутствии ионов магния и </w:t>
      </w:r>
      <w:proofErr w:type="spellStart"/>
      <w:r w:rsidR="00B87796">
        <w:rPr>
          <w:rFonts w:ascii="Times New Roman" w:hAnsi="Times New Roman"/>
          <w:sz w:val="28"/>
        </w:rPr>
        <w:t>диэтаноламина</w:t>
      </w:r>
      <w:proofErr w:type="spellEnd"/>
      <w:r w:rsidR="00B87796">
        <w:rPr>
          <w:rFonts w:ascii="Times New Roman" w:hAnsi="Times New Roman"/>
          <w:sz w:val="28"/>
        </w:rPr>
        <w:t xml:space="preserve"> в качестве акцептора фосфата при </w:t>
      </w:r>
      <w:r w:rsidR="00B87796">
        <w:rPr>
          <w:rFonts w:ascii="Times New Roman" w:hAnsi="Times New Roman"/>
          <w:sz w:val="28"/>
          <w:lang w:val="en-US"/>
        </w:rPr>
        <w:t>pH</w:t>
      </w:r>
      <w:r w:rsidR="00B87796">
        <w:rPr>
          <w:rFonts w:ascii="Times New Roman" w:hAnsi="Times New Roman"/>
          <w:sz w:val="28"/>
        </w:rPr>
        <w:t xml:space="preserve"> 9,8. Скорость увеличения значений абсорбции в результате образования р-НФ измеряется при 410/480 </w:t>
      </w:r>
      <w:proofErr w:type="spellStart"/>
      <w:r w:rsidR="00B87796">
        <w:rPr>
          <w:rFonts w:ascii="Times New Roman" w:hAnsi="Times New Roman"/>
          <w:sz w:val="28"/>
        </w:rPr>
        <w:t>нм</w:t>
      </w:r>
      <w:proofErr w:type="gramStart"/>
      <w:r w:rsidR="00B87796">
        <w:rPr>
          <w:rFonts w:ascii="Times New Roman" w:hAnsi="Times New Roman"/>
          <w:sz w:val="28"/>
        </w:rPr>
        <w:t>.и</w:t>
      </w:r>
      <w:proofErr w:type="spellEnd"/>
      <w:proofErr w:type="gramEnd"/>
      <w:r w:rsidR="00B87796">
        <w:rPr>
          <w:rFonts w:ascii="Times New Roman" w:hAnsi="Times New Roman"/>
          <w:sz w:val="28"/>
        </w:rPr>
        <w:t xml:space="preserve"> прямо пропорциональна активности ЩФ в пробе. </w:t>
      </w:r>
    </w:p>
    <w:p w:rsidR="00B87796" w:rsidRDefault="00B87796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2E6262">
        <w:rPr>
          <w:rFonts w:ascii="Times New Roman" w:hAnsi="Times New Roman"/>
          <w:b/>
          <w:sz w:val="28"/>
        </w:rPr>
        <w:t>Исследуемыйматериал</w:t>
      </w:r>
      <w:r>
        <w:rPr>
          <w:rFonts w:ascii="Times New Roman" w:hAnsi="Times New Roman"/>
          <w:sz w:val="28"/>
        </w:rPr>
        <w:t>: сыворотка и плазма (гепарин). В качестве антикоагулянта не следует использовать цитрат, оксалат и ЭДТА. Не рекомендуется проводить измерение ЩФ в пробах с гемолизом. В сыворотке и плазме ЩФ стабильна в течение 7 дней при температуре хранения 2-25</w:t>
      </w:r>
      <w:r>
        <w:rPr>
          <w:rFonts w:ascii="Times New Roman" w:hAnsi="Times New Roman"/>
          <w:sz w:val="28"/>
          <w:vertAlign w:val="superscript"/>
        </w:rPr>
        <w:t>0</w:t>
      </w:r>
      <w:r>
        <w:rPr>
          <w:rFonts w:ascii="Times New Roman" w:hAnsi="Times New Roman"/>
          <w:sz w:val="28"/>
        </w:rPr>
        <w:t xml:space="preserve"> С.</w:t>
      </w:r>
    </w:p>
    <w:p w:rsidR="00B87796" w:rsidRPr="002E6262" w:rsidRDefault="00B87796" w:rsidP="00440241">
      <w:pPr>
        <w:spacing w:line="36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proofErr w:type="spellStart"/>
      <w:r w:rsidRPr="002E6262">
        <w:rPr>
          <w:rFonts w:ascii="Times New Roman" w:hAnsi="Times New Roman"/>
          <w:b/>
          <w:sz w:val="28"/>
        </w:rPr>
        <w:t>Референсные</w:t>
      </w:r>
      <w:proofErr w:type="spellEnd"/>
      <w:r w:rsidRPr="002E6262">
        <w:rPr>
          <w:rFonts w:ascii="Times New Roman" w:hAnsi="Times New Roman"/>
          <w:b/>
          <w:sz w:val="28"/>
        </w:rPr>
        <w:t xml:space="preserve"> значения: </w:t>
      </w:r>
    </w:p>
    <w:p w:rsidR="00B87796" w:rsidRDefault="00B87796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Женщины – 64-300 Е/л (1,0-5,0 </w:t>
      </w:r>
      <w:proofErr w:type="spellStart"/>
      <w:r>
        <w:rPr>
          <w:rFonts w:ascii="Times New Roman" w:hAnsi="Times New Roman"/>
          <w:sz w:val="28"/>
        </w:rPr>
        <w:t>мккат</w:t>
      </w:r>
      <w:proofErr w:type="spellEnd"/>
      <w:r>
        <w:rPr>
          <w:rFonts w:ascii="Times New Roman" w:hAnsi="Times New Roman"/>
          <w:sz w:val="28"/>
        </w:rPr>
        <w:t>/л)</w:t>
      </w:r>
    </w:p>
    <w:p w:rsidR="00B87796" w:rsidRPr="00B87796" w:rsidRDefault="00B87796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Мужчины – 80-300 Е/л (1,3-5,0 </w:t>
      </w:r>
      <w:proofErr w:type="spellStart"/>
      <w:r>
        <w:rPr>
          <w:rFonts w:ascii="Times New Roman" w:hAnsi="Times New Roman"/>
          <w:sz w:val="28"/>
        </w:rPr>
        <w:t>мккат</w:t>
      </w:r>
      <w:proofErr w:type="spellEnd"/>
      <w:r>
        <w:rPr>
          <w:rFonts w:ascii="Times New Roman" w:hAnsi="Times New Roman"/>
          <w:sz w:val="28"/>
        </w:rPr>
        <w:t>/л)</w:t>
      </w:r>
    </w:p>
    <w:p w:rsidR="00A82EBB" w:rsidRDefault="00B87796" w:rsidP="00440241">
      <w:pPr>
        <w:spacing w:after="0" w:line="360" w:lineRule="auto"/>
        <w:ind w:firstLine="709"/>
        <w:contextualSpacing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Дети до 15 лет – до 640 Е/л (10,6 </w:t>
      </w:r>
      <w:proofErr w:type="spellStart"/>
      <w:r>
        <w:rPr>
          <w:rFonts w:ascii="Times New Roman" w:hAnsi="Times New Roman"/>
          <w:sz w:val="28"/>
        </w:rPr>
        <w:t>мккат</w:t>
      </w:r>
      <w:proofErr w:type="spellEnd"/>
      <w:r>
        <w:rPr>
          <w:rFonts w:ascii="Times New Roman" w:hAnsi="Times New Roman"/>
          <w:sz w:val="28"/>
        </w:rPr>
        <w:t>/л)</w:t>
      </w:r>
    </w:p>
    <w:p w:rsidR="00B87796" w:rsidRDefault="00B87796" w:rsidP="00440241">
      <w:pPr>
        <w:spacing w:after="0" w:line="360" w:lineRule="auto"/>
        <w:ind w:firstLine="709"/>
        <w:contextualSpacing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Подростки 15-17 лет – до 480</w:t>
      </w:r>
      <w:proofErr w:type="gramStart"/>
      <w:r>
        <w:rPr>
          <w:rFonts w:ascii="Times New Roman" w:hAnsi="Times New Roman"/>
          <w:sz w:val="28"/>
        </w:rPr>
        <w:t xml:space="preserve"> Е</w:t>
      </w:r>
      <w:proofErr w:type="gramEnd"/>
      <w:r>
        <w:rPr>
          <w:rFonts w:ascii="Times New Roman" w:hAnsi="Times New Roman"/>
          <w:sz w:val="28"/>
        </w:rPr>
        <w:t xml:space="preserve">/л (8,0 </w:t>
      </w:r>
      <w:proofErr w:type="spellStart"/>
      <w:r>
        <w:rPr>
          <w:rFonts w:ascii="Times New Roman" w:hAnsi="Times New Roman"/>
          <w:sz w:val="28"/>
        </w:rPr>
        <w:t>мккат</w:t>
      </w:r>
      <w:proofErr w:type="spellEnd"/>
      <w:r>
        <w:rPr>
          <w:rFonts w:ascii="Times New Roman" w:hAnsi="Times New Roman"/>
          <w:sz w:val="28"/>
        </w:rPr>
        <w:t>/л)</w:t>
      </w:r>
    </w:p>
    <w:p w:rsidR="00440241" w:rsidRDefault="00440241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440241" w:rsidRDefault="005C2446" w:rsidP="00440241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lastRenderedPageBreak/>
        <w:t>День 8 (29</w:t>
      </w:r>
      <w:r w:rsidR="00440241">
        <w:rPr>
          <w:rFonts w:ascii="Times New Roman" w:hAnsi="Times New Roman"/>
          <w:b/>
          <w:sz w:val="28"/>
        </w:rPr>
        <w:t>.04.2019</w:t>
      </w:r>
      <w:r w:rsidR="00440241" w:rsidRPr="007D6B4F">
        <w:rPr>
          <w:rFonts w:ascii="Times New Roman" w:hAnsi="Times New Roman"/>
          <w:b/>
          <w:sz w:val="28"/>
        </w:rPr>
        <w:t>г</w:t>
      </w:r>
      <w:r w:rsidR="00440241">
        <w:rPr>
          <w:rFonts w:ascii="Times New Roman" w:hAnsi="Times New Roman"/>
          <w:b/>
          <w:sz w:val="28"/>
        </w:rPr>
        <w:t>)</w:t>
      </w:r>
    </w:p>
    <w:p w:rsidR="002E6262" w:rsidRDefault="002E6262" w:rsidP="002E6262">
      <w:pPr>
        <w:tabs>
          <w:tab w:val="left" w:pos="4032"/>
        </w:tabs>
        <w:jc w:val="center"/>
        <w:rPr>
          <w:rFonts w:ascii="Times New Roman" w:hAnsi="Times New Roman"/>
          <w:i/>
          <w:sz w:val="28"/>
        </w:rPr>
      </w:pPr>
      <w:r w:rsidRPr="00EB5655">
        <w:rPr>
          <w:rFonts w:ascii="Times New Roman" w:hAnsi="Times New Roman"/>
          <w:i/>
          <w:sz w:val="28"/>
        </w:rPr>
        <w:t xml:space="preserve">Определение активности </w:t>
      </w:r>
      <w:proofErr w:type="spellStart"/>
      <w:r>
        <w:rPr>
          <w:rFonts w:ascii="Times New Roman" w:hAnsi="Times New Roman"/>
          <w:i/>
          <w:sz w:val="28"/>
        </w:rPr>
        <w:t>кислой</w:t>
      </w:r>
      <w:r w:rsidRPr="00EB5655">
        <w:rPr>
          <w:rFonts w:ascii="Times New Roman" w:hAnsi="Times New Roman"/>
          <w:i/>
          <w:sz w:val="28"/>
        </w:rPr>
        <w:t>фосфотазы</w:t>
      </w:r>
      <w:proofErr w:type="spellEnd"/>
    </w:p>
    <w:p w:rsidR="002E6262" w:rsidRDefault="002E6262" w:rsidP="00440241">
      <w:pPr>
        <w:tabs>
          <w:tab w:val="left" w:pos="4032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2E6262">
        <w:rPr>
          <w:rFonts w:ascii="Times New Roman" w:hAnsi="Times New Roman"/>
          <w:b/>
          <w:sz w:val="28"/>
        </w:rPr>
        <w:t>Назначение</w:t>
      </w:r>
      <w:r>
        <w:rPr>
          <w:rFonts w:ascii="Times New Roman" w:hAnsi="Times New Roman"/>
          <w:sz w:val="28"/>
        </w:rPr>
        <w:t>: кинетическое колориметрическое определение КФ в сыворотке человека.</w:t>
      </w:r>
    </w:p>
    <w:p w:rsidR="002E6262" w:rsidRPr="00EB5655" w:rsidRDefault="002E6262" w:rsidP="00440241">
      <w:pPr>
        <w:tabs>
          <w:tab w:val="left" w:pos="4032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i/>
          <w:sz w:val="28"/>
        </w:rPr>
      </w:pPr>
      <w:r w:rsidRPr="002E6262">
        <w:rPr>
          <w:rFonts w:ascii="Times New Roman" w:hAnsi="Times New Roman"/>
          <w:b/>
          <w:sz w:val="28"/>
        </w:rPr>
        <w:t>Кли</w:t>
      </w:r>
      <w:r>
        <w:rPr>
          <w:rFonts w:ascii="Times New Roman" w:hAnsi="Times New Roman"/>
          <w:b/>
          <w:sz w:val="28"/>
        </w:rPr>
        <w:t>ническо</w:t>
      </w:r>
      <w:r w:rsidRPr="002E6262">
        <w:rPr>
          <w:rFonts w:ascii="Times New Roman" w:hAnsi="Times New Roman"/>
          <w:b/>
          <w:sz w:val="28"/>
        </w:rPr>
        <w:t>е</w:t>
      </w:r>
      <w:r>
        <w:rPr>
          <w:rFonts w:ascii="Times New Roman" w:hAnsi="Times New Roman"/>
          <w:b/>
          <w:sz w:val="28"/>
        </w:rPr>
        <w:t>значение</w:t>
      </w:r>
      <w:r>
        <w:rPr>
          <w:rFonts w:ascii="Times New Roman" w:hAnsi="Times New Roman"/>
          <w:sz w:val="28"/>
        </w:rPr>
        <w:t xml:space="preserve">: повышение активности простатической КФ и, в связи с этим, активности общей КФ наблюдается у мужчин, страдающих раком предстательной железы с метастазами. К другим заболеваниям, которые могут быть связаны с увеличением ингибированной </w:t>
      </w:r>
      <w:proofErr w:type="spellStart"/>
      <w:r>
        <w:rPr>
          <w:rFonts w:ascii="Times New Roman" w:hAnsi="Times New Roman"/>
          <w:sz w:val="28"/>
        </w:rPr>
        <w:t>тартратом</w:t>
      </w:r>
      <w:proofErr w:type="spellEnd"/>
      <w:r>
        <w:rPr>
          <w:rFonts w:ascii="Times New Roman" w:hAnsi="Times New Roman"/>
          <w:sz w:val="28"/>
        </w:rPr>
        <w:t xml:space="preserve"> КФ относятся: лейкозы, истинная полицитемия, первичная тромбоцитемия и </w:t>
      </w:r>
      <w:proofErr w:type="spellStart"/>
      <w:r>
        <w:rPr>
          <w:rFonts w:ascii="Times New Roman" w:hAnsi="Times New Roman"/>
          <w:sz w:val="28"/>
        </w:rPr>
        <w:t>мегалобластная</w:t>
      </w:r>
      <w:proofErr w:type="spellEnd"/>
      <w:r>
        <w:rPr>
          <w:rFonts w:ascii="Times New Roman" w:hAnsi="Times New Roman"/>
          <w:sz w:val="28"/>
        </w:rPr>
        <w:t xml:space="preserve"> анемия. Нормальный низкий уровень активности КФ в сыворотке обусловлен в основном </w:t>
      </w:r>
      <w:proofErr w:type="spellStart"/>
      <w:r>
        <w:rPr>
          <w:rFonts w:ascii="Times New Roman" w:hAnsi="Times New Roman"/>
          <w:sz w:val="28"/>
        </w:rPr>
        <w:t>тартрат-резистентной</w:t>
      </w:r>
      <w:proofErr w:type="spellEnd"/>
      <w:r>
        <w:rPr>
          <w:rFonts w:ascii="Times New Roman" w:hAnsi="Times New Roman"/>
          <w:sz w:val="28"/>
        </w:rPr>
        <w:t xml:space="preserve"> КФ остеокластов. Активность этой фракции физиологически увеличивается у растущих детей и патологически увеличивается при прогрессирующем </w:t>
      </w:r>
      <w:proofErr w:type="spellStart"/>
      <w:r>
        <w:rPr>
          <w:rFonts w:ascii="Times New Roman" w:hAnsi="Times New Roman"/>
          <w:sz w:val="28"/>
        </w:rPr>
        <w:t>остеолизисе</w:t>
      </w:r>
      <w:proofErr w:type="spellEnd"/>
      <w:r>
        <w:rPr>
          <w:rFonts w:ascii="Times New Roman" w:hAnsi="Times New Roman"/>
          <w:sz w:val="28"/>
        </w:rPr>
        <w:t xml:space="preserve"> и деформациях костной ткани, таких как болезнь </w:t>
      </w:r>
      <w:proofErr w:type="spellStart"/>
      <w:r>
        <w:rPr>
          <w:rFonts w:ascii="Times New Roman" w:hAnsi="Times New Roman"/>
          <w:sz w:val="28"/>
        </w:rPr>
        <w:t>Педжета</w:t>
      </w:r>
      <w:proofErr w:type="spellEnd"/>
      <w:r>
        <w:rPr>
          <w:rFonts w:ascii="Times New Roman" w:hAnsi="Times New Roman"/>
          <w:sz w:val="28"/>
        </w:rPr>
        <w:t xml:space="preserve">, </w:t>
      </w:r>
      <w:proofErr w:type="spellStart"/>
      <w:r>
        <w:rPr>
          <w:rFonts w:ascii="Times New Roman" w:hAnsi="Times New Roman"/>
          <w:sz w:val="28"/>
        </w:rPr>
        <w:t>гиперпаратиреоидозе</w:t>
      </w:r>
      <w:proofErr w:type="spellEnd"/>
      <w:r>
        <w:rPr>
          <w:rFonts w:ascii="Times New Roman" w:hAnsi="Times New Roman"/>
          <w:sz w:val="28"/>
        </w:rPr>
        <w:t xml:space="preserve">, множественная миелома, </w:t>
      </w:r>
      <w:proofErr w:type="spellStart"/>
      <w:r>
        <w:rPr>
          <w:rFonts w:ascii="Times New Roman" w:hAnsi="Times New Roman"/>
          <w:sz w:val="28"/>
        </w:rPr>
        <w:t>остеосаркома</w:t>
      </w:r>
      <w:proofErr w:type="spellEnd"/>
      <w:r>
        <w:rPr>
          <w:rFonts w:ascii="Times New Roman" w:hAnsi="Times New Roman"/>
          <w:sz w:val="28"/>
        </w:rPr>
        <w:t xml:space="preserve">, несовершенный </w:t>
      </w:r>
      <w:proofErr w:type="spellStart"/>
      <w:r>
        <w:rPr>
          <w:rFonts w:ascii="Times New Roman" w:hAnsi="Times New Roman"/>
          <w:sz w:val="28"/>
        </w:rPr>
        <w:t>остеогенез</w:t>
      </w:r>
      <w:proofErr w:type="spellEnd"/>
      <w:r>
        <w:rPr>
          <w:rFonts w:ascii="Times New Roman" w:hAnsi="Times New Roman"/>
          <w:sz w:val="28"/>
        </w:rPr>
        <w:t xml:space="preserve"> и почечная остеодистрофия. К другим заболеваниям, сопровождающимся увеличением </w:t>
      </w:r>
      <w:proofErr w:type="spellStart"/>
      <w:r>
        <w:rPr>
          <w:rFonts w:ascii="Times New Roman" w:hAnsi="Times New Roman"/>
          <w:sz w:val="28"/>
        </w:rPr>
        <w:t>тартрат-резистентной</w:t>
      </w:r>
      <w:proofErr w:type="spellEnd"/>
      <w:r>
        <w:rPr>
          <w:rFonts w:ascii="Times New Roman" w:hAnsi="Times New Roman"/>
          <w:sz w:val="28"/>
        </w:rPr>
        <w:t xml:space="preserve"> </w:t>
      </w:r>
      <w:proofErr w:type="spellStart"/>
      <w:r>
        <w:rPr>
          <w:rFonts w:ascii="Times New Roman" w:hAnsi="Times New Roman"/>
          <w:sz w:val="28"/>
        </w:rPr>
        <w:t>Кф</w:t>
      </w:r>
      <w:proofErr w:type="spellEnd"/>
      <w:r>
        <w:rPr>
          <w:rFonts w:ascii="Times New Roman" w:hAnsi="Times New Roman"/>
          <w:sz w:val="28"/>
        </w:rPr>
        <w:t xml:space="preserve"> относится болезнь Гоше и болезнь Неймана-Пика.</w:t>
      </w:r>
    </w:p>
    <w:p w:rsidR="002E6262" w:rsidRDefault="002E6262" w:rsidP="00440241">
      <w:pPr>
        <w:spacing w:line="36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r w:rsidRPr="002E6262">
        <w:rPr>
          <w:rFonts w:ascii="Times New Roman" w:hAnsi="Times New Roman"/>
          <w:b/>
          <w:sz w:val="28"/>
        </w:rPr>
        <w:t>Принципопределения</w:t>
      </w:r>
      <w:r>
        <w:rPr>
          <w:rFonts w:ascii="Times New Roman" w:hAnsi="Times New Roman"/>
          <w:b/>
          <w:sz w:val="28"/>
        </w:rPr>
        <w:t>:</w:t>
      </w:r>
    </w:p>
    <w:p w:rsidR="002E6262" w:rsidRPr="002E6262" w:rsidRDefault="00A050BE" w:rsidP="00ED3A75">
      <w:pPr>
        <w:tabs>
          <w:tab w:val="left" w:pos="3264"/>
        </w:tabs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9" o:spid="_x0000_s1026" type="#_x0000_t202" style="position:absolute;margin-left:152.55pt;margin-top:14.35pt;width:30pt;height:18.6pt;z-index:2516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" fillcolor="white [3201]" strokecolor="white [3212]" strokeweight=".5pt">
            <v:textbox>
              <w:txbxContent>
                <w:p w:rsidR="00002851" w:rsidRPr="00ED3A75" w:rsidRDefault="00002851">
                  <w:pPr>
                    <w:rPr>
                      <w:rFonts w:ascii="Times New Roman" w:hAnsi="Times New Roman" w:cs="Times New Roman"/>
                      <w:sz w:val="20"/>
                    </w:rPr>
                  </w:pPr>
                  <w:r w:rsidRPr="00ED3A75">
                    <w:rPr>
                      <w:rFonts w:ascii="Times New Roman" w:hAnsi="Times New Roman" w:cs="Times New Roman"/>
                      <w:sz w:val="20"/>
                    </w:rPr>
                    <w:t>КФ</w:t>
                  </w:r>
                </w:p>
              </w:txbxContent>
            </v:textbox>
          </v:shape>
        </w:pict>
      </w:r>
      <w:r w:rsidR="002E6262" w:rsidRPr="002E6262">
        <w:rPr>
          <w:rFonts w:ascii="Times New Roman" w:hAnsi="Times New Roman"/>
          <w:sz w:val="28"/>
        </w:rPr>
        <w:t xml:space="preserve">Реакция </w:t>
      </w:r>
      <w:proofErr w:type="spellStart"/>
      <w:r w:rsidR="002E6262" w:rsidRPr="002E6262">
        <w:rPr>
          <w:rFonts w:ascii="Times New Roman" w:hAnsi="Times New Roman"/>
          <w:sz w:val="28"/>
        </w:rPr>
        <w:t>Хиллмана</w:t>
      </w:r>
      <w:proofErr w:type="spellEnd"/>
      <w:r w:rsidR="00ED3A75">
        <w:rPr>
          <w:rFonts w:ascii="Times New Roman" w:hAnsi="Times New Roman"/>
          <w:sz w:val="28"/>
        </w:rPr>
        <w:tab/>
      </w:r>
    </w:p>
    <w:p w:rsidR="002E6262" w:rsidRDefault="00A050BE" w:rsidP="002E6262">
      <w:pPr>
        <w:tabs>
          <w:tab w:val="center" w:pos="4677"/>
        </w:tabs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18" o:spid="_x0000_s1028" type="#_x0000_t32" style="position:absolute;margin-left:152.55pt;margin-top:9.85pt;width:33.6pt;height:0;z-index:251653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" strokecolor="black [3213]">
            <v:stroke endarrow="open"/>
          </v:shape>
        </w:pict>
      </w:r>
      <w:r w:rsidR="002E6262" w:rsidRPr="002E6262">
        <w:rPr>
          <w:rFonts w:ascii="Times New Roman" w:hAnsi="Times New Roman"/>
          <w:sz w:val="28"/>
        </w:rPr>
        <w:t>1-нафтилфосфат + Н</w:t>
      </w:r>
      <w:r w:rsidR="002E6262" w:rsidRPr="002E6262">
        <w:rPr>
          <w:rFonts w:ascii="Times New Roman" w:hAnsi="Times New Roman"/>
          <w:sz w:val="28"/>
          <w:vertAlign w:val="subscript"/>
        </w:rPr>
        <w:t>2</w:t>
      </w:r>
      <w:r w:rsidR="002E6262" w:rsidRPr="002E6262">
        <w:rPr>
          <w:rFonts w:ascii="Times New Roman" w:hAnsi="Times New Roman"/>
          <w:sz w:val="28"/>
        </w:rPr>
        <w:t xml:space="preserve">О </w:t>
      </w:r>
      <w:r w:rsidR="002E6262">
        <w:rPr>
          <w:rFonts w:ascii="Times New Roman" w:hAnsi="Times New Roman"/>
          <w:sz w:val="28"/>
        </w:rPr>
        <w:tab/>
        <w:t xml:space="preserve">             фосфат + 1-нафтол</w:t>
      </w:r>
    </w:p>
    <w:p w:rsidR="00ED3A75" w:rsidRPr="00ED3A75" w:rsidRDefault="00A050BE" w:rsidP="00ED3A75">
      <w:pPr>
        <w:tabs>
          <w:tab w:val="center" w:pos="4677"/>
        </w:tabs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pict>
          <v:shape id="Прямая со стрелкой 20" o:spid="_x0000_s1027" type="#_x0000_t32" style="position:absolute;margin-left:186.15pt;margin-top:7.1pt;width:33.6pt;height:0;z-index:251655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" strokecolor="black [3213]">
            <v:stroke endarrow="open"/>
          </v:shape>
        </w:pict>
      </w:r>
      <w:r w:rsidR="00ED3A75">
        <w:rPr>
          <w:rFonts w:ascii="Times New Roman" w:hAnsi="Times New Roman"/>
          <w:sz w:val="28"/>
        </w:rPr>
        <w:t xml:space="preserve">1-нафтол + Соль </w:t>
      </w:r>
      <w:proofErr w:type="spellStart"/>
      <w:r w:rsidR="00ED3A75">
        <w:rPr>
          <w:rFonts w:ascii="Times New Roman" w:hAnsi="Times New Roman"/>
          <w:sz w:val="28"/>
          <w:lang w:val="en-US"/>
        </w:rPr>
        <w:t>FastRedTR</w:t>
      </w:r>
      <w:proofErr w:type="spellEnd"/>
      <w:r w:rsidR="00ED3A75" w:rsidRPr="00ED3A75">
        <w:rPr>
          <w:rFonts w:ascii="Times New Roman" w:hAnsi="Times New Roman"/>
          <w:sz w:val="28"/>
        </w:rPr>
        <w:tab/>
      </w:r>
      <w:proofErr w:type="spellStart"/>
      <w:r w:rsidR="00ED3A75">
        <w:rPr>
          <w:rFonts w:ascii="Times New Roman" w:hAnsi="Times New Roman"/>
          <w:sz w:val="28"/>
        </w:rPr>
        <w:t>азокраситель</w:t>
      </w:r>
      <w:proofErr w:type="spellEnd"/>
    </w:p>
    <w:p w:rsidR="006060BD" w:rsidRDefault="002E6262" w:rsidP="00440241">
      <w:pPr>
        <w:spacing w:after="0" w:line="360" w:lineRule="auto"/>
        <w:ind w:firstLine="709"/>
        <w:contextualSpacing/>
        <w:rPr>
          <w:rFonts w:ascii="Times New Roman" w:hAnsi="Times New Roman"/>
          <w:sz w:val="28"/>
        </w:rPr>
      </w:pPr>
      <w:r w:rsidRPr="002E6262">
        <w:rPr>
          <w:rFonts w:ascii="Times New Roman" w:hAnsi="Times New Roman"/>
          <w:b/>
          <w:sz w:val="28"/>
        </w:rPr>
        <w:t>Исследуемыйматериал</w:t>
      </w:r>
      <w:r>
        <w:rPr>
          <w:rFonts w:ascii="Times New Roman" w:hAnsi="Times New Roman"/>
          <w:sz w:val="28"/>
        </w:rPr>
        <w:t>:</w:t>
      </w:r>
      <w:r w:rsidR="00ED3A75">
        <w:rPr>
          <w:rFonts w:ascii="Times New Roman" w:hAnsi="Times New Roman"/>
          <w:sz w:val="28"/>
        </w:rPr>
        <w:t xml:space="preserve"> сыворотка. Плазму не используют. Сыворотку следует отделить как можно быстрее и добавить стабилизатор из расчета 1 капля КФ-стабилизатора (АСР-</w:t>
      </w:r>
      <w:r w:rsidR="00ED3A75">
        <w:rPr>
          <w:rFonts w:ascii="Times New Roman" w:hAnsi="Times New Roman"/>
          <w:sz w:val="28"/>
          <w:lang w:val="en-US"/>
        </w:rPr>
        <w:t>St</w:t>
      </w:r>
      <w:r w:rsidR="00ED3A75">
        <w:rPr>
          <w:rFonts w:ascii="Times New Roman" w:hAnsi="Times New Roman"/>
          <w:sz w:val="28"/>
        </w:rPr>
        <w:t>) на 1 мл сыворотки. Отделенная сыворотка, без стабилизатора, стабильна в течение 15 минут при температуре 15-25</w:t>
      </w:r>
      <w:r w:rsidR="00ED3A75">
        <w:rPr>
          <w:rFonts w:ascii="Times New Roman" w:hAnsi="Times New Roman"/>
          <w:sz w:val="28"/>
          <w:vertAlign w:val="superscript"/>
        </w:rPr>
        <w:t>0</w:t>
      </w:r>
      <w:r w:rsidR="00ED3A75">
        <w:rPr>
          <w:rFonts w:ascii="Times New Roman" w:hAnsi="Times New Roman"/>
          <w:sz w:val="28"/>
        </w:rPr>
        <w:t xml:space="preserve"> С и 3-4 часа при температуре 2-8</w:t>
      </w:r>
      <w:r w:rsidR="00ED3A75">
        <w:rPr>
          <w:rFonts w:ascii="Times New Roman" w:hAnsi="Times New Roman"/>
          <w:sz w:val="28"/>
          <w:vertAlign w:val="superscript"/>
        </w:rPr>
        <w:t>0</w:t>
      </w:r>
      <w:r w:rsidR="00ED3A75">
        <w:rPr>
          <w:rFonts w:ascii="Times New Roman" w:hAnsi="Times New Roman"/>
          <w:sz w:val="28"/>
        </w:rPr>
        <w:t xml:space="preserve"> С. Не использовать </w:t>
      </w:r>
      <w:proofErr w:type="spellStart"/>
      <w:r w:rsidR="00ED3A75">
        <w:rPr>
          <w:rFonts w:ascii="Times New Roman" w:hAnsi="Times New Roman"/>
          <w:sz w:val="28"/>
        </w:rPr>
        <w:t>липемичные,</w:t>
      </w:r>
      <w:r w:rsidR="006060BD">
        <w:rPr>
          <w:rFonts w:ascii="Times New Roman" w:hAnsi="Times New Roman"/>
          <w:sz w:val="28"/>
        </w:rPr>
        <w:t>гемолизные</w:t>
      </w:r>
      <w:proofErr w:type="spellEnd"/>
      <w:r w:rsidR="006060BD">
        <w:rPr>
          <w:rFonts w:ascii="Times New Roman" w:hAnsi="Times New Roman"/>
          <w:sz w:val="28"/>
        </w:rPr>
        <w:t xml:space="preserve"> и </w:t>
      </w:r>
      <w:proofErr w:type="spellStart"/>
      <w:r w:rsidR="006060BD">
        <w:rPr>
          <w:rFonts w:ascii="Times New Roman" w:hAnsi="Times New Roman"/>
          <w:sz w:val="28"/>
        </w:rPr>
        <w:t>иктеричные</w:t>
      </w:r>
      <w:proofErr w:type="spellEnd"/>
      <w:r w:rsidR="006060BD">
        <w:rPr>
          <w:rFonts w:ascii="Times New Roman" w:hAnsi="Times New Roman"/>
          <w:sz w:val="28"/>
        </w:rPr>
        <w:t xml:space="preserve"> пробы.</w:t>
      </w:r>
    </w:p>
    <w:p w:rsidR="00440241" w:rsidRDefault="00440241" w:rsidP="00ED3A75">
      <w:pPr>
        <w:tabs>
          <w:tab w:val="left" w:pos="4032"/>
        </w:tabs>
        <w:jc w:val="center"/>
        <w:rPr>
          <w:rFonts w:ascii="Times New Roman" w:hAnsi="Times New Roman"/>
          <w:i/>
          <w:sz w:val="28"/>
        </w:rPr>
      </w:pPr>
    </w:p>
    <w:p w:rsidR="00ED3A75" w:rsidRPr="00ED3A75" w:rsidRDefault="00ED3A75" w:rsidP="00ED3A75">
      <w:pPr>
        <w:tabs>
          <w:tab w:val="left" w:pos="4032"/>
        </w:tabs>
        <w:jc w:val="center"/>
        <w:rPr>
          <w:rFonts w:ascii="Times New Roman" w:hAnsi="Times New Roman"/>
          <w:i/>
          <w:sz w:val="28"/>
        </w:rPr>
      </w:pPr>
      <w:r w:rsidRPr="00EB5655">
        <w:rPr>
          <w:rFonts w:ascii="Times New Roman" w:hAnsi="Times New Roman"/>
          <w:i/>
          <w:sz w:val="28"/>
        </w:rPr>
        <w:lastRenderedPageBreak/>
        <w:t xml:space="preserve">Определение активности </w:t>
      </w:r>
      <w:proofErr w:type="spellStart"/>
      <w:r>
        <w:rPr>
          <w:rFonts w:ascii="Times New Roman" w:hAnsi="Times New Roman"/>
          <w:i/>
          <w:sz w:val="28"/>
        </w:rPr>
        <w:t>лактатдегидрогеназы</w:t>
      </w:r>
      <w:proofErr w:type="spellEnd"/>
    </w:p>
    <w:p w:rsidR="00ED3A75" w:rsidRDefault="00ED3A75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2E6262">
        <w:rPr>
          <w:rFonts w:ascii="Times New Roman" w:hAnsi="Times New Roman"/>
          <w:b/>
          <w:sz w:val="28"/>
        </w:rPr>
        <w:t>Назначение</w:t>
      </w:r>
      <w:r>
        <w:rPr>
          <w:rFonts w:ascii="Times New Roman" w:hAnsi="Times New Roman"/>
          <w:sz w:val="28"/>
        </w:rPr>
        <w:t>: УФ кинетическое определение ЛДГ в сыворотке и плазме человека.</w:t>
      </w:r>
    </w:p>
    <w:p w:rsidR="00ED3A75" w:rsidRDefault="00ED3A75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2E6262">
        <w:rPr>
          <w:rFonts w:ascii="Times New Roman" w:hAnsi="Times New Roman"/>
          <w:b/>
          <w:sz w:val="28"/>
        </w:rPr>
        <w:t>Кли</w:t>
      </w:r>
      <w:r>
        <w:rPr>
          <w:rFonts w:ascii="Times New Roman" w:hAnsi="Times New Roman"/>
          <w:b/>
          <w:sz w:val="28"/>
        </w:rPr>
        <w:t>ническо</w:t>
      </w:r>
      <w:r w:rsidRPr="002E6262">
        <w:rPr>
          <w:rFonts w:ascii="Times New Roman" w:hAnsi="Times New Roman"/>
          <w:b/>
          <w:sz w:val="28"/>
        </w:rPr>
        <w:t>е</w:t>
      </w:r>
      <w:r>
        <w:rPr>
          <w:rFonts w:ascii="Times New Roman" w:hAnsi="Times New Roman"/>
          <w:b/>
          <w:sz w:val="28"/>
        </w:rPr>
        <w:t>значение</w:t>
      </w:r>
      <w:r>
        <w:rPr>
          <w:rFonts w:ascii="Times New Roman" w:hAnsi="Times New Roman"/>
          <w:sz w:val="28"/>
        </w:rPr>
        <w:t xml:space="preserve">: инфаркт миокарда сопровождается 3-4 кратным повышением общей активности ЛДГ: подобное повышение ЛДГ при миокардите, нарушениях ритма сердца, электрической </w:t>
      </w:r>
      <w:proofErr w:type="spellStart"/>
      <w:r>
        <w:rPr>
          <w:rFonts w:ascii="Times New Roman" w:hAnsi="Times New Roman"/>
          <w:sz w:val="28"/>
        </w:rPr>
        <w:t>кардиоверсии</w:t>
      </w:r>
      <w:proofErr w:type="spellEnd"/>
      <w:r>
        <w:rPr>
          <w:rFonts w:ascii="Times New Roman" w:hAnsi="Times New Roman"/>
          <w:sz w:val="28"/>
        </w:rPr>
        <w:t xml:space="preserve"> и протезировании клапанов. Повышение активности ЛДГ отмечается при повреждении печени, но оно не так велико, как увеличение активности </w:t>
      </w:r>
      <w:proofErr w:type="spellStart"/>
      <w:r>
        <w:rPr>
          <w:rFonts w:ascii="Times New Roman" w:hAnsi="Times New Roman"/>
          <w:sz w:val="28"/>
        </w:rPr>
        <w:t>аминотрансфераз</w:t>
      </w:r>
      <w:proofErr w:type="spellEnd"/>
      <w:r>
        <w:rPr>
          <w:rFonts w:ascii="Times New Roman" w:hAnsi="Times New Roman"/>
          <w:sz w:val="28"/>
        </w:rPr>
        <w:t>. Подъем особо велик (в 10 раз выше верхней границы нормы) при токсическом гепатите, сопровождающемся желтухой; небольшое снижение уровня отмечается при вирусном гепатите и инфекционном мононуклеозе</w:t>
      </w:r>
      <w:r w:rsidR="00863CE4">
        <w:rPr>
          <w:rFonts w:ascii="Times New Roman" w:hAnsi="Times New Roman"/>
          <w:sz w:val="28"/>
        </w:rPr>
        <w:t xml:space="preserve">. При мышечной дистрофии </w:t>
      </w:r>
      <w:proofErr w:type="spellStart"/>
      <w:r w:rsidR="00863CE4">
        <w:rPr>
          <w:rFonts w:ascii="Times New Roman" w:hAnsi="Times New Roman"/>
          <w:sz w:val="28"/>
        </w:rPr>
        <w:t>Дюшена</w:t>
      </w:r>
      <w:proofErr w:type="spellEnd"/>
      <w:r w:rsidR="00863CE4">
        <w:rPr>
          <w:rFonts w:ascii="Times New Roman" w:hAnsi="Times New Roman"/>
          <w:sz w:val="28"/>
        </w:rPr>
        <w:t xml:space="preserve"> увеличение активности ЛДГ выявляется за несколько лет до обнаружения клинических симптомов, в процессе заболевания может отмечаться 5-кратное увеличение активности. Повышение активности ЛДГ может выявляться при атрофии спинальной мускулатуры </w:t>
      </w:r>
      <w:proofErr w:type="spellStart"/>
      <w:r w:rsidR="00863CE4">
        <w:rPr>
          <w:rFonts w:ascii="Times New Roman" w:hAnsi="Times New Roman"/>
          <w:sz w:val="28"/>
        </w:rPr>
        <w:t>Аран-Дюшена</w:t>
      </w:r>
      <w:proofErr w:type="spellEnd"/>
      <w:r w:rsidR="00863CE4">
        <w:rPr>
          <w:rFonts w:ascii="Times New Roman" w:hAnsi="Times New Roman"/>
          <w:sz w:val="28"/>
        </w:rPr>
        <w:t xml:space="preserve"> и </w:t>
      </w:r>
      <w:proofErr w:type="spellStart"/>
      <w:r w:rsidR="00863CE4">
        <w:rPr>
          <w:rFonts w:ascii="Times New Roman" w:hAnsi="Times New Roman"/>
          <w:sz w:val="28"/>
        </w:rPr>
        <w:t>Кугельберга-Веландера</w:t>
      </w:r>
      <w:proofErr w:type="spellEnd"/>
      <w:r w:rsidR="00863CE4">
        <w:rPr>
          <w:rFonts w:ascii="Times New Roman" w:hAnsi="Times New Roman"/>
          <w:sz w:val="28"/>
        </w:rPr>
        <w:t xml:space="preserve">, дерматомиозите, </w:t>
      </w:r>
      <w:proofErr w:type="spellStart"/>
      <w:r w:rsidR="00863CE4">
        <w:rPr>
          <w:rFonts w:ascii="Times New Roman" w:hAnsi="Times New Roman"/>
          <w:sz w:val="28"/>
        </w:rPr>
        <w:t>полимиозите</w:t>
      </w:r>
      <w:proofErr w:type="spellEnd"/>
      <w:r w:rsidR="00863CE4">
        <w:rPr>
          <w:rFonts w:ascii="Times New Roman" w:hAnsi="Times New Roman"/>
          <w:sz w:val="28"/>
        </w:rPr>
        <w:t xml:space="preserve"> и при высокой физической нагрузке. </w:t>
      </w:r>
      <w:proofErr w:type="spellStart"/>
      <w:r w:rsidR="00863CE4">
        <w:rPr>
          <w:rFonts w:ascii="Times New Roman" w:hAnsi="Times New Roman"/>
          <w:sz w:val="28"/>
        </w:rPr>
        <w:t>Дургие</w:t>
      </w:r>
      <w:proofErr w:type="spellEnd"/>
      <w:r w:rsidR="00863CE4">
        <w:rPr>
          <w:rFonts w:ascii="Times New Roman" w:hAnsi="Times New Roman"/>
          <w:sz w:val="28"/>
        </w:rPr>
        <w:t xml:space="preserve"> заболевания, при которых отмечается увеличение активности ЛДГ являются: инфаркт почек, корейская геморрагическая лихорадка, хронические заболевания клубочков почек, шок, эмболия легочной артерии, инфаркт легких и гемолитическая </w:t>
      </w:r>
      <w:proofErr w:type="spellStart"/>
      <w:r w:rsidR="00863CE4">
        <w:rPr>
          <w:rFonts w:ascii="Times New Roman" w:hAnsi="Times New Roman"/>
          <w:sz w:val="28"/>
        </w:rPr>
        <w:t>мегалобластная</w:t>
      </w:r>
      <w:proofErr w:type="spellEnd"/>
      <w:r w:rsidR="00863CE4">
        <w:rPr>
          <w:rFonts w:ascii="Times New Roman" w:hAnsi="Times New Roman"/>
          <w:sz w:val="28"/>
        </w:rPr>
        <w:t xml:space="preserve"> анемия.</w:t>
      </w:r>
    </w:p>
    <w:p w:rsidR="00ED3A75" w:rsidRPr="00863CE4" w:rsidRDefault="00ED3A75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r w:rsidRPr="002E6262">
        <w:rPr>
          <w:rFonts w:ascii="Times New Roman" w:hAnsi="Times New Roman"/>
          <w:b/>
          <w:sz w:val="28"/>
        </w:rPr>
        <w:t>Принципопределения</w:t>
      </w:r>
      <w:r>
        <w:rPr>
          <w:rFonts w:ascii="Times New Roman" w:hAnsi="Times New Roman"/>
          <w:b/>
          <w:sz w:val="28"/>
        </w:rPr>
        <w:t>:</w:t>
      </w:r>
      <w:r w:rsidR="00863CE4" w:rsidRPr="00863CE4">
        <w:rPr>
          <w:rFonts w:ascii="Times New Roman" w:hAnsi="Times New Roman"/>
          <w:sz w:val="28"/>
        </w:rPr>
        <w:t xml:space="preserve">метод основан на рекомендациях Скандинавского комитет по ферментам. ЛДГ катализирует обратимое восстановление </w:t>
      </w:r>
      <w:proofErr w:type="spellStart"/>
      <w:r w:rsidR="00863CE4" w:rsidRPr="00863CE4">
        <w:rPr>
          <w:rFonts w:ascii="Times New Roman" w:hAnsi="Times New Roman"/>
          <w:sz w:val="28"/>
        </w:rPr>
        <w:t>пирувата</w:t>
      </w:r>
      <w:proofErr w:type="spellEnd"/>
      <w:r w:rsidR="00863CE4" w:rsidRPr="00863CE4">
        <w:rPr>
          <w:rFonts w:ascii="Times New Roman" w:hAnsi="Times New Roman"/>
          <w:sz w:val="28"/>
        </w:rPr>
        <w:t xml:space="preserve"> до </w:t>
      </w:r>
      <w:proofErr w:type="spellStart"/>
      <w:r w:rsidR="00863CE4" w:rsidRPr="00863CE4">
        <w:rPr>
          <w:rFonts w:ascii="Times New Roman" w:hAnsi="Times New Roman"/>
          <w:sz w:val="28"/>
        </w:rPr>
        <w:t>лактата</w:t>
      </w:r>
      <w:proofErr w:type="spellEnd"/>
      <w:r w:rsidR="00863CE4" w:rsidRPr="00863CE4">
        <w:rPr>
          <w:rFonts w:ascii="Times New Roman" w:hAnsi="Times New Roman"/>
          <w:sz w:val="28"/>
        </w:rPr>
        <w:t xml:space="preserve"> при нейтральной </w:t>
      </w:r>
      <w:r w:rsidR="00863CE4" w:rsidRPr="00863CE4">
        <w:rPr>
          <w:rFonts w:ascii="Times New Roman" w:hAnsi="Times New Roman"/>
          <w:sz w:val="28"/>
          <w:lang w:val="en-US"/>
        </w:rPr>
        <w:t>pH</w:t>
      </w:r>
      <w:r w:rsidR="00863CE4" w:rsidRPr="00863CE4">
        <w:rPr>
          <w:rFonts w:ascii="Times New Roman" w:hAnsi="Times New Roman"/>
          <w:sz w:val="28"/>
        </w:rPr>
        <w:t xml:space="preserve">. При этом происходит окисление </w:t>
      </w:r>
      <w:r w:rsidR="00863CE4" w:rsidRPr="00863CE4">
        <w:rPr>
          <w:rFonts w:ascii="Times New Roman" w:hAnsi="Times New Roman"/>
          <w:sz w:val="28"/>
          <w:lang w:val="en-US"/>
        </w:rPr>
        <w:t>NADH</w:t>
      </w:r>
      <w:r w:rsidR="00863CE4" w:rsidRPr="00863CE4">
        <w:rPr>
          <w:rFonts w:ascii="Times New Roman" w:hAnsi="Times New Roman"/>
          <w:sz w:val="28"/>
        </w:rPr>
        <w:t xml:space="preserve"> до </w:t>
      </w:r>
      <w:r w:rsidR="00863CE4" w:rsidRPr="00863CE4">
        <w:rPr>
          <w:rFonts w:ascii="Times New Roman" w:hAnsi="Times New Roman"/>
          <w:sz w:val="28"/>
          <w:lang w:val="en-US"/>
        </w:rPr>
        <w:t>NAD</w:t>
      </w:r>
      <w:r w:rsidR="00863CE4" w:rsidRPr="00863CE4">
        <w:rPr>
          <w:rFonts w:ascii="Times New Roman" w:hAnsi="Times New Roman"/>
          <w:sz w:val="28"/>
        </w:rPr>
        <w:t>+. Снижение абсорбции за счет использования НАДН прямо пропорционально активности фермента в пробе.</w:t>
      </w:r>
    </w:p>
    <w:p w:rsidR="00ED3A75" w:rsidRDefault="00ED3A75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2E6262">
        <w:rPr>
          <w:rFonts w:ascii="Times New Roman" w:hAnsi="Times New Roman"/>
          <w:b/>
          <w:sz w:val="28"/>
        </w:rPr>
        <w:t>Исследуемыйматериал</w:t>
      </w:r>
      <w:r>
        <w:rPr>
          <w:rFonts w:ascii="Times New Roman" w:hAnsi="Times New Roman"/>
          <w:sz w:val="28"/>
        </w:rPr>
        <w:t>:</w:t>
      </w:r>
      <w:r w:rsidR="00863CE4">
        <w:rPr>
          <w:rFonts w:ascii="Times New Roman" w:hAnsi="Times New Roman"/>
          <w:sz w:val="28"/>
        </w:rPr>
        <w:t xml:space="preserve"> сыворотка и плазма (гепарин). Отделять сыворотку от сгустка как можно быстрее. Не проводить определение в пробах с гемолизом, т.к. активность фермента в эритроцитах в 150 раз выше, чем в плазме. </w:t>
      </w:r>
    </w:p>
    <w:p w:rsidR="007E69C8" w:rsidRPr="0015071F" w:rsidRDefault="007E69C8" w:rsidP="00440241">
      <w:pPr>
        <w:spacing w:line="36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proofErr w:type="spellStart"/>
      <w:r w:rsidRPr="0015071F">
        <w:rPr>
          <w:rFonts w:ascii="Times New Roman" w:hAnsi="Times New Roman"/>
          <w:b/>
          <w:sz w:val="28"/>
        </w:rPr>
        <w:lastRenderedPageBreak/>
        <w:t>Референсные</w:t>
      </w:r>
      <w:proofErr w:type="spellEnd"/>
      <w:r w:rsidRPr="0015071F">
        <w:rPr>
          <w:rFonts w:ascii="Times New Roman" w:hAnsi="Times New Roman"/>
          <w:b/>
          <w:sz w:val="28"/>
        </w:rPr>
        <w:t xml:space="preserve"> значения:</w:t>
      </w:r>
    </w:p>
    <w:p w:rsidR="007E69C8" w:rsidRDefault="007E69C8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Взрослые – 208-378 </w:t>
      </w:r>
      <w:proofErr w:type="spellStart"/>
      <w:r>
        <w:rPr>
          <w:rFonts w:ascii="Times New Roman" w:hAnsi="Times New Roman"/>
          <w:sz w:val="28"/>
        </w:rPr>
        <w:t>Е\л</w:t>
      </w:r>
      <w:proofErr w:type="spellEnd"/>
      <w:r>
        <w:rPr>
          <w:rFonts w:ascii="Times New Roman" w:hAnsi="Times New Roman"/>
          <w:sz w:val="28"/>
        </w:rPr>
        <w:t xml:space="preserve"> (3,47-6,30 </w:t>
      </w:r>
      <w:proofErr w:type="spellStart"/>
      <w:r>
        <w:rPr>
          <w:rFonts w:ascii="Times New Roman" w:hAnsi="Times New Roman"/>
          <w:sz w:val="28"/>
        </w:rPr>
        <w:t>мккат</w:t>
      </w:r>
      <w:proofErr w:type="spellEnd"/>
      <w:r>
        <w:rPr>
          <w:rFonts w:ascii="Times New Roman" w:hAnsi="Times New Roman"/>
          <w:sz w:val="28"/>
        </w:rPr>
        <w:t>/л)</w:t>
      </w:r>
    </w:p>
    <w:p w:rsidR="007E69C8" w:rsidRDefault="007E69C8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Дети</w:t>
      </w:r>
      <w:r w:rsidR="0015071F">
        <w:rPr>
          <w:rFonts w:ascii="Times New Roman" w:hAnsi="Times New Roman"/>
          <w:sz w:val="28"/>
        </w:rPr>
        <w:t>:</w:t>
      </w:r>
    </w:p>
    <w:p w:rsidR="0015071F" w:rsidRDefault="007E69C8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1-ый день – меньше 1327 Е/л </w:t>
      </w:r>
      <w:r w:rsidR="0015071F">
        <w:rPr>
          <w:rFonts w:ascii="Times New Roman" w:hAnsi="Times New Roman"/>
          <w:sz w:val="28"/>
        </w:rPr>
        <w:t xml:space="preserve">(22,1 </w:t>
      </w:r>
      <w:proofErr w:type="spellStart"/>
      <w:r w:rsidR="0015071F">
        <w:rPr>
          <w:rFonts w:ascii="Times New Roman" w:hAnsi="Times New Roman"/>
          <w:sz w:val="28"/>
        </w:rPr>
        <w:t>мккат</w:t>
      </w:r>
      <w:proofErr w:type="spellEnd"/>
      <w:r w:rsidR="0015071F">
        <w:rPr>
          <w:rFonts w:ascii="Times New Roman" w:hAnsi="Times New Roman"/>
          <w:sz w:val="28"/>
        </w:rPr>
        <w:t>/л)</w:t>
      </w:r>
    </w:p>
    <w:p w:rsidR="0015071F" w:rsidRDefault="0015071F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2-5 дней – меньше 1732 Е/л (28,9 </w:t>
      </w:r>
      <w:proofErr w:type="spellStart"/>
      <w:r>
        <w:rPr>
          <w:rFonts w:ascii="Times New Roman" w:hAnsi="Times New Roman"/>
          <w:sz w:val="28"/>
        </w:rPr>
        <w:t>мккат</w:t>
      </w:r>
      <w:proofErr w:type="spellEnd"/>
      <w:r>
        <w:rPr>
          <w:rFonts w:ascii="Times New Roman" w:hAnsi="Times New Roman"/>
          <w:sz w:val="28"/>
        </w:rPr>
        <w:t>/л)</w:t>
      </w:r>
    </w:p>
    <w:p w:rsidR="007E69C8" w:rsidRDefault="0015071F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6 дней – 6 месяцев - меньше 615 Е/л (10,3 </w:t>
      </w:r>
      <w:proofErr w:type="spellStart"/>
      <w:r>
        <w:rPr>
          <w:rFonts w:ascii="Times New Roman" w:hAnsi="Times New Roman"/>
          <w:sz w:val="28"/>
        </w:rPr>
        <w:t>мккат</w:t>
      </w:r>
      <w:proofErr w:type="spellEnd"/>
      <w:r>
        <w:rPr>
          <w:rFonts w:ascii="Times New Roman" w:hAnsi="Times New Roman"/>
          <w:sz w:val="28"/>
        </w:rPr>
        <w:t>/л)</w:t>
      </w:r>
    </w:p>
    <w:p w:rsidR="0026713A" w:rsidRDefault="00440241" w:rsidP="00440241">
      <w:pPr>
        <w:rPr>
          <w:rFonts w:ascii="Times New Roman" w:hAnsi="Times New Roman"/>
          <w:i/>
          <w:sz w:val="28"/>
        </w:rPr>
      </w:pPr>
      <w:r>
        <w:rPr>
          <w:rFonts w:ascii="Times New Roman" w:hAnsi="Times New Roman"/>
          <w:i/>
          <w:sz w:val="28"/>
        </w:rPr>
        <w:br w:type="page"/>
      </w:r>
    </w:p>
    <w:p w:rsidR="00440241" w:rsidRPr="00A82EBB" w:rsidRDefault="00440241" w:rsidP="00440241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lastRenderedPageBreak/>
        <w:t>День 9 (30.04.2019</w:t>
      </w:r>
      <w:r w:rsidRPr="007D6B4F">
        <w:rPr>
          <w:rFonts w:ascii="Times New Roman" w:hAnsi="Times New Roman"/>
          <w:b/>
          <w:sz w:val="28"/>
        </w:rPr>
        <w:t>г</w:t>
      </w:r>
      <w:r>
        <w:rPr>
          <w:rFonts w:ascii="Times New Roman" w:hAnsi="Times New Roman"/>
          <w:b/>
          <w:sz w:val="28"/>
        </w:rPr>
        <w:t>)</w:t>
      </w:r>
    </w:p>
    <w:p w:rsidR="00ED3A75" w:rsidRPr="00440241" w:rsidRDefault="00ED3A75" w:rsidP="00863CE4">
      <w:pPr>
        <w:tabs>
          <w:tab w:val="left" w:pos="4032"/>
        </w:tabs>
        <w:jc w:val="center"/>
        <w:rPr>
          <w:rFonts w:ascii="Times New Roman" w:hAnsi="Times New Roman"/>
          <w:i/>
          <w:sz w:val="28"/>
        </w:rPr>
      </w:pPr>
      <w:r w:rsidRPr="00440241">
        <w:rPr>
          <w:rFonts w:ascii="Times New Roman" w:hAnsi="Times New Roman"/>
          <w:i/>
          <w:sz w:val="28"/>
        </w:rPr>
        <w:t xml:space="preserve">Определение </w:t>
      </w:r>
      <w:proofErr w:type="spellStart"/>
      <w:r w:rsidRPr="00440241">
        <w:rPr>
          <w:rFonts w:ascii="Times New Roman" w:hAnsi="Times New Roman"/>
          <w:i/>
          <w:sz w:val="28"/>
        </w:rPr>
        <w:t>активности</w:t>
      </w:r>
      <w:r w:rsidR="00863CE4" w:rsidRPr="00440241">
        <w:rPr>
          <w:rFonts w:ascii="Times New Roman" w:hAnsi="Times New Roman"/>
          <w:i/>
          <w:sz w:val="28"/>
        </w:rPr>
        <w:t>креатинкиназы</w:t>
      </w:r>
      <w:proofErr w:type="spellEnd"/>
    </w:p>
    <w:p w:rsidR="00ED3A75" w:rsidRPr="00440241" w:rsidRDefault="00ED3A75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440241">
        <w:rPr>
          <w:rFonts w:ascii="Times New Roman" w:hAnsi="Times New Roman"/>
          <w:b/>
          <w:sz w:val="28"/>
        </w:rPr>
        <w:t>Назначение</w:t>
      </w:r>
      <w:r w:rsidRPr="00440241">
        <w:rPr>
          <w:rFonts w:ascii="Times New Roman" w:hAnsi="Times New Roman"/>
          <w:sz w:val="28"/>
        </w:rPr>
        <w:t>:</w:t>
      </w:r>
      <w:r w:rsidR="00863CE4" w:rsidRPr="00440241">
        <w:rPr>
          <w:rFonts w:ascii="Times New Roman" w:hAnsi="Times New Roman"/>
          <w:sz w:val="28"/>
        </w:rPr>
        <w:t xml:space="preserve"> УФ кинетическое определение КК в сыворотке и плазме человека.</w:t>
      </w:r>
    </w:p>
    <w:p w:rsidR="00ED3A75" w:rsidRPr="00440241" w:rsidRDefault="00ED3A75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440241">
        <w:rPr>
          <w:rFonts w:ascii="Times New Roman" w:hAnsi="Times New Roman"/>
          <w:b/>
          <w:sz w:val="28"/>
        </w:rPr>
        <w:t>Клиническоезначение</w:t>
      </w:r>
      <w:r w:rsidRPr="00440241">
        <w:rPr>
          <w:rFonts w:ascii="Times New Roman" w:hAnsi="Times New Roman"/>
          <w:sz w:val="28"/>
        </w:rPr>
        <w:t>:</w:t>
      </w:r>
      <w:r w:rsidR="00280C1E" w:rsidRPr="00440241">
        <w:rPr>
          <w:rFonts w:ascii="Times New Roman" w:hAnsi="Times New Roman"/>
          <w:sz w:val="28"/>
        </w:rPr>
        <w:t xml:space="preserve">активность КК увеличивается при некрозе и регенерации мышц, поэтому ее уровень повышен при большинстве миопатий, таких как мышечная дистрофия </w:t>
      </w:r>
      <w:proofErr w:type="spellStart"/>
      <w:r w:rsidR="00280C1E" w:rsidRPr="00440241">
        <w:rPr>
          <w:rFonts w:ascii="Times New Roman" w:hAnsi="Times New Roman"/>
          <w:sz w:val="28"/>
        </w:rPr>
        <w:t>Дюшена</w:t>
      </w:r>
      <w:proofErr w:type="spellEnd"/>
      <w:r w:rsidR="00280C1E" w:rsidRPr="00440241">
        <w:rPr>
          <w:rFonts w:ascii="Times New Roman" w:hAnsi="Times New Roman"/>
          <w:sz w:val="28"/>
        </w:rPr>
        <w:t>, и при состояниях, связанных с мышечным некрозом, таких как острый некроз скелетной мускулатуры. Уровень общей КК может увеличиваться при заболеваниях ЦНС, таких как синдром Райса, при котором 70-кратное увеличение активности КК указывает на тяжесть энцефалопатии. Активность КК повышается в результате повреждения миокарда со значительным увеличением фракций КК-ММ и КК-МВ.</w:t>
      </w:r>
    </w:p>
    <w:p w:rsidR="00ED3A75" w:rsidRPr="00440241" w:rsidRDefault="00ED3A75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r w:rsidRPr="00440241">
        <w:rPr>
          <w:rFonts w:ascii="Times New Roman" w:hAnsi="Times New Roman"/>
          <w:b/>
          <w:sz w:val="28"/>
        </w:rPr>
        <w:t>Принципопределения:</w:t>
      </w:r>
      <w:r w:rsidR="00280C1E" w:rsidRPr="00440241">
        <w:rPr>
          <w:rFonts w:ascii="Times New Roman" w:hAnsi="Times New Roman"/>
          <w:sz w:val="28"/>
        </w:rPr>
        <w:t xml:space="preserve">метод основан на рекомендациях Международной федерации по клинической химии. КК обратимо катализирует перенос фосфатной группы от </w:t>
      </w:r>
      <w:proofErr w:type="spellStart"/>
      <w:r w:rsidR="00280C1E" w:rsidRPr="00440241">
        <w:rPr>
          <w:rFonts w:ascii="Times New Roman" w:hAnsi="Times New Roman"/>
          <w:sz w:val="28"/>
        </w:rPr>
        <w:t>креатинфосфата</w:t>
      </w:r>
      <w:proofErr w:type="spellEnd"/>
      <w:r w:rsidR="00280C1E" w:rsidRPr="00440241">
        <w:rPr>
          <w:rFonts w:ascii="Times New Roman" w:hAnsi="Times New Roman"/>
          <w:sz w:val="28"/>
        </w:rPr>
        <w:t xml:space="preserve"> к АДФ, образуя креатин и АТФ. Образовавшийся АТФ используется для образования глюкозо-6-фосфата и АДФ из глюкозы. Эта реакция катализируется </w:t>
      </w:r>
      <w:proofErr w:type="spellStart"/>
      <w:r w:rsidR="00280C1E" w:rsidRPr="00440241">
        <w:rPr>
          <w:rFonts w:ascii="Times New Roman" w:hAnsi="Times New Roman"/>
          <w:sz w:val="28"/>
        </w:rPr>
        <w:t>гексокиназой</w:t>
      </w:r>
      <w:proofErr w:type="spellEnd"/>
      <w:r w:rsidR="00280C1E" w:rsidRPr="00440241">
        <w:rPr>
          <w:rFonts w:ascii="Times New Roman" w:hAnsi="Times New Roman"/>
          <w:sz w:val="28"/>
        </w:rPr>
        <w:t xml:space="preserve">, для максимальной активности которой необходимы ионы магния. Глюкозо-6-фосфат окисляется под воздействием глюкозо-6-фосфат-дегидрогеназы с одновременным восстановлением </w:t>
      </w:r>
      <w:proofErr w:type="spellStart"/>
      <w:r w:rsidR="00280C1E" w:rsidRPr="00440241">
        <w:rPr>
          <w:rFonts w:ascii="Times New Roman" w:hAnsi="Times New Roman"/>
          <w:sz w:val="28"/>
        </w:rPr>
        <w:t>ко-энзима</w:t>
      </w:r>
      <w:proofErr w:type="spellEnd"/>
      <w:r w:rsidR="00280C1E" w:rsidRPr="00440241">
        <w:rPr>
          <w:rFonts w:ascii="Times New Roman" w:hAnsi="Times New Roman"/>
          <w:sz w:val="28"/>
        </w:rPr>
        <w:t xml:space="preserve"> </w:t>
      </w:r>
      <w:proofErr w:type="spellStart"/>
      <w:r w:rsidR="00280C1E" w:rsidRPr="00440241">
        <w:rPr>
          <w:rFonts w:ascii="Times New Roman" w:hAnsi="Times New Roman"/>
          <w:sz w:val="28"/>
        </w:rPr>
        <w:t>никотинамид-аденин-динуклеотид-фосфат</w:t>
      </w:r>
      <w:proofErr w:type="spellEnd"/>
      <w:r w:rsidR="00280C1E" w:rsidRPr="00440241">
        <w:rPr>
          <w:rFonts w:ascii="Times New Roman" w:hAnsi="Times New Roman"/>
          <w:sz w:val="28"/>
        </w:rPr>
        <w:t xml:space="preserve"> с образованием НАДФН и 6-фосфоглюконата. Скорость увеличения абсорбции, измеряемая при 340/660 нм, в результате образования НАДФН прямо пропорциональна активности КК.</w:t>
      </w:r>
    </w:p>
    <w:p w:rsidR="00ED3A75" w:rsidRPr="00440241" w:rsidRDefault="00ED3A75" w:rsidP="00440241">
      <w:pPr>
        <w:spacing w:line="36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r w:rsidRPr="00440241">
        <w:rPr>
          <w:rFonts w:ascii="Times New Roman" w:hAnsi="Times New Roman"/>
          <w:b/>
          <w:sz w:val="28"/>
        </w:rPr>
        <w:t>Исследуемыйматериал</w:t>
      </w:r>
      <w:r w:rsidRPr="00440241">
        <w:rPr>
          <w:rFonts w:ascii="Times New Roman" w:hAnsi="Times New Roman"/>
          <w:sz w:val="28"/>
        </w:rPr>
        <w:t>:</w:t>
      </w:r>
      <w:r w:rsidR="00280C1E" w:rsidRPr="00440241">
        <w:rPr>
          <w:rFonts w:ascii="Times New Roman" w:hAnsi="Times New Roman"/>
          <w:sz w:val="28"/>
        </w:rPr>
        <w:t xml:space="preserve"> рекомендуется использовать </w:t>
      </w:r>
      <w:r w:rsidR="007E69C8" w:rsidRPr="00440241">
        <w:rPr>
          <w:rFonts w:ascii="Times New Roman" w:hAnsi="Times New Roman"/>
          <w:sz w:val="28"/>
        </w:rPr>
        <w:t xml:space="preserve">сыворотку. Не используйте </w:t>
      </w:r>
      <w:proofErr w:type="spellStart"/>
      <w:r w:rsidR="007E69C8" w:rsidRPr="00440241">
        <w:rPr>
          <w:rFonts w:ascii="Times New Roman" w:hAnsi="Times New Roman"/>
          <w:sz w:val="28"/>
        </w:rPr>
        <w:t>гемолизированные</w:t>
      </w:r>
      <w:proofErr w:type="spellEnd"/>
      <w:r w:rsidR="007E69C8" w:rsidRPr="00440241">
        <w:rPr>
          <w:rFonts w:ascii="Times New Roman" w:hAnsi="Times New Roman"/>
          <w:sz w:val="28"/>
        </w:rPr>
        <w:t xml:space="preserve"> пробы. После взятия крови следует дождаться образования сгустка и отделить сыворотку от сгустка с целью минимизации гемолиза и загрязнения пробы </w:t>
      </w:r>
      <w:proofErr w:type="spellStart"/>
      <w:r w:rsidR="007E69C8" w:rsidRPr="00440241">
        <w:rPr>
          <w:rFonts w:ascii="Times New Roman" w:hAnsi="Times New Roman"/>
          <w:sz w:val="28"/>
        </w:rPr>
        <w:t>аденилактиназой</w:t>
      </w:r>
      <w:proofErr w:type="spellEnd"/>
      <w:r w:rsidR="007E69C8" w:rsidRPr="00440241">
        <w:rPr>
          <w:rFonts w:ascii="Times New Roman" w:hAnsi="Times New Roman"/>
          <w:sz w:val="28"/>
        </w:rPr>
        <w:t xml:space="preserve"> из эритроцитов. Не рекомендуется использовать плазму с ЭДТА, оксалатом и цитратом.</w:t>
      </w:r>
    </w:p>
    <w:p w:rsidR="007E69C8" w:rsidRPr="00440241" w:rsidRDefault="007E69C8" w:rsidP="00440241">
      <w:pPr>
        <w:spacing w:line="36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proofErr w:type="spellStart"/>
      <w:r w:rsidRPr="00440241">
        <w:rPr>
          <w:rFonts w:ascii="Times New Roman" w:hAnsi="Times New Roman"/>
          <w:b/>
          <w:sz w:val="28"/>
        </w:rPr>
        <w:lastRenderedPageBreak/>
        <w:t>Референсные</w:t>
      </w:r>
      <w:proofErr w:type="spellEnd"/>
      <w:r w:rsidRPr="00440241">
        <w:rPr>
          <w:rFonts w:ascii="Times New Roman" w:hAnsi="Times New Roman"/>
          <w:b/>
          <w:sz w:val="28"/>
        </w:rPr>
        <w:t xml:space="preserve"> значения: </w:t>
      </w:r>
    </w:p>
    <w:p w:rsidR="007E69C8" w:rsidRPr="00440241" w:rsidRDefault="007E69C8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 w:rsidRPr="00440241">
        <w:rPr>
          <w:rFonts w:ascii="Times New Roman" w:hAnsi="Times New Roman"/>
          <w:sz w:val="28"/>
        </w:rPr>
        <w:t xml:space="preserve">Мужчины –  </w:t>
      </w:r>
      <w:r w:rsidRPr="00440241">
        <w:rPr>
          <w:rFonts w:ascii="Times New Roman" w:hAnsi="Times New Roman" w:cs="Times New Roman"/>
          <w:sz w:val="28"/>
        </w:rPr>
        <w:t xml:space="preserve">≤ 171 Е/л (2,85 </w:t>
      </w:r>
      <w:proofErr w:type="spellStart"/>
      <w:r w:rsidRPr="00440241">
        <w:rPr>
          <w:rFonts w:ascii="Times New Roman" w:hAnsi="Times New Roman" w:cs="Times New Roman"/>
          <w:sz w:val="28"/>
        </w:rPr>
        <w:t>мккат</w:t>
      </w:r>
      <w:proofErr w:type="spellEnd"/>
      <w:r w:rsidRPr="00440241">
        <w:rPr>
          <w:rFonts w:ascii="Times New Roman" w:hAnsi="Times New Roman" w:cs="Times New Roman"/>
          <w:sz w:val="28"/>
        </w:rPr>
        <w:t>/л)</w:t>
      </w:r>
    </w:p>
    <w:p w:rsidR="00BC7E4E" w:rsidRPr="00440241" w:rsidRDefault="007E69C8" w:rsidP="00440241">
      <w:pPr>
        <w:spacing w:before="240"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 w:rsidRPr="00440241">
        <w:rPr>
          <w:rFonts w:ascii="Times New Roman" w:hAnsi="Times New Roman" w:cs="Times New Roman"/>
          <w:sz w:val="28"/>
        </w:rPr>
        <w:t>Жен</w:t>
      </w:r>
      <w:r w:rsidR="00440241">
        <w:rPr>
          <w:rFonts w:ascii="Times New Roman" w:hAnsi="Times New Roman" w:cs="Times New Roman"/>
          <w:sz w:val="28"/>
        </w:rPr>
        <w:t>щины -  ≤ 145</w:t>
      </w:r>
      <w:proofErr w:type="gramStart"/>
      <w:r w:rsidR="00440241">
        <w:rPr>
          <w:rFonts w:ascii="Times New Roman" w:hAnsi="Times New Roman" w:cs="Times New Roman"/>
          <w:sz w:val="28"/>
        </w:rPr>
        <w:t xml:space="preserve"> Е</w:t>
      </w:r>
      <w:proofErr w:type="gramEnd"/>
      <w:r w:rsidR="00440241">
        <w:rPr>
          <w:rFonts w:ascii="Times New Roman" w:hAnsi="Times New Roman" w:cs="Times New Roman"/>
          <w:sz w:val="28"/>
        </w:rPr>
        <w:t xml:space="preserve">/л (2,42 </w:t>
      </w:r>
      <w:proofErr w:type="spellStart"/>
      <w:r w:rsidR="00440241">
        <w:rPr>
          <w:rFonts w:ascii="Times New Roman" w:hAnsi="Times New Roman" w:cs="Times New Roman"/>
          <w:sz w:val="28"/>
        </w:rPr>
        <w:t>мккат</w:t>
      </w:r>
      <w:proofErr w:type="spellEnd"/>
      <w:r w:rsidR="00440241">
        <w:rPr>
          <w:rFonts w:ascii="Times New Roman" w:hAnsi="Times New Roman" w:cs="Times New Roman"/>
          <w:sz w:val="28"/>
        </w:rPr>
        <w:t>/л)</w:t>
      </w:r>
    </w:p>
    <w:p w:rsidR="00ED3A75" w:rsidRDefault="00ED3A75" w:rsidP="00440241">
      <w:pPr>
        <w:tabs>
          <w:tab w:val="left" w:pos="4032"/>
        </w:tabs>
        <w:spacing w:before="240"/>
        <w:jc w:val="center"/>
        <w:rPr>
          <w:rFonts w:ascii="Times New Roman" w:hAnsi="Times New Roman"/>
          <w:i/>
          <w:sz w:val="28"/>
        </w:rPr>
      </w:pPr>
      <w:r w:rsidRPr="00EB5655">
        <w:rPr>
          <w:rFonts w:ascii="Times New Roman" w:hAnsi="Times New Roman"/>
          <w:i/>
          <w:sz w:val="28"/>
        </w:rPr>
        <w:t xml:space="preserve">Определение активности </w:t>
      </w:r>
      <w:proofErr w:type="spellStart"/>
      <w:r w:rsidR="0015071F">
        <w:rPr>
          <w:rFonts w:ascii="Times New Roman" w:hAnsi="Times New Roman"/>
          <w:i/>
          <w:sz w:val="28"/>
        </w:rPr>
        <w:t>аланинаминотрансфера</w:t>
      </w:r>
      <w:proofErr w:type="gramStart"/>
      <w:r w:rsidR="0015071F">
        <w:rPr>
          <w:rFonts w:ascii="Times New Roman" w:hAnsi="Times New Roman"/>
          <w:i/>
          <w:sz w:val="28"/>
        </w:rPr>
        <w:t>з</w:t>
      </w:r>
      <w:proofErr w:type="spellEnd"/>
      <w:r w:rsidR="00440241">
        <w:rPr>
          <w:rFonts w:ascii="Times New Roman" w:hAnsi="Times New Roman"/>
          <w:i/>
          <w:sz w:val="28"/>
        </w:rPr>
        <w:t>(</w:t>
      </w:r>
      <w:proofErr w:type="spellStart"/>
      <w:proofErr w:type="gramEnd"/>
      <w:r w:rsidR="00440241">
        <w:rPr>
          <w:rFonts w:ascii="Times New Roman" w:hAnsi="Times New Roman"/>
          <w:i/>
          <w:sz w:val="28"/>
        </w:rPr>
        <w:t>АлАТ</w:t>
      </w:r>
      <w:proofErr w:type="spellEnd"/>
      <w:r w:rsidR="00440241">
        <w:rPr>
          <w:rFonts w:ascii="Times New Roman" w:hAnsi="Times New Roman"/>
          <w:i/>
          <w:sz w:val="28"/>
        </w:rPr>
        <w:t>)</w:t>
      </w:r>
    </w:p>
    <w:p w:rsidR="00ED3A75" w:rsidRDefault="00ED3A75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2E6262">
        <w:rPr>
          <w:rFonts w:ascii="Times New Roman" w:hAnsi="Times New Roman"/>
          <w:b/>
          <w:sz w:val="28"/>
        </w:rPr>
        <w:t>Назначение</w:t>
      </w:r>
      <w:r>
        <w:rPr>
          <w:rFonts w:ascii="Times New Roman" w:hAnsi="Times New Roman"/>
          <w:sz w:val="28"/>
        </w:rPr>
        <w:t>:</w:t>
      </w:r>
      <w:r w:rsidR="0015071F">
        <w:rPr>
          <w:rFonts w:ascii="Times New Roman" w:hAnsi="Times New Roman"/>
          <w:sz w:val="28"/>
        </w:rPr>
        <w:t xml:space="preserve"> УФ кинетическое определен</w:t>
      </w:r>
      <w:r w:rsidR="00440241">
        <w:rPr>
          <w:rFonts w:ascii="Times New Roman" w:hAnsi="Times New Roman"/>
          <w:sz w:val="28"/>
        </w:rPr>
        <w:t xml:space="preserve">ие </w:t>
      </w:r>
      <w:proofErr w:type="spellStart"/>
      <w:r w:rsidR="00440241">
        <w:rPr>
          <w:rFonts w:ascii="Times New Roman" w:hAnsi="Times New Roman"/>
          <w:sz w:val="28"/>
        </w:rPr>
        <w:t>АлА</w:t>
      </w:r>
      <w:r w:rsidR="0015071F">
        <w:rPr>
          <w:rFonts w:ascii="Times New Roman" w:hAnsi="Times New Roman"/>
          <w:sz w:val="28"/>
        </w:rPr>
        <w:t>Т</w:t>
      </w:r>
      <w:proofErr w:type="spellEnd"/>
      <w:r w:rsidR="0015071F">
        <w:rPr>
          <w:rFonts w:ascii="Times New Roman" w:hAnsi="Times New Roman"/>
          <w:sz w:val="28"/>
        </w:rPr>
        <w:t xml:space="preserve"> в сыворотке и плазме человека.</w:t>
      </w:r>
    </w:p>
    <w:p w:rsidR="00ED3A75" w:rsidRDefault="00ED3A75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proofErr w:type="spellStart"/>
      <w:r w:rsidRPr="002E6262">
        <w:rPr>
          <w:rFonts w:ascii="Times New Roman" w:hAnsi="Times New Roman"/>
          <w:b/>
          <w:sz w:val="28"/>
        </w:rPr>
        <w:t>Кли</w:t>
      </w:r>
      <w:r>
        <w:rPr>
          <w:rFonts w:ascii="Times New Roman" w:hAnsi="Times New Roman"/>
          <w:b/>
          <w:sz w:val="28"/>
        </w:rPr>
        <w:t>ническо</w:t>
      </w:r>
      <w:r w:rsidRPr="002E6262">
        <w:rPr>
          <w:rFonts w:ascii="Times New Roman" w:hAnsi="Times New Roman"/>
          <w:b/>
          <w:sz w:val="28"/>
        </w:rPr>
        <w:t>е</w:t>
      </w:r>
      <w:r>
        <w:rPr>
          <w:rFonts w:ascii="Times New Roman" w:hAnsi="Times New Roman"/>
          <w:b/>
          <w:sz w:val="28"/>
        </w:rPr>
        <w:t>значение</w:t>
      </w:r>
      <w:r>
        <w:rPr>
          <w:rFonts w:ascii="Times New Roman" w:hAnsi="Times New Roman"/>
          <w:sz w:val="28"/>
        </w:rPr>
        <w:t>:</w:t>
      </w:r>
      <w:r w:rsidR="00440241">
        <w:rPr>
          <w:rFonts w:ascii="Times New Roman" w:hAnsi="Times New Roman"/>
          <w:sz w:val="28"/>
        </w:rPr>
        <w:t>повышение</w:t>
      </w:r>
      <w:proofErr w:type="spellEnd"/>
      <w:r w:rsidR="00440241">
        <w:rPr>
          <w:rFonts w:ascii="Times New Roman" w:hAnsi="Times New Roman"/>
          <w:sz w:val="28"/>
        </w:rPr>
        <w:t xml:space="preserve"> активности </w:t>
      </w:r>
      <w:proofErr w:type="spellStart"/>
      <w:r w:rsidR="00440241">
        <w:rPr>
          <w:rFonts w:ascii="Times New Roman" w:hAnsi="Times New Roman"/>
          <w:sz w:val="28"/>
        </w:rPr>
        <w:t>АлА</w:t>
      </w:r>
      <w:r w:rsidR="00240D68">
        <w:rPr>
          <w:rFonts w:ascii="Times New Roman" w:hAnsi="Times New Roman"/>
          <w:sz w:val="28"/>
        </w:rPr>
        <w:t>Т</w:t>
      </w:r>
      <w:proofErr w:type="spellEnd"/>
      <w:r w:rsidR="00240D68">
        <w:rPr>
          <w:rFonts w:ascii="Times New Roman" w:hAnsi="Times New Roman"/>
          <w:sz w:val="28"/>
        </w:rPr>
        <w:t xml:space="preserve"> в сыворотке рассматривается как индикатор поражения паренхимы печени. Повышенный ее уровень в сыворотке указывает на нарушение целостности мембран </w:t>
      </w:r>
      <w:proofErr w:type="spellStart"/>
      <w:r w:rsidR="00240D68">
        <w:rPr>
          <w:rFonts w:ascii="Times New Roman" w:hAnsi="Times New Roman"/>
          <w:sz w:val="28"/>
        </w:rPr>
        <w:t>гепатоцитов</w:t>
      </w:r>
      <w:proofErr w:type="spellEnd"/>
      <w:r w:rsidR="00240D68">
        <w:rPr>
          <w:rFonts w:ascii="Times New Roman" w:hAnsi="Times New Roman"/>
          <w:sz w:val="28"/>
        </w:rPr>
        <w:t xml:space="preserve">. Значение активности, превышающие в 50 раз верхний предел нормальных значений, в основном обусловлены вирусным гепатитом, острым нарушением печеночной перфузии и острым некрозом печени, вызванным экзотоксинами, в том числе парацетамолом и </w:t>
      </w:r>
      <w:proofErr w:type="spellStart"/>
      <w:r w:rsidR="00240D68">
        <w:rPr>
          <w:rFonts w:ascii="Times New Roman" w:hAnsi="Times New Roman"/>
          <w:sz w:val="28"/>
        </w:rPr>
        <w:t>тетрахлоридом</w:t>
      </w:r>
      <w:proofErr w:type="spellEnd"/>
      <w:r w:rsidR="00240D68">
        <w:rPr>
          <w:rFonts w:ascii="Times New Roman" w:hAnsi="Times New Roman"/>
          <w:sz w:val="28"/>
        </w:rPr>
        <w:t xml:space="preserve"> углерода. Замет</w:t>
      </w:r>
      <w:r w:rsidR="00440241">
        <w:rPr>
          <w:rFonts w:ascii="Times New Roman" w:hAnsi="Times New Roman"/>
          <w:sz w:val="28"/>
        </w:rPr>
        <w:t xml:space="preserve">ное повышение уровня </w:t>
      </w:r>
      <w:proofErr w:type="spellStart"/>
      <w:r w:rsidR="00440241">
        <w:rPr>
          <w:rFonts w:ascii="Times New Roman" w:hAnsi="Times New Roman"/>
          <w:sz w:val="28"/>
        </w:rPr>
        <w:t>АлА</w:t>
      </w:r>
      <w:r w:rsidR="00240D68">
        <w:rPr>
          <w:rFonts w:ascii="Times New Roman" w:hAnsi="Times New Roman"/>
          <w:sz w:val="28"/>
        </w:rPr>
        <w:t>Т</w:t>
      </w:r>
      <w:proofErr w:type="spellEnd"/>
      <w:r w:rsidR="00240D68">
        <w:rPr>
          <w:rFonts w:ascii="Times New Roman" w:hAnsi="Times New Roman"/>
          <w:sz w:val="28"/>
        </w:rPr>
        <w:t xml:space="preserve"> в сыворотке наблюдается при различных заболеваниях печени, включая гепатит, мононуклеоз</w:t>
      </w:r>
      <w:r w:rsidR="00440241">
        <w:rPr>
          <w:rFonts w:ascii="Times New Roman" w:hAnsi="Times New Roman"/>
          <w:sz w:val="28"/>
        </w:rPr>
        <w:t xml:space="preserve"> и цирроз. Повышенный уровень </w:t>
      </w:r>
      <w:proofErr w:type="spellStart"/>
      <w:r w:rsidR="00440241">
        <w:rPr>
          <w:rFonts w:ascii="Times New Roman" w:hAnsi="Times New Roman"/>
          <w:sz w:val="28"/>
        </w:rPr>
        <w:t>АлА</w:t>
      </w:r>
      <w:r w:rsidR="00240D68">
        <w:rPr>
          <w:rFonts w:ascii="Times New Roman" w:hAnsi="Times New Roman"/>
          <w:sz w:val="28"/>
        </w:rPr>
        <w:t>Т</w:t>
      </w:r>
      <w:proofErr w:type="spellEnd"/>
      <w:r w:rsidR="00240D68">
        <w:rPr>
          <w:rFonts w:ascii="Times New Roman" w:hAnsi="Times New Roman"/>
          <w:sz w:val="28"/>
        </w:rPr>
        <w:t xml:space="preserve"> можно наблюдать при вирусном гепатите и других заболеваниях печени еще до проявления других клинических симптомов, таких как желтушность. Уровень, превышающий более чем в 15 раз верхнюю границу нормы, всегда является показателем острого гепатоцеллюлярного некроза вирусного, токсического или циркуляторного про</w:t>
      </w:r>
      <w:r w:rsidR="00440241">
        <w:rPr>
          <w:rFonts w:ascii="Times New Roman" w:hAnsi="Times New Roman"/>
          <w:sz w:val="28"/>
        </w:rPr>
        <w:t xml:space="preserve">исхождения. Увеличение уровня </w:t>
      </w:r>
      <w:proofErr w:type="spellStart"/>
      <w:r w:rsidR="00440241">
        <w:rPr>
          <w:rFonts w:ascii="Times New Roman" w:hAnsi="Times New Roman"/>
          <w:sz w:val="28"/>
        </w:rPr>
        <w:t>АлА</w:t>
      </w:r>
      <w:r w:rsidR="00240D68">
        <w:rPr>
          <w:rFonts w:ascii="Times New Roman" w:hAnsi="Times New Roman"/>
          <w:sz w:val="28"/>
        </w:rPr>
        <w:t>Т</w:t>
      </w:r>
      <w:proofErr w:type="spellEnd"/>
      <w:r w:rsidR="00240D68">
        <w:rPr>
          <w:rFonts w:ascii="Times New Roman" w:hAnsi="Times New Roman"/>
          <w:sz w:val="28"/>
        </w:rPr>
        <w:t xml:space="preserve"> также наблюдается при циррозе и внепеченочном </w:t>
      </w:r>
      <w:proofErr w:type="spellStart"/>
      <w:r w:rsidR="00240D68">
        <w:rPr>
          <w:rFonts w:ascii="Times New Roman" w:hAnsi="Times New Roman"/>
          <w:sz w:val="28"/>
        </w:rPr>
        <w:t>холеста</w:t>
      </w:r>
      <w:r w:rsidR="00440241">
        <w:rPr>
          <w:rFonts w:ascii="Times New Roman" w:hAnsi="Times New Roman"/>
          <w:sz w:val="28"/>
        </w:rPr>
        <w:t>зе</w:t>
      </w:r>
      <w:proofErr w:type="spellEnd"/>
      <w:r w:rsidR="00440241">
        <w:rPr>
          <w:rFonts w:ascii="Times New Roman" w:hAnsi="Times New Roman"/>
          <w:sz w:val="28"/>
        </w:rPr>
        <w:t xml:space="preserve">. Незначительное увеличение </w:t>
      </w:r>
      <w:proofErr w:type="spellStart"/>
      <w:r w:rsidR="00440241">
        <w:rPr>
          <w:rFonts w:ascii="Times New Roman" w:hAnsi="Times New Roman"/>
          <w:sz w:val="28"/>
        </w:rPr>
        <w:t>АлА</w:t>
      </w:r>
      <w:r w:rsidR="00240D68">
        <w:rPr>
          <w:rFonts w:ascii="Times New Roman" w:hAnsi="Times New Roman"/>
          <w:sz w:val="28"/>
        </w:rPr>
        <w:t>Т</w:t>
      </w:r>
      <w:proofErr w:type="spellEnd"/>
      <w:r w:rsidR="00240D68">
        <w:rPr>
          <w:rFonts w:ascii="Times New Roman" w:hAnsi="Times New Roman"/>
          <w:sz w:val="28"/>
        </w:rPr>
        <w:t xml:space="preserve"> также отмечается после приема алкоголя или некоторых ЛП, таких как пенициллин, </w:t>
      </w:r>
      <w:proofErr w:type="spellStart"/>
      <w:r w:rsidR="00240D68">
        <w:rPr>
          <w:rFonts w:ascii="Times New Roman" w:hAnsi="Times New Roman"/>
          <w:sz w:val="28"/>
        </w:rPr>
        <w:t>салициллаты</w:t>
      </w:r>
      <w:proofErr w:type="spellEnd"/>
      <w:r w:rsidR="00240D68">
        <w:rPr>
          <w:rFonts w:ascii="Times New Roman" w:hAnsi="Times New Roman"/>
          <w:sz w:val="28"/>
        </w:rPr>
        <w:t xml:space="preserve"> и опиаты.</w:t>
      </w:r>
    </w:p>
    <w:p w:rsidR="00ED3A75" w:rsidRPr="00240D68" w:rsidRDefault="00ED3A75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2E6262">
        <w:rPr>
          <w:rFonts w:ascii="Times New Roman" w:hAnsi="Times New Roman"/>
          <w:b/>
          <w:sz w:val="28"/>
        </w:rPr>
        <w:t>Принципопределения</w:t>
      </w:r>
      <w:r>
        <w:rPr>
          <w:rFonts w:ascii="Times New Roman" w:hAnsi="Times New Roman"/>
          <w:b/>
          <w:sz w:val="28"/>
        </w:rPr>
        <w:t>:</w:t>
      </w:r>
      <w:r w:rsidR="00240D68">
        <w:rPr>
          <w:rFonts w:ascii="Times New Roman" w:hAnsi="Times New Roman"/>
          <w:sz w:val="28"/>
        </w:rPr>
        <w:t>метод основан на рекомендациях Международной Федерации Клинической Хи</w:t>
      </w:r>
      <w:r w:rsidR="00440241">
        <w:rPr>
          <w:rFonts w:ascii="Times New Roman" w:hAnsi="Times New Roman"/>
          <w:sz w:val="28"/>
        </w:rPr>
        <w:t xml:space="preserve">мии. </w:t>
      </w:r>
      <w:proofErr w:type="spellStart"/>
      <w:r w:rsidR="00440241">
        <w:rPr>
          <w:rFonts w:ascii="Times New Roman" w:hAnsi="Times New Roman"/>
          <w:sz w:val="28"/>
        </w:rPr>
        <w:t>Ала</w:t>
      </w:r>
      <w:r w:rsidR="00240D68">
        <w:rPr>
          <w:rFonts w:ascii="Times New Roman" w:hAnsi="Times New Roman"/>
          <w:sz w:val="28"/>
        </w:rPr>
        <w:t>Т</w:t>
      </w:r>
      <w:proofErr w:type="spellEnd"/>
      <w:r w:rsidR="00240D68">
        <w:rPr>
          <w:rFonts w:ascii="Times New Roman" w:hAnsi="Times New Roman"/>
          <w:sz w:val="28"/>
        </w:rPr>
        <w:t xml:space="preserve"> переносит аминогруппу с </w:t>
      </w:r>
      <w:proofErr w:type="spellStart"/>
      <w:r w:rsidR="00240D68">
        <w:rPr>
          <w:rFonts w:ascii="Times New Roman" w:hAnsi="Times New Roman"/>
          <w:sz w:val="28"/>
        </w:rPr>
        <w:t>аланина</w:t>
      </w:r>
      <w:proofErr w:type="spellEnd"/>
      <w:r w:rsidR="00240D68">
        <w:rPr>
          <w:rFonts w:ascii="Times New Roman" w:hAnsi="Times New Roman"/>
          <w:sz w:val="28"/>
        </w:rPr>
        <w:t xml:space="preserve"> на 2-оксоглютарат с образованием </w:t>
      </w:r>
      <w:proofErr w:type="spellStart"/>
      <w:r w:rsidR="00240D68">
        <w:rPr>
          <w:rFonts w:ascii="Times New Roman" w:hAnsi="Times New Roman"/>
          <w:sz w:val="28"/>
        </w:rPr>
        <w:t>пирувата</w:t>
      </w:r>
      <w:proofErr w:type="spellEnd"/>
      <w:r w:rsidR="00240D68">
        <w:rPr>
          <w:rFonts w:ascii="Times New Roman" w:hAnsi="Times New Roman"/>
          <w:sz w:val="28"/>
        </w:rPr>
        <w:t xml:space="preserve"> и </w:t>
      </w:r>
      <w:proofErr w:type="spellStart"/>
      <w:r w:rsidR="00240D68">
        <w:rPr>
          <w:rFonts w:ascii="Times New Roman" w:hAnsi="Times New Roman"/>
          <w:sz w:val="28"/>
        </w:rPr>
        <w:t>глутамата</w:t>
      </w:r>
      <w:proofErr w:type="spellEnd"/>
      <w:r w:rsidR="00240D68">
        <w:rPr>
          <w:rFonts w:ascii="Times New Roman" w:hAnsi="Times New Roman"/>
          <w:sz w:val="28"/>
        </w:rPr>
        <w:t xml:space="preserve">. Добавление к реакционной смеси </w:t>
      </w:r>
      <w:proofErr w:type="spellStart"/>
      <w:r w:rsidR="00240D68">
        <w:rPr>
          <w:rFonts w:ascii="Times New Roman" w:hAnsi="Times New Roman"/>
          <w:sz w:val="28"/>
        </w:rPr>
        <w:t>пиридоксаль-фосфата</w:t>
      </w:r>
      <w:proofErr w:type="spellEnd"/>
      <w:r w:rsidR="00240D68">
        <w:rPr>
          <w:rFonts w:ascii="Times New Roman" w:hAnsi="Times New Roman"/>
          <w:sz w:val="28"/>
        </w:rPr>
        <w:t xml:space="preserve"> обеспечивает максималь</w:t>
      </w:r>
      <w:r w:rsidR="00440241">
        <w:rPr>
          <w:rFonts w:ascii="Times New Roman" w:hAnsi="Times New Roman"/>
          <w:sz w:val="28"/>
        </w:rPr>
        <w:t xml:space="preserve">ную каталитическую активность </w:t>
      </w:r>
      <w:proofErr w:type="spellStart"/>
      <w:r w:rsidR="00440241">
        <w:rPr>
          <w:rFonts w:ascii="Times New Roman" w:hAnsi="Times New Roman"/>
          <w:sz w:val="28"/>
        </w:rPr>
        <w:t>АлА</w:t>
      </w:r>
      <w:r w:rsidR="00240D68">
        <w:rPr>
          <w:rFonts w:ascii="Times New Roman" w:hAnsi="Times New Roman"/>
          <w:sz w:val="28"/>
        </w:rPr>
        <w:t>Т</w:t>
      </w:r>
      <w:proofErr w:type="spellEnd"/>
      <w:r w:rsidR="00240D68">
        <w:rPr>
          <w:rFonts w:ascii="Times New Roman" w:hAnsi="Times New Roman"/>
          <w:sz w:val="28"/>
        </w:rPr>
        <w:t xml:space="preserve">. </w:t>
      </w:r>
      <w:proofErr w:type="spellStart"/>
      <w:r w:rsidR="00240D68">
        <w:rPr>
          <w:rFonts w:ascii="Times New Roman" w:hAnsi="Times New Roman"/>
          <w:sz w:val="28"/>
        </w:rPr>
        <w:lastRenderedPageBreak/>
        <w:t>Пируватвступает</w:t>
      </w:r>
      <w:proofErr w:type="spellEnd"/>
      <w:r w:rsidR="00240D68">
        <w:rPr>
          <w:rFonts w:ascii="Times New Roman" w:hAnsi="Times New Roman"/>
          <w:sz w:val="28"/>
        </w:rPr>
        <w:t xml:space="preserve"> в реакцию </w:t>
      </w:r>
      <w:r w:rsidR="00240D68">
        <w:rPr>
          <w:rFonts w:ascii="Times New Roman" w:hAnsi="Times New Roman"/>
          <w:sz w:val="28"/>
          <w:lang w:val="en-US"/>
        </w:rPr>
        <w:t>NADH</w:t>
      </w:r>
      <w:r w:rsidR="00240D68">
        <w:rPr>
          <w:rFonts w:ascii="Times New Roman" w:hAnsi="Times New Roman"/>
          <w:sz w:val="28"/>
        </w:rPr>
        <w:t xml:space="preserve">, катализированную ЛДГ, продуцируя </w:t>
      </w:r>
      <w:proofErr w:type="spellStart"/>
      <w:r w:rsidR="00240D68">
        <w:rPr>
          <w:rFonts w:ascii="Times New Roman" w:hAnsi="Times New Roman"/>
          <w:sz w:val="28"/>
        </w:rPr>
        <w:t>лактат</w:t>
      </w:r>
      <w:proofErr w:type="spellEnd"/>
      <w:r w:rsidR="00240D68">
        <w:rPr>
          <w:rFonts w:ascii="Times New Roman" w:hAnsi="Times New Roman"/>
          <w:sz w:val="28"/>
        </w:rPr>
        <w:t xml:space="preserve"> и </w:t>
      </w:r>
      <w:r w:rsidR="00240D68">
        <w:rPr>
          <w:rFonts w:ascii="Times New Roman" w:hAnsi="Times New Roman"/>
          <w:sz w:val="28"/>
          <w:lang w:val="en-US"/>
        </w:rPr>
        <w:t>NAD</w:t>
      </w:r>
      <w:r w:rsidR="00240D68" w:rsidRPr="00240D68">
        <w:rPr>
          <w:rFonts w:ascii="Times New Roman" w:hAnsi="Times New Roman"/>
          <w:sz w:val="28"/>
        </w:rPr>
        <w:t>+</w:t>
      </w:r>
      <w:r w:rsidR="00240D68">
        <w:rPr>
          <w:rFonts w:ascii="Times New Roman" w:hAnsi="Times New Roman"/>
          <w:sz w:val="28"/>
        </w:rPr>
        <w:t xml:space="preserve">. Уменьшение значений абсорбции вследствие потребления </w:t>
      </w:r>
      <w:r w:rsidR="00240D68">
        <w:rPr>
          <w:rFonts w:ascii="Times New Roman" w:hAnsi="Times New Roman"/>
          <w:sz w:val="28"/>
          <w:lang w:val="en-US"/>
        </w:rPr>
        <w:t>NADH</w:t>
      </w:r>
      <w:r w:rsidR="00240D68">
        <w:rPr>
          <w:rFonts w:ascii="Times New Roman" w:hAnsi="Times New Roman"/>
          <w:sz w:val="28"/>
        </w:rPr>
        <w:t xml:space="preserve"> измеряется при 340 нм и пря</w:t>
      </w:r>
      <w:r w:rsidR="00440241">
        <w:rPr>
          <w:rFonts w:ascii="Times New Roman" w:hAnsi="Times New Roman"/>
          <w:sz w:val="28"/>
        </w:rPr>
        <w:t xml:space="preserve">мо пропорционально активности </w:t>
      </w:r>
      <w:proofErr w:type="spellStart"/>
      <w:r w:rsidR="00440241">
        <w:rPr>
          <w:rFonts w:ascii="Times New Roman" w:hAnsi="Times New Roman"/>
          <w:sz w:val="28"/>
        </w:rPr>
        <w:t>АлА</w:t>
      </w:r>
      <w:r w:rsidR="00240D68">
        <w:rPr>
          <w:rFonts w:ascii="Times New Roman" w:hAnsi="Times New Roman"/>
          <w:sz w:val="28"/>
        </w:rPr>
        <w:t>Т</w:t>
      </w:r>
      <w:proofErr w:type="spellEnd"/>
      <w:r w:rsidR="004F23A7">
        <w:rPr>
          <w:rFonts w:ascii="Times New Roman" w:hAnsi="Times New Roman"/>
          <w:sz w:val="28"/>
        </w:rPr>
        <w:t xml:space="preserve"> в пробе. Эндогенный </w:t>
      </w:r>
      <w:proofErr w:type="spellStart"/>
      <w:r w:rsidR="004F23A7">
        <w:rPr>
          <w:rFonts w:ascii="Times New Roman" w:hAnsi="Times New Roman"/>
          <w:sz w:val="28"/>
        </w:rPr>
        <w:t>пируват</w:t>
      </w:r>
      <w:proofErr w:type="spellEnd"/>
      <w:r w:rsidR="004F23A7">
        <w:rPr>
          <w:rFonts w:ascii="Times New Roman" w:hAnsi="Times New Roman"/>
          <w:sz w:val="28"/>
        </w:rPr>
        <w:t xml:space="preserve"> удаляется во время инкубационного периода.</w:t>
      </w:r>
    </w:p>
    <w:p w:rsidR="0015071F" w:rsidRPr="004F23A7" w:rsidRDefault="00ED3A75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2E6262">
        <w:rPr>
          <w:rFonts w:ascii="Times New Roman" w:hAnsi="Times New Roman"/>
          <w:b/>
          <w:sz w:val="28"/>
        </w:rPr>
        <w:t>Исследуемыйматериал</w:t>
      </w:r>
      <w:r>
        <w:rPr>
          <w:rFonts w:ascii="Times New Roman" w:hAnsi="Times New Roman"/>
          <w:sz w:val="28"/>
        </w:rPr>
        <w:t>:</w:t>
      </w:r>
      <w:r w:rsidR="004F23A7">
        <w:rPr>
          <w:rFonts w:ascii="Times New Roman" w:hAnsi="Times New Roman"/>
          <w:sz w:val="28"/>
        </w:rPr>
        <w:t xml:space="preserve"> сыворотка и плазма (ЭДТА или г</w:t>
      </w:r>
      <w:r w:rsidR="00440241">
        <w:rPr>
          <w:rFonts w:ascii="Times New Roman" w:hAnsi="Times New Roman"/>
          <w:sz w:val="28"/>
        </w:rPr>
        <w:t xml:space="preserve">епарин). В сыворотке и плазме </w:t>
      </w:r>
      <w:proofErr w:type="spellStart"/>
      <w:r w:rsidR="00440241">
        <w:rPr>
          <w:rFonts w:ascii="Times New Roman" w:hAnsi="Times New Roman"/>
          <w:sz w:val="28"/>
        </w:rPr>
        <w:t>АлА</w:t>
      </w:r>
      <w:r w:rsidR="004F23A7">
        <w:rPr>
          <w:rFonts w:ascii="Times New Roman" w:hAnsi="Times New Roman"/>
          <w:sz w:val="28"/>
        </w:rPr>
        <w:t>Тстабильная</w:t>
      </w:r>
      <w:proofErr w:type="spellEnd"/>
      <w:r w:rsidR="004F23A7">
        <w:rPr>
          <w:rFonts w:ascii="Times New Roman" w:hAnsi="Times New Roman"/>
          <w:sz w:val="28"/>
        </w:rPr>
        <w:t xml:space="preserve"> 7 дней при температуре хранения 2-8</w:t>
      </w:r>
      <w:r w:rsidR="004F23A7">
        <w:rPr>
          <w:rFonts w:ascii="Times New Roman" w:hAnsi="Times New Roman"/>
          <w:sz w:val="28"/>
          <w:vertAlign w:val="superscript"/>
        </w:rPr>
        <w:t>0</w:t>
      </w:r>
      <w:r w:rsidR="004F23A7">
        <w:rPr>
          <w:rFonts w:ascii="Times New Roman" w:hAnsi="Times New Roman"/>
          <w:sz w:val="28"/>
        </w:rPr>
        <w:t>С и в течение 3 дней при температуре хранения 2-25</w:t>
      </w:r>
      <w:r w:rsidR="004F23A7">
        <w:rPr>
          <w:rFonts w:ascii="Times New Roman" w:hAnsi="Times New Roman"/>
          <w:sz w:val="28"/>
          <w:vertAlign w:val="superscript"/>
        </w:rPr>
        <w:t>о</w:t>
      </w:r>
      <w:r w:rsidR="004F23A7">
        <w:rPr>
          <w:rFonts w:ascii="Times New Roman" w:hAnsi="Times New Roman"/>
          <w:sz w:val="28"/>
        </w:rPr>
        <w:t xml:space="preserve"> С.</w:t>
      </w:r>
    </w:p>
    <w:p w:rsidR="0015071F" w:rsidRDefault="0015071F" w:rsidP="00440241">
      <w:pPr>
        <w:spacing w:line="36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proofErr w:type="spellStart"/>
      <w:r w:rsidRPr="0015071F">
        <w:rPr>
          <w:rFonts w:ascii="Times New Roman" w:hAnsi="Times New Roman"/>
          <w:b/>
          <w:sz w:val="28"/>
        </w:rPr>
        <w:t>Референсные</w:t>
      </w:r>
      <w:proofErr w:type="spellEnd"/>
      <w:r w:rsidRPr="0015071F">
        <w:rPr>
          <w:rFonts w:ascii="Times New Roman" w:hAnsi="Times New Roman"/>
          <w:b/>
          <w:sz w:val="28"/>
        </w:rPr>
        <w:t xml:space="preserve"> зн</w:t>
      </w:r>
      <w:r>
        <w:rPr>
          <w:rFonts w:ascii="Times New Roman" w:hAnsi="Times New Roman"/>
          <w:b/>
          <w:sz w:val="28"/>
        </w:rPr>
        <w:t xml:space="preserve">ачения: </w:t>
      </w:r>
    </w:p>
    <w:p w:rsidR="004F23A7" w:rsidRPr="004F23A7" w:rsidRDefault="004F23A7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4F23A7">
        <w:rPr>
          <w:rFonts w:ascii="Times New Roman" w:hAnsi="Times New Roman"/>
          <w:sz w:val="28"/>
        </w:rPr>
        <w:t xml:space="preserve">Мужчины – менее 50 Е/л (0,85 </w:t>
      </w:r>
      <w:proofErr w:type="spellStart"/>
      <w:r w:rsidRPr="004F23A7">
        <w:rPr>
          <w:rFonts w:ascii="Times New Roman" w:hAnsi="Times New Roman"/>
          <w:sz w:val="28"/>
        </w:rPr>
        <w:t>мккат</w:t>
      </w:r>
      <w:proofErr w:type="spellEnd"/>
      <w:r w:rsidRPr="004F23A7">
        <w:rPr>
          <w:rFonts w:ascii="Times New Roman" w:hAnsi="Times New Roman"/>
          <w:sz w:val="28"/>
        </w:rPr>
        <w:t>/л)</w:t>
      </w:r>
    </w:p>
    <w:p w:rsidR="004F23A7" w:rsidRPr="004F23A7" w:rsidRDefault="004F23A7" w:rsidP="00440241">
      <w:pPr>
        <w:tabs>
          <w:tab w:val="left" w:pos="5568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4F23A7">
        <w:rPr>
          <w:rFonts w:ascii="Times New Roman" w:hAnsi="Times New Roman"/>
          <w:sz w:val="28"/>
        </w:rPr>
        <w:t xml:space="preserve">Женщины – менее 35 Е/л (0,60 </w:t>
      </w:r>
      <w:proofErr w:type="spellStart"/>
      <w:r w:rsidRPr="004F23A7">
        <w:rPr>
          <w:rFonts w:ascii="Times New Roman" w:hAnsi="Times New Roman"/>
          <w:sz w:val="28"/>
        </w:rPr>
        <w:t>мккат</w:t>
      </w:r>
      <w:proofErr w:type="spellEnd"/>
      <w:r w:rsidRPr="004F23A7">
        <w:rPr>
          <w:rFonts w:ascii="Times New Roman" w:hAnsi="Times New Roman"/>
          <w:sz w:val="28"/>
        </w:rPr>
        <w:t>/л)</w:t>
      </w:r>
      <w:r w:rsidRPr="004F23A7">
        <w:rPr>
          <w:rFonts w:ascii="Times New Roman" w:hAnsi="Times New Roman"/>
          <w:sz w:val="28"/>
        </w:rPr>
        <w:tab/>
      </w:r>
    </w:p>
    <w:p w:rsidR="004F23A7" w:rsidRPr="004F23A7" w:rsidRDefault="004F23A7" w:rsidP="00440241">
      <w:pPr>
        <w:tabs>
          <w:tab w:val="left" w:pos="5568"/>
        </w:tabs>
        <w:spacing w:before="240"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4F23A7">
        <w:rPr>
          <w:rFonts w:ascii="Times New Roman" w:hAnsi="Times New Roman"/>
          <w:sz w:val="28"/>
        </w:rPr>
        <w:t>Новорожденные/младенцы – 13-45</w:t>
      </w:r>
      <w:proofErr w:type="gramStart"/>
      <w:r w:rsidRPr="004F23A7">
        <w:rPr>
          <w:rFonts w:ascii="Times New Roman" w:hAnsi="Times New Roman"/>
          <w:sz w:val="28"/>
        </w:rPr>
        <w:t xml:space="preserve"> Е</w:t>
      </w:r>
      <w:proofErr w:type="gramEnd"/>
      <w:r w:rsidRPr="004F23A7">
        <w:rPr>
          <w:rFonts w:ascii="Times New Roman" w:hAnsi="Times New Roman"/>
          <w:sz w:val="28"/>
        </w:rPr>
        <w:t xml:space="preserve">/л (0,22-0,75 </w:t>
      </w:r>
      <w:proofErr w:type="spellStart"/>
      <w:r w:rsidRPr="004F23A7">
        <w:rPr>
          <w:rFonts w:ascii="Times New Roman" w:hAnsi="Times New Roman"/>
          <w:sz w:val="28"/>
        </w:rPr>
        <w:t>мккат</w:t>
      </w:r>
      <w:proofErr w:type="spellEnd"/>
      <w:r w:rsidRPr="004F23A7">
        <w:rPr>
          <w:rFonts w:ascii="Times New Roman" w:hAnsi="Times New Roman"/>
          <w:sz w:val="28"/>
        </w:rPr>
        <w:t>/л)</w:t>
      </w:r>
    </w:p>
    <w:p w:rsidR="00ED3A75" w:rsidRDefault="00ED3A75" w:rsidP="00932ACF">
      <w:pPr>
        <w:tabs>
          <w:tab w:val="left" w:pos="4032"/>
        </w:tabs>
        <w:spacing w:before="240"/>
        <w:jc w:val="center"/>
        <w:rPr>
          <w:rFonts w:ascii="Times New Roman" w:hAnsi="Times New Roman"/>
          <w:i/>
          <w:sz w:val="28"/>
        </w:rPr>
      </w:pPr>
      <w:r w:rsidRPr="00EB5655">
        <w:rPr>
          <w:rFonts w:ascii="Times New Roman" w:hAnsi="Times New Roman"/>
          <w:i/>
          <w:sz w:val="28"/>
        </w:rPr>
        <w:t xml:space="preserve">Определение активности </w:t>
      </w:r>
      <w:proofErr w:type="spellStart"/>
      <w:r w:rsidR="004F23A7">
        <w:rPr>
          <w:rFonts w:ascii="Times New Roman" w:hAnsi="Times New Roman"/>
          <w:i/>
          <w:sz w:val="28"/>
        </w:rPr>
        <w:t>аспартатаминотрансфераз</w:t>
      </w:r>
      <w:proofErr w:type="gramStart"/>
      <w:r w:rsidR="004F23A7">
        <w:rPr>
          <w:rFonts w:ascii="Times New Roman" w:hAnsi="Times New Roman"/>
          <w:i/>
          <w:sz w:val="28"/>
        </w:rPr>
        <w:t>ы</w:t>
      </w:r>
      <w:proofErr w:type="spellEnd"/>
      <w:r w:rsidR="00440241">
        <w:rPr>
          <w:rFonts w:ascii="Times New Roman" w:hAnsi="Times New Roman"/>
          <w:i/>
          <w:sz w:val="28"/>
        </w:rPr>
        <w:t>(</w:t>
      </w:r>
      <w:proofErr w:type="spellStart"/>
      <w:proofErr w:type="gramEnd"/>
      <w:r w:rsidR="00440241">
        <w:rPr>
          <w:rFonts w:ascii="Times New Roman" w:hAnsi="Times New Roman"/>
          <w:i/>
          <w:sz w:val="28"/>
        </w:rPr>
        <w:t>АсАТ</w:t>
      </w:r>
      <w:proofErr w:type="spellEnd"/>
      <w:r w:rsidR="00440241">
        <w:rPr>
          <w:rFonts w:ascii="Times New Roman" w:hAnsi="Times New Roman"/>
          <w:i/>
          <w:sz w:val="28"/>
        </w:rPr>
        <w:t>)</w:t>
      </w:r>
    </w:p>
    <w:p w:rsidR="00ED3A75" w:rsidRDefault="00ED3A75" w:rsidP="00932ACF">
      <w:pPr>
        <w:spacing w:before="24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2E6262">
        <w:rPr>
          <w:rFonts w:ascii="Times New Roman" w:hAnsi="Times New Roman"/>
          <w:b/>
          <w:sz w:val="28"/>
        </w:rPr>
        <w:t>Назначение</w:t>
      </w:r>
      <w:r>
        <w:rPr>
          <w:rFonts w:ascii="Times New Roman" w:hAnsi="Times New Roman"/>
          <w:sz w:val="28"/>
        </w:rPr>
        <w:t>:</w:t>
      </w:r>
      <w:r w:rsidR="00440241">
        <w:rPr>
          <w:rFonts w:ascii="Times New Roman" w:hAnsi="Times New Roman"/>
          <w:sz w:val="28"/>
        </w:rPr>
        <w:t xml:space="preserve"> УФ кинетическое определение </w:t>
      </w:r>
      <w:proofErr w:type="spellStart"/>
      <w:r w:rsidR="00440241">
        <w:rPr>
          <w:rFonts w:ascii="Times New Roman" w:hAnsi="Times New Roman"/>
          <w:sz w:val="28"/>
        </w:rPr>
        <w:t>АсА</w:t>
      </w:r>
      <w:r w:rsidR="009F503F">
        <w:rPr>
          <w:rFonts w:ascii="Times New Roman" w:hAnsi="Times New Roman"/>
          <w:sz w:val="28"/>
        </w:rPr>
        <w:t>Т</w:t>
      </w:r>
      <w:proofErr w:type="spellEnd"/>
      <w:r w:rsidR="009F503F">
        <w:rPr>
          <w:rFonts w:ascii="Times New Roman" w:hAnsi="Times New Roman"/>
          <w:sz w:val="28"/>
        </w:rPr>
        <w:t xml:space="preserve"> в сыворотке и </w:t>
      </w:r>
      <w:proofErr w:type="spellStart"/>
      <w:r w:rsidR="009F503F">
        <w:rPr>
          <w:rFonts w:ascii="Times New Roman" w:hAnsi="Times New Roman"/>
          <w:sz w:val="28"/>
        </w:rPr>
        <w:t>плзаме</w:t>
      </w:r>
      <w:proofErr w:type="spellEnd"/>
      <w:r w:rsidR="009F503F">
        <w:rPr>
          <w:rFonts w:ascii="Times New Roman" w:hAnsi="Times New Roman"/>
          <w:sz w:val="28"/>
        </w:rPr>
        <w:t xml:space="preserve"> человека.</w:t>
      </w:r>
    </w:p>
    <w:p w:rsidR="00ED3A75" w:rsidRDefault="00ED3A75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proofErr w:type="spellStart"/>
      <w:r w:rsidRPr="002E6262">
        <w:rPr>
          <w:rFonts w:ascii="Times New Roman" w:hAnsi="Times New Roman"/>
          <w:b/>
          <w:sz w:val="28"/>
        </w:rPr>
        <w:t>Кли</w:t>
      </w:r>
      <w:r>
        <w:rPr>
          <w:rFonts w:ascii="Times New Roman" w:hAnsi="Times New Roman"/>
          <w:b/>
          <w:sz w:val="28"/>
        </w:rPr>
        <w:t>ническо</w:t>
      </w:r>
      <w:r w:rsidRPr="002E6262">
        <w:rPr>
          <w:rFonts w:ascii="Times New Roman" w:hAnsi="Times New Roman"/>
          <w:b/>
          <w:sz w:val="28"/>
        </w:rPr>
        <w:t>е</w:t>
      </w:r>
      <w:r>
        <w:rPr>
          <w:rFonts w:ascii="Times New Roman" w:hAnsi="Times New Roman"/>
          <w:b/>
          <w:sz w:val="28"/>
        </w:rPr>
        <w:t>значение</w:t>
      </w:r>
      <w:proofErr w:type="spellEnd"/>
      <w:r>
        <w:rPr>
          <w:rFonts w:ascii="Times New Roman" w:hAnsi="Times New Roman"/>
          <w:sz w:val="28"/>
        </w:rPr>
        <w:t>:</w:t>
      </w:r>
      <w:r w:rsidR="00440241">
        <w:rPr>
          <w:rFonts w:ascii="Times New Roman" w:hAnsi="Times New Roman"/>
          <w:sz w:val="28"/>
        </w:rPr>
        <w:t xml:space="preserve"> уровень </w:t>
      </w:r>
      <w:proofErr w:type="spellStart"/>
      <w:r w:rsidR="00440241">
        <w:rPr>
          <w:rFonts w:ascii="Times New Roman" w:hAnsi="Times New Roman"/>
          <w:sz w:val="28"/>
        </w:rPr>
        <w:t>АсА</w:t>
      </w:r>
      <w:r w:rsidR="009F503F">
        <w:rPr>
          <w:rFonts w:ascii="Times New Roman" w:hAnsi="Times New Roman"/>
          <w:sz w:val="28"/>
        </w:rPr>
        <w:t>Т</w:t>
      </w:r>
      <w:proofErr w:type="spellEnd"/>
      <w:r w:rsidR="009F503F">
        <w:rPr>
          <w:rFonts w:ascii="Times New Roman" w:hAnsi="Times New Roman"/>
          <w:sz w:val="28"/>
        </w:rPr>
        <w:t xml:space="preserve"> часто повышается в 20-50 раз при вирусном гепатите и заболеваниях печени, сопровождающихся некрозом ткани печени. Важным показателем повреждения пече</w:t>
      </w:r>
      <w:r w:rsidR="00440241">
        <w:rPr>
          <w:rFonts w:ascii="Times New Roman" w:hAnsi="Times New Roman"/>
          <w:sz w:val="28"/>
        </w:rPr>
        <w:t xml:space="preserve">ни является оценка активности </w:t>
      </w:r>
      <w:proofErr w:type="spellStart"/>
      <w:r w:rsidR="00440241">
        <w:rPr>
          <w:rFonts w:ascii="Times New Roman" w:hAnsi="Times New Roman"/>
          <w:sz w:val="28"/>
        </w:rPr>
        <w:t>АсАТ</w:t>
      </w:r>
      <w:proofErr w:type="spellEnd"/>
      <w:r w:rsidR="00440241">
        <w:rPr>
          <w:rFonts w:ascii="Times New Roman" w:hAnsi="Times New Roman"/>
          <w:sz w:val="28"/>
        </w:rPr>
        <w:t xml:space="preserve"> относительно активности </w:t>
      </w:r>
      <w:proofErr w:type="spellStart"/>
      <w:r w:rsidR="00440241">
        <w:rPr>
          <w:rFonts w:ascii="Times New Roman" w:hAnsi="Times New Roman"/>
          <w:sz w:val="28"/>
        </w:rPr>
        <w:t>АсАТ</w:t>
      </w:r>
      <w:proofErr w:type="spellEnd"/>
      <w:r w:rsidR="00440241">
        <w:rPr>
          <w:rFonts w:ascii="Times New Roman" w:hAnsi="Times New Roman"/>
          <w:sz w:val="28"/>
        </w:rPr>
        <w:t xml:space="preserve"> (Коэффициент де </w:t>
      </w:r>
      <w:proofErr w:type="spellStart"/>
      <w:r w:rsidR="00440241">
        <w:rPr>
          <w:rFonts w:ascii="Times New Roman" w:hAnsi="Times New Roman"/>
          <w:sz w:val="28"/>
        </w:rPr>
        <w:t>Ритиса</w:t>
      </w:r>
      <w:proofErr w:type="spellEnd"/>
      <w:r w:rsidR="00440241">
        <w:rPr>
          <w:rFonts w:ascii="Times New Roman" w:hAnsi="Times New Roman"/>
          <w:sz w:val="28"/>
        </w:rPr>
        <w:t xml:space="preserve">; </w:t>
      </w:r>
      <w:proofErr w:type="spellStart"/>
      <w:r w:rsidR="00440241">
        <w:rPr>
          <w:rFonts w:ascii="Times New Roman" w:hAnsi="Times New Roman"/>
          <w:sz w:val="28"/>
        </w:rPr>
        <w:t>АсАТ</w:t>
      </w:r>
      <w:proofErr w:type="spellEnd"/>
      <w:r w:rsidR="00440241">
        <w:rPr>
          <w:rFonts w:ascii="Times New Roman" w:hAnsi="Times New Roman"/>
          <w:sz w:val="28"/>
        </w:rPr>
        <w:t>/</w:t>
      </w:r>
      <w:proofErr w:type="spellStart"/>
      <w:r w:rsidR="00440241">
        <w:rPr>
          <w:rFonts w:ascii="Times New Roman" w:hAnsi="Times New Roman"/>
          <w:sz w:val="28"/>
        </w:rPr>
        <w:t>АлА</w:t>
      </w:r>
      <w:r w:rsidR="009F503F">
        <w:rPr>
          <w:rFonts w:ascii="Times New Roman" w:hAnsi="Times New Roman"/>
          <w:sz w:val="28"/>
        </w:rPr>
        <w:t>Т</w:t>
      </w:r>
      <w:proofErr w:type="spellEnd"/>
      <w:r w:rsidR="009F503F">
        <w:rPr>
          <w:rFonts w:ascii="Times New Roman" w:hAnsi="Times New Roman"/>
          <w:sz w:val="28"/>
        </w:rPr>
        <w:t>). Коэффициент меньше 1,0 является показателем небольшого повреждения печени и встречается при заболеваниях воспалительного характера. Коэффициент больше 1,0 является показателем тяжелого заболевания печени, обычно сопровождаемог</w:t>
      </w:r>
      <w:r w:rsidR="00440241">
        <w:rPr>
          <w:rFonts w:ascii="Times New Roman" w:hAnsi="Times New Roman"/>
          <w:sz w:val="28"/>
        </w:rPr>
        <w:t xml:space="preserve">о некрозом. Увеличение уровня </w:t>
      </w:r>
      <w:proofErr w:type="spellStart"/>
      <w:r w:rsidR="00440241">
        <w:rPr>
          <w:rFonts w:ascii="Times New Roman" w:hAnsi="Times New Roman"/>
          <w:sz w:val="28"/>
        </w:rPr>
        <w:t>АсА</w:t>
      </w:r>
      <w:r w:rsidR="009F503F">
        <w:rPr>
          <w:rFonts w:ascii="Times New Roman" w:hAnsi="Times New Roman"/>
          <w:sz w:val="28"/>
        </w:rPr>
        <w:t>Т</w:t>
      </w:r>
      <w:proofErr w:type="spellEnd"/>
      <w:r w:rsidR="009F503F">
        <w:rPr>
          <w:rFonts w:ascii="Times New Roman" w:hAnsi="Times New Roman"/>
          <w:sz w:val="28"/>
        </w:rPr>
        <w:t xml:space="preserve"> может выявляться при циррозе, внепеченочном </w:t>
      </w:r>
      <w:proofErr w:type="spellStart"/>
      <w:r w:rsidR="009F503F">
        <w:rPr>
          <w:rFonts w:ascii="Times New Roman" w:hAnsi="Times New Roman"/>
          <w:sz w:val="28"/>
        </w:rPr>
        <w:t>холестазе</w:t>
      </w:r>
      <w:proofErr w:type="spellEnd"/>
      <w:r w:rsidR="009F503F">
        <w:rPr>
          <w:rFonts w:ascii="Times New Roman" w:hAnsi="Times New Roman"/>
          <w:sz w:val="28"/>
        </w:rPr>
        <w:t>, прогрессирующей дистрофии мышц, дерматомиозите, остром панкреатите, гемолизе, гангрене, синдроме сдавливания и эмболии легочной артерии</w:t>
      </w:r>
      <w:r w:rsidR="00440241">
        <w:rPr>
          <w:rFonts w:ascii="Times New Roman" w:hAnsi="Times New Roman"/>
          <w:sz w:val="28"/>
        </w:rPr>
        <w:t xml:space="preserve">. Небольшое увеличение уровня </w:t>
      </w:r>
      <w:proofErr w:type="spellStart"/>
      <w:r w:rsidR="00440241">
        <w:rPr>
          <w:rFonts w:ascii="Times New Roman" w:hAnsi="Times New Roman"/>
          <w:sz w:val="28"/>
        </w:rPr>
        <w:t>АсА</w:t>
      </w:r>
      <w:r w:rsidR="009F503F">
        <w:rPr>
          <w:rFonts w:ascii="Times New Roman" w:hAnsi="Times New Roman"/>
          <w:sz w:val="28"/>
        </w:rPr>
        <w:t>Т</w:t>
      </w:r>
      <w:proofErr w:type="spellEnd"/>
      <w:r w:rsidR="009F503F">
        <w:rPr>
          <w:rFonts w:ascii="Times New Roman" w:hAnsi="Times New Roman"/>
          <w:sz w:val="28"/>
        </w:rPr>
        <w:t xml:space="preserve"> может также наблюдаться после приема алкоголя или употребления </w:t>
      </w:r>
      <w:proofErr w:type="gramStart"/>
      <w:r w:rsidR="009F503F">
        <w:rPr>
          <w:rFonts w:ascii="Times New Roman" w:hAnsi="Times New Roman"/>
          <w:sz w:val="28"/>
        </w:rPr>
        <w:t>таких</w:t>
      </w:r>
      <w:proofErr w:type="gramEnd"/>
      <w:r w:rsidR="009F503F">
        <w:rPr>
          <w:rFonts w:ascii="Times New Roman" w:hAnsi="Times New Roman"/>
          <w:sz w:val="28"/>
        </w:rPr>
        <w:t xml:space="preserve"> ЛП как пенициллин, </w:t>
      </w:r>
      <w:proofErr w:type="spellStart"/>
      <w:r w:rsidR="009F503F">
        <w:rPr>
          <w:rFonts w:ascii="Times New Roman" w:hAnsi="Times New Roman"/>
          <w:sz w:val="28"/>
        </w:rPr>
        <w:t>салициллаты</w:t>
      </w:r>
      <w:proofErr w:type="spellEnd"/>
      <w:r w:rsidR="009F503F">
        <w:rPr>
          <w:rFonts w:ascii="Times New Roman" w:hAnsi="Times New Roman"/>
          <w:sz w:val="28"/>
        </w:rPr>
        <w:t xml:space="preserve"> и опиаты.</w:t>
      </w:r>
    </w:p>
    <w:p w:rsidR="009F503F" w:rsidRPr="009F503F" w:rsidRDefault="00ED3A75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r w:rsidRPr="002E6262">
        <w:rPr>
          <w:rFonts w:ascii="Times New Roman" w:hAnsi="Times New Roman"/>
          <w:b/>
          <w:sz w:val="28"/>
        </w:rPr>
        <w:lastRenderedPageBreak/>
        <w:t>Принципопределения</w:t>
      </w:r>
      <w:r>
        <w:rPr>
          <w:rFonts w:ascii="Times New Roman" w:hAnsi="Times New Roman"/>
          <w:b/>
          <w:sz w:val="28"/>
        </w:rPr>
        <w:t>:</w:t>
      </w:r>
      <w:r w:rsidR="009F503F" w:rsidRPr="009F503F">
        <w:rPr>
          <w:rFonts w:ascii="Times New Roman" w:hAnsi="Times New Roman"/>
          <w:sz w:val="28"/>
        </w:rPr>
        <w:t>метод основан на рекомендациях Международной Федерации Кли</w:t>
      </w:r>
      <w:r w:rsidR="00440241">
        <w:rPr>
          <w:rFonts w:ascii="Times New Roman" w:hAnsi="Times New Roman"/>
          <w:sz w:val="28"/>
        </w:rPr>
        <w:t xml:space="preserve">нической Химии. В этом методе </w:t>
      </w:r>
      <w:proofErr w:type="spellStart"/>
      <w:r w:rsidR="00440241">
        <w:rPr>
          <w:rFonts w:ascii="Times New Roman" w:hAnsi="Times New Roman"/>
          <w:sz w:val="28"/>
        </w:rPr>
        <w:t>АсА</w:t>
      </w:r>
      <w:r w:rsidR="009F503F" w:rsidRPr="009F503F">
        <w:rPr>
          <w:rFonts w:ascii="Times New Roman" w:hAnsi="Times New Roman"/>
          <w:sz w:val="28"/>
        </w:rPr>
        <w:t>Т</w:t>
      </w:r>
      <w:proofErr w:type="spellEnd"/>
      <w:r w:rsidR="009F503F" w:rsidRPr="009F503F">
        <w:rPr>
          <w:rFonts w:ascii="Times New Roman" w:hAnsi="Times New Roman"/>
          <w:sz w:val="28"/>
        </w:rPr>
        <w:t xml:space="preserve"> катализирует </w:t>
      </w:r>
      <w:proofErr w:type="spellStart"/>
      <w:r w:rsidR="009F503F" w:rsidRPr="009F503F">
        <w:rPr>
          <w:rFonts w:ascii="Times New Roman" w:hAnsi="Times New Roman"/>
          <w:sz w:val="28"/>
        </w:rPr>
        <w:t>трансаминированиеаспартата</w:t>
      </w:r>
      <w:proofErr w:type="spellEnd"/>
      <w:r w:rsidR="009F503F" w:rsidRPr="009F503F">
        <w:rPr>
          <w:rFonts w:ascii="Times New Roman" w:hAnsi="Times New Roman"/>
          <w:sz w:val="28"/>
        </w:rPr>
        <w:t xml:space="preserve"> и 2-оксоглюторат, при этом образуется </w:t>
      </w:r>
      <w:r w:rsidR="009F503F" w:rsidRPr="009F503F">
        <w:rPr>
          <w:rFonts w:ascii="Times New Roman" w:hAnsi="Times New Roman"/>
          <w:sz w:val="28"/>
          <w:lang w:val="en-US"/>
        </w:rPr>
        <w:t>L</w:t>
      </w:r>
      <w:r w:rsidR="009F503F" w:rsidRPr="009F503F">
        <w:rPr>
          <w:rFonts w:ascii="Times New Roman" w:hAnsi="Times New Roman"/>
          <w:sz w:val="28"/>
        </w:rPr>
        <w:t>-</w:t>
      </w:r>
      <w:proofErr w:type="spellStart"/>
      <w:r w:rsidR="009F503F" w:rsidRPr="009F503F">
        <w:rPr>
          <w:rFonts w:ascii="Times New Roman" w:hAnsi="Times New Roman"/>
          <w:sz w:val="28"/>
        </w:rPr>
        <w:t>глютамат</w:t>
      </w:r>
      <w:proofErr w:type="spellEnd"/>
      <w:r w:rsidR="009F503F" w:rsidRPr="009F503F">
        <w:rPr>
          <w:rFonts w:ascii="Times New Roman" w:hAnsi="Times New Roman"/>
          <w:sz w:val="28"/>
        </w:rPr>
        <w:t xml:space="preserve"> и </w:t>
      </w:r>
      <w:proofErr w:type="spellStart"/>
      <w:r w:rsidR="009F503F" w:rsidRPr="009F503F">
        <w:rPr>
          <w:rFonts w:ascii="Times New Roman" w:hAnsi="Times New Roman"/>
          <w:sz w:val="28"/>
        </w:rPr>
        <w:t>оксалоацетат</w:t>
      </w:r>
      <w:proofErr w:type="spellEnd"/>
      <w:r w:rsidR="009F503F" w:rsidRPr="009F503F">
        <w:rPr>
          <w:rFonts w:ascii="Times New Roman" w:hAnsi="Times New Roman"/>
          <w:sz w:val="28"/>
        </w:rPr>
        <w:t xml:space="preserve">. Добавление к реакционной смеси </w:t>
      </w:r>
      <w:proofErr w:type="spellStart"/>
      <w:r w:rsidR="009F503F" w:rsidRPr="009F503F">
        <w:rPr>
          <w:rFonts w:ascii="Times New Roman" w:hAnsi="Times New Roman"/>
          <w:sz w:val="28"/>
        </w:rPr>
        <w:t>пиридоксаль-фосфата</w:t>
      </w:r>
      <w:proofErr w:type="spellEnd"/>
      <w:r w:rsidR="009F503F" w:rsidRPr="009F503F">
        <w:rPr>
          <w:rFonts w:ascii="Times New Roman" w:hAnsi="Times New Roman"/>
          <w:sz w:val="28"/>
        </w:rPr>
        <w:t xml:space="preserve"> обеспечивает максималь</w:t>
      </w:r>
      <w:r w:rsidR="00440241">
        <w:rPr>
          <w:rFonts w:ascii="Times New Roman" w:hAnsi="Times New Roman"/>
          <w:sz w:val="28"/>
        </w:rPr>
        <w:t xml:space="preserve">ную каталитическую активность </w:t>
      </w:r>
      <w:proofErr w:type="spellStart"/>
      <w:r w:rsidR="00440241">
        <w:rPr>
          <w:rFonts w:ascii="Times New Roman" w:hAnsi="Times New Roman"/>
          <w:sz w:val="28"/>
        </w:rPr>
        <w:t>АсА</w:t>
      </w:r>
      <w:r w:rsidR="009F503F" w:rsidRPr="009F503F">
        <w:rPr>
          <w:rFonts w:ascii="Times New Roman" w:hAnsi="Times New Roman"/>
          <w:sz w:val="28"/>
        </w:rPr>
        <w:t>Т</w:t>
      </w:r>
      <w:proofErr w:type="spellEnd"/>
      <w:r w:rsidR="009F503F" w:rsidRPr="009F503F">
        <w:rPr>
          <w:rFonts w:ascii="Times New Roman" w:hAnsi="Times New Roman"/>
          <w:sz w:val="28"/>
        </w:rPr>
        <w:t xml:space="preserve">. </w:t>
      </w:r>
      <w:proofErr w:type="spellStart"/>
      <w:r w:rsidR="009F503F" w:rsidRPr="009F503F">
        <w:rPr>
          <w:rFonts w:ascii="Times New Roman" w:hAnsi="Times New Roman"/>
          <w:sz w:val="28"/>
        </w:rPr>
        <w:t>Оксалоацетат</w:t>
      </w:r>
      <w:proofErr w:type="spellEnd"/>
      <w:r w:rsidR="009F503F" w:rsidRPr="009F503F">
        <w:rPr>
          <w:rFonts w:ascii="Times New Roman" w:hAnsi="Times New Roman"/>
          <w:sz w:val="28"/>
        </w:rPr>
        <w:t xml:space="preserve"> восстанавливается до </w:t>
      </w:r>
      <w:r w:rsidR="009F503F" w:rsidRPr="009F503F">
        <w:rPr>
          <w:rFonts w:ascii="Times New Roman" w:hAnsi="Times New Roman"/>
          <w:sz w:val="28"/>
          <w:lang w:val="en-US"/>
        </w:rPr>
        <w:t>L</w:t>
      </w:r>
      <w:r w:rsidR="009F503F" w:rsidRPr="009F503F">
        <w:rPr>
          <w:rFonts w:ascii="Times New Roman" w:hAnsi="Times New Roman"/>
          <w:sz w:val="28"/>
        </w:rPr>
        <w:t>-</w:t>
      </w:r>
      <w:proofErr w:type="spellStart"/>
      <w:r w:rsidR="009F503F" w:rsidRPr="009F503F">
        <w:rPr>
          <w:rFonts w:ascii="Times New Roman" w:hAnsi="Times New Roman"/>
          <w:sz w:val="28"/>
        </w:rPr>
        <w:t>малата</w:t>
      </w:r>
      <w:proofErr w:type="spellEnd"/>
      <w:r w:rsidR="009F503F" w:rsidRPr="009F503F">
        <w:rPr>
          <w:rFonts w:ascii="Times New Roman" w:hAnsi="Times New Roman"/>
          <w:sz w:val="28"/>
        </w:rPr>
        <w:t xml:space="preserve"> в присутствии </w:t>
      </w:r>
      <w:proofErr w:type="spellStart"/>
      <w:r w:rsidR="009F503F" w:rsidRPr="009F503F">
        <w:rPr>
          <w:rFonts w:ascii="Times New Roman" w:hAnsi="Times New Roman"/>
          <w:sz w:val="28"/>
        </w:rPr>
        <w:t>малатдегидрогеназы</w:t>
      </w:r>
      <w:proofErr w:type="spellEnd"/>
      <w:r w:rsidR="009F503F" w:rsidRPr="009F503F">
        <w:rPr>
          <w:rFonts w:ascii="Times New Roman" w:hAnsi="Times New Roman"/>
          <w:sz w:val="28"/>
        </w:rPr>
        <w:t xml:space="preserve">, в то же время </w:t>
      </w:r>
      <w:r w:rsidR="009F503F" w:rsidRPr="009F503F">
        <w:rPr>
          <w:rFonts w:ascii="Times New Roman" w:hAnsi="Times New Roman"/>
          <w:sz w:val="28"/>
          <w:lang w:val="en-US"/>
        </w:rPr>
        <w:t>NADH</w:t>
      </w:r>
      <w:proofErr w:type="spellStart"/>
      <w:r w:rsidR="009F503F" w:rsidRPr="009F503F">
        <w:rPr>
          <w:rFonts w:ascii="Times New Roman" w:hAnsi="Times New Roman"/>
          <w:sz w:val="28"/>
        </w:rPr>
        <w:t>превращаетяс</w:t>
      </w:r>
      <w:proofErr w:type="spellEnd"/>
      <w:r w:rsidR="009F503F" w:rsidRPr="009F503F">
        <w:rPr>
          <w:rFonts w:ascii="Times New Roman" w:hAnsi="Times New Roman"/>
          <w:sz w:val="28"/>
        </w:rPr>
        <w:t xml:space="preserve"> в </w:t>
      </w:r>
      <w:r w:rsidR="009F503F" w:rsidRPr="009F503F">
        <w:rPr>
          <w:rFonts w:ascii="Times New Roman" w:hAnsi="Times New Roman"/>
          <w:sz w:val="28"/>
          <w:lang w:val="en-US"/>
        </w:rPr>
        <w:t>NAD</w:t>
      </w:r>
      <w:r w:rsidR="009F503F" w:rsidRPr="009F503F">
        <w:rPr>
          <w:rFonts w:ascii="Times New Roman" w:hAnsi="Times New Roman"/>
          <w:sz w:val="28"/>
        </w:rPr>
        <w:t xml:space="preserve">+. </w:t>
      </w:r>
      <w:proofErr w:type="spellStart"/>
      <w:r w:rsidR="009F503F" w:rsidRPr="009F503F">
        <w:rPr>
          <w:rFonts w:ascii="Times New Roman" w:hAnsi="Times New Roman"/>
          <w:sz w:val="28"/>
        </w:rPr>
        <w:t>Пируват</w:t>
      </w:r>
      <w:proofErr w:type="spellEnd"/>
      <w:r w:rsidR="009F503F" w:rsidRPr="009F503F">
        <w:rPr>
          <w:rFonts w:ascii="Times New Roman" w:hAnsi="Times New Roman"/>
          <w:sz w:val="28"/>
        </w:rPr>
        <w:t xml:space="preserve"> вступает в реакцию с </w:t>
      </w:r>
      <w:r w:rsidR="009F503F" w:rsidRPr="009F503F">
        <w:rPr>
          <w:rFonts w:ascii="Times New Roman" w:hAnsi="Times New Roman"/>
          <w:sz w:val="28"/>
          <w:lang w:val="en-US"/>
        </w:rPr>
        <w:t>NADH</w:t>
      </w:r>
      <w:r w:rsidR="009F503F" w:rsidRPr="009F503F">
        <w:rPr>
          <w:rFonts w:ascii="Times New Roman" w:hAnsi="Times New Roman"/>
          <w:sz w:val="28"/>
        </w:rPr>
        <w:t xml:space="preserve">, катализированную ЛДГ с образованием </w:t>
      </w:r>
      <w:proofErr w:type="spellStart"/>
      <w:r w:rsidR="009F503F" w:rsidRPr="009F503F">
        <w:rPr>
          <w:rFonts w:ascii="Times New Roman" w:hAnsi="Times New Roman"/>
          <w:sz w:val="28"/>
        </w:rPr>
        <w:t>лактата</w:t>
      </w:r>
      <w:proofErr w:type="spellEnd"/>
      <w:r w:rsidR="009F503F" w:rsidRPr="009F503F">
        <w:rPr>
          <w:rFonts w:ascii="Times New Roman" w:hAnsi="Times New Roman"/>
          <w:sz w:val="28"/>
        </w:rPr>
        <w:t xml:space="preserve"> и </w:t>
      </w:r>
      <w:r w:rsidR="009F503F" w:rsidRPr="009F503F">
        <w:rPr>
          <w:rFonts w:ascii="Times New Roman" w:hAnsi="Times New Roman"/>
          <w:sz w:val="28"/>
          <w:lang w:val="en-US"/>
        </w:rPr>
        <w:t>NAD</w:t>
      </w:r>
      <w:r w:rsidR="009F503F" w:rsidRPr="009F503F">
        <w:rPr>
          <w:rFonts w:ascii="Times New Roman" w:hAnsi="Times New Roman"/>
          <w:sz w:val="28"/>
        </w:rPr>
        <w:t xml:space="preserve">+. Снижение значений абсорбции, вследствие потребления </w:t>
      </w:r>
      <w:r w:rsidR="009F503F" w:rsidRPr="009F503F">
        <w:rPr>
          <w:rFonts w:ascii="Times New Roman" w:hAnsi="Times New Roman"/>
          <w:sz w:val="28"/>
          <w:lang w:val="en-US"/>
        </w:rPr>
        <w:t>NADH</w:t>
      </w:r>
      <w:r w:rsidR="009F503F" w:rsidRPr="009F503F">
        <w:rPr>
          <w:rFonts w:ascii="Times New Roman" w:hAnsi="Times New Roman"/>
          <w:sz w:val="28"/>
        </w:rPr>
        <w:t>, измеряется при 340 нм и пря</w:t>
      </w:r>
      <w:r w:rsidR="00440241">
        <w:rPr>
          <w:rFonts w:ascii="Times New Roman" w:hAnsi="Times New Roman"/>
          <w:sz w:val="28"/>
        </w:rPr>
        <w:t xml:space="preserve">мо </w:t>
      </w:r>
      <w:proofErr w:type="gramStart"/>
      <w:r w:rsidR="00440241">
        <w:rPr>
          <w:rFonts w:ascii="Times New Roman" w:hAnsi="Times New Roman"/>
          <w:sz w:val="28"/>
        </w:rPr>
        <w:t>пропорциональна</w:t>
      </w:r>
      <w:proofErr w:type="gramEnd"/>
      <w:r w:rsidR="00440241">
        <w:rPr>
          <w:rFonts w:ascii="Times New Roman" w:hAnsi="Times New Roman"/>
          <w:sz w:val="28"/>
        </w:rPr>
        <w:t xml:space="preserve"> активности </w:t>
      </w:r>
      <w:proofErr w:type="spellStart"/>
      <w:r w:rsidR="00440241">
        <w:rPr>
          <w:rFonts w:ascii="Times New Roman" w:hAnsi="Times New Roman"/>
          <w:sz w:val="28"/>
        </w:rPr>
        <w:t>АсА</w:t>
      </w:r>
      <w:r w:rsidR="009F503F" w:rsidRPr="009F503F">
        <w:rPr>
          <w:rFonts w:ascii="Times New Roman" w:hAnsi="Times New Roman"/>
          <w:sz w:val="28"/>
        </w:rPr>
        <w:t>Т</w:t>
      </w:r>
      <w:proofErr w:type="spellEnd"/>
      <w:r w:rsidR="009F503F" w:rsidRPr="009F503F">
        <w:rPr>
          <w:rFonts w:ascii="Times New Roman" w:hAnsi="Times New Roman"/>
          <w:sz w:val="28"/>
        </w:rPr>
        <w:t xml:space="preserve"> в пробе. Эндогенный </w:t>
      </w:r>
      <w:proofErr w:type="spellStart"/>
      <w:r w:rsidR="009F503F" w:rsidRPr="009F503F">
        <w:rPr>
          <w:rFonts w:ascii="Times New Roman" w:hAnsi="Times New Roman"/>
          <w:sz w:val="28"/>
        </w:rPr>
        <w:t>пируват</w:t>
      </w:r>
      <w:proofErr w:type="spellEnd"/>
      <w:r w:rsidR="009F503F" w:rsidRPr="009F503F">
        <w:rPr>
          <w:rFonts w:ascii="Times New Roman" w:hAnsi="Times New Roman"/>
          <w:sz w:val="28"/>
        </w:rPr>
        <w:t xml:space="preserve"> удаляется во время инкубационного периода.</w:t>
      </w:r>
    </w:p>
    <w:p w:rsidR="0015071F" w:rsidRPr="001A0E02" w:rsidRDefault="00ED3A75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2E6262">
        <w:rPr>
          <w:rFonts w:ascii="Times New Roman" w:hAnsi="Times New Roman"/>
          <w:b/>
          <w:sz w:val="28"/>
        </w:rPr>
        <w:t>Исследуемыйматериал</w:t>
      </w:r>
      <w:r>
        <w:rPr>
          <w:rFonts w:ascii="Times New Roman" w:hAnsi="Times New Roman"/>
          <w:sz w:val="28"/>
        </w:rPr>
        <w:t>:</w:t>
      </w:r>
      <w:r w:rsidR="001A0E02">
        <w:rPr>
          <w:rFonts w:ascii="Times New Roman" w:hAnsi="Times New Roman"/>
          <w:sz w:val="28"/>
        </w:rPr>
        <w:t xml:space="preserve"> сыворотка и </w:t>
      </w:r>
      <w:r w:rsidR="00440241">
        <w:rPr>
          <w:rFonts w:ascii="Times New Roman" w:hAnsi="Times New Roman"/>
          <w:sz w:val="28"/>
        </w:rPr>
        <w:t xml:space="preserve">плазма (гепарин). В сыворотке </w:t>
      </w:r>
      <w:proofErr w:type="spellStart"/>
      <w:r w:rsidR="00440241">
        <w:rPr>
          <w:rFonts w:ascii="Times New Roman" w:hAnsi="Times New Roman"/>
          <w:sz w:val="28"/>
        </w:rPr>
        <w:t>АсА</w:t>
      </w:r>
      <w:r w:rsidR="001A0E02">
        <w:rPr>
          <w:rFonts w:ascii="Times New Roman" w:hAnsi="Times New Roman"/>
          <w:sz w:val="28"/>
        </w:rPr>
        <w:t>Тстабильна</w:t>
      </w:r>
      <w:proofErr w:type="spellEnd"/>
      <w:r w:rsidR="001A0E02">
        <w:rPr>
          <w:rFonts w:ascii="Times New Roman" w:hAnsi="Times New Roman"/>
          <w:sz w:val="28"/>
        </w:rPr>
        <w:t xml:space="preserve"> в течение 7 дней при температуре хранения 2-8</w:t>
      </w:r>
      <w:r w:rsidR="001A0E02">
        <w:rPr>
          <w:rFonts w:ascii="Times New Roman" w:hAnsi="Times New Roman"/>
          <w:sz w:val="28"/>
          <w:vertAlign w:val="superscript"/>
        </w:rPr>
        <w:t>0</w:t>
      </w:r>
      <w:r w:rsidR="001A0E02">
        <w:rPr>
          <w:rFonts w:ascii="Times New Roman" w:hAnsi="Times New Roman"/>
          <w:sz w:val="28"/>
        </w:rPr>
        <w:t>С и в течение 4 дней при температуре хранения 2-25</w:t>
      </w:r>
      <w:r w:rsidR="001A0E02">
        <w:rPr>
          <w:rFonts w:ascii="Times New Roman" w:hAnsi="Times New Roman"/>
          <w:sz w:val="28"/>
          <w:vertAlign w:val="superscript"/>
        </w:rPr>
        <w:t>0</w:t>
      </w:r>
      <w:r w:rsidR="001A0E02">
        <w:rPr>
          <w:rFonts w:ascii="Times New Roman" w:hAnsi="Times New Roman"/>
          <w:sz w:val="28"/>
        </w:rPr>
        <w:t>С. Пробы с гемолизом не следует использовать в иссл</w:t>
      </w:r>
      <w:r w:rsidR="00440241">
        <w:rPr>
          <w:rFonts w:ascii="Times New Roman" w:hAnsi="Times New Roman"/>
          <w:sz w:val="28"/>
        </w:rPr>
        <w:t xml:space="preserve">едованиях, так как активность </w:t>
      </w:r>
      <w:proofErr w:type="spellStart"/>
      <w:r w:rsidR="00440241">
        <w:rPr>
          <w:rFonts w:ascii="Times New Roman" w:hAnsi="Times New Roman"/>
          <w:sz w:val="28"/>
        </w:rPr>
        <w:t>АсА</w:t>
      </w:r>
      <w:r w:rsidR="001A0E02">
        <w:rPr>
          <w:rFonts w:ascii="Times New Roman" w:hAnsi="Times New Roman"/>
          <w:sz w:val="28"/>
        </w:rPr>
        <w:t>Т</w:t>
      </w:r>
      <w:proofErr w:type="spellEnd"/>
      <w:r w:rsidR="001A0E02">
        <w:rPr>
          <w:rFonts w:ascii="Times New Roman" w:hAnsi="Times New Roman"/>
          <w:sz w:val="28"/>
        </w:rPr>
        <w:t xml:space="preserve"> в эритроцитах приблизительно в 15 раз выше, чем в плазме здорового человека.</w:t>
      </w:r>
    </w:p>
    <w:p w:rsidR="0015071F" w:rsidRDefault="0015071F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proofErr w:type="spellStart"/>
      <w:r w:rsidRPr="0015071F">
        <w:rPr>
          <w:rFonts w:ascii="Times New Roman" w:hAnsi="Times New Roman"/>
          <w:b/>
          <w:sz w:val="28"/>
        </w:rPr>
        <w:t>Референсные</w:t>
      </w:r>
      <w:proofErr w:type="spellEnd"/>
      <w:r w:rsidRPr="0015071F">
        <w:rPr>
          <w:rFonts w:ascii="Times New Roman" w:hAnsi="Times New Roman"/>
          <w:b/>
          <w:sz w:val="28"/>
        </w:rPr>
        <w:t xml:space="preserve"> значения: </w:t>
      </w:r>
    </w:p>
    <w:p w:rsidR="001A0E02" w:rsidRPr="001A0E02" w:rsidRDefault="001A0E02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1A0E02">
        <w:rPr>
          <w:rFonts w:ascii="Times New Roman" w:hAnsi="Times New Roman"/>
          <w:sz w:val="28"/>
        </w:rPr>
        <w:t xml:space="preserve">Мужчины (взрослые) – менее 50 Е/л (0,85 </w:t>
      </w:r>
      <w:proofErr w:type="spellStart"/>
      <w:r w:rsidRPr="001A0E02">
        <w:rPr>
          <w:rFonts w:ascii="Times New Roman" w:hAnsi="Times New Roman"/>
          <w:sz w:val="28"/>
        </w:rPr>
        <w:t>мккат</w:t>
      </w:r>
      <w:proofErr w:type="spellEnd"/>
      <w:r w:rsidRPr="001A0E02">
        <w:rPr>
          <w:rFonts w:ascii="Times New Roman" w:hAnsi="Times New Roman"/>
          <w:sz w:val="28"/>
        </w:rPr>
        <w:t>/л)</w:t>
      </w:r>
    </w:p>
    <w:p w:rsidR="001A0E02" w:rsidRPr="001A0E02" w:rsidRDefault="001A0E02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1A0E02">
        <w:rPr>
          <w:rFonts w:ascii="Times New Roman" w:hAnsi="Times New Roman"/>
          <w:sz w:val="28"/>
        </w:rPr>
        <w:t xml:space="preserve">Женщина (взрослые) – менее 35 Е/л (0,60 </w:t>
      </w:r>
      <w:proofErr w:type="spellStart"/>
      <w:r w:rsidRPr="001A0E02">
        <w:rPr>
          <w:rFonts w:ascii="Times New Roman" w:hAnsi="Times New Roman"/>
          <w:sz w:val="28"/>
        </w:rPr>
        <w:t>мккат</w:t>
      </w:r>
      <w:proofErr w:type="spellEnd"/>
      <w:r w:rsidRPr="001A0E02">
        <w:rPr>
          <w:rFonts w:ascii="Times New Roman" w:hAnsi="Times New Roman"/>
          <w:sz w:val="28"/>
        </w:rPr>
        <w:t>/л)</w:t>
      </w:r>
    </w:p>
    <w:p w:rsidR="001A0E02" w:rsidRPr="001A0E02" w:rsidRDefault="001A0E02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1A0E02">
        <w:rPr>
          <w:rFonts w:ascii="Times New Roman" w:hAnsi="Times New Roman"/>
          <w:sz w:val="28"/>
        </w:rPr>
        <w:t xml:space="preserve">Новорожденные – 25-75 Е/л (0,42-1,25 </w:t>
      </w:r>
      <w:proofErr w:type="spellStart"/>
      <w:r w:rsidRPr="001A0E02">
        <w:rPr>
          <w:rFonts w:ascii="Times New Roman" w:hAnsi="Times New Roman"/>
          <w:sz w:val="28"/>
        </w:rPr>
        <w:t>мккат</w:t>
      </w:r>
      <w:proofErr w:type="spellEnd"/>
      <w:r w:rsidRPr="001A0E02">
        <w:rPr>
          <w:rFonts w:ascii="Times New Roman" w:hAnsi="Times New Roman"/>
          <w:sz w:val="28"/>
        </w:rPr>
        <w:t>/л)</w:t>
      </w:r>
    </w:p>
    <w:p w:rsidR="001A0E02" w:rsidRDefault="001A0E02" w:rsidP="0044024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1A0E02">
        <w:rPr>
          <w:rFonts w:ascii="Times New Roman" w:hAnsi="Times New Roman"/>
          <w:sz w:val="28"/>
        </w:rPr>
        <w:t>Младенцы – 15-60</w:t>
      </w:r>
      <w:proofErr w:type="gramStart"/>
      <w:r w:rsidRPr="001A0E02">
        <w:rPr>
          <w:rFonts w:ascii="Times New Roman" w:hAnsi="Times New Roman"/>
          <w:sz w:val="28"/>
        </w:rPr>
        <w:t xml:space="preserve"> Е</w:t>
      </w:r>
      <w:proofErr w:type="gramEnd"/>
      <w:r w:rsidRPr="001A0E02">
        <w:rPr>
          <w:rFonts w:ascii="Times New Roman" w:hAnsi="Times New Roman"/>
          <w:sz w:val="28"/>
        </w:rPr>
        <w:t xml:space="preserve">/л (0,25-1 </w:t>
      </w:r>
      <w:proofErr w:type="spellStart"/>
      <w:r w:rsidRPr="001A0E02">
        <w:rPr>
          <w:rFonts w:ascii="Times New Roman" w:hAnsi="Times New Roman"/>
          <w:sz w:val="28"/>
        </w:rPr>
        <w:t>мккат</w:t>
      </w:r>
      <w:proofErr w:type="spellEnd"/>
      <w:r w:rsidRPr="001A0E02">
        <w:rPr>
          <w:rFonts w:ascii="Times New Roman" w:hAnsi="Times New Roman"/>
          <w:sz w:val="28"/>
        </w:rPr>
        <w:t>/л)</w:t>
      </w:r>
    </w:p>
    <w:p w:rsidR="00440241" w:rsidRPr="001A0E02" w:rsidRDefault="00440241" w:rsidP="00440241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932ACF" w:rsidRPr="00A82EBB" w:rsidRDefault="00932ACF" w:rsidP="00932ACF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lastRenderedPageBreak/>
        <w:t>День 10 (02.05.2019</w:t>
      </w:r>
      <w:r w:rsidRPr="007D6B4F">
        <w:rPr>
          <w:rFonts w:ascii="Times New Roman" w:hAnsi="Times New Roman"/>
          <w:b/>
          <w:sz w:val="28"/>
        </w:rPr>
        <w:t>г</w:t>
      </w:r>
      <w:r>
        <w:rPr>
          <w:rFonts w:ascii="Times New Roman" w:hAnsi="Times New Roman"/>
          <w:b/>
          <w:sz w:val="28"/>
        </w:rPr>
        <w:t>)</w:t>
      </w:r>
    </w:p>
    <w:p w:rsidR="001A0E02" w:rsidRDefault="001A0E02" w:rsidP="001A0E02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Определение содержания</w:t>
      </w:r>
      <w:r w:rsidRPr="001A0E02">
        <w:rPr>
          <w:rFonts w:ascii="Times New Roman" w:hAnsi="Times New Roman"/>
          <w:sz w:val="28"/>
        </w:rPr>
        <w:t xml:space="preserve"> показателей углеводного обмен</w:t>
      </w:r>
      <w:r>
        <w:rPr>
          <w:rFonts w:ascii="Times New Roman" w:hAnsi="Times New Roman"/>
          <w:sz w:val="28"/>
        </w:rPr>
        <w:t>а</w:t>
      </w:r>
      <w:r w:rsidRPr="001A0E02">
        <w:rPr>
          <w:rFonts w:ascii="Times New Roman" w:hAnsi="Times New Roman"/>
          <w:sz w:val="28"/>
        </w:rPr>
        <w:t xml:space="preserve"> на анализаторе </w:t>
      </w:r>
      <w:r w:rsidRPr="001A0E02">
        <w:rPr>
          <w:rFonts w:ascii="Times New Roman" w:hAnsi="Times New Roman"/>
          <w:sz w:val="28"/>
          <w:lang w:val="en-US"/>
        </w:rPr>
        <w:t>BeckmanCoulterAU</w:t>
      </w:r>
      <w:r w:rsidRPr="001A0E02">
        <w:rPr>
          <w:rFonts w:ascii="Times New Roman" w:hAnsi="Times New Roman"/>
          <w:sz w:val="28"/>
        </w:rPr>
        <w:t xml:space="preserve"> 5800</w:t>
      </w:r>
    </w:p>
    <w:p w:rsidR="001A0E02" w:rsidRPr="001A0E02" w:rsidRDefault="001A0E02" w:rsidP="001A0E02">
      <w:pPr>
        <w:jc w:val="center"/>
        <w:rPr>
          <w:rFonts w:ascii="Times New Roman" w:hAnsi="Times New Roman"/>
          <w:i/>
          <w:sz w:val="28"/>
        </w:rPr>
      </w:pPr>
      <w:r w:rsidRPr="001A0E02">
        <w:rPr>
          <w:rFonts w:ascii="Times New Roman" w:hAnsi="Times New Roman"/>
          <w:i/>
          <w:sz w:val="28"/>
        </w:rPr>
        <w:t>Определение содержания глюкозы</w:t>
      </w:r>
    </w:p>
    <w:p w:rsidR="00ED3A75" w:rsidRDefault="001A0E02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1A0E02">
        <w:rPr>
          <w:rFonts w:ascii="Times New Roman" w:hAnsi="Times New Roman"/>
          <w:b/>
          <w:sz w:val="28"/>
        </w:rPr>
        <w:t>Назначение:</w:t>
      </w:r>
      <w:r>
        <w:rPr>
          <w:rFonts w:ascii="Times New Roman" w:hAnsi="Times New Roman"/>
          <w:sz w:val="28"/>
        </w:rPr>
        <w:t xml:space="preserve"> ферментативный УФ тест (</w:t>
      </w:r>
      <w:proofErr w:type="spellStart"/>
      <w:r>
        <w:rPr>
          <w:rFonts w:ascii="Times New Roman" w:hAnsi="Times New Roman"/>
          <w:sz w:val="28"/>
        </w:rPr>
        <w:t>гексокиназный</w:t>
      </w:r>
      <w:proofErr w:type="spellEnd"/>
      <w:r>
        <w:rPr>
          <w:rFonts w:ascii="Times New Roman" w:hAnsi="Times New Roman"/>
          <w:sz w:val="28"/>
        </w:rPr>
        <w:t xml:space="preserve"> метод) для количественного определения глюкозы в сыворотке, плазме, моче, </w:t>
      </w:r>
      <w:proofErr w:type="spellStart"/>
      <w:r>
        <w:rPr>
          <w:rFonts w:ascii="Times New Roman" w:hAnsi="Times New Roman"/>
          <w:sz w:val="28"/>
        </w:rPr>
        <w:t>гемолизате</w:t>
      </w:r>
      <w:proofErr w:type="spellEnd"/>
      <w:r>
        <w:rPr>
          <w:rFonts w:ascii="Times New Roman" w:hAnsi="Times New Roman"/>
          <w:sz w:val="28"/>
        </w:rPr>
        <w:t xml:space="preserve"> и СМЖ.</w:t>
      </w:r>
    </w:p>
    <w:p w:rsidR="001A0E02" w:rsidRDefault="001A0E02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1A0E02">
        <w:rPr>
          <w:rFonts w:ascii="Times New Roman" w:hAnsi="Times New Roman"/>
          <w:b/>
          <w:sz w:val="28"/>
        </w:rPr>
        <w:t>Клиническое значение:</w:t>
      </w:r>
      <w:r>
        <w:rPr>
          <w:rFonts w:ascii="Times New Roman" w:hAnsi="Times New Roman"/>
          <w:sz w:val="28"/>
        </w:rPr>
        <w:t xml:space="preserve"> снижение глюкозы в крови до критического уровня (примерно до 2,5 </w:t>
      </w:r>
      <w:proofErr w:type="spellStart"/>
      <w:r>
        <w:rPr>
          <w:rFonts w:ascii="Times New Roman" w:hAnsi="Times New Roman"/>
          <w:sz w:val="28"/>
        </w:rPr>
        <w:t>ммоль</w:t>
      </w:r>
      <w:proofErr w:type="spellEnd"/>
      <w:r>
        <w:rPr>
          <w:rFonts w:ascii="Times New Roman" w:hAnsi="Times New Roman"/>
          <w:sz w:val="28"/>
        </w:rPr>
        <w:t xml:space="preserve">) ведет к дисфункции ЦНС. Это проявляется в виде гипогликемии и характеризуется мышечной слабостью, плохой координацией движений, спутанностью сознания. Дальнейшее снижение уровня глюкозы в крови ведет к гипогликемической коме. Гипогликемия чаще всего </w:t>
      </w:r>
      <w:r w:rsidR="00587982">
        <w:rPr>
          <w:rFonts w:ascii="Times New Roman" w:hAnsi="Times New Roman"/>
          <w:sz w:val="28"/>
        </w:rPr>
        <w:t>развивается</w:t>
      </w:r>
      <w:r>
        <w:rPr>
          <w:rFonts w:ascii="Times New Roman" w:hAnsi="Times New Roman"/>
          <w:sz w:val="28"/>
        </w:rPr>
        <w:t xml:space="preserve"> в результате дефицита инсулина или недостаточной его эффективности, наиболее </w:t>
      </w:r>
      <w:r w:rsidR="00587982">
        <w:rPr>
          <w:rFonts w:ascii="Times New Roman" w:hAnsi="Times New Roman"/>
          <w:sz w:val="28"/>
        </w:rPr>
        <w:t>известное</w:t>
      </w:r>
      <w:r>
        <w:rPr>
          <w:rFonts w:ascii="Times New Roman" w:hAnsi="Times New Roman"/>
          <w:sz w:val="28"/>
        </w:rPr>
        <w:t xml:space="preserve"> под названием СД</w:t>
      </w:r>
      <w:r w:rsidR="00587982">
        <w:rPr>
          <w:rFonts w:ascii="Times New Roman" w:hAnsi="Times New Roman"/>
          <w:sz w:val="28"/>
        </w:rPr>
        <w:t xml:space="preserve"> (при этом глюкоза повышается в крови до такой степени, что превышается почечный порог и сахар появляется в моче). Гипогликемия встречается при некоторых патологических состояниях, включая синдром тяжелой дыхательной недостаточности новорожденных, токсикоз беременных, врожденный ферментный дефицит, синдром </w:t>
      </w:r>
      <w:proofErr w:type="spellStart"/>
      <w:r w:rsidR="00587982">
        <w:rPr>
          <w:rFonts w:ascii="Times New Roman" w:hAnsi="Times New Roman"/>
          <w:sz w:val="28"/>
        </w:rPr>
        <w:t>Райа</w:t>
      </w:r>
      <w:proofErr w:type="spellEnd"/>
      <w:r w:rsidR="00587982">
        <w:rPr>
          <w:rFonts w:ascii="Times New Roman" w:hAnsi="Times New Roman"/>
          <w:sz w:val="28"/>
        </w:rPr>
        <w:t xml:space="preserve">, нарушение функций печени, </w:t>
      </w:r>
      <w:proofErr w:type="spellStart"/>
      <w:r w:rsidR="00587982">
        <w:rPr>
          <w:rFonts w:ascii="Times New Roman" w:hAnsi="Times New Roman"/>
          <w:sz w:val="28"/>
        </w:rPr>
        <w:t>инсулинпродуктивные</w:t>
      </w:r>
      <w:proofErr w:type="spellEnd"/>
      <w:r w:rsidR="00587982">
        <w:rPr>
          <w:rFonts w:ascii="Times New Roman" w:hAnsi="Times New Roman"/>
          <w:sz w:val="28"/>
        </w:rPr>
        <w:t xml:space="preserve"> опухоли поджелудочной железы, антитела к инсулину, </w:t>
      </w:r>
      <w:proofErr w:type="spellStart"/>
      <w:r w:rsidR="00587982">
        <w:rPr>
          <w:rFonts w:ascii="Times New Roman" w:hAnsi="Times New Roman"/>
          <w:sz w:val="28"/>
        </w:rPr>
        <w:t>непанкреатические</w:t>
      </w:r>
      <w:proofErr w:type="spellEnd"/>
      <w:r w:rsidR="00587982">
        <w:rPr>
          <w:rFonts w:ascii="Times New Roman" w:hAnsi="Times New Roman"/>
          <w:sz w:val="28"/>
        </w:rPr>
        <w:t xml:space="preserve"> опухоли, септицемия, ХПН и при приеме алкоголя.</w:t>
      </w:r>
    </w:p>
    <w:p w:rsidR="00587982" w:rsidRDefault="00587982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587982">
        <w:rPr>
          <w:rFonts w:ascii="Times New Roman" w:hAnsi="Times New Roman"/>
          <w:b/>
          <w:sz w:val="28"/>
        </w:rPr>
        <w:t>Принцип определения:</w:t>
      </w:r>
      <w:r>
        <w:rPr>
          <w:rFonts w:ascii="Times New Roman" w:hAnsi="Times New Roman"/>
          <w:sz w:val="28"/>
        </w:rPr>
        <w:t xml:space="preserve"> глюкоза </w:t>
      </w:r>
      <w:proofErr w:type="spellStart"/>
      <w:r>
        <w:rPr>
          <w:rFonts w:ascii="Times New Roman" w:hAnsi="Times New Roman"/>
          <w:sz w:val="28"/>
        </w:rPr>
        <w:t>фосфорилируетсягексокиназой</w:t>
      </w:r>
      <w:proofErr w:type="spellEnd"/>
      <w:r>
        <w:rPr>
          <w:rFonts w:ascii="Times New Roman" w:hAnsi="Times New Roman"/>
          <w:sz w:val="28"/>
        </w:rPr>
        <w:t xml:space="preserve"> в присутствии АТФ и ионов магния с образованием глюкозы-6-фосфата и АДФ. Глюкоза-6-фосфатдегидрогеназа специфически окисляет глюкоза-6-фосфат до глюконат-6-фосфата, реакция сопряжена с восстановлением </w:t>
      </w:r>
      <w:r>
        <w:rPr>
          <w:rFonts w:ascii="Times New Roman" w:hAnsi="Times New Roman"/>
          <w:sz w:val="28"/>
          <w:lang w:val="en-US"/>
        </w:rPr>
        <w:t>NAD</w:t>
      </w:r>
      <w:r w:rsidRPr="00587982">
        <w:rPr>
          <w:rFonts w:ascii="Times New Roman" w:hAnsi="Times New Roman"/>
          <w:sz w:val="28"/>
        </w:rPr>
        <w:t xml:space="preserve">+ </w:t>
      </w:r>
      <w:r>
        <w:rPr>
          <w:rFonts w:ascii="Times New Roman" w:hAnsi="Times New Roman"/>
          <w:sz w:val="28"/>
        </w:rPr>
        <w:t xml:space="preserve"> и </w:t>
      </w:r>
      <w:r>
        <w:rPr>
          <w:rFonts w:ascii="Times New Roman" w:hAnsi="Times New Roman"/>
          <w:sz w:val="28"/>
          <w:lang w:val="en-US"/>
        </w:rPr>
        <w:t>NADH</w:t>
      </w:r>
      <w:r>
        <w:rPr>
          <w:rFonts w:ascii="Times New Roman" w:hAnsi="Times New Roman"/>
          <w:sz w:val="28"/>
        </w:rPr>
        <w:t>. Повышение абсорбции при 340 нм прямо пропорциональна концентрации глюкозы в пробе.</w:t>
      </w:r>
    </w:p>
    <w:p w:rsidR="00587982" w:rsidRDefault="00587982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587982">
        <w:rPr>
          <w:rFonts w:ascii="Times New Roman" w:hAnsi="Times New Roman"/>
          <w:b/>
          <w:sz w:val="28"/>
        </w:rPr>
        <w:t>Исследуемый материал:</w:t>
      </w:r>
      <w:r>
        <w:rPr>
          <w:rFonts w:ascii="Times New Roman" w:hAnsi="Times New Roman"/>
          <w:sz w:val="28"/>
        </w:rPr>
        <w:t xml:space="preserve"> сыворотка, плазма (ЭДТА или гепарин). Сыворотка должна быть как можно скорее отделена от форменных </w:t>
      </w:r>
      <w:r>
        <w:rPr>
          <w:rFonts w:ascii="Times New Roman" w:hAnsi="Times New Roman"/>
          <w:sz w:val="28"/>
        </w:rPr>
        <w:lastRenderedPageBreak/>
        <w:t xml:space="preserve">элементов. Если нет возможности быстро отделить сыворотку, кровь следует отбирать в пробирки, содержащие </w:t>
      </w:r>
      <w:proofErr w:type="spellStart"/>
      <w:r>
        <w:rPr>
          <w:rFonts w:ascii="Times New Roman" w:hAnsi="Times New Roman"/>
          <w:sz w:val="28"/>
        </w:rPr>
        <w:t>флюорид</w:t>
      </w:r>
      <w:proofErr w:type="spellEnd"/>
      <w:r>
        <w:rPr>
          <w:rFonts w:ascii="Times New Roman" w:hAnsi="Times New Roman"/>
          <w:sz w:val="28"/>
        </w:rPr>
        <w:t xml:space="preserve">, </w:t>
      </w:r>
      <w:proofErr w:type="spellStart"/>
      <w:r>
        <w:rPr>
          <w:rFonts w:ascii="Times New Roman" w:hAnsi="Times New Roman"/>
          <w:sz w:val="28"/>
        </w:rPr>
        <w:t>моноиодацетат</w:t>
      </w:r>
      <w:proofErr w:type="spellEnd"/>
      <w:r>
        <w:rPr>
          <w:rFonts w:ascii="Times New Roman" w:hAnsi="Times New Roman"/>
          <w:sz w:val="28"/>
        </w:rPr>
        <w:t xml:space="preserve"> или </w:t>
      </w:r>
      <w:proofErr w:type="spellStart"/>
      <w:r>
        <w:rPr>
          <w:rFonts w:ascii="Times New Roman" w:hAnsi="Times New Roman"/>
          <w:sz w:val="28"/>
        </w:rPr>
        <w:t>маннозу</w:t>
      </w:r>
      <w:proofErr w:type="spellEnd"/>
      <w:r>
        <w:rPr>
          <w:rFonts w:ascii="Times New Roman" w:hAnsi="Times New Roman"/>
          <w:sz w:val="28"/>
        </w:rPr>
        <w:t xml:space="preserve">. Не следует проводить измерение в </w:t>
      </w:r>
      <w:proofErr w:type="spellStart"/>
      <w:r>
        <w:rPr>
          <w:rFonts w:ascii="Times New Roman" w:hAnsi="Times New Roman"/>
          <w:sz w:val="28"/>
        </w:rPr>
        <w:t>иктеричных</w:t>
      </w:r>
      <w:proofErr w:type="spellEnd"/>
      <w:r>
        <w:rPr>
          <w:rFonts w:ascii="Times New Roman" w:hAnsi="Times New Roman"/>
          <w:sz w:val="28"/>
        </w:rPr>
        <w:t xml:space="preserve"> и очень </w:t>
      </w:r>
      <w:proofErr w:type="spellStart"/>
      <w:r>
        <w:rPr>
          <w:rFonts w:ascii="Times New Roman" w:hAnsi="Times New Roman"/>
          <w:sz w:val="28"/>
        </w:rPr>
        <w:t>хилезных</w:t>
      </w:r>
      <w:proofErr w:type="spellEnd"/>
      <w:r>
        <w:rPr>
          <w:rFonts w:ascii="Times New Roman" w:hAnsi="Times New Roman"/>
          <w:sz w:val="28"/>
        </w:rPr>
        <w:t xml:space="preserve"> пробах.</w:t>
      </w:r>
    </w:p>
    <w:p w:rsidR="00587982" w:rsidRPr="00CA558C" w:rsidRDefault="00587982" w:rsidP="00932ACF">
      <w:pPr>
        <w:spacing w:line="36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proofErr w:type="spellStart"/>
      <w:r w:rsidRPr="00CA558C">
        <w:rPr>
          <w:rFonts w:ascii="Times New Roman" w:hAnsi="Times New Roman"/>
          <w:b/>
          <w:sz w:val="28"/>
        </w:rPr>
        <w:t>Референсные</w:t>
      </w:r>
      <w:proofErr w:type="spellEnd"/>
      <w:r w:rsidRPr="00CA558C">
        <w:rPr>
          <w:rFonts w:ascii="Times New Roman" w:hAnsi="Times New Roman"/>
          <w:b/>
          <w:sz w:val="28"/>
        </w:rPr>
        <w:t xml:space="preserve"> значения:</w:t>
      </w:r>
    </w:p>
    <w:p w:rsidR="00587982" w:rsidRDefault="00587982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Сыворотка/плазма (натощак):</w:t>
      </w:r>
    </w:p>
    <w:p w:rsidR="00587982" w:rsidRDefault="00587982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Взрослые – 4,1-5,9 </w:t>
      </w:r>
      <w:proofErr w:type="spellStart"/>
      <w:r>
        <w:rPr>
          <w:rFonts w:ascii="Times New Roman" w:hAnsi="Times New Roman"/>
          <w:sz w:val="28"/>
        </w:rPr>
        <w:t>ммоль</w:t>
      </w:r>
      <w:proofErr w:type="spellEnd"/>
      <w:r>
        <w:rPr>
          <w:rFonts w:ascii="Times New Roman" w:hAnsi="Times New Roman"/>
          <w:sz w:val="28"/>
        </w:rPr>
        <w:t>/л (74-106 мг/дл)</w:t>
      </w:r>
    </w:p>
    <w:p w:rsidR="0026713A" w:rsidRPr="006060BD" w:rsidRDefault="00587982" w:rsidP="00932ACF">
      <w:pPr>
        <w:spacing w:before="24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Дети – 3,3-5,6 </w:t>
      </w:r>
      <w:proofErr w:type="spellStart"/>
      <w:r>
        <w:rPr>
          <w:rFonts w:ascii="Times New Roman" w:hAnsi="Times New Roman"/>
          <w:sz w:val="28"/>
        </w:rPr>
        <w:t>ммоль</w:t>
      </w:r>
      <w:proofErr w:type="spellEnd"/>
      <w:r>
        <w:rPr>
          <w:rFonts w:ascii="Times New Roman" w:hAnsi="Times New Roman"/>
          <w:sz w:val="28"/>
        </w:rPr>
        <w:t>/л (60-100 мг/дл)</w:t>
      </w:r>
    </w:p>
    <w:p w:rsidR="00587982" w:rsidRPr="00CA558C" w:rsidRDefault="00CA558C" w:rsidP="00932ACF">
      <w:pPr>
        <w:spacing w:before="240"/>
        <w:jc w:val="center"/>
        <w:rPr>
          <w:rFonts w:ascii="Times New Roman" w:hAnsi="Times New Roman"/>
          <w:i/>
          <w:sz w:val="28"/>
        </w:rPr>
      </w:pPr>
      <w:r w:rsidRPr="00CA558C">
        <w:rPr>
          <w:rFonts w:ascii="Times New Roman" w:hAnsi="Times New Roman"/>
          <w:i/>
          <w:sz w:val="28"/>
        </w:rPr>
        <w:t xml:space="preserve">Определение содержания </w:t>
      </w:r>
      <w:proofErr w:type="spellStart"/>
      <w:r w:rsidRPr="00CA558C">
        <w:rPr>
          <w:rFonts w:ascii="Times New Roman" w:hAnsi="Times New Roman"/>
          <w:i/>
          <w:sz w:val="28"/>
        </w:rPr>
        <w:t>гликированного</w:t>
      </w:r>
      <w:proofErr w:type="spellEnd"/>
      <w:r w:rsidRPr="00CA558C">
        <w:rPr>
          <w:rFonts w:ascii="Times New Roman" w:hAnsi="Times New Roman"/>
          <w:i/>
          <w:sz w:val="28"/>
        </w:rPr>
        <w:t xml:space="preserve"> гемоглобина</w:t>
      </w:r>
    </w:p>
    <w:p w:rsidR="00CA558C" w:rsidRPr="00CA558C" w:rsidRDefault="00CA558C" w:rsidP="00932ACF">
      <w:pPr>
        <w:spacing w:before="24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26713A">
        <w:rPr>
          <w:rFonts w:ascii="Times New Roman" w:hAnsi="Times New Roman"/>
          <w:b/>
          <w:sz w:val="28"/>
        </w:rPr>
        <w:t>Назначение</w:t>
      </w:r>
      <w:r>
        <w:rPr>
          <w:rFonts w:ascii="Times New Roman" w:hAnsi="Times New Roman"/>
          <w:sz w:val="28"/>
        </w:rPr>
        <w:t xml:space="preserve">: количественное определение </w:t>
      </w:r>
      <w:proofErr w:type="spellStart"/>
      <w:r>
        <w:rPr>
          <w:rFonts w:ascii="Times New Roman" w:hAnsi="Times New Roman"/>
          <w:sz w:val="28"/>
          <w:lang w:val="en-US"/>
        </w:rPr>
        <w:t>HbA</w:t>
      </w:r>
      <w:proofErr w:type="spellEnd"/>
      <w:r w:rsidRPr="00CA558C"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  <w:lang w:val="en-US"/>
        </w:rPr>
        <w:t>c</w:t>
      </w:r>
      <w:r>
        <w:rPr>
          <w:rFonts w:ascii="Times New Roman" w:hAnsi="Times New Roman"/>
          <w:sz w:val="28"/>
        </w:rPr>
        <w:t xml:space="preserve">в крови человека методом </w:t>
      </w:r>
      <w:proofErr w:type="spellStart"/>
      <w:r>
        <w:rPr>
          <w:rFonts w:ascii="Times New Roman" w:hAnsi="Times New Roman"/>
          <w:sz w:val="28"/>
        </w:rPr>
        <w:t>иммуноингибирования</w:t>
      </w:r>
      <w:proofErr w:type="spellEnd"/>
      <w:r>
        <w:rPr>
          <w:rFonts w:ascii="Times New Roman" w:hAnsi="Times New Roman"/>
          <w:sz w:val="28"/>
        </w:rPr>
        <w:t>.</w:t>
      </w:r>
    </w:p>
    <w:p w:rsidR="00CA558C" w:rsidRDefault="00CA558C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CA558C">
        <w:rPr>
          <w:rFonts w:ascii="Times New Roman" w:hAnsi="Times New Roman"/>
          <w:b/>
          <w:sz w:val="28"/>
        </w:rPr>
        <w:t>Клиническое значение:</w:t>
      </w:r>
      <w:r>
        <w:rPr>
          <w:rFonts w:ascii="Times New Roman" w:hAnsi="Times New Roman"/>
          <w:sz w:val="28"/>
        </w:rPr>
        <w:t xml:space="preserve"> измерение </w:t>
      </w:r>
      <w:proofErr w:type="spellStart"/>
      <w:r>
        <w:rPr>
          <w:rFonts w:ascii="Times New Roman" w:hAnsi="Times New Roman"/>
          <w:sz w:val="28"/>
          <w:lang w:val="en-US"/>
        </w:rPr>
        <w:t>HbA</w:t>
      </w:r>
      <w:proofErr w:type="spellEnd"/>
      <w:r w:rsidRPr="00CA558C"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  <w:lang w:val="en-US"/>
        </w:rPr>
        <w:t>c</w:t>
      </w:r>
      <w:r>
        <w:rPr>
          <w:rFonts w:ascii="Times New Roman" w:hAnsi="Times New Roman"/>
          <w:sz w:val="28"/>
        </w:rPr>
        <w:t xml:space="preserve"> является показателем среднесуточной концентрации глюкозы в крови за 2 предшествующих месяца. Поэтому определение </w:t>
      </w:r>
      <w:proofErr w:type="spellStart"/>
      <w:r>
        <w:rPr>
          <w:rFonts w:ascii="Times New Roman" w:hAnsi="Times New Roman"/>
          <w:sz w:val="28"/>
          <w:lang w:val="en-US"/>
        </w:rPr>
        <w:t>HbA</w:t>
      </w:r>
      <w:proofErr w:type="spellEnd"/>
      <w:r w:rsidRPr="00CA558C"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  <w:lang w:val="en-US"/>
        </w:rPr>
        <w:t>c</w:t>
      </w:r>
      <w:r>
        <w:rPr>
          <w:rFonts w:ascii="Times New Roman" w:hAnsi="Times New Roman"/>
          <w:sz w:val="28"/>
        </w:rPr>
        <w:t xml:space="preserve"> считается важным диагностическим инструментом в мониторинге диетического контроля и лечения у больных диабетом. Контроль уровня глюкозы в крови важен для предотвращения развития </w:t>
      </w:r>
      <w:proofErr w:type="spellStart"/>
      <w:r>
        <w:rPr>
          <w:rFonts w:ascii="Times New Roman" w:hAnsi="Times New Roman"/>
          <w:sz w:val="28"/>
        </w:rPr>
        <w:t>кетоза</w:t>
      </w:r>
      <w:proofErr w:type="spellEnd"/>
      <w:r>
        <w:rPr>
          <w:rFonts w:ascii="Times New Roman" w:hAnsi="Times New Roman"/>
          <w:sz w:val="28"/>
        </w:rPr>
        <w:t xml:space="preserve"> и гипергликемии, и может снижать риск возникновения и тяжесть таких осложнений поздних стадий диабета, как </w:t>
      </w:r>
      <w:proofErr w:type="spellStart"/>
      <w:r>
        <w:rPr>
          <w:rFonts w:ascii="Times New Roman" w:hAnsi="Times New Roman"/>
          <w:sz w:val="28"/>
        </w:rPr>
        <w:t>ретинопатия</w:t>
      </w:r>
      <w:proofErr w:type="spellEnd"/>
      <w:r>
        <w:rPr>
          <w:rFonts w:ascii="Times New Roman" w:hAnsi="Times New Roman"/>
          <w:sz w:val="28"/>
        </w:rPr>
        <w:t>, нефропатия, и заболевания ССС.</w:t>
      </w:r>
    </w:p>
    <w:p w:rsidR="00CA558C" w:rsidRDefault="00CA558C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CA558C">
        <w:rPr>
          <w:rFonts w:ascii="Times New Roman" w:hAnsi="Times New Roman"/>
          <w:b/>
          <w:sz w:val="28"/>
        </w:rPr>
        <w:t xml:space="preserve">Принцип определения: </w:t>
      </w:r>
      <w:r>
        <w:rPr>
          <w:rFonts w:ascii="Times New Roman" w:hAnsi="Times New Roman"/>
          <w:sz w:val="28"/>
        </w:rPr>
        <w:t xml:space="preserve">при измерении </w:t>
      </w:r>
      <w:proofErr w:type="spellStart"/>
      <w:r>
        <w:rPr>
          <w:rFonts w:ascii="Times New Roman" w:hAnsi="Times New Roman"/>
          <w:sz w:val="28"/>
          <w:lang w:val="en-US"/>
        </w:rPr>
        <w:t>HbA</w:t>
      </w:r>
      <w:proofErr w:type="spellEnd"/>
      <w:r w:rsidRPr="00CA558C"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  <w:lang w:val="en-US"/>
        </w:rPr>
        <w:t>c</w:t>
      </w:r>
      <w:r>
        <w:rPr>
          <w:rFonts w:ascii="Times New Roman" w:hAnsi="Times New Roman"/>
          <w:sz w:val="28"/>
        </w:rPr>
        <w:t xml:space="preserve"> используется реакция ингибирования латексной агглютинации. </w:t>
      </w:r>
      <w:proofErr w:type="spellStart"/>
      <w:r>
        <w:rPr>
          <w:rFonts w:ascii="Times New Roman" w:hAnsi="Times New Roman"/>
          <w:sz w:val="28"/>
        </w:rPr>
        <w:t>Агглютинатор</w:t>
      </w:r>
      <w:proofErr w:type="spellEnd"/>
      <w:r>
        <w:rPr>
          <w:rFonts w:ascii="Times New Roman" w:hAnsi="Times New Roman"/>
          <w:sz w:val="28"/>
        </w:rPr>
        <w:t xml:space="preserve">, состоящий из синтетического полимера, содержащего множественные копии </w:t>
      </w:r>
      <w:proofErr w:type="spellStart"/>
      <w:r>
        <w:rPr>
          <w:rFonts w:ascii="Times New Roman" w:hAnsi="Times New Roman"/>
          <w:sz w:val="28"/>
        </w:rPr>
        <w:t>иммунореактивной</w:t>
      </w:r>
      <w:proofErr w:type="spellEnd"/>
      <w:r>
        <w:rPr>
          <w:rFonts w:ascii="Times New Roman" w:hAnsi="Times New Roman"/>
          <w:sz w:val="28"/>
        </w:rPr>
        <w:t xml:space="preserve"> части </w:t>
      </w:r>
      <w:proofErr w:type="spellStart"/>
      <w:r>
        <w:rPr>
          <w:rFonts w:ascii="Times New Roman" w:hAnsi="Times New Roman"/>
          <w:sz w:val="28"/>
          <w:lang w:val="en-US"/>
        </w:rPr>
        <w:t>HbA</w:t>
      </w:r>
      <w:proofErr w:type="spellEnd"/>
      <w:r w:rsidRPr="00CA558C"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  <w:lang w:val="en-US"/>
        </w:rPr>
        <w:t>c</w:t>
      </w:r>
      <w:r>
        <w:rPr>
          <w:rFonts w:ascii="Times New Roman" w:hAnsi="Times New Roman"/>
          <w:sz w:val="28"/>
        </w:rPr>
        <w:t xml:space="preserve"> вызывает агглютинацию латекса, покрытого специфическими </w:t>
      </w:r>
      <w:proofErr w:type="spellStart"/>
      <w:r>
        <w:rPr>
          <w:rFonts w:ascii="Times New Roman" w:hAnsi="Times New Roman"/>
          <w:sz w:val="28"/>
        </w:rPr>
        <w:t>моноклональными</w:t>
      </w:r>
      <w:proofErr w:type="spellEnd"/>
      <w:r>
        <w:rPr>
          <w:rFonts w:ascii="Times New Roman" w:hAnsi="Times New Roman"/>
          <w:sz w:val="28"/>
        </w:rPr>
        <w:t xml:space="preserve"> мышиными </w:t>
      </w:r>
      <w:proofErr w:type="spellStart"/>
      <w:r>
        <w:rPr>
          <w:rFonts w:ascii="Times New Roman" w:hAnsi="Times New Roman"/>
          <w:sz w:val="28"/>
          <w:lang w:val="en-US"/>
        </w:rPr>
        <w:t>HbA</w:t>
      </w:r>
      <w:proofErr w:type="spellEnd"/>
      <w:r w:rsidRPr="00CA558C"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  <w:lang w:val="en-US"/>
        </w:rPr>
        <w:t>c</w:t>
      </w:r>
      <w:r>
        <w:rPr>
          <w:rFonts w:ascii="Times New Roman" w:hAnsi="Times New Roman"/>
          <w:sz w:val="28"/>
        </w:rPr>
        <w:t xml:space="preserve">-антителами. При отсутствии </w:t>
      </w:r>
      <w:proofErr w:type="spellStart"/>
      <w:r>
        <w:rPr>
          <w:rFonts w:ascii="Times New Roman" w:hAnsi="Times New Roman"/>
          <w:sz w:val="28"/>
          <w:lang w:val="en-US"/>
        </w:rPr>
        <w:t>HbA</w:t>
      </w:r>
      <w:proofErr w:type="spellEnd"/>
      <w:r w:rsidRPr="00CA558C"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  <w:lang w:val="en-US"/>
        </w:rPr>
        <w:t>c</w:t>
      </w:r>
      <w:r>
        <w:rPr>
          <w:rFonts w:ascii="Times New Roman" w:hAnsi="Times New Roman"/>
          <w:sz w:val="28"/>
        </w:rPr>
        <w:t xml:space="preserve"> в пробе, микрочастицы </w:t>
      </w:r>
      <w:proofErr w:type="spellStart"/>
      <w:r>
        <w:rPr>
          <w:rFonts w:ascii="Times New Roman" w:hAnsi="Times New Roman"/>
          <w:sz w:val="28"/>
          <w:lang w:val="en-US"/>
        </w:rPr>
        <w:t>HbA</w:t>
      </w:r>
      <w:proofErr w:type="spellEnd"/>
      <w:r w:rsidRPr="00CA558C">
        <w:rPr>
          <w:rFonts w:ascii="Times New Roman" w:hAnsi="Times New Roman"/>
          <w:sz w:val="28"/>
        </w:rPr>
        <w:t>1</w:t>
      </w:r>
      <w:proofErr w:type="spellStart"/>
      <w:r>
        <w:rPr>
          <w:rFonts w:ascii="Times New Roman" w:hAnsi="Times New Roman"/>
          <w:sz w:val="28"/>
          <w:lang w:val="en-US"/>
        </w:rPr>
        <w:t>cR</w:t>
      </w:r>
      <w:proofErr w:type="spellEnd"/>
      <w:r w:rsidRPr="00CA558C"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</w:rPr>
        <w:t xml:space="preserve">, покрытые антителами и </w:t>
      </w:r>
      <w:proofErr w:type="spellStart"/>
      <w:r>
        <w:rPr>
          <w:rFonts w:ascii="Times New Roman" w:hAnsi="Times New Roman"/>
          <w:sz w:val="28"/>
        </w:rPr>
        <w:t>агглютинатор</w:t>
      </w:r>
      <w:proofErr w:type="spellEnd"/>
      <w:r>
        <w:rPr>
          <w:rFonts w:ascii="Times New Roman" w:hAnsi="Times New Roman"/>
          <w:sz w:val="28"/>
        </w:rPr>
        <w:t xml:space="preserve"> в </w:t>
      </w:r>
      <w:proofErr w:type="spellStart"/>
      <w:r>
        <w:rPr>
          <w:rFonts w:ascii="Times New Roman" w:hAnsi="Times New Roman"/>
          <w:sz w:val="28"/>
          <w:lang w:val="en-US"/>
        </w:rPr>
        <w:t>HbA</w:t>
      </w:r>
      <w:proofErr w:type="spellEnd"/>
      <w:r w:rsidRPr="00CA558C">
        <w:rPr>
          <w:rFonts w:ascii="Times New Roman" w:hAnsi="Times New Roman"/>
          <w:sz w:val="28"/>
        </w:rPr>
        <w:t>1</w:t>
      </w:r>
      <w:proofErr w:type="spellStart"/>
      <w:r>
        <w:rPr>
          <w:rFonts w:ascii="Times New Roman" w:hAnsi="Times New Roman"/>
          <w:sz w:val="28"/>
          <w:lang w:val="en-US"/>
        </w:rPr>
        <w:t>cR</w:t>
      </w:r>
      <w:proofErr w:type="spellEnd"/>
      <w:r w:rsidRPr="00CA558C">
        <w:rPr>
          <w:rFonts w:ascii="Times New Roman" w:hAnsi="Times New Roman"/>
          <w:sz w:val="28"/>
        </w:rPr>
        <w:t>2</w:t>
      </w:r>
      <w:r>
        <w:rPr>
          <w:rFonts w:ascii="Times New Roman" w:hAnsi="Times New Roman"/>
          <w:sz w:val="28"/>
        </w:rPr>
        <w:t xml:space="preserve"> будут </w:t>
      </w:r>
      <w:proofErr w:type="spellStart"/>
      <w:r>
        <w:rPr>
          <w:rFonts w:ascii="Times New Roman" w:hAnsi="Times New Roman"/>
          <w:sz w:val="28"/>
        </w:rPr>
        <w:t>агглютинировать</w:t>
      </w:r>
      <w:proofErr w:type="spellEnd"/>
      <w:r>
        <w:rPr>
          <w:rFonts w:ascii="Times New Roman" w:hAnsi="Times New Roman"/>
          <w:sz w:val="28"/>
        </w:rPr>
        <w:t xml:space="preserve">. Этот процесс ведет к увеличению абсорбции суспензии. Наличие </w:t>
      </w:r>
      <w:proofErr w:type="spellStart"/>
      <w:r>
        <w:rPr>
          <w:rFonts w:ascii="Times New Roman" w:hAnsi="Times New Roman"/>
          <w:sz w:val="28"/>
          <w:lang w:val="en-US"/>
        </w:rPr>
        <w:t>HbA</w:t>
      </w:r>
      <w:proofErr w:type="spellEnd"/>
      <w:r w:rsidRPr="00CA558C"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  <w:lang w:val="en-US"/>
        </w:rPr>
        <w:t>c</w:t>
      </w:r>
      <w:r>
        <w:rPr>
          <w:rFonts w:ascii="Times New Roman" w:hAnsi="Times New Roman"/>
          <w:sz w:val="28"/>
        </w:rPr>
        <w:t xml:space="preserve"> в пробе приводит к уменьшению скорости агглютинации </w:t>
      </w:r>
      <w:proofErr w:type="spellStart"/>
      <w:r>
        <w:rPr>
          <w:rFonts w:ascii="Times New Roman" w:hAnsi="Times New Roman"/>
          <w:sz w:val="28"/>
          <w:lang w:val="en-US"/>
        </w:rPr>
        <w:t>HbA</w:t>
      </w:r>
      <w:proofErr w:type="spellEnd"/>
      <w:r w:rsidRPr="00CA558C">
        <w:rPr>
          <w:rFonts w:ascii="Times New Roman" w:hAnsi="Times New Roman"/>
          <w:sz w:val="28"/>
        </w:rPr>
        <w:t>1</w:t>
      </w:r>
      <w:proofErr w:type="spellStart"/>
      <w:r>
        <w:rPr>
          <w:rFonts w:ascii="Times New Roman" w:hAnsi="Times New Roman"/>
          <w:sz w:val="28"/>
          <w:lang w:val="en-US"/>
        </w:rPr>
        <w:t>cR</w:t>
      </w:r>
      <w:proofErr w:type="spellEnd"/>
      <w:r>
        <w:rPr>
          <w:rFonts w:ascii="Times New Roman" w:hAnsi="Times New Roman"/>
          <w:sz w:val="28"/>
        </w:rPr>
        <w:t xml:space="preserve">1 и </w:t>
      </w:r>
      <w:proofErr w:type="spellStart"/>
      <w:r>
        <w:rPr>
          <w:rFonts w:ascii="Times New Roman" w:hAnsi="Times New Roman"/>
          <w:sz w:val="28"/>
        </w:rPr>
        <w:t>агглютинатора</w:t>
      </w:r>
      <w:r>
        <w:rPr>
          <w:rFonts w:ascii="Times New Roman" w:hAnsi="Times New Roman"/>
          <w:sz w:val="28"/>
          <w:lang w:val="en-US"/>
        </w:rPr>
        <w:t>HbA</w:t>
      </w:r>
      <w:proofErr w:type="spellEnd"/>
      <w:r w:rsidRPr="00CA558C"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  <w:lang w:val="en-US"/>
        </w:rPr>
        <w:t>c</w:t>
      </w:r>
      <w:r>
        <w:rPr>
          <w:rFonts w:ascii="Times New Roman" w:hAnsi="Times New Roman"/>
          <w:sz w:val="28"/>
        </w:rPr>
        <w:t xml:space="preserve"> реактива </w:t>
      </w:r>
      <w:r>
        <w:rPr>
          <w:rFonts w:ascii="Times New Roman" w:hAnsi="Times New Roman"/>
          <w:sz w:val="28"/>
          <w:lang w:val="en-US"/>
        </w:rPr>
        <w:t>R</w:t>
      </w:r>
      <w:r w:rsidRPr="00CA558C">
        <w:rPr>
          <w:rFonts w:ascii="Times New Roman" w:hAnsi="Times New Roman"/>
          <w:sz w:val="28"/>
        </w:rPr>
        <w:t>2</w:t>
      </w:r>
      <w:r>
        <w:rPr>
          <w:rFonts w:ascii="Times New Roman" w:hAnsi="Times New Roman"/>
          <w:sz w:val="28"/>
        </w:rPr>
        <w:t xml:space="preserve">. Увеличение абсорбции реакционной смеси, измеряемая при 700 нм, таким образом, обратно пропорционально концентрации </w:t>
      </w:r>
      <w:proofErr w:type="spellStart"/>
      <w:r>
        <w:rPr>
          <w:rFonts w:ascii="Times New Roman" w:hAnsi="Times New Roman"/>
          <w:sz w:val="28"/>
          <w:lang w:val="en-US"/>
        </w:rPr>
        <w:t>HbA</w:t>
      </w:r>
      <w:proofErr w:type="spellEnd"/>
      <w:r w:rsidRPr="00CA558C"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  <w:lang w:val="en-US"/>
        </w:rPr>
        <w:t>c</w:t>
      </w:r>
      <w:r>
        <w:rPr>
          <w:rFonts w:ascii="Times New Roman" w:hAnsi="Times New Roman"/>
          <w:sz w:val="28"/>
        </w:rPr>
        <w:t xml:space="preserve"> в пробе.</w:t>
      </w:r>
    </w:p>
    <w:p w:rsidR="00CA558C" w:rsidRDefault="00CA558C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6633CF">
        <w:rPr>
          <w:rFonts w:ascii="Times New Roman" w:hAnsi="Times New Roman"/>
          <w:b/>
          <w:sz w:val="28"/>
        </w:rPr>
        <w:lastRenderedPageBreak/>
        <w:t>Исследуемый материал</w:t>
      </w:r>
      <w:r>
        <w:rPr>
          <w:rFonts w:ascii="Times New Roman" w:hAnsi="Times New Roman"/>
          <w:sz w:val="28"/>
        </w:rPr>
        <w:t>: цельная кровь (К</w:t>
      </w:r>
      <w:r>
        <w:rPr>
          <w:rFonts w:ascii="Times New Roman" w:hAnsi="Times New Roman"/>
          <w:sz w:val="28"/>
          <w:vertAlign w:val="subscript"/>
        </w:rPr>
        <w:t>2</w:t>
      </w:r>
      <w:r>
        <w:rPr>
          <w:rFonts w:ascii="Times New Roman" w:hAnsi="Times New Roman"/>
          <w:sz w:val="28"/>
        </w:rPr>
        <w:t xml:space="preserve">-ЭДТА или </w:t>
      </w:r>
      <w:r>
        <w:rPr>
          <w:rFonts w:ascii="Times New Roman" w:hAnsi="Times New Roman"/>
          <w:sz w:val="28"/>
          <w:lang w:val="en-US"/>
        </w:rPr>
        <w:t>NH</w:t>
      </w:r>
      <w:r w:rsidRPr="00CA558C">
        <w:rPr>
          <w:rFonts w:ascii="Times New Roman" w:hAnsi="Times New Roman"/>
          <w:sz w:val="28"/>
          <w:vertAlign w:val="subscript"/>
        </w:rPr>
        <w:t>4</w:t>
      </w:r>
      <w:r w:rsidRPr="00CA558C">
        <w:rPr>
          <w:rFonts w:ascii="Times New Roman" w:hAnsi="Times New Roman"/>
          <w:sz w:val="28"/>
        </w:rPr>
        <w:t>-</w:t>
      </w:r>
      <w:r>
        <w:rPr>
          <w:rFonts w:ascii="Times New Roman" w:hAnsi="Times New Roman"/>
          <w:sz w:val="28"/>
        </w:rPr>
        <w:t>гепарин)</w:t>
      </w:r>
      <w:r w:rsidR="006633CF">
        <w:rPr>
          <w:rFonts w:ascii="Times New Roman" w:hAnsi="Times New Roman"/>
          <w:sz w:val="28"/>
        </w:rPr>
        <w:t xml:space="preserve">. </w:t>
      </w:r>
      <w:proofErr w:type="gramStart"/>
      <w:r w:rsidR="006633CF">
        <w:rPr>
          <w:rFonts w:ascii="Times New Roman" w:hAnsi="Times New Roman"/>
          <w:sz w:val="28"/>
        </w:rPr>
        <w:t xml:space="preserve">Предварительную обработку проб перед измерением заключается в добавлении 25 мкл крови или контроля  к 1000 мкл денатурирующего раствора, т.е. разведение 1:41, при аккуратном </w:t>
      </w:r>
      <w:proofErr w:type="spellStart"/>
      <w:r w:rsidR="006633CF">
        <w:rPr>
          <w:rFonts w:ascii="Times New Roman" w:hAnsi="Times New Roman"/>
          <w:sz w:val="28"/>
        </w:rPr>
        <w:t>перемещивании</w:t>
      </w:r>
      <w:proofErr w:type="spellEnd"/>
      <w:r w:rsidR="006633CF">
        <w:rPr>
          <w:rFonts w:ascii="Times New Roman" w:hAnsi="Times New Roman"/>
          <w:sz w:val="28"/>
        </w:rPr>
        <w:t xml:space="preserve"> без пенообразования и инкубации не менее 5 минут при комнатной температуре.</w:t>
      </w:r>
      <w:proofErr w:type="gramEnd"/>
      <w:r w:rsidR="006633CF">
        <w:rPr>
          <w:rFonts w:ascii="Times New Roman" w:hAnsi="Times New Roman"/>
          <w:sz w:val="28"/>
        </w:rPr>
        <w:t xml:space="preserve"> Объем меньше 25 мкл не рекомендуется использовать, что объясняется вязкостью цельной крови.</w:t>
      </w:r>
    </w:p>
    <w:p w:rsidR="006633CF" w:rsidRPr="006633CF" w:rsidRDefault="006633CF" w:rsidP="00932ACF">
      <w:pPr>
        <w:spacing w:line="36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proofErr w:type="spellStart"/>
      <w:r w:rsidRPr="006633CF">
        <w:rPr>
          <w:rFonts w:ascii="Times New Roman" w:hAnsi="Times New Roman"/>
          <w:b/>
          <w:sz w:val="28"/>
        </w:rPr>
        <w:t>Референсные</w:t>
      </w:r>
      <w:proofErr w:type="spellEnd"/>
      <w:r w:rsidRPr="006633CF">
        <w:rPr>
          <w:rFonts w:ascii="Times New Roman" w:hAnsi="Times New Roman"/>
          <w:b/>
          <w:sz w:val="28"/>
        </w:rPr>
        <w:t xml:space="preserve"> значения:</w:t>
      </w:r>
    </w:p>
    <w:p w:rsidR="006633CF" w:rsidRDefault="006633CF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Взрослые: </w:t>
      </w:r>
    </w:p>
    <w:p w:rsidR="006633CF" w:rsidRDefault="006633CF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4,0-6,2% (</w:t>
      </w:r>
      <w:r>
        <w:rPr>
          <w:rFonts w:ascii="Times New Roman" w:hAnsi="Times New Roman"/>
          <w:sz w:val="28"/>
          <w:lang w:val="en-US"/>
        </w:rPr>
        <w:t>DCCT</w:t>
      </w:r>
      <w:r>
        <w:rPr>
          <w:rFonts w:ascii="Times New Roman" w:hAnsi="Times New Roman"/>
          <w:sz w:val="28"/>
        </w:rPr>
        <w:t>)</w:t>
      </w:r>
    </w:p>
    <w:p w:rsidR="006633CF" w:rsidRPr="008C49AA" w:rsidRDefault="006633CF" w:rsidP="00932ACF">
      <w:pPr>
        <w:spacing w:before="240" w:line="36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r>
        <w:rPr>
          <w:rFonts w:ascii="Times New Roman" w:hAnsi="Times New Roman"/>
          <w:sz w:val="28"/>
        </w:rPr>
        <w:t xml:space="preserve">2,0-4,4% </w:t>
      </w:r>
    </w:p>
    <w:p w:rsidR="006633CF" w:rsidRPr="008C49AA" w:rsidRDefault="006633CF" w:rsidP="00932ACF">
      <w:pPr>
        <w:spacing w:before="240"/>
        <w:jc w:val="center"/>
        <w:rPr>
          <w:rFonts w:ascii="Times New Roman" w:hAnsi="Times New Roman"/>
          <w:i/>
          <w:color w:val="000000" w:themeColor="text1"/>
          <w:sz w:val="28"/>
        </w:rPr>
      </w:pPr>
      <w:r w:rsidRPr="008C49AA">
        <w:rPr>
          <w:rFonts w:ascii="Times New Roman" w:hAnsi="Times New Roman"/>
          <w:i/>
          <w:color w:val="000000" w:themeColor="text1"/>
          <w:sz w:val="28"/>
        </w:rPr>
        <w:t xml:space="preserve">Определение содержания </w:t>
      </w:r>
      <w:proofErr w:type="spellStart"/>
      <w:r w:rsidRPr="008C49AA">
        <w:rPr>
          <w:rFonts w:ascii="Times New Roman" w:hAnsi="Times New Roman"/>
          <w:i/>
          <w:color w:val="000000" w:themeColor="text1"/>
          <w:sz w:val="28"/>
        </w:rPr>
        <w:t>лактата</w:t>
      </w:r>
      <w:proofErr w:type="spellEnd"/>
    </w:p>
    <w:p w:rsidR="006633CF" w:rsidRPr="008C49AA" w:rsidRDefault="006633CF" w:rsidP="00932ACF">
      <w:pPr>
        <w:spacing w:before="240" w:line="360" w:lineRule="auto"/>
        <w:ind w:firstLine="709"/>
        <w:contextualSpacing/>
        <w:jc w:val="both"/>
        <w:rPr>
          <w:rFonts w:ascii="Times New Roman" w:hAnsi="Times New Roman"/>
          <w:i/>
          <w:color w:val="000000" w:themeColor="text1"/>
          <w:sz w:val="28"/>
        </w:rPr>
      </w:pPr>
      <w:r w:rsidRPr="008C49AA">
        <w:rPr>
          <w:rFonts w:ascii="Times New Roman" w:hAnsi="Times New Roman"/>
          <w:b/>
          <w:color w:val="000000" w:themeColor="text1"/>
          <w:sz w:val="28"/>
        </w:rPr>
        <w:t>Назначение</w:t>
      </w:r>
      <w:r w:rsidRPr="008C49AA">
        <w:rPr>
          <w:rFonts w:ascii="Times New Roman" w:hAnsi="Times New Roman"/>
          <w:i/>
          <w:color w:val="000000" w:themeColor="text1"/>
          <w:sz w:val="28"/>
        </w:rPr>
        <w:t xml:space="preserve">: </w:t>
      </w:r>
      <w:r w:rsidRPr="008C49AA">
        <w:rPr>
          <w:rFonts w:ascii="Times New Roman" w:hAnsi="Times New Roman"/>
          <w:color w:val="000000" w:themeColor="text1"/>
          <w:sz w:val="28"/>
        </w:rPr>
        <w:t xml:space="preserve">ферментативный тест для количественного определения </w:t>
      </w:r>
      <w:proofErr w:type="spellStart"/>
      <w:r w:rsidRPr="008C49AA">
        <w:rPr>
          <w:rFonts w:ascii="Times New Roman" w:hAnsi="Times New Roman"/>
          <w:color w:val="000000" w:themeColor="text1"/>
          <w:sz w:val="28"/>
        </w:rPr>
        <w:t>L-лактата</w:t>
      </w:r>
      <w:proofErr w:type="spellEnd"/>
      <w:r w:rsidRPr="008C49AA">
        <w:rPr>
          <w:rFonts w:ascii="Times New Roman" w:hAnsi="Times New Roman"/>
          <w:color w:val="000000" w:themeColor="text1"/>
          <w:sz w:val="28"/>
        </w:rPr>
        <w:t xml:space="preserve"> в плазме и СМЖ.</w:t>
      </w:r>
    </w:p>
    <w:p w:rsidR="006633CF" w:rsidRPr="008C49AA" w:rsidRDefault="006633CF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proofErr w:type="spellStart"/>
      <w:r w:rsidRPr="008C49AA">
        <w:rPr>
          <w:rFonts w:ascii="Times New Roman" w:hAnsi="Times New Roman"/>
          <w:b/>
          <w:color w:val="000000" w:themeColor="text1"/>
          <w:sz w:val="28"/>
        </w:rPr>
        <w:t>Клини</w:t>
      </w:r>
      <w:r w:rsidR="00306F39" w:rsidRPr="008C49AA">
        <w:rPr>
          <w:rFonts w:ascii="Times New Roman" w:hAnsi="Times New Roman"/>
          <w:b/>
          <w:color w:val="000000" w:themeColor="text1"/>
          <w:sz w:val="28"/>
        </w:rPr>
        <w:t>ческиеназначения</w:t>
      </w:r>
      <w:proofErr w:type="spellEnd"/>
      <w:r w:rsidR="00306F39" w:rsidRPr="008C49AA">
        <w:rPr>
          <w:rFonts w:ascii="Times New Roman" w:hAnsi="Times New Roman"/>
          <w:color w:val="000000" w:themeColor="text1"/>
          <w:sz w:val="28"/>
        </w:rPr>
        <w:t xml:space="preserve">: </w:t>
      </w:r>
      <w:proofErr w:type="spellStart"/>
      <w:r w:rsidR="00306F39" w:rsidRPr="008C49AA">
        <w:rPr>
          <w:rFonts w:ascii="Times New Roman" w:hAnsi="Times New Roman"/>
          <w:color w:val="000000" w:themeColor="text1"/>
          <w:sz w:val="28"/>
        </w:rPr>
        <w:t>лактатный</w:t>
      </w:r>
      <w:proofErr w:type="spellEnd"/>
      <w:r w:rsidR="00306F39" w:rsidRPr="008C49AA">
        <w:rPr>
          <w:rFonts w:ascii="Times New Roman" w:hAnsi="Times New Roman"/>
          <w:color w:val="000000" w:themeColor="text1"/>
          <w:sz w:val="28"/>
        </w:rPr>
        <w:t xml:space="preserve"> аци</w:t>
      </w:r>
      <w:r w:rsidRPr="008C49AA">
        <w:rPr>
          <w:rFonts w:ascii="Times New Roman" w:hAnsi="Times New Roman"/>
          <w:color w:val="000000" w:themeColor="text1"/>
          <w:sz w:val="28"/>
        </w:rPr>
        <w:t>доз возникает в основном в двух клинических случаях: 1) в условиях гипоксии: шок, застойная серде</w:t>
      </w:r>
      <w:r w:rsidR="00306F39" w:rsidRPr="008C49AA">
        <w:rPr>
          <w:rFonts w:ascii="Times New Roman" w:hAnsi="Times New Roman"/>
          <w:color w:val="000000" w:themeColor="text1"/>
          <w:sz w:val="28"/>
        </w:rPr>
        <w:t>чная недостаточность, ин</w:t>
      </w:r>
      <w:r w:rsidRPr="008C49AA">
        <w:rPr>
          <w:rFonts w:ascii="Times New Roman" w:hAnsi="Times New Roman"/>
          <w:color w:val="000000" w:themeColor="text1"/>
          <w:sz w:val="28"/>
        </w:rPr>
        <w:t xml:space="preserve">фаркт </w:t>
      </w:r>
      <w:r w:rsidR="00306F39" w:rsidRPr="008C49AA">
        <w:rPr>
          <w:rFonts w:ascii="Times New Roman" w:hAnsi="Times New Roman"/>
          <w:color w:val="000000" w:themeColor="text1"/>
          <w:sz w:val="28"/>
        </w:rPr>
        <w:t>миокарда, потеря крови, о</w:t>
      </w:r>
      <w:r w:rsidRPr="008C49AA">
        <w:rPr>
          <w:rFonts w:ascii="Times New Roman" w:hAnsi="Times New Roman"/>
          <w:color w:val="000000" w:themeColor="text1"/>
          <w:sz w:val="28"/>
        </w:rPr>
        <w:t xml:space="preserve">тек легкого, и при 2) метаболических нарушениях или в </w:t>
      </w:r>
      <w:r w:rsidR="00306F39" w:rsidRPr="008C49AA">
        <w:rPr>
          <w:rFonts w:ascii="Times New Roman" w:hAnsi="Times New Roman"/>
          <w:color w:val="000000" w:themeColor="text1"/>
          <w:sz w:val="28"/>
        </w:rPr>
        <w:t>ситуацияхсвязанных</w:t>
      </w:r>
      <w:r w:rsidRPr="008C49AA">
        <w:rPr>
          <w:rFonts w:ascii="Times New Roman" w:hAnsi="Times New Roman"/>
          <w:color w:val="000000" w:themeColor="text1"/>
          <w:sz w:val="28"/>
        </w:rPr>
        <w:t xml:space="preserve"> с принятием внутрь </w:t>
      </w:r>
      <w:r w:rsidR="00306F39" w:rsidRPr="008C49AA">
        <w:rPr>
          <w:rFonts w:ascii="Times New Roman" w:hAnsi="Times New Roman"/>
          <w:color w:val="000000" w:themeColor="text1"/>
          <w:sz w:val="28"/>
        </w:rPr>
        <w:t>препарата</w:t>
      </w:r>
      <w:r w:rsidRPr="008C49AA">
        <w:rPr>
          <w:rFonts w:ascii="Times New Roman" w:hAnsi="Times New Roman"/>
          <w:color w:val="000000" w:themeColor="text1"/>
          <w:sz w:val="28"/>
        </w:rPr>
        <w:t xml:space="preserve"> или </w:t>
      </w:r>
      <w:r w:rsidR="00306F39" w:rsidRPr="008C49AA">
        <w:rPr>
          <w:rFonts w:ascii="Times New Roman" w:hAnsi="Times New Roman"/>
          <w:color w:val="000000" w:themeColor="text1"/>
          <w:sz w:val="28"/>
        </w:rPr>
        <w:t>токсического</w:t>
      </w:r>
      <w:r w:rsidRPr="008C49AA">
        <w:rPr>
          <w:rFonts w:ascii="Times New Roman" w:hAnsi="Times New Roman"/>
          <w:color w:val="000000" w:themeColor="text1"/>
          <w:sz w:val="28"/>
        </w:rPr>
        <w:t xml:space="preserve"> </w:t>
      </w:r>
      <w:proofErr w:type="spellStart"/>
      <w:r w:rsidRPr="008C49AA">
        <w:rPr>
          <w:rFonts w:ascii="Times New Roman" w:hAnsi="Times New Roman"/>
          <w:color w:val="000000" w:themeColor="text1"/>
          <w:sz w:val="28"/>
        </w:rPr>
        <w:t>в-ва</w:t>
      </w:r>
      <w:proofErr w:type="spellEnd"/>
      <w:r w:rsidRPr="008C49AA">
        <w:rPr>
          <w:rFonts w:ascii="Times New Roman" w:hAnsi="Times New Roman"/>
          <w:color w:val="000000" w:themeColor="text1"/>
          <w:sz w:val="28"/>
        </w:rPr>
        <w:t xml:space="preserve"> (метанол, </w:t>
      </w:r>
      <w:proofErr w:type="spellStart"/>
      <w:r w:rsidRPr="008C49AA">
        <w:rPr>
          <w:rFonts w:ascii="Times New Roman" w:hAnsi="Times New Roman"/>
          <w:color w:val="000000" w:themeColor="text1"/>
          <w:sz w:val="28"/>
        </w:rPr>
        <w:t>этанол,эпинефрин</w:t>
      </w:r>
      <w:proofErr w:type="spellEnd"/>
      <w:r w:rsidRPr="008C49AA">
        <w:rPr>
          <w:rFonts w:ascii="Times New Roman" w:hAnsi="Times New Roman"/>
          <w:color w:val="000000" w:themeColor="text1"/>
          <w:sz w:val="28"/>
        </w:rPr>
        <w:t xml:space="preserve"> и </w:t>
      </w:r>
      <w:proofErr w:type="spellStart"/>
      <w:r w:rsidRPr="008C49AA">
        <w:rPr>
          <w:rFonts w:ascii="Times New Roman" w:hAnsi="Times New Roman"/>
          <w:color w:val="000000" w:themeColor="text1"/>
          <w:sz w:val="28"/>
        </w:rPr>
        <w:t>ацетаминофен</w:t>
      </w:r>
      <w:proofErr w:type="spellEnd"/>
      <w:r w:rsidRPr="008C49AA">
        <w:rPr>
          <w:rFonts w:ascii="Times New Roman" w:hAnsi="Times New Roman"/>
          <w:color w:val="000000" w:themeColor="text1"/>
          <w:sz w:val="28"/>
        </w:rPr>
        <w:t xml:space="preserve">). Примерами </w:t>
      </w:r>
      <w:r w:rsidR="00306F39" w:rsidRPr="008C49AA">
        <w:rPr>
          <w:rFonts w:ascii="Times New Roman" w:hAnsi="Times New Roman"/>
          <w:color w:val="000000" w:themeColor="text1"/>
          <w:sz w:val="28"/>
        </w:rPr>
        <w:t>метаболических заболеваний являют</w:t>
      </w:r>
      <w:r w:rsidRPr="008C49AA">
        <w:rPr>
          <w:rFonts w:ascii="Times New Roman" w:hAnsi="Times New Roman"/>
          <w:color w:val="000000" w:themeColor="text1"/>
          <w:sz w:val="28"/>
        </w:rPr>
        <w:t xml:space="preserve">ся СД, </w:t>
      </w:r>
      <w:r w:rsidR="00306F39" w:rsidRPr="008C49AA">
        <w:rPr>
          <w:rFonts w:ascii="Times New Roman" w:hAnsi="Times New Roman"/>
          <w:color w:val="000000" w:themeColor="text1"/>
          <w:sz w:val="28"/>
        </w:rPr>
        <w:t>заболевания печени и неоплазия, а также вро</w:t>
      </w:r>
      <w:r w:rsidRPr="008C49AA">
        <w:rPr>
          <w:rFonts w:ascii="Times New Roman" w:hAnsi="Times New Roman"/>
          <w:color w:val="000000" w:themeColor="text1"/>
          <w:sz w:val="28"/>
        </w:rPr>
        <w:t xml:space="preserve">жденные </w:t>
      </w:r>
      <w:r w:rsidR="00306F39" w:rsidRPr="008C49AA">
        <w:rPr>
          <w:rFonts w:ascii="Times New Roman" w:hAnsi="Times New Roman"/>
          <w:color w:val="000000" w:themeColor="text1"/>
          <w:sz w:val="28"/>
        </w:rPr>
        <w:t>нарушения</w:t>
      </w:r>
      <w:r w:rsidRPr="008C49AA">
        <w:rPr>
          <w:rFonts w:ascii="Times New Roman" w:hAnsi="Times New Roman"/>
          <w:color w:val="000000" w:themeColor="text1"/>
          <w:sz w:val="28"/>
        </w:rPr>
        <w:t xml:space="preserve"> метаболизма (болезнь </w:t>
      </w:r>
      <w:proofErr w:type="spellStart"/>
      <w:r w:rsidRPr="008C49AA">
        <w:rPr>
          <w:rFonts w:ascii="Times New Roman" w:hAnsi="Times New Roman"/>
          <w:color w:val="000000" w:themeColor="text1"/>
          <w:sz w:val="28"/>
        </w:rPr>
        <w:t>Гирке</w:t>
      </w:r>
      <w:proofErr w:type="spellEnd"/>
      <w:r w:rsidRPr="008C49AA">
        <w:rPr>
          <w:rFonts w:ascii="Times New Roman" w:hAnsi="Times New Roman"/>
          <w:color w:val="000000" w:themeColor="text1"/>
          <w:sz w:val="28"/>
        </w:rPr>
        <w:t>)</w:t>
      </w:r>
      <w:r w:rsidR="00306F39" w:rsidRPr="008C49AA">
        <w:rPr>
          <w:rFonts w:ascii="Times New Roman" w:hAnsi="Times New Roman"/>
          <w:color w:val="000000" w:themeColor="text1"/>
          <w:sz w:val="28"/>
        </w:rPr>
        <w:t>.</w:t>
      </w:r>
    </w:p>
    <w:p w:rsidR="00306F39" w:rsidRPr="008C49AA" w:rsidRDefault="00306F39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proofErr w:type="spellStart"/>
      <w:r w:rsidRPr="008C49AA">
        <w:rPr>
          <w:rFonts w:ascii="Times New Roman" w:hAnsi="Times New Roman"/>
          <w:b/>
          <w:color w:val="000000" w:themeColor="text1"/>
          <w:sz w:val="28"/>
        </w:rPr>
        <w:t>Принципопределения</w:t>
      </w:r>
      <w:proofErr w:type="spellEnd"/>
      <w:r w:rsidRPr="008C49AA">
        <w:rPr>
          <w:rFonts w:ascii="Times New Roman" w:hAnsi="Times New Roman"/>
          <w:color w:val="000000" w:themeColor="text1"/>
          <w:sz w:val="28"/>
        </w:rPr>
        <w:t xml:space="preserve">: </w:t>
      </w:r>
      <w:r w:rsidRPr="008C49AA">
        <w:rPr>
          <w:rFonts w:ascii="Times New Roman" w:hAnsi="Times New Roman"/>
          <w:color w:val="000000" w:themeColor="text1"/>
          <w:sz w:val="28"/>
          <w:lang w:val="en-US"/>
        </w:rPr>
        <w:t>L</w:t>
      </w:r>
      <w:r w:rsidRPr="008C49AA">
        <w:rPr>
          <w:rFonts w:ascii="Times New Roman" w:hAnsi="Times New Roman"/>
          <w:color w:val="000000" w:themeColor="text1"/>
          <w:sz w:val="28"/>
        </w:rPr>
        <w:t>-</w:t>
      </w:r>
      <w:proofErr w:type="spellStart"/>
      <w:r w:rsidRPr="008C49AA">
        <w:rPr>
          <w:rFonts w:ascii="Times New Roman" w:hAnsi="Times New Roman"/>
          <w:color w:val="000000" w:themeColor="text1"/>
          <w:sz w:val="28"/>
        </w:rPr>
        <w:t>лактат</w:t>
      </w:r>
      <w:proofErr w:type="spellEnd"/>
      <w:r w:rsidRPr="008C49AA">
        <w:rPr>
          <w:rFonts w:ascii="Times New Roman" w:hAnsi="Times New Roman"/>
          <w:color w:val="000000" w:themeColor="text1"/>
          <w:sz w:val="28"/>
        </w:rPr>
        <w:t xml:space="preserve"> окисляется до </w:t>
      </w:r>
      <w:proofErr w:type="spellStart"/>
      <w:r w:rsidRPr="008C49AA">
        <w:rPr>
          <w:rFonts w:ascii="Times New Roman" w:hAnsi="Times New Roman"/>
          <w:color w:val="000000" w:themeColor="text1"/>
          <w:sz w:val="28"/>
        </w:rPr>
        <w:t>пирувата</w:t>
      </w:r>
      <w:proofErr w:type="spellEnd"/>
      <w:r w:rsidRPr="008C49AA">
        <w:rPr>
          <w:rFonts w:ascii="Times New Roman" w:hAnsi="Times New Roman"/>
          <w:color w:val="000000" w:themeColor="text1"/>
          <w:sz w:val="28"/>
        </w:rPr>
        <w:t xml:space="preserve"> и перекиси водорода </w:t>
      </w:r>
      <w:proofErr w:type="spellStart"/>
      <w:r w:rsidRPr="008C49AA">
        <w:rPr>
          <w:rFonts w:ascii="Times New Roman" w:hAnsi="Times New Roman"/>
          <w:color w:val="000000" w:themeColor="text1"/>
          <w:sz w:val="28"/>
        </w:rPr>
        <w:t>лактатоксидаза</w:t>
      </w:r>
      <w:proofErr w:type="spellEnd"/>
      <w:r w:rsidRPr="008C49AA">
        <w:rPr>
          <w:rFonts w:ascii="Times New Roman" w:hAnsi="Times New Roman"/>
          <w:color w:val="000000" w:themeColor="text1"/>
          <w:sz w:val="28"/>
        </w:rPr>
        <w:t xml:space="preserve">. В результате реакции </w:t>
      </w:r>
      <w:proofErr w:type="spellStart"/>
      <w:r w:rsidRPr="008C49AA">
        <w:rPr>
          <w:rFonts w:ascii="Times New Roman" w:hAnsi="Times New Roman"/>
          <w:color w:val="000000" w:themeColor="text1"/>
          <w:sz w:val="28"/>
        </w:rPr>
        <w:t>пероксидазы</w:t>
      </w:r>
      <w:proofErr w:type="spellEnd"/>
      <w:r w:rsidRPr="008C49AA">
        <w:rPr>
          <w:rFonts w:ascii="Times New Roman" w:hAnsi="Times New Roman"/>
          <w:color w:val="000000" w:themeColor="text1"/>
          <w:sz w:val="28"/>
        </w:rPr>
        <w:t xml:space="preserve">, перекиси водорода, 4-аминоантипирина  донора водорода </w:t>
      </w:r>
      <w:r w:rsidRPr="008C49AA">
        <w:rPr>
          <w:rFonts w:ascii="Times New Roman" w:hAnsi="Times New Roman"/>
          <w:color w:val="000000" w:themeColor="text1"/>
          <w:sz w:val="28"/>
          <w:lang w:val="en-US"/>
        </w:rPr>
        <w:t>N</w:t>
      </w:r>
      <w:r w:rsidRPr="008C49AA">
        <w:rPr>
          <w:rFonts w:ascii="Times New Roman" w:hAnsi="Times New Roman"/>
          <w:color w:val="000000" w:themeColor="text1"/>
          <w:sz w:val="28"/>
        </w:rPr>
        <w:t>-этил-</w:t>
      </w:r>
      <w:r w:rsidRPr="008C49AA">
        <w:rPr>
          <w:rFonts w:ascii="Times New Roman" w:hAnsi="Times New Roman"/>
          <w:color w:val="000000" w:themeColor="text1"/>
          <w:sz w:val="28"/>
          <w:lang w:val="en-US"/>
        </w:rPr>
        <w:t>N</w:t>
      </w:r>
      <w:r w:rsidRPr="008C49AA">
        <w:rPr>
          <w:rFonts w:ascii="Times New Roman" w:hAnsi="Times New Roman"/>
          <w:color w:val="000000" w:themeColor="text1"/>
          <w:sz w:val="28"/>
        </w:rPr>
        <w:t>-(2гидрокси-3-сульфопирил)-3-метиланилина образуется окрашенный продукт.</w:t>
      </w:r>
    </w:p>
    <w:p w:rsidR="00306F39" w:rsidRPr="008C49AA" w:rsidRDefault="00306F39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r w:rsidRPr="008C49AA">
        <w:rPr>
          <w:rFonts w:ascii="Times New Roman" w:hAnsi="Times New Roman"/>
          <w:b/>
          <w:color w:val="000000" w:themeColor="text1"/>
          <w:sz w:val="28"/>
        </w:rPr>
        <w:t>Исследуемыйматериал</w:t>
      </w:r>
      <w:r w:rsidRPr="008C49AA">
        <w:rPr>
          <w:rFonts w:ascii="Times New Roman" w:hAnsi="Times New Roman"/>
          <w:color w:val="000000" w:themeColor="text1"/>
          <w:sz w:val="28"/>
        </w:rPr>
        <w:t>: плазма или СМЖ. Не используется сыворотка.</w:t>
      </w:r>
    </w:p>
    <w:p w:rsidR="00306F39" w:rsidRPr="008C49AA" w:rsidRDefault="00306F39" w:rsidP="00932ACF">
      <w:pPr>
        <w:spacing w:line="36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proofErr w:type="spellStart"/>
      <w:r w:rsidRPr="008C49AA">
        <w:rPr>
          <w:rFonts w:ascii="Times New Roman" w:hAnsi="Times New Roman"/>
          <w:b/>
          <w:color w:val="000000" w:themeColor="text1"/>
          <w:sz w:val="28"/>
        </w:rPr>
        <w:t>Референсныезначен</w:t>
      </w:r>
      <w:r w:rsidR="0084348B" w:rsidRPr="008C49AA">
        <w:rPr>
          <w:rFonts w:ascii="Times New Roman" w:hAnsi="Times New Roman"/>
          <w:b/>
          <w:color w:val="000000" w:themeColor="text1"/>
          <w:sz w:val="28"/>
        </w:rPr>
        <w:t>и</w:t>
      </w:r>
      <w:r w:rsidRPr="008C49AA">
        <w:rPr>
          <w:rFonts w:ascii="Times New Roman" w:hAnsi="Times New Roman"/>
          <w:b/>
          <w:color w:val="000000" w:themeColor="text1"/>
          <w:sz w:val="28"/>
        </w:rPr>
        <w:t>я</w:t>
      </w:r>
      <w:proofErr w:type="spellEnd"/>
      <w:r w:rsidR="0084348B" w:rsidRPr="008C49AA">
        <w:rPr>
          <w:rFonts w:ascii="Times New Roman" w:hAnsi="Times New Roman"/>
          <w:color w:val="000000" w:themeColor="text1"/>
          <w:sz w:val="28"/>
        </w:rPr>
        <w:t xml:space="preserve">: 0,5-2,2 </w:t>
      </w:r>
      <w:proofErr w:type="spellStart"/>
      <w:r w:rsidR="0084348B" w:rsidRPr="008C49AA">
        <w:rPr>
          <w:rFonts w:ascii="Times New Roman" w:hAnsi="Times New Roman"/>
          <w:color w:val="000000" w:themeColor="text1"/>
          <w:sz w:val="28"/>
        </w:rPr>
        <w:t>ммоль</w:t>
      </w:r>
      <w:proofErr w:type="spellEnd"/>
      <w:r w:rsidR="0084348B" w:rsidRPr="008C49AA">
        <w:rPr>
          <w:rFonts w:ascii="Times New Roman" w:hAnsi="Times New Roman"/>
          <w:color w:val="000000" w:themeColor="text1"/>
          <w:sz w:val="28"/>
        </w:rPr>
        <w:t>/л (4,5-19,8 мг/дл)– плазма.</w:t>
      </w:r>
    </w:p>
    <w:p w:rsidR="00E74457" w:rsidRDefault="00E74457" w:rsidP="00E74457">
      <w:pPr>
        <w:jc w:val="both"/>
        <w:rPr>
          <w:rFonts w:ascii="Times New Roman" w:hAnsi="Times New Roman"/>
          <w:b/>
          <w:sz w:val="28"/>
        </w:rPr>
      </w:pPr>
    </w:p>
    <w:p w:rsidR="00932ACF" w:rsidRPr="00A82EBB" w:rsidRDefault="00932ACF" w:rsidP="00932ACF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lastRenderedPageBreak/>
        <w:t>День 11 (03.05.2019</w:t>
      </w:r>
      <w:r w:rsidRPr="007D6B4F">
        <w:rPr>
          <w:rFonts w:ascii="Times New Roman" w:hAnsi="Times New Roman"/>
          <w:b/>
          <w:sz w:val="28"/>
        </w:rPr>
        <w:t>г</w:t>
      </w:r>
      <w:r>
        <w:rPr>
          <w:rFonts w:ascii="Times New Roman" w:hAnsi="Times New Roman"/>
          <w:b/>
          <w:sz w:val="28"/>
        </w:rPr>
        <w:t>)</w:t>
      </w:r>
    </w:p>
    <w:p w:rsidR="0084348B" w:rsidRDefault="0084348B" w:rsidP="0084348B">
      <w:pPr>
        <w:jc w:val="center"/>
        <w:rPr>
          <w:rFonts w:ascii="Times New Roman" w:hAnsi="Times New Roman"/>
          <w:sz w:val="28"/>
        </w:rPr>
      </w:pPr>
      <w:r w:rsidRPr="0084348B">
        <w:rPr>
          <w:rFonts w:ascii="Times New Roman" w:hAnsi="Times New Roman"/>
          <w:sz w:val="28"/>
        </w:rPr>
        <w:t xml:space="preserve">Определение содержания показателей белкового обмена </w:t>
      </w:r>
      <w:r w:rsidRPr="001A0E02">
        <w:rPr>
          <w:rFonts w:ascii="Times New Roman" w:hAnsi="Times New Roman"/>
          <w:sz w:val="28"/>
        </w:rPr>
        <w:t xml:space="preserve">на анализаторе </w:t>
      </w:r>
      <w:r w:rsidRPr="001A0E02">
        <w:rPr>
          <w:rFonts w:ascii="Times New Roman" w:hAnsi="Times New Roman"/>
          <w:sz w:val="28"/>
          <w:lang w:val="en-US"/>
        </w:rPr>
        <w:t>BeckmanCoulterAU</w:t>
      </w:r>
      <w:r w:rsidRPr="001A0E02">
        <w:rPr>
          <w:rFonts w:ascii="Times New Roman" w:hAnsi="Times New Roman"/>
          <w:sz w:val="28"/>
        </w:rPr>
        <w:t xml:space="preserve"> 5800</w:t>
      </w:r>
    </w:p>
    <w:p w:rsidR="0084348B" w:rsidRPr="0084348B" w:rsidRDefault="0084348B" w:rsidP="0084348B">
      <w:pPr>
        <w:jc w:val="center"/>
        <w:rPr>
          <w:rFonts w:ascii="Times New Roman" w:hAnsi="Times New Roman"/>
          <w:i/>
          <w:sz w:val="28"/>
        </w:rPr>
      </w:pPr>
      <w:r w:rsidRPr="0084348B">
        <w:rPr>
          <w:rFonts w:ascii="Times New Roman" w:hAnsi="Times New Roman"/>
          <w:i/>
          <w:sz w:val="28"/>
        </w:rPr>
        <w:t xml:space="preserve">Определение содержания общего белка </w:t>
      </w:r>
    </w:p>
    <w:p w:rsidR="0084348B" w:rsidRPr="0084348B" w:rsidRDefault="0084348B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84348B">
        <w:rPr>
          <w:rFonts w:ascii="Times New Roman" w:hAnsi="Times New Roman"/>
          <w:b/>
          <w:sz w:val="28"/>
        </w:rPr>
        <w:t xml:space="preserve">Назначение: </w:t>
      </w:r>
      <w:r w:rsidRPr="0084348B">
        <w:rPr>
          <w:rFonts w:ascii="Times New Roman" w:hAnsi="Times New Roman"/>
          <w:sz w:val="28"/>
        </w:rPr>
        <w:t xml:space="preserve">колориметрический фотометрический тест </w:t>
      </w:r>
      <w:r>
        <w:rPr>
          <w:rFonts w:ascii="Times New Roman" w:hAnsi="Times New Roman"/>
          <w:sz w:val="28"/>
        </w:rPr>
        <w:t>для количественного определения общего белка в сыворотке или плазме человека.</w:t>
      </w:r>
    </w:p>
    <w:p w:rsidR="004221C3" w:rsidRPr="0084348B" w:rsidRDefault="004221C3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84348B">
        <w:rPr>
          <w:rFonts w:ascii="Times New Roman" w:hAnsi="Times New Roman"/>
          <w:b/>
          <w:sz w:val="28"/>
        </w:rPr>
        <w:t xml:space="preserve">Клиническое значение: </w:t>
      </w:r>
      <w:r>
        <w:rPr>
          <w:rFonts w:ascii="Times New Roman" w:hAnsi="Times New Roman"/>
          <w:sz w:val="28"/>
        </w:rPr>
        <w:t xml:space="preserve">отклонение содержания общего белка от границы нормы указывает на наличие </w:t>
      </w:r>
      <w:proofErr w:type="spellStart"/>
      <w:r>
        <w:rPr>
          <w:rFonts w:ascii="Times New Roman" w:hAnsi="Times New Roman"/>
          <w:sz w:val="28"/>
        </w:rPr>
        <w:t>диспротеинемий</w:t>
      </w:r>
      <w:proofErr w:type="spellEnd"/>
      <w:r>
        <w:rPr>
          <w:rFonts w:ascii="Times New Roman" w:hAnsi="Times New Roman"/>
          <w:sz w:val="28"/>
        </w:rPr>
        <w:t xml:space="preserve"> или нарушение водного баланса.</w:t>
      </w:r>
    </w:p>
    <w:p w:rsidR="0084348B" w:rsidRDefault="0084348B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84348B">
        <w:rPr>
          <w:rFonts w:ascii="Times New Roman" w:hAnsi="Times New Roman"/>
          <w:b/>
          <w:sz w:val="28"/>
        </w:rPr>
        <w:t>Принцип определения:</w:t>
      </w:r>
      <w:r>
        <w:rPr>
          <w:rFonts w:ascii="Times New Roman" w:hAnsi="Times New Roman"/>
          <w:sz w:val="28"/>
        </w:rPr>
        <w:t xml:space="preserve"> ионы меди в щелочной среде реагируют с белками и полипептидами, имеющими как минимум 2 пептидные связи, с образованием фиолетового комплекса.</w:t>
      </w:r>
    </w:p>
    <w:p w:rsidR="0084348B" w:rsidRPr="0084348B" w:rsidRDefault="0084348B" w:rsidP="00932ACF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84348B">
        <w:rPr>
          <w:rFonts w:ascii="Times New Roman" w:hAnsi="Times New Roman"/>
          <w:b/>
          <w:sz w:val="28"/>
        </w:rPr>
        <w:t>Исследуемый материал:</w:t>
      </w:r>
      <w:r>
        <w:rPr>
          <w:rFonts w:ascii="Times New Roman" w:hAnsi="Times New Roman"/>
          <w:sz w:val="28"/>
        </w:rPr>
        <w:t>сыворотка, плазма (ЭДТА или гепарин)</w:t>
      </w:r>
    </w:p>
    <w:p w:rsidR="0084348B" w:rsidRDefault="0084348B" w:rsidP="00932ACF">
      <w:pPr>
        <w:spacing w:line="36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proofErr w:type="spellStart"/>
      <w:r w:rsidRPr="0084348B">
        <w:rPr>
          <w:rFonts w:ascii="Times New Roman" w:hAnsi="Times New Roman"/>
          <w:b/>
          <w:sz w:val="28"/>
        </w:rPr>
        <w:t>Референсные</w:t>
      </w:r>
      <w:proofErr w:type="spellEnd"/>
      <w:r w:rsidRPr="0084348B">
        <w:rPr>
          <w:rFonts w:ascii="Times New Roman" w:hAnsi="Times New Roman"/>
          <w:b/>
          <w:sz w:val="28"/>
        </w:rPr>
        <w:t xml:space="preserve"> значения:</w:t>
      </w:r>
    </w:p>
    <w:p w:rsidR="0084348B" w:rsidRDefault="0084348B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Сыворотка/плазма:</w:t>
      </w:r>
    </w:p>
    <w:p w:rsidR="0084348B" w:rsidRDefault="0084348B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Взрослые – 66-83 г/л (6,6-8,3 г/дл)</w:t>
      </w:r>
    </w:p>
    <w:p w:rsidR="0084348B" w:rsidRDefault="0084348B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Дети (1-18 лет) – 57-80 г/л (5,7-8,0 г/дл)</w:t>
      </w:r>
    </w:p>
    <w:p w:rsidR="0026713A" w:rsidRPr="00932ACF" w:rsidRDefault="0084348B" w:rsidP="00932ACF">
      <w:pPr>
        <w:spacing w:before="24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Новорожденные (1-30 дней) – 41-63 г/л (4,1-6,3 г/дл)</w:t>
      </w:r>
    </w:p>
    <w:p w:rsidR="0084348B" w:rsidRPr="0084348B" w:rsidRDefault="0084348B" w:rsidP="00932ACF">
      <w:pPr>
        <w:spacing w:before="240"/>
        <w:jc w:val="center"/>
        <w:rPr>
          <w:rFonts w:ascii="Times New Roman" w:hAnsi="Times New Roman"/>
          <w:i/>
          <w:sz w:val="28"/>
        </w:rPr>
      </w:pPr>
      <w:r w:rsidRPr="0084348B">
        <w:rPr>
          <w:rFonts w:ascii="Times New Roman" w:hAnsi="Times New Roman"/>
          <w:i/>
          <w:sz w:val="28"/>
        </w:rPr>
        <w:t>Определение содержания</w:t>
      </w:r>
      <w:r w:rsidR="00B83F43">
        <w:rPr>
          <w:rFonts w:ascii="Times New Roman" w:hAnsi="Times New Roman"/>
          <w:i/>
          <w:sz w:val="28"/>
        </w:rPr>
        <w:t xml:space="preserve"> мочевины</w:t>
      </w:r>
    </w:p>
    <w:p w:rsidR="0084348B" w:rsidRPr="00B83F43" w:rsidRDefault="0084348B" w:rsidP="00932ACF">
      <w:pPr>
        <w:spacing w:before="24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84348B">
        <w:rPr>
          <w:rFonts w:ascii="Times New Roman" w:hAnsi="Times New Roman"/>
          <w:b/>
          <w:sz w:val="28"/>
        </w:rPr>
        <w:t xml:space="preserve">Назначение: </w:t>
      </w:r>
      <w:r w:rsidR="00B83F43">
        <w:rPr>
          <w:rFonts w:ascii="Times New Roman" w:hAnsi="Times New Roman"/>
          <w:sz w:val="28"/>
        </w:rPr>
        <w:t xml:space="preserve">УФ кинетическое определение мочевины </w:t>
      </w:r>
      <w:r w:rsidR="004221C3">
        <w:rPr>
          <w:rFonts w:ascii="Times New Roman" w:hAnsi="Times New Roman"/>
          <w:sz w:val="28"/>
        </w:rPr>
        <w:t>в сыворотке, плазме и моче человека.</w:t>
      </w:r>
    </w:p>
    <w:p w:rsidR="004221C3" w:rsidRPr="004221C3" w:rsidRDefault="004221C3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84348B">
        <w:rPr>
          <w:rFonts w:ascii="Times New Roman" w:hAnsi="Times New Roman"/>
          <w:b/>
          <w:sz w:val="28"/>
        </w:rPr>
        <w:t xml:space="preserve">Клиническое значение: </w:t>
      </w:r>
      <w:proofErr w:type="spellStart"/>
      <w:r>
        <w:rPr>
          <w:rFonts w:ascii="Times New Roman" w:hAnsi="Times New Roman"/>
          <w:sz w:val="28"/>
        </w:rPr>
        <w:t>преренальное</w:t>
      </w:r>
      <w:proofErr w:type="spellEnd"/>
      <w:r>
        <w:rPr>
          <w:rFonts w:ascii="Times New Roman" w:hAnsi="Times New Roman"/>
          <w:sz w:val="28"/>
        </w:rPr>
        <w:t xml:space="preserve"> увеличение уровня мочевины встречается при декомпенсации заболеваний сердца, повышенном метаболизме белка и недостаточном поступлении воды. Также повышение может быть вызвано почечной патологией, такой как острый </w:t>
      </w:r>
      <w:proofErr w:type="spellStart"/>
      <w:r>
        <w:rPr>
          <w:rFonts w:ascii="Times New Roman" w:hAnsi="Times New Roman"/>
          <w:sz w:val="28"/>
        </w:rPr>
        <w:t>гломерулонефрит</w:t>
      </w:r>
      <w:proofErr w:type="spellEnd"/>
      <w:r>
        <w:rPr>
          <w:rFonts w:ascii="Times New Roman" w:hAnsi="Times New Roman"/>
          <w:sz w:val="28"/>
        </w:rPr>
        <w:t xml:space="preserve">, хронический нефрит, </w:t>
      </w:r>
      <w:proofErr w:type="spellStart"/>
      <w:r>
        <w:rPr>
          <w:rFonts w:ascii="Times New Roman" w:hAnsi="Times New Roman"/>
          <w:sz w:val="28"/>
        </w:rPr>
        <w:t>поликистоз</w:t>
      </w:r>
      <w:proofErr w:type="spellEnd"/>
      <w:r>
        <w:rPr>
          <w:rFonts w:ascii="Times New Roman" w:hAnsi="Times New Roman"/>
          <w:sz w:val="28"/>
        </w:rPr>
        <w:t xml:space="preserve"> почек, некроз канальцев и нефросклероз. </w:t>
      </w:r>
      <w:proofErr w:type="spellStart"/>
      <w:r>
        <w:rPr>
          <w:rFonts w:ascii="Times New Roman" w:hAnsi="Times New Roman"/>
          <w:sz w:val="28"/>
        </w:rPr>
        <w:t>Постренальное</w:t>
      </w:r>
      <w:proofErr w:type="spellEnd"/>
      <w:r>
        <w:rPr>
          <w:rFonts w:ascii="Times New Roman" w:hAnsi="Times New Roman"/>
          <w:sz w:val="28"/>
        </w:rPr>
        <w:t xml:space="preserve"> повышение мочевины в крови может быть вызвано обструкцией мочевыводящих путей.</w:t>
      </w:r>
    </w:p>
    <w:p w:rsidR="0084348B" w:rsidRPr="004221C3" w:rsidRDefault="0084348B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84348B">
        <w:rPr>
          <w:rFonts w:ascii="Times New Roman" w:hAnsi="Times New Roman"/>
          <w:b/>
          <w:sz w:val="28"/>
        </w:rPr>
        <w:lastRenderedPageBreak/>
        <w:t xml:space="preserve">Принцип </w:t>
      </w:r>
      <w:proofErr w:type="spellStart"/>
      <w:r w:rsidRPr="0084348B">
        <w:rPr>
          <w:rFonts w:ascii="Times New Roman" w:hAnsi="Times New Roman"/>
          <w:b/>
          <w:sz w:val="28"/>
        </w:rPr>
        <w:t>определения:</w:t>
      </w:r>
      <w:r w:rsidR="004221C3">
        <w:rPr>
          <w:rFonts w:ascii="Times New Roman" w:hAnsi="Times New Roman"/>
          <w:sz w:val="28"/>
        </w:rPr>
        <w:t>мочевина</w:t>
      </w:r>
      <w:proofErr w:type="spellEnd"/>
      <w:r w:rsidR="004221C3">
        <w:rPr>
          <w:rFonts w:ascii="Times New Roman" w:hAnsi="Times New Roman"/>
          <w:sz w:val="28"/>
        </w:rPr>
        <w:t xml:space="preserve"> </w:t>
      </w:r>
      <w:proofErr w:type="spellStart"/>
      <w:r w:rsidR="004221C3">
        <w:rPr>
          <w:rFonts w:ascii="Times New Roman" w:hAnsi="Times New Roman"/>
          <w:sz w:val="28"/>
        </w:rPr>
        <w:t>гидролизируется</w:t>
      </w:r>
      <w:proofErr w:type="spellEnd"/>
      <w:r w:rsidR="004221C3">
        <w:rPr>
          <w:rFonts w:ascii="Times New Roman" w:hAnsi="Times New Roman"/>
          <w:sz w:val="28"/>
        </w:rPr>
        <w:t xml:space="preserve"> в присутствии воды до аммиака и углекислого газа. Аммиак, образующийся в первой реакции, реагирует с 2-оксоглутаратом и </w:t>
      </w:r>
      <w:r w:rsidR="004221C3">
        <w:rPr>
          <w:rFonts w:ascii="Times New Roman" w:hAnsi="Times New Roman"/>
          <w:sz w:val="28"/>
          <w:lang w:val="en-US"/>
        </w:rPr>
        <w:t>NADH</w:t>
      </w:r>
      <w:r w:rsidR="004221C3">
        <w:rPr>
          <w:rFonts w:ascii="Times New Roman" w:hAnsi="Times New Roman"/>
          <w:sz w:val="28"/>
        </w:rPr>
        <w:t xml:space="preserve"> в присутствии ГДГ с образованием </w:t>
      </w:r>
      <w:proofErr w:type="spellStart"/>
      <w:r w:rsidR="004221C3">
        <w:rPr>
          <w:rFonts w:ascii="Times New Roman" w:hAnsi="Times New Roman"/>
          <w:sz w:val="28"/>
        </w:rPr>
        <w:t>глутамата</w:t>
      </w:r>
      <w:proofErr w:type="spellEnd"/>
      <w:r w:rsidR="004221C3">
        <w:rPr>
          <w:rFonts w:ascii="Times New Roman" w:hAnsi="Times New Roman"/>
          <w:sz w:val="28"/>
        </w:rPr>
        <w:t xml:space="preserve"> и </w:t>
      </w:r>
      <w:r w:rsidR="004221C3">
        <w:rPr>
          <w:rFonts w:ascii="Times New Roman" w:hAnsi="Times New Roman"/>
          <w:sz w:val="28"/>
          <w:lang w:val="en-US"/>
        </w:rPr>
        <w:t>NAD</w:t>
      </w:r>
      <w:r w:rsidR="004221C3">
        <w:rPr>
          <w:rFonts w:ascii="Times New Roman" w:hAnsi="Times New Roman"/>
          <w:sz w:val="28"/>
        </w:rPr>
        <w:t>.</w:t>
      </w:r>
    </w:p>
    <w:p w:rsidR="0084348B" w:rsidRPr="004221C3" w:rsidRDefault="0084348B" w:rsidP="00932ACF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84348B">
        <w:rPr>
          <w:rFonts w:ascii="Times New Roman" w:hAnsi="Times New Roman"/>
          <w:b/>
          <w:sz w:val="28"/>
        </w:rPr>
        <w:t>Исследуемый материал:</w:t>
      </w:r>
      <w:r w:rsidR="004221C3">
        <w:rPr>
          <w:rFonts w:ascii="Times New Roman" w:hAnsi="Times New Roman"/>
          <w:sz w:val="28"/>
        </w:rPr>
        <w:t xml:space="preserve">сыворотка и плазма (ЭДТА или </w:t>
      </w:r>
      <w:r w:rsidR="004221C3">
        <w:rPr>
          <w:rFonts w:ascii="Times New Roman" w:hAnsi="Times New Roman"/>
          <w:sz w:val="28"/>
          <w:lang w:val="en-US"/>
        </w:rPr>
        <w:t>Li</w:t>
      </w:r>
      <w:r w:rsidR="004221C3" w:rsidRPr="004221C3">
        <w:rPr>
          <w:rFonts w:ascii="Times New Roman" w:hAnsi="Times New Roman"/>
          <w:sz w:val="28"/>
        </w:rPr>
        <w:t>-</w:t>
      </w:r>
      <w:r w:rsidR="004221C3">
        <w:rPr>
          <w:rFonts w:ascii="Times New Roman" w:hAnsi="Times New Roman"/>
          <w:sz w:val="28"/>
        </w:rPr>
        <w:t>гепарин)</w:t>
      </w:r>
    </w:p>
    <w:p w:rsidR="0084348B" w:rsidRDefault="0084348B" w:rsidP="00932ACF">
      <w:pPr>
        <w:spacing w:line="36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proofErr w:type="spellStart"/>
      <w:r w:rsidRPr="0084348B">
        <w:rPr>
          <w:rFonts w:ascii="Times New Roman" w:hAnsi="Times New Roman"/>
          <w:b/>
          <w:sz w:val="28"/>
        </w:rPr>
        <w:t>Референсные</w:t>
      </w:r>
      <w:proofErr w:type="spellEnd"/>
      <w:r w:rsidRPr="0084348B">
        <w:rPr>
          <w:rFonts w:ascii="Times New Roman" w:hAnsi="Times New Roman"/>
          <w:b/>
          <w:sz w:val="28"/>
        </w:rPr>
        <w:t xml:space="preserve"> значения:</w:t>
      </w:r>
    </w:p>
    <w:p w:rsidR="004221C3" w:rsidRDefault="004221C3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4221C3">
        <w:rPr>
          <w:rFonts w:ascii="Times New Roman" w:hAnsi="Times New Roman"/>
          <w:sz w:val="28"/>
        </w:rPr>
        <w:t>Сыворотка/плазма взрослых (в целом)</w:t>
      </w:r>
      <w:r>
        <w:rPr>
          <w:rFonts w:ascii="Times New Roman" w:hAnsi="Times New Roman"/>
          <w:sz w:val="28"/>
        </w:rPr>
        <w:t xml:space="preserve"> – 2,8-7,2 </w:t>
      </w:r>
      <w:proofErr w:type="spellStart"/>
      <w:r>
        <w:rPr>
          <w:rFonts w:ascii="Times New Roman" w:hAnsi="Times New Roman"/>
          <w:sz w:val="28"/>
        </w:rPr>
        <w:t>ммоль</w:t>
      </w:r>
      <w:proofErr w:type="spellEnd"/>
      <w:r>
        <w:rPr>
          <w:rFonts w:ascii="Times New Roman" w:hAnsi="Times New Roman"/>
          <w:sz w:val="28"/>
        </w:rPr>
        <w:t>/л (17-43 мг/дл)</w:t>
      </w:r>
    </w:p>
    <w:p w:rsidR="004221C3" w:rsidRDefault="004221C3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Новорожденные – 1,4-4,3 </w:t>
      </w:r>
      <w:proofErr w:type="spellStart"/>
      <w:r>
        <w:rPr>
          <w:rFonts w:ascii="Times New Roman" w:hAnsi="Times New Roman"/>
          <w:sz w:val="28"/>
        </w:rPr>
        <w:t>ммоль</w:t>
      </w:r>
      <w:proofErr w:type="spellEnd"/>
      <w:r>
        <w:rPr>
          <w:rFonts w:ascii="Times New Roman" w:hAnsi="Times New Roman"/>
          <w:sz w:val="28"/>
        </w:rPr>
        <w:t>/л (8,4-25,8 мг/дл)</w:t>
      </w:r>
    </w:p>
    <w:p w:rsidR="0084348B" w:rsidRDefault="004221C3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Младенцы/дети – 1,8-6,4 </w:t>
      </w:r>
      <w:proofErr w:type="spellStart"/>
      <w:r>
        <w:rPr>
          <w:rFonts w:ascii="Times New Roman" w:hAnsi="Times New Roman"/>
          <w:sz w:val="28"/>
        </w:rPr>
        <w:t>ммоль</w:t>
      </w:r>
      <w:proofErr w:type="spellEnd"/>
      <w:r>
        <w:rPr>
          <w:rFonts w:ascii="Times New Roman" w:hAnsi="Times New Roman"/>
          <w:sz w:val="28"/>
        </w:rPr>
        <w:t>/л (10,8-38,4 мг/дл)</w:t>
      </w:r>
    </w:p>
    <w:p w:rsidR="00932ACF" w:rsidRPr="0084348B" w:rsidRDefault="00932ACF" w:rsidP="00932ACF">
      <w:pPr>
        <w:jc w:val="center"/>
        <w:rPr>
          <w:rFonts w:ascii="Times New Roman" w:hAnsi="Times New Roman"/>
          <w:i/>
          <w:sz w:val="28"/>
        </w:rPr>
      </w:pPr>
      <w:r w:rsidRPr="0084348B">
        <w:rPr>
          <w:rFonts w:ascii="Times New Roman" w:hAnsi="Times New Roman"/>
          <w:i/>
          <w:sz w:val="28"/>
        </w:rPr>
        <w:t xml:space="preserve">Определение содержания </w:t>
      </w:r>
      <w:proofErr w:type="spellStart"/>
      <w:r>
        <w:rPr>
          <w:rFonts w:ascii="Times New Roman" w:hAnsi="Times New Roman"/>
          <w:i/>
          <w:sz w:val="28"/>
        </w:rPr>
        <w:t>креатинина</w:t>
      </w:r>
      <w:proofErr w:type="spellEnd"/>
    </w:p>
    <w:p w:rsidR="00932ACF" w:rsidRPr="004221C3" w:rsidRDefault="00932ACF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84348B">
        <w:rPr>
          <w:rFonts w:ascii="Times New Roman" w:hAnsi="Times New Roman"/>
          <w:b/>
          <w:sz w:val="28"/>
        </w:rPr>
        <w:t xml:space="preserve">Назначение: </w:t>
      </w:r>
      <w:r>
        <w:rPr>
          <w:rFonts w:ascii="Times New Roman" w:hAnsi="Times New Roman"/>
          <w:sz w:val="28"/>
        </w:rPr>
        <w:t xml:space="preserve">кинетический колориметрический тест для количественного определения </w:t>
      </w:r>
      <w:proofErr w:type="spellStart"/>
      <w:r>
        <w:rPr>
          <w:rFonts w:ascii="Times New Roman" w:hAnsi="Times New Roman"/>
          <w:sz w:val="28"/>
        </w:rPr>
        <w:t>креатинина</w:t>
      </w:r>
      <w:proofErr w:type="spellEnd"/>
      <w:r>
        <w:rPr>
          <w:rFonts w:ascii="Times New Roman" w:hAnsi="Times New Roman"/>
          <w:sz w:val="28"/>
        </w:rPr>
        <w:t xml:space="preserve"> в сыворотке, плазме.</w:t>
      </w:r>
    </w:p>
    <w:p w:rsidR="00932ACF" w:rsidRPr="004221C3" w:rsidRDefault="00932ACF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84348B">
        <w:rPr>
          <w:rFonts w:ascii="Times New Roman" w:hAnsi="Times New Roman"/>
          <w:b/>
          <w:sz w:val="28"/>
        </w:rPr>
        <w:t xml:space="preserve">Клиническое значение: </w:t>
      </w:r>
      <w:r>
        <w:rPr>
          <w:rFonts w:ascii="Times New Roman" w:hAnsi="Times New Roman"/>
          <w:sz w:val="28"/>
        </w:rPr>
        <w:t xml:space="preserve">повышение уровня мочевины в сыворотке без </w:t>
      </w:r>
      <w:proofErr w:type="spellStart"/>
      <w:r>
        <w:rPr>
          <w:rFonts w:ascii="Times New Roman" w:hAnsi="Times New Roman"/>
          <w:sz w:val="28"/>
        </w:rPr>
        <w:t>сопуствующего</w:t>
      </w:r>
      <w:proofErr w:type="spellEnd"/>
      <w:r>
        <w:rPr>
          <w:rFonts w:ascii="Times New Roman" w:hAnsi="Times New Roman"/>
          <w:sz w:val="28"/>
        </w:rPr>
        <w:t xml:space="preserve"> увеличения </w:t>
      </w:r>
      <w:proofErr w:type="spellStart"/>
      <w:r>
        <w:rPr>
          <w:rFonts w:ascii="Times New Roman" w:hAnsi="Times New Roman"/>
          <w:sz w:val="28"/>
        </w:rPr>
        <w:t>креатинина</w:t>
      </w:r>
      <w:proofErr w:type="spellEnd"/>
      <w:r>
        <w:rPr>
          <w:rFonts w:ascii="Times New Roman" w:hAnsi="Times New Roman"/>
          <w:sz w:val="28"/>
        </w:rPr>
        <w:t xml:space="preserve"> в сыворотке является ключевым в диагностике </w:t>
      </w:r>
      <w:proofErr w:type="spellStart"/>
      <w:r>
        <w:rPr>
          <w:rFonts w:ascii="Times New Roman" w:hAnsi="Times New Roman"/>
          <w:sz w:val="28"/>
        </w:rPr>
        <w:t>преренальной</w:t>
      </w:r>
      <w:proofErr w:type="spellEnd"/>
      <w:r>
        <w:rPr>
          <w:rFonts w:ascii="Times New Roman" w:hAnsi="Times New Roman"/>
          <w:sz w:val="28"/>
        </w:rPr>
        <w:t xml:space="preserve"> азотемии. В случае </w:t>
      </w:r>
      <w:proofErr w:type="spellStart"/>
      <w:r>
        <w:rPr>
          <w:rFonts w:ascii="Times New Roman" w:hAnsi="Times New Roman"/>
          <w:sz w:val="28"/>
        </w:rPr>
        <w:t>постренальной</w:t>
      </w:r>
      <w:proofErr w:type="spellEnd"/>
      <w:r>
        <w:rPr>
          <w:rFonts w:ascii="Times New Roman" w:hAnsi="Times New Roman"/>
          <w:sz w:val="28"/>
        </w:rPr>
        <w:t xml:space="preserve"> азотемии, когда имеет место обструкция, например, при опухолях, </w:t>
      </w:r>
      <w:proofErr w:type="spellStart"/>
      <w:r>
        <w:rPr>
          <w:rFonts w:ascii="Times New Roman" w:hAnsi="Times New Roman"/>
          <w:sz w:val="28"/>
        </w:rPr>
        <w:t>нефротилитиазе</w:t>
      </w:r>
      <w:proofErr w:type="spellEnd"/>
      <w:r>
        <w:rPr>
          <w:rFonts w:ascii="Times New Roman" w:hAnsi="Times New Roman"/>
          <w:sz w:val="28"/>
        </w:rPr>
        <w:t xml:space="preserve"> и аденоме простаты, будет увеличен как уровень сывороточного </w:t>
      </w:r>
      <w:proofErr w:type="spellStart"/>
      <w:r>
        <w:rPr>
          <w:rFonts w:ascii="Times New Roman" w:hAnsi="Times New Roman"/>
          <w:sz w:val="28"/>
        </w:rPr>
        <w:t>креатинина</w:t>
      </w:r>
      <w:proofErr w:type="spellEnd"/>
      <w:r>
        <w:rPr>
          <w:rFonts w:ascii="Times New Roman" w:hAnsi="Times New Roman"/>
          <w:sz w:val="28"/>
        </w:rPr>
        <w:t xml:space="preserve">, так и его уровень в моче. Иногда низкий уровень </w:t>
      </w:r>
      <w:proofErr w:type="spellStart"/>
      <w:r>
        <w:rPr>
          <w:rFonts w:ascii="Times New Roman" w:hAnsi="Times New Roman"/>
          <w:sz w:val="28"/>
        </w:rPr>
        <w:t>креатинина</w:t>
      </w:r>
      <w:proofErr w:type="spellEnd"/>
      <w:r>
        <w:rPr>
          <w:rFonts w:ascii="Times New Roman" w:hAnsi="Times New Roman"/>
          <w:sz w:val="28"/>
        </w:rPr>
        <w:t xml:space="preserve"> встречается у лиц с относительно малой мышечной массой, у больных с кахексией, у больных с ампутированными конечностями и пожилых людей.</w:t>
      </w:r>
    </w:p>
    <w:p w:rsidR="00932ACF" w:rsidRPr="00490BBF" w:rsidRDefault="00932ACF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84348B">
        <w:rPr>
          <w:rFonts w:ascii="Times New Roman" w:hAnsi="Times New Roman"/>
          <w:b/>
          <w:sz w:val="28"/>
        </w:rPr>
        <w:t xml:space="preserve">Принцип </w:t>
      </w:r>
      <w:proofErr w:type="spellStart"/>
      <w:r w:rsidRPr="0084348B">
        <w:rPr>
          <w:rFonts w:ascii="Times New Roman" w:hAnsi="Times New Roman"/>
          <w:b/>
          <w:sz w:val="28"/>
        </w:rPr>
        <w:t>определения:</w:t>
      </w:r>
      <w:r>
        <w:rPr>
          <w:rFonts w:ascii="Times New Roman" w:hAnsi="Times New Roman"/>
          <w:sz w:val="28"/>
        </w:rPr>
        <w:t>в</w:t>
      </w:r>
      <w:proofErr w:type="spellEnd"/>
      <w:r>
        <w:rPr>
          <w:rFonts w:ascii="Times New Roman" w:hAnsi="Times New Roman"/>
          <w:sz w:val="28"/>
        </w:rPr>
        <w:t xml:space="preserve"> щелочной среде </w:t>
      </w:r>
      <w:proofErr w:type="spellStart"/>
      <w:r>
        <w:rPr>
          <w:rFonts w:ascii="Times New Roman" w:hAnsi="Times New Roman"/>
          <w:sz w:val="28"/>
        </w:rPr>
        <w:t>креатинин</w:t>
      </w:r>
      <w:proofErr w:type="spellEnd"/>
      <w:r>
        <w:rPr>
          <w:rFonts w:ascii="Times New Roman" w:hAnsi="Times New Roman"/>
          <w:sz w:val="28"/>
        </w:rPr>
        <w:t xml:space="preserve"> образует с пикриновой кислотой окрашенные в желто-оранжевый цвет соединения.</w:t>
      </w:r>
    </w:p>
    <w:p w:rsidR="00932ACF" w:rsidRPr="00490BBF" w:rsidRDefault="00932ACF" w:rsidP="00932ACF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84348B">
        <w:rPr>
          <w:rFonts w:ascii="Times New Roman" w:hAnsi="Times New Roman"/>
          <w:b/>
          <w:sz w:val="28"/>
        </w:rPr>
        <w:t>Исследуемый материал:</w:t>
      </w:r>
      <w:r>
        <w:rPr>
          <w:rFonts w:ascii="Times New Roman" w:hAnsi="Times New Roman"/>
          <w:sz w:val="28"/>
        </w:rPr>
        <w:t>сыворотка и плазма (ЭДТА или гепарин).</w:t>
      </w:r>
    </w:p>
    <w:p w:rsidR="00932ACF" w:rsidRDefault="00932ACF" w:rsidP="00932ACF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proofErr w:type="spellStart"/>
      <w:r w:rsidRPr="0084348B">
        <w:rPr>
          <w:rFonts w:ascii="Times New Roman" w:hAnsi="Times New Roman"/>
          <w:b/>
          <w:sz w:val="28"/>
        </w:rPr>
        <w:t>Референсные</w:t>
      </w:r>
      <w:proofErr w:type="spellEnd"/>
      <w:r w:rsidRPr="0084348B">
        <w:rPr>
          <w:rFonts w:ascii="Times New Roman" w:hAnsi="Times New Roman"/>
          <w:b/>
          <w:sz w:val="28"/>
        </w:rPr>
        <w:t xml:space="preserve"> </w:t>
      </w:r>
      <w:proofErr w:type="spellStart"/>
      <w:r w:rsidRPr="0084348B">
        <w:rPr>
          <w:rFonts w:ascii="Times New Roman" w:hAnsi="Times New Roman"/>
          <w:b/>
          <w:sz w:val="28"/>
        </w:rPr>
        <w:t>значения:</w:t>
      </w:r>
      <w:r>
        <w:rPr>
          <w:rFonts w:ascii="Times New Roman" w:hAnsi="Times New Roman"/>
          <w:sz w:val="28"/>
        </w:rPr>
        <w:t>Метод</w:t>
      </w:r>
      <w:proofErr w:type="spellEnd"/>
      <w:r>
        <w:rPr>
          <w:rFonts w:ascii="Times New Roman" w:hAnsi="Times New Roman"/>
          <w:sz w:val="28"/>
        </w:rPr>
        <w:t xml:space="preserve"> (некомпенсированный Яффе)</w:t>
      </w:r>
    </w:p>
    <w:p w:rsidR="00932ACF" w:rsidRDefault="00932ACF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Сыворотка/плазма:</w:t>
      </w:r>
    </w:p>
    <w:p w:rsidR="00932ACF" w:rsidRDefault="00932ACF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Мужчины </w:t>
      </w:r>
      <w:r>
        <w:rPr>
          <w:rFonts w:ascii="Times New Roman" w:hAnsi="Times New Roman" w:cs="Times New Roman"/>
          <w:sz w:val="28"/>
        </w:rPr>
        <w:t>≤</w:t>
      </w:r>
      <w:r>
        <w:rPr>
          <w:rFonts w:ascii="Times New Roman" w:hAnsi="Times New Roman"/>
          <w:sz w:val="28"/>
        </w:rPr>
        <w:t xml:space="preserve"> 50 – 74-110 </w:t>
      </w:r>
      <w:proofErr w:type="spellStart"/>
      <w:r>
        <w:rPr>
          <w:rFonts w:ascii="Times New Roman" w:hAnsi="Times New Roman"/>
          <w:sz w:val="28"/>
        </w:rPr>
        <w:t>мкмоль</w:t>
      </w:r>
      <w:proofErr w:type="spellEnd"/>
      <w:r>
        <w:rPr>
          <w:rFonts w:ascii="Times New Roman" w:hAnsi="Times New Roman"/>
          <w:sz w:val="28"/>
        </w:rPr>
        <w:t>/л (0,84-1,25 мг/дл)</w:t>
      </w:r>
    </w:p>
    <w:p w:rsidR="00932ACF" w:rsidRDefault="00932ACF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Мужчины </w:t>
      </w:r>
      <w:r>
        <w:rPr>
          <w:rFonts w:ascii="Times New Roman" w:hAnsi="Times New Roman" w:cs="Times New Roman"/>
          <w:sz w:val="28"/>
        </w:rPr>
        <w:t>≥</w:t>
      </w:r>
      <w:r>
        <w:rPr>
          <w:rFonts w:ascii="Times New Roman" w:hAnsi="Times New Roman"/>
          <w:sz w:val="28"/>
        </w:rPr>
        <w:t xml:space="preserve"> 50 – 72-127 </w:t>
      </w:r>
      <w:proofErr w:type="spellStart"/>
      <w:r>
        <w:rPr>
          <w:rFonts w:ascii="Times New Roman" w:hAnsi="Times New Roman"/>
          <w:sz w:val="28"/>
        </w:rPr>
        <w:t>мкмоль</w:t>
      </w:r>
      <w:proofErr w:type="spellEnd"/>
      <w:r>
        <w:rPr>
          <w:rFonts w:ascii="Times New Roman" w:hAnsi="Times New Roman"/>
          <w:sz w:val="28"/>
        </w:rPr>
        <w:t>/л (0,81-1,44 мг/дл)</w:t>
      </w:r>
    </w:p>
    <w:p w:rsidR="00932ACF" w:rsidRDefault="00932ACF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Женщины – 58-96 </w:t>
      </w:r>
      <w:proofErr w:type="spellStart"/>
      <w:r>
        <w:rPr>
          <w:rFonts w:ascii="Times New Roman" w:hAnsi="Times New Roman"/>
          <w:sz w:val="28"/>
        </w:rPr>
        <w:t>мкмоль</w:t>
      </w:r>
      <w:proofErr w:type="spellEnd"/>
      <w:r>
        <w:rPr>
          <w:rFonts w:ascii="Times New Roman" w:hAnsi="Times New Roman"/>
          <w:sz w:val="28"/>
        </w:rPr>
        <w:t>/л (0,66-1,09 мг/дл)</w:t>
      </w:r>
    </w:p>
    <w:p w:rsidR="00932ACF" w:rsidRDefault="00932ACF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proofErr w:type="spellStart"/>
      <w:r>
        <w:rPr>
          <w:rFonts w:ascii="Times New Roman" w:hAnsi="Times New Roman"/>
          <w:sz w:val="28"/>
        </w:rPr>
        <w:t>Младнецы</w:t>
      </w:r>
      <w:proofErr w:type="spellEnd"/>
      <w:r>
        <w:rPr>
          <w:rFonts w:ascii="Times New Roman" w:hAnsi="Times New Roman"/>
          <w:sz w:val="28"/>
        </w:rPr>
        <w:t xml:space="preserve"> – 35-62 </w:t>
      </w:r>
      <w:proofErr w:type="spellStart"/>
      <w:r>
        <w:rPr>
          <w:rFonts w:ascii="Times New Roman" w:hAnsi="Times New Roman"/>
          <w:sz w:val="28"/>
        </w:rPr>
        <w:t>мкмоль</w:t>
      </w:r>
      <w:proofErr w:type="spellEnd"/>
      <w:r>
        <w:rPr>
          <w:rFonts w:ascii="Times New Roman" w:hAnsi="Times New Roman"/>
          <w:sz w:val="28"/>
        </w:rPr>
        <w:t>/л (0,4-0,7 мг/дл)</w:t>
      </w:r>
    </w:p>
    <w:p w:rsidR="00932ACF" w:rsidRDefault="00932ACF" w:rsidP="00932ACF">
      <w:pPr>
        <w:spacing w:before="24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Дети – 45-105 </w:t>
      </w:r>
      <w:proofErr w:type="spellStart"/>
      <w:r>
        <w:rPr>
          <w:rFonts w:ascii="Times New Roman" w:hAnsi="Times New Roman"/>
          <w:sz w:val="28"/>
        </w:rPr>
        <w:t>мкмоль</w:t>
      </w:r>
      <w:proofErr w:type="spellEnd"/>
      <w:r>
        <w:rPr>
          <w:rFonts w:ascii="Times New Roman" w:hAnsi="Times New Roman"/>
          <w:sz w:val="28"/>
        </w:rPr>
        <w:t>/л (0,5-1,2 мг/дл)</w:t>
      </w:r>
    </w:p>
    <w:p w:rsidR="00932ACF" w:rsidRPr="00A82EBB" w:rsidRDefault="005C2446" w:rsidP="00932ACF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lastRenderedPageBreak/>
        <w:t>День 12 (06</w:t>
      </w:r>
      <w:r w:rsidR="00932ACF">
        <w:rPr>
          <w:rFonts w:ascii="Times New Roman" w:hAnsi="Times New Roman"/>
          <w:b/>
          <w:sz w:val="28"/>
        </w:rPr>
        <w:t>.05.2019</w:t>
      </w:r>
      <w:r w:rsidR="00932ACF" w:rsidRPr="007D6B4F">
        <w:rPr>
          <w:rFonts w:ascii="Times New Roman" w:hAnsi="Times New Roman"/>
          <w:b/>
          <w:sz w:val="28"/>
        </w:rPr>
        <w:t>г</w:t>
      </w:r>
      <w:r w:rsidR="00932ACF">
        <w:rPr>
          <w:rFonts w:ascii="Times New Roman" w:hAnsi="Times New Roman"/>
          <w:b/>
          <w:sz w:val="28"/>
        </w:rPr>
        <w:t>)</w:t>
      </w:r>
    </w:p>
    <w:p w:rsidR="0084348B" w:rsidRPr="0084348B" w:rsidRDefault="0084348B" w:rsidP="00932ACF">
      <w:pPr>
        <w:spacing w:before="240"/>
        <w:jc w:val="center"/>
        <w:rPr>
          <w:rFonts w:ascii="Times New Roman" w:hAnsi="Times New Roman"/>
          <w:i/>
          <w:sz w:val="28"/>
        </w:rPr>
      </w:pPr>
      <w:r w:rsidRPr="0084348B">
        <w:rPr>
          <w:rFonts w:ascii="Times New Roman" w:hAnsi="Times New Roman"/>
          <w:i/>
          <w:sz w:val="28"/>
        </w:rPr>
        <w:t xml:space="preserve">Определение содержания </w:t>
      </w:r>
      <w:r w:rsidR="0073608A">
        <w:rPr>
          <w:rFonts w:ascii="Times New Roman" w:hAnsi="Times New Roman"/>
          <w:i/>
          <w:sz w:val="28"/>
        </w:rPr>
        <w:t>билирубина</w:t>
      </w:r>
    </w:p>
    <w:p w:rsidR="0084348B" w:rsidRPr="0073608A" w:rsidRDefault="0084348B" w:rsidP="00932ACF">
      <w:pPr>
        <w:spacing w:before="24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84348B">
        <w:rPr>
          <w:rFonts w:ascii="Times New Roman" w:hAnsi="Times New Roman"/>
          <w:b/>
          <w:sz w:val="28"/>
        </w:rPr>
        <w:t xml:space="preserve">Назначение: </w:t>
      </w:r>
      <w:r w:rsidR="0073608A">
        <w:rPr>
          <w:rFonts w:ascii="Times New Roman" w:hAnsi="Times New Roman"/>
          <w:sz w:val="28"/>
        </w:rPr>
        <w:t>колориметрический фотометрический тест для количественного определения общего билирубина в сыворотке или плазме человека.</w:t>
      </w:r>
    </w:p>
    <w:p w:rsidR="0073608A" w:rsidRPr="0073608A" w:rsidRDefault="0073608A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84348B">
        <w:rPr>
          <w:rFonts w:ascii="Times New Roman" w:hAnsi="Times New Roman"/>
          <w:b/>
          <w:sz w:val="28"/>
        </w:rPr>
        <w:t xml:space="preserve">Клиническое значение: </w:t>
      </w:r>
      <w:r>
        <w:rPr>
          <w:rFonts w:ascii="Times New Roman" w:hAnsi="Times New Roman"/>
          <w:sz w:val="28"/>
        </w:rPr>
        <w:t xml:space="preserve">в зависимости от заболевания связанный или несвязанный билирубин, или они оба, в основном и приводят к </w:t>
      </w:r>
      <w:proofErr w:type="spellStart"/>
      <w:r>
        <w:rPr>
          <w:rFonts w:ascii="Times New Roman" w:hAnsi="Times New Roman"/>
          <w:sz w:val="28"/>
        </w:rPr>
        <w:t>гипербилирубинемии</w:t>
      </w:r>
      <w:proofErr w:type="spellEnd"/>
      <w:r>
        <w:rPr>
          <w:rFonts w:ascii="Times New Roman" w:hAnsi="Times New Roman"/>
          <w:sz w:val="28"/>
        </w:rPr>
        <w:t xml:space="preserve">. </w:t>
      </w:r>
      <w:proofErr w:type="spellStart"/>
      <w:r>
        <w:rPr>
          <w:rFonts w:ascii="Times New Roman" w:hAnsi="Times New Roman"/>
          <w:sz w:val="28"/>
        </w:rPr>
        <w:t>Гипербилирубинемию</w:t>
      </w:r>
      <w:proofErr w:type="spellEnd"/>
      <w:r>
        <w:rPr>
          <w:rFonts w:ascii="Times New Roman" w:hAnsi="Times New Roman"/>
          <w:sz w:val="28"/>
        </w:rPr>
        <w:t xml:space="preserve"> классифицируют: </w:t>
      </w:r>
      <w:proofErr w:type="spellStart"/>
      <w:r>
        <w:rPr>
          <w:rFonts w:ascii="Times New Roman" w:hAnsi="Times New Roman"/>
          <w:sz w:val="28"/>
        </w:rPr>
        <w:t>предпеченочная</w:t>
      </w:r>
      <w:proofErr w:type="spellEnd"/>
      <w:r>
        <w:rPr>
          <w:rFonts w:ascii="Times New Roman" w:hAnsi="Times New Roman"/>
          <w:sz w:val="28"/>
        </w:rPr>
        <w:t xml:space="preserve"> желтуха – заболевания внепочечного происхождения, при которых преобладает повышение содержания несвязанного билирубина, включая корпускулярные гемолитические анемии, например, талассемия, </w:t>
      </w:r>
      <w:proofErr w:type="spellStart"/>
      <w:r>
        <w:rPr>
          <w:rFonts w:ascii="Times New Roman" w:hAnsi="Times New Roman"/>
          <w:sz w:val="28"/>
        </w:rPr>
        <w:t>серповидноклеточная</w:t>
      </w:r>
      <w:proofErr w:type="spellEnd"/>
      <w:r>
        <w:rPr>
          <w:rFonts w:ascii="Times New Roman" w:hAnsi="Times New Roman"/>
          <w:sz w:val="28"/>
        </w:rPr>
        <w:t xml:space="preserve"> анемия, </w:t>
      </w:r>
      <w:proofErr w:type="spellStart"/>
      <w:r>
        <w:rPr>
          <w:rFonts w:ascii="Times New Roman" w:hAnsi="Times New Roman"/>
          <w:sz w:val="28"/>
        </w:rPr>
        <w:t>экстракорпускулярные</w:t>
      </w:r>
      <w:proofErr w:type="spellEnd"/>
      <w:r>
        <w:rPr>
          <w:rFonts w:ascii="Times New Roman" w:hAnsi="Times New Roman"/>
          <w:sz w:val="28"/>
        </w:rPr>
        <w:t xml:space="preserve"> гемолитические анемии, желтуха новорожденных и гемолитических заболеваний новорожденных. Печеночная желтуха – заболевание печени с преимущественным повышением связанного билирубина, включая острый и хронический вирусный гепатит, цирроз печени и </w:t>
      </w:r>
      <w:proofErr w:type="spellStart"/>
      <w:r>
        <w:rPr>
          <w:rFonts w:ascii="Times New Roman" w:hAnsi="Times New Roman"/>
          <w:sz w:val="28"/>
        </w:rPr>
        <w:t>гепатоцеллярная</w:t>
      </w:r>
      <w:proofErr w:type="spellEnd"/>
      <w:r>
        <w:rPr>
          <w:rFonts w:ascii="Times New Roman" w:hAnsi="Times New Roman"/>
          <w:sz w:val="28"/>
        </w:rPr>
        <w:t xml:space="preserve"> карцинома. </w:t>
      </w:r>
      <w:proofErr w:type="spellStart"/>
      <w:r>
        <w:rPr>
          <w:rFonts w:ascii="Times New Roman" w:hAnsi="Times New Roman"/>
          <w:sz w:val="28"/>
        </w:rPr>
        <w:t>Постепеченочная</w:t>
      </w:r>
      <w:proofErr w:type="spellEnd"/>
      <w:r>
        <w:rPr>
          <w:rFonts w:ascii="Times New Roman" w:hAnsi="Times New Roman"/>
          <w:sz w:val="28"/>
        </w:rPr>
        <w:t xml:space="preserve"> желтуха – заболевание с преимущественным повышением содержания связанного билирубина, включая </w:t>
      </w:r>
      <w:proofErr w:type="spellStart"/>
      <w:r>
        <w:rPr>
          <w:rFonts w:ascii="Times New Roman" w:hAnsi="Times New Roman"/>
          <w:sz w:val="28"/>
        </w:rPr>
        <w:t>внепочечный</w:t>
      </w:r>
      <w:proofErr w:type="spellEnd"/>
      <w:r>
        <w:rPr>
          <w:rFonts w:ascii="Times New Roman" w:hAnsi="Times New Roman"/>
          <w:sz w:val="28"/>
        </w:rPr>
        <w:t xml:space="preserve"> </w:t>
      </w:r>
      <w:proofErr w:type="spellStart"/>
      <w:r>
        <w:rPr>
          <w:rFonts w:ascii="Times New Roman" w:hAnsi="Times New Roman"/>
          <w:sz w:val="28"/>
        </w:rPr>
        <w:t>холестаз</w:t>
      </w:r>
      <w:proofErr w:type="spellEnd"/>
      <w:r>
        <w:rPr>
          <w:rFonts w:ascii="Times New Roman" w:hAnsi="Times New Roman"/>
          <w:sz w:val="28"/>
        </w:rPr>
        <w:t xml:space="preserve"> и отторжение после пересадки печени. Хронические</w:t>
      </w:r>
      <w:r w:rsidR="003C5259">
        <w:rPr>
          <w:rFonts w:ascii="Times New Roman" w:hAnsi="Times New Roman"/>
          <w:sz w:val="28"/>
        </w:rPr>
        <w:t xml:space="preserve"> врожденные </w:t>
      </w:r>
      <w:proofErr w:type="spellStart"/>
      <w:r w:rsidR="003C5259">
        <w:rPr>
          <w:rFonts w:ascii="Times New Roman" w:hAnsi="Times New Roman"/>
          <w:sz w:val="28"/>
        </w:rPr>
        <w:t>гипербилирубинемии</w:t>
      </w:r>
      <w:proofErr w:type="spellEnd"/>
      <w:r w:rsidR="003C5259">
        <w:rPr>
          <w:rFonts w:ascii="Times New Roman" w:hAnsi="Times New Roman"/>
          <w:sz w:val="28"/>
        </w:rPr>
        <w:t xml:space="preserve">: повышение содержания несвязанного билирубина при синдроме </w:t>
      </w:r>
      <w:proofErr w:type="spellStart"/>
      <w:r w:rsidR="003C5259">
        <w:rPr>
          <w:rFonts w:ascii="Times New Roman" w:hAnsi="Times New Roman"/>
          <w:sz w:val="28"/>
        </w:rPr>
        <w:t>Криглера-Нажара</w:t>
      </w:r>
      <w:proofErr w:type="spellEnd"/>
      <w:r w:rsidR="003C5259">
        <w:rPr>
          <w:rFonts w:ascii="Times New Roman" w:hAnsi="Times New Roman"/>
          <w:sz w:val="28"/>
        </w:rPr>
        <w:t xml:space="preserve"> и синдроме Гильберта.</w:t>
      </w:r>
    </w:p>
    <w:p w:rsidR="0084348B" w:rsidRPr="003C5259" w:rsidRDefault="0084348B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84348B">
        <w:rPr>
          <w:rFonts w:ascii="Times New Roman" w:hAnsi="Times New Roman"/>
          <w:b/>
          <w:sz w:val="28"/>
        </w:rPr>
        <w:t xml:space="preserve">Принцип </w:t>
      </w:r>
      <w:proofErr w:type="spellStart"/>
      <w:r w:rsidRPr="0084348B">
        <w:rPr>
          <w:rFonts w:ascii="Times New Roman" w:hAnsi="Times New Roman"/>
          <w:b/>
          <w:sz w:val="28"/>
        </w:rPr>
        <w:t>определения:</w:t>
      </w:r>
      <w:r w:rsidR="003C5259">
        <w:rPr>
          <w:rFonts w:ascii="Times New Roman" w:hAnsi="Times New Roman"/>
          <w:sz w:val="28"/>
        </w:rPr>
        <w:t>стабилизированная</w:t>
      </w:r>
      <w:proofErr w:type="spellEnd"/>
      <w:r w:rsidR="003C5259">
        <w:rPr>
          <w:rFonts w:ascii="Times New Roman" w:hAnsi="Times New Roman"/>
          <w:sz w:val="28"/>
        </w:rPr>
        <w:t xml:space="preserve"> </w:t>
      </w:r>
      <w:proofErr w:type="spellStart"/>
      <w:r w:rsidR="003C5259">
        <w:rPr>
          <w:rFonts w:ascii="Times New Roman" w:hAnsi="Times New Roman"/>
          <w:sz w:val="28"/>
        </w:rPr>
        <w:t>диазоновая</w:t>
      </w:r>
      <w:proofErr w:type="spellEnd"/>
      <w:r w:rsidR="003C5259">
        <w:rPr>
          <w:rFonts w:ascii="Times New Roman" w:hAnsi="Times New Roman"/>
          <w:sz w:val="28"/>
        </w:rPr>
        <w:t xml:space="preserve"> соль, 3,5-дихлорофенилдиазон </w:t>
      </w:r>
      <w:proofErr w:type="spellStart"/>
      <w:r w:rsidR="003C5259">
        <w:rPr>
          <w:rFonts w:ascii="Times New Roman" w:hAnsi="Times New Roman"/>
          <w:sz w:val="28"/>
        </w:rPr>
        <w:t>тетраборат</w:t>
      </w:r>
      <w:proofErr w:type="spellEnd"/>
      <w:r w:rsidR="003C5259">
        <w:rPr>
          <w:rFonts w:ascii="Times New Roman" w:hAnsi="Times New Roman"/>
          <w:sz w:val="28"/>
        </w:rPr>
        <w:t xml:space="preserve">, реагирует напрямую с билирубином, как в свободном состоянии, так и в конъюгированном, в присутствии </w:t>
      </w:r>
      <w:proofErr w:type="spellStart"/>
      <w:r w:rsidR="003C5259">
        <w:rPr>
          <w:rFonts w:ascii="Times New Roman" w:hAnsi="Times New Roman"/>
          <w:sz w:val="28"/>
        </w:rPr>
        <w:t>акцелератора</w:t>
      </w:r>
      <w:proofErr w:type="spellEnd"/>
      <w:r w:rsidR="003C5259">
        <w:rPr>
          <w:rFonts w:ascii="Times New Roman" w:hAnsi="Times New Roman"/>
          <w:sz w:val="28"/>
        </w:rPr>
        <w:t xml:space="preserve"> с образованием </w:t>
      </w:r>
      <w:proofErr w:type="spellStart"/>
      <w:r w:rsidR="003C5259">
        <w:rPr>
          <w:rFonts w:ascii="Times New Roman" w:hAnsi="Times New Roman"/>
          <w:sz w:val="28"/>
        </w:rPr>
        <w:t>азобилирубина</w:t>
      </w:r>
      <w:proofErr w:type="spellEnd"/>
      <w:r w:rsidR="003C5259">
        <w:rPr>
          <w:rFonts w:ascii="Times New Roman" w:hAnsi="Times New Roman"/>
          <w:sz w:val="28"/>
        </w:rPr>
        <w:t>.</w:t>
      </w:r>
    </w:p>
    <w:p w:rsidR="0084348B" w:rsidRPr="003C5259" w:rsidRDefault="0084348B" w:rsidP="00932ACF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84348B">
        <w:rPr>
          <w:rFonts w:ascii="Times New Roman" w:hAnsi="Times New Roman"/>
          <w:b/>
          <w:sz w:val="28"/>
        </w:rPr>
        <w:t>Исследуемый материал:</w:t>
      </w:r>
      <w:r w:rsidR="003C5259">
        <w:rPr>
          <w:rFonts w:ascii="Times New Roman" w:hAnsi="Times New Roman"/>
          <w:sz w:val="28"/>
        </w:rPr>
        <w:t xml:space="preserve"> сыворотка и плазма (ЭДТА или гепарин).</w:t>
      </w:r>
    </w:p>
    <w:p w:rsidR="0084348B" w:rsidRDefault="0084348B" w:rsidP="00932ACF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proofErr w:type="spellStart"/>
      <w:r w:rsidRPr="0084348B">
        <w:rPr>
          <w:rFonts w:ascii="Times New Roman" w:hAnsi="Times New Roman"/>
          <w:b/>
          <w:sz w:val="28"/>
        </w:rPr>
        <w:t>Референсные</w:t>
      </w:r>
      <w:proofErr w:type="spellEnd"/>
      <w:r w:rsidRPr="0084348B">
        <w:rPr>
          <w:rFonts w:ascii="Times New Roman" w:hAnsi="Times New Roman"/>
          <w:b/>
          <w:sz w:val="28"/>
        </w:rPr>
        <w:t xml:space="preserve"> значения:</w:t>
      </w:r>
    </w:p>
    <w:p w:rsidR="003C5259" w:rsidRDefault="003C5259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Сыворотка (взрослые) – 5-21 </w:t>
      </w:r>
      <w:proofErr w:type="spellStart"/>
      <w:r>
        <w:rPr>
          <w:rFonts w:ascii="Times New Roman" w:hAnsi="Times New Roman"/>
          <w:sz w:val="28"/>
        </w:rPr>
        <w:t>мкмоль</w:t>
      </w:r>
      <w:proofErr w:type="spellEnd"/>
      <w:r>
        <w:rPr>
          <w:rFonts w:ascii="Times New Roman" w:hAnsi="Times New Roman"/>
          <w:sz w:val="28"/>
        </w:rPr>
        <w:t>/л (0,3-1,2 мг/дл)</w:t>
      </w:r>
    </w:p>
    <w:p w:rsidR="003C5259" w:rsidRDefault="003C5259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Сыворотка (дети) </w:t>
      </w:r>
    </w:p>
    <w:p w:rsidR="003C5259" w:rsidRDefault="003C5259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0-1 день – 24-149 </w:t>
      </w:r>
      <w:proofErr w:type="spellStart"/>
      <w:r>
        <w:rPr>
          <w:rFonts w:ascii="Times New Roman" w:hAnsi="Times New Roman"/>
          <w:sz w:val="28"/>
        </w:rPr>
        <w:t>мкмоль</w:t>
      </w:r>
      <w:proofErr w:type="spellEnd"/>
      <w:r>
        <w:rPr>
          <w:rFonts w:ascii="Times New Roman" w:hAnsi="Times New Roman"/>
          <w:sz w:val="28"/>
        </w:rPr>
        <w:t>/л (1,4-8,7 мг/дл)</w:t>
      </w:r>
    </w:p>
    <w:p w:rsidR="003C5259" w:rsidRDefault="003C5259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 xml:space="preserve">1-2 день – 58-197 </w:t>
      </w:r>
      <w:proofErr w:type="spellStart"/>
      <w:r>
        <w:rPr>
          <w:rFonts w:ascii="Times New Roman" w:hAnsi="Times New Roman"/>
          <w:sz w:val="28"/>
        </w:rPr>
        <w:t>мкмоль</w:t>
      </w:r>
      <w:proofErr w:type="spellEnd"/>
      <w:r>
        <w:rPr>
          <w:rFonts w:ascii="Times New Roman" w:hAnsi="Times New Roman"/>
          <w:sz w:val="28"/>
        </w:rPr>
        <w:t>/л (3,4-11,5 мг/дл)</w:t>
      </w:r>
    </w:p>
    <w:p w:rsidR="0026713A" w:rsidRPr="00932ACF" w:rsidRDefault="003C5259" w:rsidP="00932ACF">
      <w:pPr>
        <w:spacing w:before="24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3-5 день – 2</w:t>
      </w:r>
      <w:r w:rsidR="00932ACF">
        <w:rPr>
          <w:rFonts w:ascii="Times New Roman" w:hAnsi="Times New Roman"/>
          <w:sz w:val="28"/>
        </w:rPr>
        <w:t xml:space="preserve">6-205 </w:t>
      </w:r>
      <w:proofErr w:type="spellStart"/>
      <w:r w:rsidR="00932ACF">
        <w:rPr>
          <w:rFonts w:ascii="Times New Roman" w:hAnsi="Times New Roman"/>
          <w:sz w:val="28"/>
        </w:rPr>
        <w:t>мкмоль</w:t>
      </w:r>
      <w:proofErr w:type="spellEnd"/>
      <w:r w:rsidR="00932ACF">
        <w:rPr>
          <w:rFonts w:ascii="Times New Roman" w:hAnsi="Times New Roman"/>
          <w:sz w:val="28"/>
        </w:rPr>
        <w:t>/л (1,5-12,0 мг/дл)</w:t>
      </w:r>
    </w:p>
    <w:p w:rsidR="003C5259" w:rsidRDefault="003C5259" w:rsidP="00932ACF">
      <w:pPr>
        <w:spacing w:before="240"/>
        <w:jc w:val="center"/>
        <w:rPr>
          <w:rFonts w:ascii="Times New Roman" w:hAnsi="Times New Roman"/>
          <w:i/>
          <w:sz w:val="28"/>
        </w:rPr>
      </w:pPr>
      <w:r w:rsidRPr="0084348B">
        <w:rPr>
          <w:rFonts w:ascii="Times New Roman" w:hAnsi="Times New Roman"/>
          <w:i/>
          <w:sz w:val="28"/>
        </w:rPr>
        <w:t>Определение содержания</w:t>
      </w:r>
      <w:r>
        <w:rPr>
          <w:rFonts w:ascii="Times New Roman" w:hAnsi="Times New Roman"/>
          <w:i/>
          <w:sz w:val="28"/>
        </w:rPr>
        <w:t xml:space="preserve"> мочевой кислоты</w:t>
      </w:r>
    </w:p>
    <w:p w:rsidR="003C5259" w:rsidRPr="003C5259" w:rsidRDefault="003C5259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3C5259">
        <w:rPr>
          <w:rFonts w:ascii="Times New Roman" w:hAnsi="Times New Roman"/>
          <w:b/>
          <w:sz w:val="28"/>
        </w:rPr>
        <w:t>Назначение:</w:t>
      </w:r>
      <w:r>
        <w:rPr>
          <w:rFonts w:ascii="Times New Roman" w:hAnsi="Times New Roman"/>
          <w:sz w:val="28"/>
        </w:rPr>
        <w:t xml:space="preserve"> колориметрический фотометрический тест для количественного определения мочевой кислоты в сыворотке, плазме.</w:t>
      </w:r>
    </w:p>
    <w:p w:rsidR="003C5259" w:rsidRPr="003C5259" w:rsidRDefault="003C5259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Клиничес</w:t>
      </w:r>
      <w:r w:rsidRPr="003C5259">
        <w:rPr>
          <w:rFonts w:ascii="Times New Roman" w:hAnsi="Times New Roman"/>
          <w:b/>
          <w:sz w:val="28"/>
        </w:rPr>
        <w:t xml:space="preserve">кое </w:t>
      </w:r>
      <w:proofErr w:type="spellStart"/>
      <w:r w:rsidRPr="003C5259">
        <w:rPr>
          <w:rFonts w:ascii="Times New Roman" w:hAnsi="Times New Roman"/>
          <w:b/>
          <w:sz w:val="28"/>
        </w:rPr>
        <w:t>значение:</w:t>
      </w:r>
      <w:r>
        <w:rPr>
          <w:rFonts w:ascii="Times New Roman" w:hAnsi="Times New Roman"/>
          <w:sz w:val="28"/>
        </w:rPr>
        <w:t>гиперурикемия</w:t>
      </w:r>
      <w:proofErr w:type="spellEnd"/>
      <w:r>
        <w:rPr>
          <w:rFonts w:ascii="Times New Roman" w:hAnsi="Times New Roman"/>
          <w:sz w:val="28"/>
        </w:rPr>
        <w:t xml:space="preserve"> подразделяется на первичную и вторичную, при которых имеет место повышенная продукция или </w:t>
      </w:r>
      <w:r w:rsidR="00553158">
        <w:rPr>
          <w:rFonts w:ascii="Times New Roman" w:hAnsi="Times New Roman"/>
          <w:sz w:val="28"/>
        </w:rPr>
        <w:t xml:space="preserve">снижения выведения мочевой кислоты. Первичная </w:t>
      </w:r>
      <w:proofErr w:type="spellStart"/>
      <w:r w:rsidR="00553158">
        <w:rPr>
          <w:rFonts w:ascii="Times New Roman" w:hAnsi="Times New Roman"/>
          <w:sz w:val="28"/>
        </w:rPr>
        <w:t>гиперурикемия</w:t>
      </w:r>
      <w:proofErr w:type="spellEnd"/>
      <w:r w:rsidR="00553158">
        <w:rPr>
          <w:rFonts w:ascii="Times New Roman" w:hAnsi="Times New Roman"/>
          <w:sz w:val="28"/>
        </w:rPr>
        <w:t xml:space="preserve"> связана с подагрой и с синдромом </w:t>
      </w:r>
      <w:proofErr w:type="spellStart"/>
      <w:r w:rsidR="00553158">
        <w:rPr>
          <w:rFonts w:ascii="Times New Roman" w:hAnsi="Times New Roman"/>
          <w:sz w:val="28"/>
        </w:rPr>
        <w:t>Леша-Нигана</w:t>
      </w:r>
      <w:proofErr w:type="spellEnd"/>
      <w:r w:rsidR="00553158">
        <w:rPr>
          <w:rFonts w:ascii="Times New Roman" w:hAnsi="Times New Roman"/>
          <w:sz w:val="28"/>
        </w:rPr>
        <w:t xml:space="preserve">, синдромом </w:t>
      </w:r>
      <w:proofErr w:type="spellStart"/>
      <w:r w:rsidR="00553158">
        <w:rPr>
          <w:rFonts w:ascii="Times New Roman" w:hAnsi="Times New Roman"/>
          <w:sz w:val="28"/>
        </w:rPr>
        <w:t>Келли</w:t>
      </w:r>
      <w:proofErr w:type="spellEnd"/>
      <w:r w:rsidR="00553158">
        <w:rPr>
          <w:rFonts w:ascii="Times New Roman" w:hAnsi="Times New Roman"/>
          <w:sz w:val="28"/>
        </w:rPr>
        <w:t xml:space="preserve"> </w:t>
      </w:r>
      <w:proofErr w:type="spellStart"/>
      <w:r w:rsidR="00553158">
        <w:rPr>
          <w:rFonts w:ascii="Times New Roman" w:hAnsi="Times New Roman"/>
          <w:sz w:val="28"/>
        </w:rPr>
        <w:t>Сигмиллера</w:t>
      </w:r>
      <w:proofErr w:type="spellEnd"/>
      <w:r w:rsidR="00553158">
        <w:rPr>
          <w:rFonts w:ascii="Times New Roman" w:hAnsi="Times New Roman"/>
          <w:sz w:val="28"/>
        </w:rPr>
        <w:t xml:space="preserve"> и </w:t>
      </w:r>
      <w:proofErr w:type="spellStart"/>
      <w:r w:rsidR="00553158">
        <w:rPr>
          <w:rFonts w:ascii="Times New Roman" w:hAnsi="Times New Roman"/>
          <w:sz w:val="28"/>
        </w:rPr>
        <w:t>увеличчением</w:t>
      </w:r>
      <w:proofErr w:type="spellEnd"/>
      <w:r w:rsidR="00553158">
        <w:rPr>
          <w:rFonts w:ascii="Times New Roman" w:hAnsi="Times New Roman"/>
          <w:sz w:val="28"/>
        </w:rPr>
        <w:t xml:space="preserve"> синтеза </w:t>
      </w:r>
      <w:proofErr w:type="spellStart"/>
      <w:r w:rsidR="00553158">
        <w:rPr>
          <w:rFonts w:ascii="Times New Roman" w:hAnsi="Times New Roman"/>
          <w:sz w:val="28"/>
        </w:rPr>
        <w:t>фосфорибосилпирофосфата</w:t>
      </w:r>
      <w:proofErr w:type="spellEnd"/>
      <w:r w:rsidR="00553158">
        <w:rPr>
          <w:rFonts w:ascii="Times New Roman" w:hAnsi="Times New Roman"/>
          <w:sz w:val="28"/>
        </w:rPr>
        <w:t xml:space="preserve">. Вторичная </w:t>
      </w:r>
      <w:proofErr w:type="spellStart"/>
      <w:r w:rsidR="00553158">
        <w:rPr>
          <w:rFonts w:ascii="Times New Roman" w:hAnsi="Times New Roman"/>
          <w:sz w:val="28"/>
        </w:rPr>
        <w:t>гиперурикемия</w:t>
      </w:r>
      <w:proofErr w:type="spellEnd"/>
      <w:r w:rsidR="00553158">
        <w:rPr>
          <w:rFonts w:ascii="Times New Roman" w:hAnsi="Times New Roman"/>
          <w:sz w:val="28"/>
        </w:rPr>
        <w:t xml:space="preserve"> связана с различными состояниями, включая почечную недостаточность, </w:t>
      </w:r>
      <w:proofErr w:type="spellStart"/>
      <w:r w:rsidR="00553158">
        <w:rPr>
          <w:rFonts w:ascii="Times New Roman" w:hAnsi="Times New Roman"/>
          <w:sz w:val="28"/>
        </w:rPr>
        <w:t>миеолопролиферативными</w:t>
      </w:r>
      <w:proofErr w:type="spellEnd"/>
      <w:r w:rsidR="00553158">
        <w:rPr>
          <w:rFonts w:ascii="Times New Roman" w:hAnsi="Times New Roman"/>
          <w:sz w:val="28"/>
        </w:rPr>
        <w:t xml:space="preserve"> заболеваниями, гемолитическими заболеваниями, псориазом, истинной полицитемией, заболеваниями хранения гликогена первого типа, избыточное потребление алкоголя, отравления свинцом, голодание. </w:t>
      </w:r>
      <w:proofErr w:type="spellStart"/>
      <w:r w:rsidR="00553158">
        <w:rPr>
          <w:rFonts w:ascii="Times New Roman" w:hAnsi="Times New Roman"/>
          <w:sz w:val="28"/>
        </w:rPr>
        <w:t>Гипоурикемия</w:t>
      </w:r>
      <w:proofErr w:type="spellEnd"/>
      <w:r w:rsidR="00553158">
        <w:rPr>
          <w:rFonts w:ascii="Times New Roman" w:hAnsi="Times New Roman"/>
          <w:sz w:val="28"/>
        </w:rPr>
        <w:t xml:space="preserve"> может возникать в результате лечения препаратами, понижающими содержание мочевой кислоты, а также при применении </w:t>
      </w:r>
      <w:proofErr w:type="spellStart"/>
      <w:r w:rsidR="00553158">
        <w:rPr>
          <w:rFonts w:ascii="Times New Roman" w:hAnsi="Times New Roman"/>
          <w:sz w:val="28"/>
        </w:rPr>
        <w:t>рентгеноконтрастных</w:t>
      </w:r>
      <w:proofErr w:type="spellEnd"/>
      <w:r w:rsidR="00553158">
        <w:rPr>
          <w:rFonts w:ascii="Times New Roman" w:hAnsi="Times New Roman"/>
          <w:sz w:val="28"/>
        </w:rPr>
        <w:t xml:space="preserve"> средств.</w:t>
      </w:r>
    </w:p>
    <w:p w:rsidR="003C5259" w:rsidRPr="00553158" w:rsidRDefault="003C5259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3C5259">
        <w:rPr>
          <w:rFonts w:ascii="Times New Roman" w:hAnsi="Times New Roman"/>
          <w:b/>
          <w:sz w:val="28"/>
        </w:rPr>
        <w:t>Принцип определения:</w:t>
      </w:r>
      <w:r w:rsidR="00553158">
        <w:rPr>
          <w:rFonts w:ascii="Times New Roman" w:hAnsi="Times New Roman"/>
          <w:sz w:val="28"/>
        </w:rPr>
        <w:t xml:space="preserve"> мочевая кислота под действием </w:t>
      </w:r>
      <w:proofErr w:type="spellStart"/>
      <w:r w:rsidR="00553158">
        <w:rPr>
          <w:rFonts w:ascii="Times New Roman" w:hAnsi="Times New Roman"/>
          <w:sz w:val="28"/>
        </w:rPr>
        <w:t>уриказы</w:t>
      </w:r>
      <w:proofErr w:type="spellEnd"/>
      <w:r w:rsidR="00553158">
        <w:rPr>
          <w:rFonts w:ascii="Times New Roman" w:hAnsi="Times New Roman"/>
          <w:sz w:val="28"/>
        </w:rPr>
        <w:t xml:space="preserve"> разлагается на </w:t>
      </w:r>
      <w:proofErr w:type="spellStart"/>
      <w:r w:rsidR="00553158">
        <w:rPr>
          <w:rFonts w:ascii="Times New Roman" w:hAnsi="Times New Roman"/>
          <w:sz w:val="28"/>
        </w:rPr>
        <w:t>алантин</w:t>
      </w:r>
      <w:proofErr w:type="spellEnd"/>
      <w:r w:rsidR="00553158">
        <w:rPr>
          <w:rFonts w:ascii="Times New Roman" w:hAnsi="Times New Roman"/>
          <w:sz w:val="28"/>
        </w:rPr>
        <w:t xml:space="preserve"> и перекись водорода. Последняя реагирует с 3,5-дихлоро-2-гидроксибененсульфоновой кислотой и 4-аминофеназоном в </w:t>
      </w:r>
      <w:proofErr w:type="spellStart"/>
      <w:r w:rsidR="00553158">
        <w:rPr>
          <w:rFonts w:ascii="Times New Roman" w:hAnsi="Times New Roman"/>
          <w:sz w:val="28"/>
        </w:rPr>
        <w:t>присутсвиипероксидазы</w:t>
      </w:r>
      <w:proofErr w:type="spellEnd"/>
      <w:r w:rsidR="00553158">
        <w:rPr>
          <w:rFonts w:ascii="Times New Roman" w:hAnsi="Times New Roman"/>
          <w:sz w:val="28"/>
        </w:rPr>
        <w:t xml:space="preserve">, с образованием красно-фиолетового </w:t>
      </w:r>
      <w:proofErr w:type="spellStart"/>
      <w:r w:rsidR="00553158">
        <w:rPr>
          <w:rFonts w:ascii="Times New Roman" w:hAnsi="Times New Roman"/>
          <w:sz w:val="28"/>
        </w:rPr>
        <w:t>хинонимина</w:t>
      </w:r>
      <w:proofErr w:type="spellEnd"/>
      <w:r w:rsidR="00553158">
        <w:rPr>
          <w:rFonts w:ascii="Times New Roman" w:hAnsi="Times New Roman"/>
          <w:sz w:val="28"/>
        </w:rPr>
        <w:t xml:space="preserve">, накопление которого определяется </w:t>
      </w:r>
      <w:proofErr w:type="spellStart"/>
      <w:r w:rsidR="00553158">
        <w:rPr>
          <w:rFonts w:ascii="Times New Roman" w:hAnsi="Times New Roman"/>
          <w:sz w:val="28"/>
        </w:rPr>
        <w:t>бихромотически</w:t>
      </w:r>
      <w:proofErr w:type="spellEnd"/>
      <w:r w:rsidR="00553158">
        <w:rPr>
          <w:rFonts w:ascii="Times New Roman" w:hAnsi="Times New Roman"/>
          <w:sz w:val="28"/>
        </w:rPr>
        <w:t xml:space="preserve"> при 660/800 нм.</w:t>
      </w:r>
    </w:p>
    <w:p w:rsidR="00553158" w:rsidRPr="00553158" w:rsidRDefault="003C5259" w:rsidP="00932ACF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3C5259">
        <w:rPr>
          <w:rFonts w:ascii="Times New Roman" w:hAnsi="Times New Roman"/>
          <w:b/>
          <w:sz w:val="28"/>
        </w:rPr>
        <w:t>Исследуемый материал:</w:t>
      </w:r>
      <w:r w:rsidR="00553158">
        <w:rPr>
          <w:rFonts w:ascii="Times New Roman" w:hAnsi="Times New Roman"/>
          <w:sz w:val="28"/>
        </w:rPr>
        <w:t>сыворотка и плазма (ЭДТА или гепарин).</w:t>
      </w:r>
    </w:p>
    <w:p w:rsidR="003C5259" w:rsidRDefault="003C5259" w:rsidP="00932ACF">
      <w:pPr>
        <w:spacing w:line="36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proofErr w:type="spellStart"/>
      <w:r w:rsidRPr="003C5259">
        <w:rPr>
          <w:rFonts w:ascii="Times New Roman" w:hAnsi="Times New Roman"/>
          <w:b/>
          <w:sz w:val="28"/>
        </w:rPr>
        <w:t>Референсные</w:t>
      </w:r>
      <w:proofErr w:type="spellEnd"/>
      <w:r w:rsidRPr="003C5259">
        <w:rPr>
          <w:rFonts w:ascii="Times New Roman" w:hAnsi="Times New Roman"/>
          <w:b/>
          <w:sz w:val="28"/>
        </w:rPr>
        <w:t xml:space="preserve"> значения:</w:t>
      </w:r>
    </w:p>
    <w:p w:rsidR="00553158" w:rsidRDefault="00553158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Сыворотка мужчины – 208,3-428,4 </w:t>
      </w:r>
      <w:proofErr w:type="spellStart"/>
      <w:r>
        <w:rPr>
          <w:rFonts w:ascii="Times New Roman" w:hAnsi="Times New Roman"/>
          <w:sz w:val="28"/>
        </w:rPr>
        <w:t>мкмоль</w:t>
      </w:r>
      <w:proofErr w:type="spellEnd"/>
      <w:r>
        <w:rPr>
          <w:rFonts w:ascii="Times New Roman" w:hAnsi="Times New Roman"/>
          <w:sz w:val="28"/>
        </w:rPr>
        <w:t>/л (3,5-7,2 мг/дл)</w:t>
      </w:r>
    </w:p>
    <w:p w:rsidR="00553158" w:rsidRPr="00553158" w:rsidRDefault="00553158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Сыворотка женщины – 154,7-357, 0 </w:t>
      </w:r>
      <w:proofErr w:type="spellStart"/>
      <w:r>
        <w:rPr>
          <w:rFonts w:ascii="Times New Roman" w:hAnsi="Times New Roman"/>
          <w:sz w:val="28"/>
        </w:rPr>
        <w:t>мкмоль</w:t>
      </w:r>
      <w:proofErr w:type="spellEnd"/>
      <w:r>
        <w:rPr>
          <w:rFonts w:ascii="Times New Roman" w:hAnsi="Times New Roman"/>
          <w:sz w:val="28"/>
        </w:rPr>
        <w:t>/л (2,6-6,0 мг/дл)</w:t>
      </w:r>
    </w:p>
    <w:p w:rsidR="0026713A" w:rsidRDefault="00932ACF" w:rsidP="00932ACF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932ACF" w:rsidRPr="00A82EBB" w:rsidRDefault="005C2446" w:rsidP="00932ACF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lastRenderedPageBreak/>
        <w:t>День 13 (07</w:t>
      </w:r>
      <w:r w:rsidR="00932ACF">
        <w:rPr>
          <w:rFonts w:ascii="Times New Roman" w:hAnsi="Times New Roman"/>
          <w:b/>
          <w:sz w:val="28"/>
        </w:rPr>
        <w:t>.05.2019</w:t>
      </w:r>
      <w:r w:rsidR="00932ACF" w:rsidRPr="007D6B4F">
        <w:rPr>
          <w:rFonts w:ascii="Times New Roman" w:hAnsi="Times New Roman"/>
          <w:b/>
          <w:sz w:val="28"/>
        </w:rPr>
        <w:t>г</w:t>
      </w:r>
      <w:r w:rsidR="00932ACF">
        <w:rPr>
          <w:rFonts w:ascii="Times New Roman" w:hAnsi="Times New Roman"/>
          <w:b/>
          <w:sz w:val="28"/>
        </w:rPr>
        <w:t>)</w:t>
      </w:r>
    </w:p>
    <w:p w:rsidR="00553158" w:rsidRDefault="003C5259" w:rsidP="00553158">
      <w:pPr>
        <w:jc w:val="center"/>
        <w:rPr>
          <w:rFonts w:ascii="Times New Roman" w:hAnsi="Times New Roman"/>
          <w:sz w:val="28"/>
        </w:rPr>
      </w:pPr>
      <w:r w:rsidRPr="00553158">
        <w:rPr>
          <w:rFonts w:ascii="Times New Roman" w:hAnsi="Times New Roman"/>
          <w:sz w:val="28"/>
        </w:rPr>
        <w:t>Определение содержания</w:t>
      </w:r>
      <w:r w:rsidR="00553158" w:rsidRPr="00553158">
        <w:rPr>
          <w:rFonts w:ascii="Times New Roman" w:hAnsi="Times New Roman"/>
          <w:sz w:val="28"/>
        </w:rPr>
        <w:t xml:space="preserve"> показателей липидного обмена на анализаторе </w:t>
      </w:r>
      <w:r w:rsidR="00553158" w:rsidRPr="001A0E02">
        <w:rPr>
          <w:rFonts w:ascii="Times New Roman" w:hAnsi="Times New Roman"/>
          <w:sz w:val="28"/>
          <w:lang w:val="en-US"/>
        </w:rPr>
        <w:t>BeckmanCoulterAU</w:t>
      </w:r>
      <w:r w:rsidR="00553158" w:rsidRPr="001A0E02">
        <w:rPr>
          <w:rFonts w:ascii="Times New Roman" w:hAnsi="Times New Roman"/>
          <w:sz w:val="28"/>
        </w:rPr>
        <w:t xml:space="preserve"> 5800</w:t>
      </w:r>
    </w:p>
    <w:p w:rsidR="003C5259" w:rsidRPr="00553158" w:rsidRDefault="00553158" w:rsidP="00553158">
      <w:pPr>
        <w:jc w:val="center"/>
        <w:rPr>
          <w:rFonts w:ascii="Times New Roman" w:hAnsi="Times New Roman"/>
          <w:sz w:val="28"/>
        </w:rPr>
      </w:pPr>
      <w:r w:rsidRPr="0084348B">
        <w:rPr>
          <w:rFonts w:ascii="Times New Roman" w:hAnsi="Times New Roman"/>
          <w:i/>
          <w:sz w:val="28"/>
        </w:rPr>
        <w:t>Определение содержания</w:t>
      </w:r>
      <w:r w:rsidR="0002415F">
        <w:rPr>
          <w:rFonts w:ascii="Times New Roman" w:hAnsi="Times New Roman"/>
          <w:i/>
          <w:sz w:val="28"/>
        </w:rPr>
        <w:t xml:space="preserve"> холестерина</w:t>
      </w:r>
    </w:p>
    <w:p w:rsidR="003C5259" w:rsidRPr="0026713A" w:rsidRDefault="003C5259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3C5259">
        <w:rPr>
          <w:rFonts w:ascii="Times New Roman" w:hAnsi="Times New Roman"/>
          <w:b/>
          <w:sz w:val="28"/>
        </w:rPr>
        <w:t>Назначение:</w:t>
      </w:r>
      <w:r w:rsidR="0026713A">
        <w:rPr>
          <w:rFonts w:ascii="Times New Roman" w:hAnsi="Times New Roman"/>
          <w:sz w:val="28"/>
        </w:rPr>
        <w:t>колориметрический ферментативный тест для количественного определения холестерина в сыворотке или плазме человека.</w:t>
      </w:r>
    </w:p>
    <w:p w:rsidR="003C5259" w:rsidRPr="0026713A" w:rsidRDefault="0026713A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Клиничес</w:t>
      </w:r>
      <w:r w:rsidR="003C5259" w:rsidRPr="003C5259">
        <w:rPr>
          <w:rFonts w:ascii="Times New Roman" w:hAnsi="Times New Roman"/>
          <w:b/>
          <w:sz w:val="28"/>
        </w:rPr>
        <w:t>кое значение:</w:t>
      </w:r>
      <w:r>
        <w:rPr>
          <w:rFonts w:ascii="Times New Roman" w:hAnsi="Times New Roman"/>
          <w:sz w:val="28"/>
        </w:rPr>
        <w:t>прогностическое значение определения общего холестерина в выявлении риска ИБС невелико. Холестерин транспортируется двумя классами липопротеидов (ЛПВП, ЛНПН), каждый из которых играет противоположную роль в патогенезе нарушений липидного обмена.</w:t>
      </w:r>
    </w:p>
    <w:p w:rsidR="003C5259" w:rsidRPr="0026713A" w:rsidRDefault="003C5259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3C5259">
        <w:rPr>
          <w:rFonts w:ascii="Times New Roman" w:hAnsi="Times New Roman"/>
          <w:b/>
          <w:sz w:val="28"/>
        </w:rPr>
        <w:t>Принцип определения:</w:t>
      </w:r>
      <w:r w:rsidR="0026713A">
        <w:rPr>
          <w:rFonts w:ascii="Times New Roman" w:hAnsi="Times New Roman"/>
          <w:sz w:val="28"/>
        </w:rPr>
        <w:t xml:space="preserve"> при определении холестерина используется ферментативный метод</w:t>
      </w:r>
      <w:r w:rsidR="006B6A5F">
        <w:rPr>
          <w:rFonts w:ascii="Times New Roman" w:hAnsi="Times New Roman"/>
          <w:sz w:val="28"/>
        </w:rPr>
        <w:t xml:space="preserve">. Эфиры холестерина пробы </w:t>
      </w:r>
      <w:proofErr w:type="spellStart"/>
      <w:r w:rsidR="006B6A5F">
        <w:rPr>
          <w:rFonts w:ascii="Times New Roman" w:hAnsi="Times New Roman"/>
          <w:sz w:val="28"/>
        </w:rPr>
        <w:t>гидролизуютсяхолестеринэстеразой</w:t>
      </w:r>
      <w:proofErr w:type="spellEnd"/>
      <w:r w:rsidR="006B6A5F">
        <w:rPr>
          <w:rFonts w:ascii="Times New Roman" w:hAnsi="Times New Roman"/>
          <w:sz w:val="28"/>
        </w:rPr>
        <w:t xml:space="preserve">. Образовавшийся свободный холестерин окисляется </w:t>
      </w:r>
      <w:proofErr w:type="spellStart"/>
      <w:r w:rsidR="006B6A5F">
        <w:rPr>
          <w:rFonts w:ascii="Times New Roman" w:hAnsi="Times New Roman"/>
          <w:sz w:val="28"/>
        </w:rPr>
        <w:t>холестериноксидазой</w:t>
      </w:r>
      <w:proofErr w:type="spellEnd"/>
      <w:r w:rsidR="006B6A5F">
        <w:rPr>
          <w:rFonts w:ascii="Times New Roman" w:hAnsi="Times New Roman"/>
          <w:sz w:val="28"/>
        </w:rPr>
        <w:t xml:space="preserve"> до холестен-3-один с одновременным образование перекиси водорода, которая, окисляясь, соединяется с 4-аминантипивином и фенолом в присутствии </w:t>
      </w:r>
      <w:proofErr w:type="spellStart"/>
      <w:r w:rsidR="006B6A5F">
        <w:rPr>
          <w:rFonts w:ascii="Times New Roman" w:hAnsi="Times New Roman"/>
          <w:sz w:val="28"/>
        </w:rPr>
        <w:t>пероксидазы</w:t>
      </w:r>
      <w:proofErr w:type="spellEnd"/>
      <w:r w:rsidR="006B6A5F">
        <w:rPr>
          <w:rFonts w:ascii="Times New Roman" w:hAnsi="Times New Roman"/>
          <w:sz w:val="28"/>
        </w:rPr>
        <w:t>, в результате чего образуется хромофор. Интенсивность окраски реакционной смеси, измеряется при 540/600 нм прямо пропорциональна концентрации общего холестерина в крови.</w:t>
      </w:r>
    </w:p>
    <w:p w:rsidR="003C5259" w:rsidRPr="006B6A5F" w:rsidRDefault="003C5259" w:rsidP="00932ACF">
      <w:pPr>
        <w:spacing w:after="24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3C5259">
        <w:rPr>
          <w:rFonts w:ascii="Times New Roman" w:hAnsi="Times New Roman"/>
          <w:b/>
          <w:sz w:val="28"/>
        </w:rPr>
        <w:t>Исследуемый материал:</w:t>
      </w:r>
      <w:r w:rsidR="006B6A5F">
        <w:rPr>
          <w:rFonts w:ascii="Times New Roman" w:hAnsi="Times New Roman"/>
          <w:sz w:val="28"/>
        </w:rPr>
        <w:t xml:space="preserve">сыворотка и плазма (ЭДТА или гепарин). Не следует проводить измерение в </w:t>
      </w:r>
      <w:proofErr w:type="spellStart"/>
      <w:r w:rsidR="006B6A5F">
        <w:rPr>
          <w:rFonts w:ascii="Times New Roman" w:hAnsi="Times New Roman"/>
          <w:sz w:val="28"/>
        </w:rPr>
        <w:t>иктеричных</w:t>
      </w:r>
      <w:proofErr w:type="spellEnd"/>
      <w:r w:rsidR="006B6A5F">
        <w:rPr>
          <w:rFonts w:ascii="Times New Roman" w:hAnsi="Times New Roman"/>
          <w:sz w:val="28"/>
        </w:rPr>
        <w:t xml:space="preserve"> пробах. В качестве антикоагулянта не использовать </w:t>
      </w:r>
      <w:proofErr w:type="spellStart"/>
      <w:r w:rsidR="006B6A5F">
        <w:rPr>
          <w:rFonts w:ascii="Times New Roman" w:hAnsi="Times New Roman"/>
          <w:sz w:val="28"/>
        </w:rPr>
        <w:t>флюорид</w:t>
      </w:r>
      <w:proofErr w:type="spellEnd"/>
      <w:r w:rsidR="006B6A5F">
        <w:rPr>
          <w:rFonts w:ascii="Times New Roman" w:hAnsi="Times New Roman"/>
          <w:sz w:val="28"/>
        </w:rPr>
        <w:t xml:space="preserve">, цитрат и оксалат. В сыворотке и плазме ТГ стабильны в течение 5-7 дней при </w:t>
      </w:r>
      <w:r w:rsidR="006B6A5F">
        <w:rPr>
          <w:rFonts w:ascii="Times New Roman" w:hAnsi="Times New Roman"/>
          <w:sz w:val="28"/>
          <w:lang w:val="en-US"/>
        </w:rPr>
        <w:t>t</w:t>
      </w:r>
      <w:r w:rsidR="006B6A5F">
        <w:rPr>
          <w:rFonts w:ascii="Times New Roman" w:hAnsi="Times New Roman"/>
          <w:sz w:val="28"/>
        </w:rPr>
        <w:t xml:space="preserve"> 2-8</w:t>
      </w:r>
      <w:r w:rsidR="006B6A5F">
        <w:rPr>
          <w:rFonts w:ascii="Times New Roman" w:hAnsi="Times New Roman"/>
          <w:sz w:val="28"/>
          <w:vertAlign w:val="superscript"/>
        </w:rPr>
        <w:t>0</w:t>
      </w:r>
      <w:r w:rsidR="006B6A5F">
        <w:rPr>
          <w:rFonts w:ascii="Times New Roman" w:hAnsi="Times New Roman"/>
          <w:sz w:val="28"/>
        </w:rPr>
        <w:t xml:space="preserve">С. </w:t>
      </w:r>
    </w:p>
    <w:p w:rsidR="003C5259" w:rsidRDefault="003C5259" w:rsidP="00932ACF">
      <w:pPr>
        <w:spacing w:after="240" w:line="36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proofErr w:type="spellStart"/>
      <w:r w:rsidRPr="003C5259">
        <w:rPr>
          <w:rFonts w:ascii="Times New Roman" w:hAnsi="Times New Roman"/>
          <w:b/>
          <w:sz w:val="28"/>
        </w:rPr>
        <w:t>Референсные</w:t>
      </w:r>
      <w:proofErr w:type="spellEnd"/>
      <w:r w:rsidRPr="003C5259">
        <w:rPr>
          <w:rFonts w:ascii="Times New Roman" w:hAnsi="Times New Roman"/>
          <w:b/>
          <w:sz w:val="28"/>
        </w:rPr>
        <w:t xml:space="preserve"> значения:</w:t>
      </w:r>
    </w:p>
    <w:p w:rsidR="006B6A5F" w:rsidRPr="006B6A5F" w:rsidRDefault="006B6A5F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6B6A5F">
        <w:rPr>
          <w:rFonts w:ascii="Times New Roman" w:hAnsi="Times New Roman"/>
          <w:sz w:val="28"/>
        </w:rPr>
        <w:t xml:space="preserve">Менее 5,2 </w:t>
      </w:r>
      <w:proofErr w:type="spellStart"/>
      <w:r w:rsidRPr="006B6A5F">
        <w:rPr>
          <w:rFonts w:ascii="Times New Roman" w:hAnsi="Times New Roman"/>
          <w:sz w:val="28"/>
        </w:rPr>
        <w:t>ммоль</w:t>
      </w:r>
      <w:proofErr w:type="spellEnd"/>
      <w:r w:rsidRPr="006B6A5F">
        <w:rPr>
          <w:rFonts w:ascii="Times New Roman" w:hAnsi="Times New Roman"/>
          <w:sz w:val="28"/>
        </w:rPr>
        <w:t>/л (200 мг/дл) – нормальные</w:t>
      </w:r>
    </w:p>
    <w:p w:rsidR="006B6A5F" w:rsidRPr="006B6A5F" w:rsidRDefault="006B6A5F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6B6A5F">
        <w:rPr>
          <w:rFonts w:ascii="Times New Roman" w:hAnsi="Times New Roman"/>
          <w:sz w:val="28"/>
        </w:rPr>
        <w:t xml:space="preserve">5,2-6,2 </w:t>
      </w:r>
      <w:proofErr w:type="spellStart"/>
      <w:r w:rsidRPr="006B6A5F">
        <w:rPr>
          <w:rFonts w:ascii="Times New Roman" w:hAnsi="Times New Roman"/>
          <w:sz w:val="28"/>
        </w:rPr>
        <w:t>ммоль</w:t>
      </w:r>
      <w:proofErr w:type="spellEnd"/>
      <w:r w:rsidRPr="006B6A5F">
        <w:rPr>
          <w:rFonts w:ascii="Times New Roman" w:hAnsi="Times New Roman"/>
          <w:sz w:val="28"/>
        </w:rPr>
        <w:t>/л (200-239 мг/дл) – пограничные</w:t>
      </w:r>
    </w:p>
    <w:p w:rsidR="00932ACF" w:rsidRDefault="006B6A5F" w:rsidP="00932ACF">
      <w:pPr>
        <w:spacing w:before="24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6B6A5F">
        <w:rPr>
          <w:rFonts w:ascii="Times New Roman" w:hAnsi="Times New Roman"/>
          <w:sz w:val="28"/>
        </w:rPr>
        <w:t>Более или равно 6,2</w:t>
      </w:r>
      <w:r w:rsidR="00932ACF">
        <w:rPr>
          <w:rFonts w:ascii="Times New Roman" w:hAnsi="Times New Roman"/>
          <w:sz w:val="28"/>
        </w:rPr>
        <w:t xml:space="preserve">ммоль/л </w:t>
      </w:r>
      <w:proofErr w:type="gramStart"/>
      <w:r w:rsidR="00932ACF">
        <w:rPr>
          <w:rFonts w:ascii="Times New Roman" w:hAnsi="Times New Roman"/>
          <w:sz w:val="28"/>
        </w:rPr>
        <w:t xml:space="preserve">( </w:t>
      </w:r>
      <w:proofErr w:type="gramEnd"/>
      <w:r w:rsidR="00932ACF">
        <w:rPr>
          <w:rFonts w:ascii="Times New Roman" w:hAnsi="Times New Roman"/>
          <w:sz w:val="28"/>
        </w:rPr>
        <w:t>240 мг/дл) – высокие</w:t>
      </w:r>
    </w:p>
    <w:p w:rsidR="003C5259" w:rsidRPr="00932ACF" w:rsidRDefault="003C5259" w:rsidP="00932ACF">
      <w:pPr>
        <w:spacing w:before="240" w:line="360" w:lineRule="auto"/>
        <w:ind w:firstLine="709"/>
        <w:contextualSpacing/>
        <w:jc w:val="center"/>
        <w:rPr>
          <w:rFonts w:ascii="Times New Roman" w:hAnsi="Times New Roman"/>
          <w:sz w:val="28"/>
        </w:rPr>
      </w:pPr>
      <w:r w:rsidRPr="0084348B">
        <w:rPr>
          <w:rFonts w:ascii="Times New Roman" w:hAnsi="Times New Roman"/>
          <w:i/>
          <w:sz w:val="28"/>
        </w:rPr>
        <w:t>Определение содержания</w:t>
      </w:r>
      <w:r w:rsidR="0002415F">
        <w:rPr>
          <w:rFonts w:ascii="Times New Roman" w:hAnsi="Times New Roman"/>
          <w:i/>
          <w:sz w:val="28"/>
        </w:rPr>
        <w:t>триглицеридов</w:t>
      </w:r>
    </w:p>
    <w:p w:rsidR="003C5259" w:rsidRPr="006B6A5F" w:rsidRDefault="003C5259" w:rsidP="00932ACF">
      <w:pPr>
        <w:spacing w:before="24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3C5259">
        <w:rPr>
          <w:rFonts w:ascii="Times New Roman" w:hAnsi="Times New Roman"/>
          <w:b/>
          <w:sz w:val="28"/>
        </w:rPr>
        <w:lastRenderedPageBreak/>
        <w:t>Назначение:</w:t>
      </w:r>
      <w:r w:rsidR="006B6A5F">
        <w:rPr>
          <w:rFonts w:ascii="Times New Roman" w:hAnsi="Times New Roman"/>
          <w:sz w:val="28"/>
        </w:rPr>
        <w:t xml:space="preserve"> колориметрический фотометрический тест для количественного определения ТГ в сыворотке или плазме человека.</w:t>
      </w:r>
    </w:p>
    <w:p w:rsidR="003C5259" w:rsidRPr="006B6A5F" w:rsidRDefault="0026713A" w:rsidP="00932ACF">
      <w:pPr>
        <w:spacing w:before="240"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Клинич</w:t>
      </w:r>
      <w:r w:rsidR="003C5259" w:rsidRPr="003C5259">
        <w:rPr>
          <w:rFonts w:ascii="Times New Roman" w:hAnsi="Times New Roman"/>
          <w:b/>
          <w:sz w:val="28"/>
        </w:rPr>
        <w:t>е</w:t>
      </w:r>
      <w:r>
        <w:rPr>
          <w:rFonts w:ascii="Times New Roman" w:hAnsi="Times New Roman"/>
          <w:b/>
          <w:sz w:val="28"/>
        </w:rPr>
        <w:t>с</w:t>
      </w:r>
      <w:r w:rsidR="003C5259" w:rsidRPr="003C5259">
        <w:rPr>
          <w:rFonts w:ascii="Times New Roman" w:hAnsi="Times New Roman"/>
          <w:b/>
          <w:sz w:val="28"/>
        </w:rPr>
        <w:t>кое значение:</w:t>
      </w:r>
      <w:r w:rsidR="006B6A5F">
        <w:rPr>
          <w:rFonts w:ascii="Times New Roman" w:hAnsi="Times New Roman"/>
          <w:sz w:val="28"/>
        </w:rPr>
        <w:t xml:space="preserve">определение ТГ используется в диагностике и лечении больных </w:t>
      </w:r>
      <w:r w:rsidR="001E36FD">
        <w:rPr>
          <w:rFonts w:ascii="Times New Roman" w:hAnsi="Times New Roman"/>
          <w:sz w:val="28"/>
        </w:rPr>
        <w:t xml:space="preserve">с острыми и хроническими панкреатитами, СД, нефрозом внепеченочной </w:t>
      </w:r>
      <w:proofErr w:type="spellStart"/>
      <w:r w:rsidR="001E36FD">
        <w:rPr>
          <w:rFonts w:ascii="Times New Roman" w:hAnsi="Times New Roman"/>
          <w:sz w:val="28"/>
        </w:rPr>
        <w:t>билиарной</w:t>
      </w:r>
      <w:proofErr w:type="spellEnd"/>
      <w:r w:rsidR="001E36FD">
        <w:rPr>
          <w:rFonts w:ascii="Times New Roman" w:hAnsi="Times New Roman"/>
          <w:sz w:val="28"/>
        </w:rPr>
        <w:t xml:space="preserve"> обструкции и другими заболеваниями, затрагивающими метаболизм липидов, а также различными эндокринными заболеваниями. </w:t>
      </w:r>
    </w:p>
    <w:p w:rsidR="003C5259" w:rsidRPr="001E36FD" w:rsidRDefault="003C5259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3C5259">
        <w:rPr>
          <w:rFonts w:ascii="Times New Roman" w:hAnsi="Times New Roman"/>
          <w:b/>
          <w:sz w:val="28"/>
        </w:rPr>
        <w:t>Принцип определения:</w:t>
      </w:r>
      <w:r w:rsidR="001E36FD">
        <w:rPr>
          <w:rFonts w:ascii="Times New Roman" w:hAnsi="Times New Roman"/>
          <w:sz w:val="28"/>
        </w:rPr>
        <w:t xml:space="preserve">определение ТГ при использовании реактивов </w:t>
      </w:r>
      <w:proofErr w:type="spellStart"/>
      <w:r w:rsidR="001E36FD">
        <w:rPr>
          <w:rFonts w:ascii="Times New Roman" w:hAnsi="Times New Roman"/>
          <w:sz w:val="28"/>
        </w:rPr>
        <w:t>Олимпус</w:t>
      </w:r>
      <w:proofErr w:type="spellEnd"/>
      <w:r w:rsidR="001E36FD">
        <w:rPr>
          <w:rFonts w:ascii="Times New Roman" w:hAnsi="Times New Roman"/>
          <w:sz w:val="28"/>
        </w:rPr>
        <w:t xml:space="preserve"> основано на ряде сопряженных ферментативных реакций. ТГ пробы </w:t>
      </w:r>
      <w:proofErr w:type="spellStart"/>
      <w:r w:rsidR="001E36FD">
        <w:rPr>
          <w:rFonts w:ascii="Times New Roman" w:hAnsi="Times New Roman"/>
          <w:sz w:val="28"/>
        </w:rPr>
        <w:t>гидролизуются</w:t>
      </w:r>
      <w:proofErr w:type="spellEnd"/>
      <w:r w:rsidR="001E36FD">
        <w:rPr>
          <w:rFonts w:ascii="Times New Roman" w:hAnsi="Times New Roman"/>
          <w:sz w:val="28"/>
        </w:rPr>
        <w:t xml:space="preserve"> смесью микробных липаз с образованием глицерина и ВЖК. Глицерин в свою очередь </w:t>
      </w:r>
      <w:proofErr w:type="spellStart"/>
      <w:r w:rsidR="001E36FD">
        <w:rPr>
          <w:rFonts w:ascii="Times New Roman" w:hAnsi="Times New Roman"/>
          <w:sz w:val="28"/>
        </w:rPr>
        <w:t>фофсфорелируетсяглицеролкиназой</w:t>
      </w:r>
      <w:proofErr w:type="spellEnd"/>
      <w:r w:rsidR="001E36FD">
        <w:rPr>
          <w:rFonts w:ascii="Times New Roman" w:hAnsi="Times New Roman"/>
          <w:sz w:val="28"/>
        </w:rPr>
        <w:t xml:space="preserve"> в присутствии АТФ с образованием глицерин-3-фосфата. Глицерин-3-фосфат окисляется молекулярным кислородом в присутствии </w:t>
      </w:r>
      <w:proofErr w:type="spellStart"/>
      <w:r w:rsidR="001E36FD">
        <w:rPr>
          <w:rFonts w:ascii="Times New Roman" w:hAnsi="Times New Roman"/>
          <w:sz w:val="28"/>
        </w:rPr>
        <w:t>глицеринфосфатоксидазы</w:t>
      </w:r>
      <w:proofErr w:type="spellEnd"/>
      <w:r w:rsidR="001E36FD">
        <w:rPr>
          <w:rFonts w:ascii="Times New Roman" w:hAnsi="Times New Roman"/>
          <w:sz w:val="28"/>
        </w:rPr>
        <w:t xml:space="preserve">, что приводит к образованию перекиси водорода и </w:t>
      </w:r>
      <w:proofErr w:type="spellStart"/>
      <w:r w:rsidR="001E36FD">
        <w:rPr>
          <w:rFonts w:ascii="Times New Roman" w:hAnsi="Times New Roman"/>
          <w:sz w:val="28"/>
        </w:rPr>
        <w:t>дигидроксиацетонфосфата</w:t>
      </w:r>
      <w:proofErr w:type="spellEnd"/>
      <w:r w:rsidR="001E36FD">
        <w:rPr>
          <w:rFonts w:ascii="Times New Roman" w:hAnsi="Times New Roman"/>
          <w:sz w:val="28"/>
        </w:rPr>
        <w:t xml:space="preserve">. Перекись водорода используется в реакции окислительного расщепления </w:t>
      </w:r>
      <w:proofErr w:type="spellStart"/>
      <w:r w:rsidR="001E36FD">
        <w:rPr>
          <w:rFonts w:ascii="Times New Roman" w:hAnsi="Times New Roman"/>
          <w:sz w:val="28"/>
        </w:rPr>
        <w:t>п-хлорофенола</w:t>
      </w:r>
      <w:proofErr w:type="spellEnd"/>
      <w:r w:rsidR="001E36FD">
        <w:rPr>
          <w:rFonts w:ascii="Times New Roman" w:hAnsi="Times New Roman"/>
          <w:sz w:val="28"/>
        </w:rPr>
        <w:t xml:space="preserve"> и 4-аминоантипирина, катализируемого </w:t>
      </w:r>
      <w:proofErr w:type="spellStart"/>
      <w:r w:rsidR="001E36FD">
        <w:rPr>
          <w:rFonts w:ascii="Times New Roman" w:hAnsi="Times New Roman"/>
          <w:sz w:val="28"/>
        </w:rPr>
        <w:t>пероксидазой</w:t>
      </w:r>
      <w:proofErr w:type="spellEnd"/>
      <w:r w:rsidR="001E36FD">
        <w:rPr>
          <w:rFonts w:ascii="Times New Roman" w:hAnsi="Times New Roman"/>
          <w:sz w:val="28"/>
        </w:rPr>
        <w:t xml:space="preserve"> и приводящего образованию хромофора, который измеряется 660/800 нм. значение абсорбции при 660/800 нм прямо пропорционально концентрации ТГ в пробе. </w:t>
      </w:r>
    </w:p>
    <w:p w:rsidR="003C5259" w:rsidRPr="001E36FD" w:rsidRDefault="003C5259" w:rsidP="00932ACF">
      <w:pPr>
        <w:spacing w:after="24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3C5259">
        <w:rPr>
          <w:rFonts w:ascii="Times New Roman" w:hAnsi="Times New Roman"/>
          <w:b/>
          <w:sz w:val="28"/>
        </w:rPr>
        <w:t>Исследуемый материал:</w:t>
      </w:r>
      <w:r w:rsidR="001E36FD">
        <w:rPr>
          <w:rFonts w:ascii="Times New Roman" w:hAnsi="Times New Roman"/>
          <w:sz w:val="28"/>
        </w:rPr>
        <w:t xml:space="preserve"> сыворотка и плазма (ЭДТА или гепарин). Не следует проводить измерение в </w:t>
      </w:r>
      <w:proofErr w:type="spellStart"/>
      <w:r w:rsidR="001E36FD">
        <w:rPr>
          <w:rFonts w:ascii="Times New Roman" w:hAnsi="Times New Roman"/>
          <w:sz w:val="28"/>
        </w:rPr>
        <w:t>иктеричных</w:t>
      </w:r>
      <w:proofErr w:type="spellEnd"/>
      <w:r w:rsidR="001E36FD">
        <w:rPr>
          <w:rFonts w:ascii="Times New Roman" w:hAnsi="Times New Roman"/>
          <w:sz w:val="28"/>
        </w:rPr>
        <w:t xml:space="preserve"> пробах. В качестве антикоагулянта не использовать </w:t>
      </w:r>
      <w:proofErr w:type="spellStart"/>
      <w:r w:rsidR="001E36FD">
        <w:rPr>
          <w:rFonts w:ascii="Times New Roman" w:hAnsi="Times New Roman"/>
          <w:sz w:val="28"/>
        </w:rPr>
        <w:t>флюорид</w:t>
      </w:r>
      <w:proofErr w:type="spellEnd"/>
      <w:r w:rsidR="001E36FD">
        <w:rPr>
          <w:rFonts w:ascii="Times New Roman" w:hAnsi="Times New Roman"/>
          <w:sz w:val="28"/>
        </w:rPr>
        <w:t xml:space="preserve">, цитрат и оксалат. В сыворотке и плазме ТГ стабильны в течение 5-7 дней при </w:t>
      </w:r>
      <w:r w:rsidR="001E36FD">
        <w:rPr>
          <w:rFonts w:ascii="Times New Roman" w:hAnsi="Times New Roman"/>
          <w:sz w:val="28"/>
          <w:lang w:val="en-US"/>
        </w:rPr>
        <w:t>t</w:t>
      </w:r>
      <w:r w:rsidR="001E36FD">
        <w:rPr>
          <w:rFonts w:ascii="Times New Roman" w:hAnsi="Times New Roman"/>
          <w:sz w:val="28"/>
        </w:rPr>
        <w:t xml:space="preserve"> 2-8</w:t>
      </w:r>
      <w:r w:rsidR="001E36FD">
        <w:rPr>
          <w:rFonts w:ascii="Times New Roman" w:hAnsi="Times New Roman"/>
          <w:sz w:val="28"/>
          <w:vertAlign w:val="superscript"/>
        </w:rPr>
        <w:t>0</w:t>
      </w:r>
      <w:r w:rsidR="001E36FD">
        <w:rPr>
          <w:rFonts w:ascii="Times New Roman" w:hAnsi="Times New Roman"/>
          <w:sz w:val="28"/>
        </w:rPr>
        <w:t>С. Не использовать вакуумные системы для взятия крови с ограничителем, покрытым глицерином.</w:t>
      </w:r>
    </w:p>
    <w:p w:rsidR="003C5259" w:rsidRDefault="003C5259" w:rsidP="00932ACF">
      <w:pPr>
        <w:spacing w:after="100" w:afterAutospacing="1" w:line="36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proofErr w:type="spellStart"/>
      <w:r w:rsidRPr="003C5259">
        <w:rPr>
          <w:rFonts w:ascii="Times New Roman" w:hAnsi="Times New Roman"/>
          <w:b/>
          <w:sz w:val="28"/>
        </w:rPr>
        <w:t>Референсные</w:t>
      </w:r>
      <w:proofErr w:type="spellEnd"/>
      <w:r w:rsidRPr="003C5259">
        <w:rPr>
          <w:rFonts w:ascii="Times New Roman" w:hAnsi="Times New Roman"/>
          <w:b/>
          <w:sz w:val="28"/>
        </w:rPr>
        <w:t xml:space="preserve"> значения:</w:t>
      </w:r>
    </w:p>
    <w:p w:rsidR="001E36FD" w:rsidRDefault="001E36FD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Нормальные – менее 1,7 </w:t>
      </w:r>
      <w:proofErr w:type="spellStart"/>
      <w:r>
        <w:rPr>
          <w:rFonts w:ascii="Times New Roman" w:hAnsi="Times New Roman"/>
          <w:sz w:val="28"/>
        </w:rPr>
        <w:t>ммоль</w:t>
      </w:r>
      <w:proofErr w:type="spellEnd"/>
      <w:r>
        <w:rPr>
          <w:rFonts w:ascii="Times New Roman" w:hAnsi="Times New Roman"/>
          <w:sz w:val="28"/>
        </w:rPr>
        <w:t>/л (150 мг/дл)</w:t>
      </w:r>
    </w:p>
    <w:p w:rsidR="001E36FD" w:rsidRDefault="001E36FD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Пограничные – 1,7-2,25 </w:t>
      </w:r>
      <w:proofErr w:type="spellStart"/>
      <w:r>
        <w:rPr>
          <w:rFonts w:ascii="Times New Roman" w:hAnsi="Times New Roman"/>
          <w:sz w:val="28"/>
        </w:rPr>
        <w:t>ммоль</w:t>
      </w:r>
      <w:proofErr w:type="spellEnd"/>
      <w:r>
        <w:rPr>
          <w:rFonts w:ascii="Times New Roman" w:hAnsi="Times New Roman"/>
          <w:sz w:val="28"/>
        </w:rPr>
        <w:t>/л (150-199 мг/дл)</w:t>
      </w:r>
    </w:p>
    <w:p w:rsidR="001E36FD" w:rsidRDefault="001E36FD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Повышенные – 2,26-5,64 </w:t>
      </w:r>
      <w:proofErr w:type="spellStart"/>
      <w:r>
        <w:rPr>
          <w:rFonts w:ascii="Times New Roman" w:hAnsi="Times New Roman"/>
          <w:sz w:val="28"/>
        </w:rPr>
        <w:t>ммоль</w:t>
      </w:r>
      <w:proofErr w:type="spellEnd"/>
      <w:r>
        <w:rPr>
          <w:rFonts w:ascii="Times New Roman" w:hAnsi="Times New Roman"/>
          <w:sz w:val="28"/>
        </w:rPr>
        <w:t>/л (200-499 мг/дл)</w:t>
      </w:r>
    </w:p>
    <w:p w:rsidR="001E36FD" w:rsidRPr="001E36FD" w:rsidRDefault="001E36FD" w:rsidP="00932ACF">
      <w:pPr>
        <w:spacing w:after="100" w:afterAutospacing="1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Очень высокие – более или равно 5,65 </w:t>
      </w:r>
      <w:proofErr w:type="spellStart"/>
      <w:r>
        <w:rPr>
          <w:rFonts w:ascii="Times New Roman" w:hAnsi="Times New Roman"/>
          <w:sz w:val="28"/>
        </w:rPr>
        <w:t>ммоль</w:t>
      </w:r>
      <w:proofErr w:type="spellEnd"/>
      <w:r>
        <w:rPr>
          <w:rFonts w:ascii="Times New Roman" w:hAnsi="Times New Roman"/>
          <w:sz w:val="28"/>
        </w:rPr>
        <w:t>/л (500 мг/дл)</w:t>
      </w:r>
    </w:p>
    <w:p w:rsidR="00932ACF" w:rsidRDefault="00932ACF">
      <w:pPr>
        <w:rPr>
          <w:rFonts w:ascii="Times New Roman" w:hAnsi="Times New Roman"/>
          <w:i/>
          <w:sz w:val="28"/>
        </w:rPr>
      </w:pPr>
      <w:r>
        <w:rPr>
          <w:rFonts w:ascii="Times New Roman" w:hAnsi="Times New Roman"/>
          <w:i/>
          <w:sz w:val="28"/>
        </w:rPr>
        <w:lastRenderedPageBreak/>
        <w:br w:type="page"/>
      </w:r>
    </w:p>
    <w:p w:rsidR="00932ACF" w:rsidRPr="00A82EBB" w:rsidRDefault="005C2446" w:rsidP="00932ACF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lastRenderedPageBreak/>
        <w:t>День 14 (08</w:t>
      </w:r>
      <w:r w:rsidR="00932ACF">
        <w:rPr>
          <w:rFonts w:ascii="Times New Roman" w:hAnsi="Times New Roman"/>
          <w:b/>
          <w:sz w:val="28"/>
        </w:rPr>
        <w:t>.05.2019</w:t>
      </w:r>
      <w:r w:rsidR="00932ACF" w:rsidRPr="007D6B4F">
        <w:rPr>
          <w:rFonts w:ascii="Times New Roman" w:hAnsi="Times New Roman"/>
          <w:b/>
          <w:sz w:val="28"/>
        </w:rPr>
        <w:t>г</w:t>
      </w:r>
      <w:r w:rsidR="00932ACF">
        <w:rPr>
          <w:rFonts w:ascii="Times New Roman" w:hAnsi="Times New Roman"/>
          <w:b/>
          <w:sz w:val="28"/>
        </w:rPr>
        <w:t>)</w:t>
      </w:r>
    </w:p>
    <w:p w:rsidR="003C5259" w:rsidRDefault="003C5259" w:rsidP="003C5259">
      <w:pPr>
        <w:jc w:val="center"/>
        <w:rPr>
          <w:rFonts w:ascii="Times New Roman" w:hAnsi="Times New Roman"/>
          <w:i/>
          <w:sz w:val="28"/>
        </w:rPr>
      </w:pPr>
      <w:r w:rsidRPr="0084348B">
        <w:rPr>
          <w:rFonts w:ascii="Times New Roman" w:hAnsi="Times New Roman"/>
          <w:i/>
          <w:sz w:val="28"/>
        </w:rPr>
        <w:t xml:space="preserve">Определение </w:t>
      </w:r>
      <w:proofErr w:type="spellStart"/>
      <w:r w:rsidRPr="0084348B">
        <w:rPr>
          <w:rFonts w:ascii="Times New Roman" w:hAnsi="Times New Roman"/>
          <w:i/>
          <w:sz w:val="28"/>
        </w:rPr>
        <w:t>содержания</w:t>
      </w:r>
      <w:r w:rsidR="0002415F">
        <w:rPr>
          <w:rFonts w:ascii="Times New Roman" w:hAnsi="Times New Roman"/>
          <w:i/>
          <w:sz w:val="28"/>
        </w:rPr>
        <w:t>Хс-</w:t>
      </w:r>
      <w:r w:rsidR="0026713A">
        <w:rPr>
          <w:rFonts w:ascii="Times New Roman" w:hAnsi="Times New Roman"/>
          <w:i/>
          <w:sz w:val="28"/>
        </w:rPr>
        <w:t>ЛПВП</w:t>
      </w:r>
      <w:proofErr w:type="spellEnd"/>
    </w:p>
    <w:p w:rsidR="003C5259" w:rsidRPr="001E36FD" w:rsidRDefault="003C5259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3C5259">
        <w:rPr>
          <w:rFonts w:ascii="Times New Roman" w:hAnsi="Times New Roman"/>
          <w:b/>
          <w:sz w:val="28"/>
        </w:rPr>
        <w:t>Назначение:</w:t>
      </w:r>
      <w:r w:rsidR="00201B8B">
        <w:rPr>
          <w:rFonts w:ascii="Times New Roman" w:hAnsi="Times New Roman"/>
          <w:sz w:val="28"/>
        </w:rPr>
        <w:t xml:space="preserve">колориметрический фотометрический тест для количественного определения </w:t>
      </w:r>
      <w:proofErr w:type="spellStart"/>
      <w:r w:rsidR="00201B8B">
        <w:rPr>
          <w:rFonts w:ascii="Times New Roman" w:hAnsi="Times New Roman"/>
          <w:sz w:val="28"/>
        </w:rPr>
        <w:t>Хс-ЛПВП</w:t>
      </w:r>
      <w:proofErr w:type="spellEnd"/>
      <w:r w:rsidR="00201B8B">
        <w:rPr>
          <w:rFonts w:ascii="Times New Roman" w:hAnsi="Times New Roman"/>
          <w:sz w:val="28"/>
        </w:rPr>
        <w:t xml:space="preserve"> в сыворотке или плазме человека.</w:t>
      </w:r>
    </w:p>
    <w:p w:rsidR="003C5259" w:rsidRPr="00201B8B" w:rsidRDefault="006B6A5F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Клиничес</w:t>
      </w:r>
      <w:r w:rsidR="003C5259" w:rsidRPr="003C5259">
        <w:rPr>
          <w:rFonts w:ascii="Times New Roman" w:hAnsi="Times New Roman"/>
          <w:b/>
          <w:sz w:val="28"/>
        </w:rPr>
        <w:t>кое значение:</w:t>
      </w:r>
      <w:r w:rsidR="00201B8B">
        <w:rPr>
          <w:rFonts w:ascii="Times New Roman" w:hAnsi="Times New Roman"/>
          <w:sz w:val="28"/>
        </w:rPr>
        <w:t xml:space="preserve"> низкий </w:t>
      </w:r>
      <w:proofErr w:type="spellStart"/>
      <w:r w:rsidR="00201B8B">
        <w:rPr>
          <w:rFonts w:ascii="Times New Roman" w:hAnsi="Times New Roman"/>
          <w:sz w:val="28"/>
        </w:rPr>
        <w:t>Хс-ЛПВП</w:t>
      </w:r>
      <w:proofErr w:type="spellEnd"/>
      <w:r w:rsidR="00201B8B">
        <w:rPr>
          <w:rFonts w:ascii="Times New Roman" w:hAnsi="Times New Roman"/>
          <w:sz w:val="28"/>
        </w:rPr>
        <w:t xml:space="preserve"> – показатель высокого фактора риска, вне зависимости от концентрации общего холестерина и серьезный предиктивный признак для риска ИБС. Измерение </w:t>
      </w:r>
      <w:proofErr w:type="spellStart"/>
      <w:r w:rsidR="00201B8B">
        <w:rPr>
          <w:rFonts w:ascii="Times New Roman" w:hAnsi="Times New Roman"/>
          <w:sz w:val="28"/>
        </w:rPr>
        <w:t>Хс-ЛПВП</w:t>
      </w:r>
      <w:proofErr w:type="spellEnd"/>
      <w:r w:rsidR="00201B8B">
        <w:rPr>
          <w:rFonts w:ascii="Times New Roman" w:hAnsi="Times New Roman"/>
          <w:sz w:val="28"/>
        </w:rPr>
        <w:t xml:space="preserve"> используется для раннего выявления риска атеросклероза, а также применяется для оценки эффективности терапии, направленного на снижения содержания липидов в крови. </w:t>
      </w:r>
    </w:p>
    <w:p w:rsidR="003C5259" w:rsidRPr="00201B8B" w:rsidRDefault="003C5259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3C5259">
        <w:rPr>
          <w:rFonts w:ascii="Times New Roman" w:hAnsi="Times New Roman"/>
          <w:b/>
          <w:sz w:val="28"/>
        </w:rPr>
        <w:t xml:space="preserve">Принцип </w:t>
      </w:r>
      <w:proofErr w:type="spellStart"/>
      <w:r w:rsidRPr="003C5259">
        <w:rPr>
          <w:rFonts w:ascii="Times New Roman" w:hAnsi="Times New Roman"/>
          <w:b/>
          <w:sz w:val="28"/>
        </w:rPr>
        <w:t>определения:</w:t>
      </w:r>
      <w:r w:rsidR="00201B8B">
        <w:rPr>
          <w:rFonts w:ascii="Times New Roman" w:hAnsi="Times New Roman"/>
          <w:sz w:val="28"/>
        </w:rPr>
        <w:t>антитела</w:t>
      </w:r>
      <w:proofErr w:type="spellEnd"/>
      <w:r w:rsidR="00201B8B">
        <w:rPr>
          <w:rFonts w:ascii="Times New Roman" w:hAnsi="Times New Roman"/>
          <w:sz w:val="28"/>
        </w:rPr>
        <w:t xml:space="preserve"> к человеческому </w:t>
      </w:r>
      <w:proofErr w:type="spellStart"/>
      <w:r w:rsidR="00201B8B">
        <w:rPr>
          <w:rFonts w:ascii="Times New Roman" w:hAnsi="Times New Roman"/>
          <w:sz w:val="28"/>
        </w:rPr>
        <w:t>бетта-липопротеину</w:t>
      </w:r>
      <w:proofErr w:type="spellEnd"/>
      <w:r w:rsidR="00201B8B">
        <w:rPr>
          <w:rFonts w:ascii="Times New Roman" w:hAnsi="Times New Roman"/>
          <w:sz w:val="28"/>
        </w:rPr>
        <w:t xml:space="preserve">, содержащиеся в реактиве </w:t>
      </w:r>
      <w:r w:rsidR="00201B8B">
        <w:rPr>
          <w:rFonts w:ascii="Times New Roman" w:hAnsi="Times New Roman"/>
          <w:sz w:val="28"/>
          <w:lang w:val="en-US"/>
        </w:rPr>
        <w:t>R</w:t>
      </w:r>
      <w:r w:rsidR="00201B8B" w:rsidRPr="00201B8B">
        <w:rPr>
          <w:rFonts w:ascii="Times New Roman" w:hAnsi="Times New Roman"/>
          <w:sz w:val="28"/>
        </w:rPr>
        <w:t>1</w:t>
      </w:r>
      <w:r w:rsidR="00201B8B">
        <w:rPr>
          <w:rFonts w:ascii="Times New Roman" w:hAnsi="Times New Roman"/>
          <w:sz w:val="28"/>
        </w:rPr>
        <w:t xml:space="preserve">, связываются с липопротеидами, отличными от фракции ЛПВП (ЛПНП, ЛПОНП и </w:t>
      </w:r>
      <w:proofErr w:type="spellStart"/>
      <w:r w:rsidR="00201B8B">
        <w:rPr>
          <w:rFonts w:ascii="Times New Roman" w:hAnsi="Times New Roman"/>
          <w:sz w:val="28"/>
        </w:rPr>
        <w:t>хиломикроны</w:t>
      </w:r>
      <w:proofErr w:type="spellEnd"/>
      <w:r w:rsidR="00201B8B">
        <w:rPr>
          <w:rFonts w:ascii="Times New Roman" w:hAnsi="Times New Roman"/>
          <w:sz w:val="28"/>
        </w:rPr>
        <w:t xml:space="preserve">). Комплексы антиген-антитело блокируют ферментативную реакцию, инициируемую </w:t>
      </w:r>
      <w:proofErr w:type="spellStart"/>
      <w:r w:rsidR="00201B8B">
        <w:rPr>
          <w:rFonts w:ascii="Times New Roman" w:hAnsi="Times New Roman"/>
          <w:sz w:val="28"/>
        </w:rPr>
        <w:t>добавоением</w:t>
      </w:r>
      <w:proofErr w:type="spellEnd"/>
      <w:r w:rsidR="00201B8B">
        <w:rPr>
          <w:rFonts w:ascii="Times New Roman" w:hAnsi="Times New Roman"/>
          <w:sz w:val="28"/>
        </w:rPr>
        <w:t xml:space="preserve"> реактива </w:t>
      </w:r>
      <w:r w:rsidR="00201B8B">
        <w:rPr>
          <w:rFonts w:ascii="Times New Roman" w:hAnsi="Times New Roman"/>
          <w:sz w:val="28"/>
          <w:lang w:val="en-US"/>
        </w:rPr>
        <w:t>R</w:t>
      </w:r>
      <w:r w:rsidR="00201B8B" w:rsidRPr="00201B8B">
        <w:rPr>
          <w:rFonts w:ascii="Times New Roman" w:hAnsi="Times New Roman"/>
          <w:sz w:val="28"/>
        </w:rPr>
        <w:t>2</w:t>
      </w:r>
      <w:r w:rsidR="00201B8B">
        <w:rPr>
          <w:rFonts w:ascii="Times New Roman" w:hAnsi="Times New Roman"/>
          <w:sz w:val="28"/>
        </w:rPr>
        <w:t xml:space="preserve">. </w:t>
      </w:r>
      <w:proofErr w:type="spellStart"/>
      <w:r w:rsidR="00201B8B">
        <w:rPr>
          <w:rFonts w:ascii="Times New Roman" w:hAnsi="Times New Roman"/>
          <w:sz w:val="28"/>
        </w:rPr>
        <w:t>Хс-ЛПВП</w:t>
      </w:r>
      <w:proofErr w:type="spellEnd"/>
      <w:r w:rsidR="00201B8B">
        <w:rPr>
          <w:rFonts w:ascii="Times New Roman" w:hAnsi="Times New Roman"/>
          <w:sz w:val="28"/>
        </w:rPr>
        <w:t xml:space="preserve"> определяется количественно в </w:t>
      </w:r>
      <w:proofErr w:type="spellStart"/>
      <w:r w:rsidR="00201B8B">
        <w:rPr>
          <w:rFonts w:ascii="Times New Roman" w:hAnsi="Times New Roman"/>
          <w:sz w:val="28"/>
        </w:rPr>
        <w:t>ферментативно-хромогенной</w:t>
      </w:r>
      <w:proofErr w:type="spellEnd"/>
      <w:r w:rsidR="00201B8B">
        <w:rPr>
          <w:rFonts w:ascii="Times New Roman" w:hAnsi="Times New Roman"/>
          <w:sz w:val="28"/>
        </w:rPr>
        <w:t xml:space="preserve"> смеси. </w:t>
      </w:r>
    </w:p>
    <w:p w:rsidR="003C5259" w:rsidRPr="00201B8B" w:rsidRDefault="003C5259" w:rsidP="00932ACF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3C5259">
        <w:rPr>
          <w:rFonts w:ascii="Times New Roman" w:hAnsi="Times New Roman"/>
          <w:b/>
          <w:sz w:val="28"/>
        </w:rPr>
        <w:t>Исследуемый материал:</w:t>
      </w:r>
      <w:r w:rsidR="00201B8B">
        <w:rPr>
          <w:rFonts w:ascii="Times New Roman" w:hAnsi="Times New Roman"/>
          <w:sz w:val="28"/>
        </w:rPr>
        <w:t xml:space="preserve">сыворотка и плазма (гепарин) (натощак и </w:t>
      </w:r>
      <w:proofErr w:type="spellStart"/>
      <w:r w:rsidR="00201B8B">
        <w:rPr>
          <w:rFonts w:ascii="Times New Roman" w:hAnsi="Times New Roman"/>
          <w:sz w:val="28"/>
        </w:rPr>
        <w:t>ненатощак</w:t>
      </w:r>
      <w:proofErr w:type="spellEnd"/>
      <w:r w:rsidR="00201B8B">
        <w:rPr>
          <w:rFonts w:ascii="Times New Roman" w:hAnsi="Times New Roman"/>
          <w:sz w:val="28"/>
        </w:rPr>
        <w:t xml:space="preserve">): </w:t>
      </w:r>
      <w:proofErr w:type="spellStart"/>
      <w:r w:rsidR="00201B8B">
        <w:rPr>
          <w:rFonts w:ascii="Times New Roman" w:hAnsi="Times New Roman"/>
          <w:sz w:val="28"/>
        </w:rPr>
        <w:t>Хс-ЛПВП</w:t>
      </w:r>
      <w:proofErr w:type="spellEnd"/>
      <w:r w:rsidR="00201B8B">
        <w:rPr>
          <w:rFonts w:ascii="Times New Roman" w:hAnsi="Times New Roman"/>
          <w:sz w:val="28"/>
        </w:rPr>
        <w:t xml:space="preserve"> стабилен в течение 7 дней при </w:t>
      </w:r>
      <w:r w:rsidR="00201B8B">
        <w:rPr>
          <w:rFonts w:ascii="Times New Roman" w:hAnsi="Times New Roman"/>
          <w:sz w:val="28"/>
          <w:lang w:val="en-US"/>
        </w:rPr>
        <w:t>t</w:t>
      </w:r>
      <w:r w:rsidR="00201B8B">
        <w:rPr>
          <w:rFonts w:ascii="Times New Roman" w:hAnsi="Times New Roman"/>
          <w:sz w:val="28"/>
        </w:rPr>
        <w:t xml:space="preserve"> хранения 2-8</w:t>
      </w:r>
      <w:r w:rsidR="00201B8B">
        <w:rPr>
          <w:rFonts w:ascii="Times New Roman" w:hAnsi="Times New Roman"/>
          <w:sz w:val="28"/>
          <w:vertAlign w:val="superscript"/>
        </w:rPr>
        <w:t>0</w:t>
      </w:r>
      <w:r w:rsidR="00201B8B">
        <w:rPr>
          <w:rFonts w:ascii="Times New Roman" w:hAnsi="Times New Roman"/>
          <w:sz w:val="28"/>
        </w:rPr>
        <w:t>С и в течение 2 дней при 15-25</w:t>
      </w:r>
      <w:r w:rsidR="00201B8B">
        <w:rPr>
          <w:rFonts w:ascii="Times New Roman" w:hAnsi="Times New Roman"/>
          <w:sz w:val="28"/>
          <w:vertAlign w:val="superscript"/>
        </w:rPr>
        <w:t>0</w:t>
      </w:r>
      <w:r w:rsidR="00201B8B">
        <w:rPr>
          <w:rFonts w:ascii="Times New Roman" w:hAnsi="Times New Roman"/>
          <w:sz w:val="28"/>
        </w:rPr>
        <w:t xml:space="preserve">С. </w:t>
      </w:r>
    </w:p>
    <w:p w:rsidR="003C5259" w:rsidRDefault="003C5259" w:rsidP="00932ACF">
      <w:pPr>
        <w:spacing w:line="36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proofErr w:type="spellStart"/>
      <w:r w:rsidRPr="003C5259">
        <w:rPr>
          <w:rFonts w:ascii="Times New Roman" w:hAnsi="Times New Roman"/>
          <w:b/>
          <w:sz w:val="28"/>
        </w:rPr>
        <w:t>Референсные</w:t>
      </w:r>
      <w:proofErr w:type="spellEnd"/>
      <w:r w:rsidRPr="003C5259">
        <w:rPr>
          <w:rFonts w:ascii="Times New Roman" w:hAnsi="Times New Roman"/>
          <w:b/>
          <w:sz w:val="28"/>
        </w:rPr>
        <w:t xml:space="preserve"> значения:</w:t>
      </w:r>
    </w:p>
    <w:p w:rsidR="00201B8B" w:rsidRDefault="00201B8B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Менее 1,03 </w:t>
      </w:r>
      <w:proofErr w:type="spellStart"/>
      <w:r>
        <w:rPr>
          <w:rFonts w:ascii="Times New Roman" w:hAnsi="Times New Roman"/>
          <w:sz w:val="28"/>
        </w:rPr>
        <w:t>ммоль</w:t>
      </w:r>
      <w:proofErr w:type="spellEnd"/>
      <w:r>
        <w:rPr>
          <w:rFonts w:ascii="Times New Roman" w:hAnsi="Times New Roman"/>
          <w:sz w:val="28"/>
        </w:rPr>
        <w:t xml:space="preserve">/л (менее 40 мг/дл) низкий </w:t>
      </w:r>
      <w:proofErr w:type="spellStart"/>
      <w:r>
        <w:rPr>
          <w:rFonts w:ascii="Times New Roman" w:hAnsi="Times New Roman"/>
          <w:sz w:val="28"/>
        </w:rPr>
        <w:t>Хс-ЛПВП</w:t>
      </w:r>
      <w:proofErr w:type="spellEnd"/>
      <w:r>
        <w:rPr>
          <w:rFonts w:ascii="Times New Roman" w:hAnsi="Times New Roman"/>
          <w:sz w:val="28"/>
        </w:rPr>
        <w:t xml:space="preserve"> – значительный риск сердечно-сосудистых заболеваний.</w:t>
      </w:r>
    </w:p>
    <w:p w:rsidR="00201B8B" w:rsidRPr="00201B8B" w:rsidRDefault="00201B8B" w:rsidP="00932ACF">
      <w:pPr>
        <w:spacing w:before="24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Более или равно 1,55 </w:t>
      </w:r>
      <w:proofErr w:type="spellStart"/>
      <w:r>
        <w:rPr>
          <w:rFonts w:ascii="Times New Roman" w:hAnsi="Times New Roman"/>
          <w:sz w:val="28"/>
        </w:rPr>
        <w:t>ммоль</w:t>
      </w:r>
      <w:proofErr w:type="spellEnd"/>
      <w:r>
        <w:rPr>
          <w:rFonts w:ascii="Times New Roman" w:hAnsi="Times New Roman"/>
          <w:sz w:val="28"/>
        </w:rPr>
        <w:t xml:space="preserve">/л (более или равно 60 мг/дл) </w:t>
      </w:r>
      <w:proofErr w:type="spellStart"/>
      <w:r>
        <w:rPr>
          <w:rFonts w:ascii="Times New Roman" w:hAnsi="Times New Roman"/>
          <w:sz w:val="28"/>
        </w:rPr>
        <w:t>выскоийХс-ЛПВП</w:t>
      </w:r>
      <w:proofErr w:type="spellEnd"/>
      <w:r>
        <w:rPr>
          <w:rFonts w:ascii="Times New Roman" w:hAnsi="Times New Roman"/>
          <w:sz w:val="28"/>
        </w:rPr>
        <w:t xml:space="preserve"> – «отрицательный» фактор риска </w:t>
      </w:r>
      <w:proofErr w:type="gramStart"/>
      <w:r>
        <w:rPr>
          <w:rFonts w:ascii="Times New Roman" w:hAnsi="Times New Roman"/>
          <w:sz w:val="28"/>
        </w:rPr>
        <w:t>с</w:t>
      </w:r>
      <w:r w:rsidR="00932ACF">
        <w:rPr>
          <w:rFonts w:ascii="Times New Roman" w:hAnsi="Times New Roman"/>
          <w:sz w:val="28"/>
        </w:rPr>
        <w:t>ердечно-сосудистых</w:t>
      </w:r>
      <w:proofErr w:type="gramEnd"/>
      <w:r w:rsidR="00932ACF">
        <w:rPr>
          <w:rFonts w:ascii="Times New Roman" w:hAnsi="Times New Roman"/>
          <w:sz w:val="28"/>
        </w:rPr>
        <w:t xml:space="preserve"> заболеваний.</w:t>
      </w:r>
    </w:p>
    <w:p w:rsidR="0026713A" w:rsidRDefault="0026713A" w:rsidP="00932ACF">
      <w:pPr>
        <w:spacing w:before="240"/>
        <w:jc w:val="center"/>
        <w:rPr>
          <w:rFonts w:ascii="Times New Roman" w:hAnsi="Times New Roman"/>
          <w:i/>
          <w:sz w:val="28"/>
        </w:rPr>
      </w:pPr>
      <w:r w:rsidRPr="0084348B">
        <w:rPr>
          <w:rFonts w:ascii="Times New Roman" w:hAnsi="Times New Roman"/>
          <w:i/>
          <w:sz w:val="28"/>
        </w:rPr>
        <w:t xml:space="preserve">Определение </w:t>
      </w:r>
      <w:proofErr w:type="spellStart"/>
      <w:r w:rsidRPr="0084348B">
        <w:rPr>
          <w:rFonts w:ascii="Times New Roman" w:hAnsi="Times New Roman"/>
          <w:i/>
          <w:sz w:val="28"/>
        </w:rPr>
        <w:t>содержания</w:t>
      </w:r>
      <w:r>
        <w:rPr>
          <w:rFonts w:ascii="Times New Roman" w:hAnsi="Times New Roman"/>
          <w:i/>
          <w:sz w:val="28"/>
        </w:rPr>
        <w:t>Хс-ЛПНП</w:t>
      </w:r>
      <w:proofErr w:type="spellEnd"/>
    </w:p>
    <w:p w:rsidR="0026713A" w:rsidRPr="006B0B9D" w:rsidRDefault="0026713A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3C5259">
        <w:rPr>
          <w:rFonts w:ascii="Times New Roman" w:hAnsi="Times New Roman"/>
          <w:b/>
          <w:sz w:val="28"/>
        </w:rPr>
        <w:t>Назначение:</w:t>
      </w:r>
      <w:r w:rsidR="006B0B9D">
        <w:rPr>
          <w:rFonts w:ascii="Times New Roman" w:hAnsi="Times New Roman"/>
          <w:sz w:val="28"/>
        </w:rPr>
        <w:t xml:space="preserve">колориметрический фотометрический тест для количественного определения </w:t>
      </w:r>
      <w:proofErr w:type="spellStart"/>
      <w:r w:rsidR="006B0B9D">
        <w:rPr>
          <w:rFonts w:ascii="Times New Roman" w:hAnsi="Times New Roman"/>
          <w:sz w:val="28"/>
        </w:rPr>
        <w:t>Хс-ЛПНП</w:t>
      </w:r>
      <w:proofErr w:type="spellEnd"/>
      <w:r w:rsidR="006B0B9D">
        <w:rPr>
          <w:rFonts w:ascii="Times New Roman" w:hAnsi="Times New Roman"/>
          <w:sz w:val="28"/>
        </w:rPr>
        <w:t xml:space="preserve"> в сыворотке или плазме человека.</w:t>
      </w:r>
    </w:p>
    <w:p w:rsidR="0026713A" w:rsidRPr="006B0B9D" w:rsidRDefault="006B0B9D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Клинич</w:t>
      </w:r>
      <w:r w:rsidR="0026713A" w:rsidRPr="003C5259">
        <w:rPr>
          <w:rFonts w:ascii="Times New Roman" w:hAnsi="Times New Roman"/>
          <w:b/>
          <w:sz w:val="28"/>
        </w:rPr>
        <w:t>е</w:t>
      </w:r>
      <w:r>
        <w:rPr>
          <w:rFonts w:ascii="Times New Roman" w:hAnsi="Times New Roman"/>
          <w:b/>
          <w:sz w:val="28"/>
        </w:rPr>
        <w:t>с</w:t>
      </w:r>
      <w:r w:rsidR="0026713A" w:rsidRPr="003C5259">
        <w:rPr>
          <w:rFonts w:ascii="Times New Roman" w:hAnsi="Times New Roman"/>
          <w:b/>
          <w:sz w:val="28"/>
        </w:rPr>
        <w:t>кое значение:</w:t>
      </w:r>
      <w:r>
        <w:rPr>
          <w:rFonts w:ascii="Times New Roman" w:hAnsi="Times New Roman"/>
          <w:sz w:val="28"/>
        </w:rPr>
        <w:t xml:space="preserve"> повышенный уровень </w:t>
      </w:r>
      <w:proofErr w:type="spellStart"/>
      <w:r>
        <w:rPr>
          <w:rFonts w:ascii="Times New Roman" w:hAnsi="Times New Roman"/>
          <w:sz w:val="28"/>
        </w:rPr>
        <w:t>Хс-ЛПНП</w:t>
      </w:r>
      <w:proofErr w:type="spellEnd"/>
      <w:r>
        <w:rPr>
          <w:rFonts w:ascii="Times New Roman" w:hAnsi="Times New Roman"/>
          <w:sz w:val="28"/>
        </w:rPr>
        <w:t xml:space="preserve"> в сочетании с повышенным уровнем ТГ указывает рост риска атеросклероза. Повышенный </w:t>
      </w:r>
      <w:r>
        <w:rPr>
          <w:rFonts w:ascii="Times New Roman" w:hAnsi="Times New Roman"/>
          <w:sz w:val="28"/>
        </w:rPr>
        <w:lastRenderedPageBreak/>
        <w:t xml:space="preserve">уровень </w:t>
      </w:r>
      <w:proofErr w:type="spellStart"/>
      <w:r>
        <w:rPr>
          <w:rFonts w:ascii="Times New Roman" w:hAnsi="Times New Roman"/>
          <w:sz w:val="28"/>
        </w:rPr>
        <w:t>Хс-ЛПНП</w:t>
      </w:r>
      <w:proofErr w:type="spellEnd"/>
      <w:r>
        <w:rPr>
          <w:rFonts w:ascii="Times New Roman" w:hAnsi="Times New Roman"/>
          <w:sz w:val="28"/>
        </w:rPr>
        <w:t xml:space="preserve"> указывает на высокий риск сердечно-сосудистых заболеваний и наследственную </w:t>
      </w:r>
      <w:proofErr w:type="spellStart"/>
      <w:r>
        <w:rPr>
          <w:rFonts w:ascii="Times New Roman" w:hAnsi="Times New Roman"/>
          <w:sz w:val="28"/>
        </w:rPr>
        <w:t>гиперлипидемию</w:t>
      </w:r>
      <w:proofErr w:type="spellEnd"/>
      <w:r>
        <w:rPr>
          <w:rFonts w:ascii="Times New Roman" w:hAnsi="Times New Roman"/>
          <w:sz w:val="28"/>
        </w:rPr>
        <w:t xml:space="preserve">. Пониженный уровень </w:t>
      </w:r>
      <w:proofErr w:type="spellStart"/>
      <w:r>
        <w:rPr>
          <w:rFonts w:ascii="Times New Roman" w:hAnsi="Times New Roman"/>
          <w:sz w:val="28"/>
        </w:rPr>
        <w:t>Хс-ЛПНП</w:t>
      </w:r>
      <w:proofErr w:type="spellEnd"/>
      <w:r>
        <w:rPr>
          <w:rFonts w:ascii="Times New Roman" w:hAnsi="Times New Roman"/>
          <w:sz w:val="28"/>
        </w:rPr>
        <w:t xml:space="preserve"> может быть вызван нарушением всасывания и недоеданием.</w:t>
      </w:r>
    </w:p>
    <w:p w:rsidR="0026713A" w:rsidRPr="006B0B9D" w:rsidRDefault="0026713A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3C5259">
        <w:rPr>
          <w:rFonts w:ascii="Times New Roman" w:hAnsi="Times New Roman"/>
          <w:b/>
          <w:sz w:val="28"/>
        </w:rPr>
        <w:t>Принцип определения:</w:t>
      </w:r>
      <w:r w:rsidR="006B0B9D">
        <w:rPr>
          <w:rFonts w:ascii="Times New Roman" w:hAnsi="Times New Roman"/>
          <w:sz w:val="28"/>
        </w:rPr>
        <w:t xml:space="preserve">предохраняющий компонент реактива </w:t>
      </w:r>
      <w:r w:rsidR="006B0B9D">
        <w:rPr>
          <w:rFonts w:ascii="Times New Roman" w:hAnsi="Times New Roman"/>
          <w:sz w:val="28"/>
          <w:lang w:val="en-US"/>
        </w:rPr>
        <w:t>R</w:t>
      </w:r>
      <w:r w:rsidR="006B0B9D" w:rsidRPr="006B0B9D">
        <w:rPr>
          <w:rFonts w:ascii="Times New Roman" w:hAnsi="Times New Roman"/>
          <w:sz w:val="28"/>
        </w:rPr>
        <w:t xml:space="preserve">1 </w:t>
      </w:r>
      <w:r w:rsidR="006B0B9D">
        <w:rPr>
          <w:rFonts w:ascii="Times New Roman" w:hAnsi="Times New Roman"/>
          <w:sz w:val="28"/>
        </w:rPr>
        <w:t xml:space="preserve">защищает ЛПНП от ферментативной реакции. Липопротеины, не относящиеся к этой группе, расщепляются </w:t>
      </w:r>
      <w:proofErr w:type="spellStart"/>
      <w:r w:rsidR="006B0B9D">
        <w:rPr>
          <w:rFonts w:ascii="Times New Roman" w:hAnsi="Times New Roman"/>
          <w:sz w:val="28"/>
        </w:rPr>
        <w:t>холестеринэстеразой</w:t>
      </w:r>
      <w:proofErr w:type="spellEnd"/>
      <w:r w:rsidR="006B0B9D">
        <w:rPr>
          <w:rFonts w:ascii="Times New Roman" w:hAnsi="Times New Roman"/>
          <w:sz w:val="28"/>
        </w:rPr>
        <w:t xml:space="preserve"> и </w:t>
      </w:r>
      <w:proofErr w:type="spellStart"/>
      <w:r w:rsidR="006B0B9D">
        <w:rPr>
          <w:rFonts w:ascii="Times New Roman" w:hAnsi="Times New Roman"/>
          <w:sz w:val="28"/>
        </w:rPr>
        <w:t>холестериноксидазой</w:t>
      </w:r>
      <w:proofErr w:type="spellEnd"/>
      <w:r w:rsidR="006B0B9D">
        <w:rPr>
          <w:rFonts w:ascii="Times New Roman" w:hAnsi="Times New Roman"/>
          <w:sz w:val="28"/>
        </w:rPr>
        <w:t xml:space="preserve">. Перекись водорода, образующаяся, расщепляется каталазой реактива </w:t>
      </w:r>
      <w:r w:rsidR="006B0B9D">
        <w:rPr>
          <w:rFonts w:ascii="Times New Roman" w:hAnsi="Times New Roman"/>
          <w:sz w:val="28"/>
          <w:lang w:val="en-US"/>
        </w:rPr>
        <w:t>R</w:t>
      </w:r>
      <w:r w:rsidR="006B0B9D" w:rsidRPr="006B0B9D">
        <w:rPr>
          <w:rFonts w:ascii="Times New Roman" w:hAnsi="Times New Roman"/>
          <w:sz w:val="28"/>
        </w:rPr>
        <w:t>1</w:t>
      </w:r>
      <w:r w:rsidR="006B0B9D">
        <w:rPr>
          <w:rFonts w:ascii="Times New Roman" w:hAnsi="Times New Roman"/>
          <w:sz w:val="28"/>
        </w:rPr>
        <w:t xml:space="preserve">. Добавление реактива </w:t>
      </w:r>
      <w:r w:rsidR="006B0B9D">
        <w:rPr>
          <w:rFonts w:ascii="Times New Roman" w:hAnsi="Times New Roman"/>
          <w:sz w:val="28"/>
          <w:lang w:val="en-US"/>
        </w:rPr>
        <w:t>R</w:t>
      </w:r>
      <w:r w:rsidR="006B0B9D" w:rsidRPr="006B0B9D">
        <w:rPr>
          <w:rFonts w:ascii="Times New Roman" w:hAnsi="Times New Roman"/>
          <w:sz w:val="28"/>
        </w:rPr>
        <w:t>2</w:t>
      </w:r>
      <w:r w:rsidR="006B0B9D">
        <w:rPr>
          <w:rFonts w:ascii="Times New Roman" w:hAnsi="Times New Roman"/>
          <w:sz w:val="28"/>
        </w:rPr>
        <w:t xml:space="preserve"> приводит к освобождению ЛПНП от предохраняющего соединения и </w:t>
      </w:r>
      <w:proofErr w:type="spellStart"/>
      <w:r w:rsidR="006B0B9D">
        <w:rPr>
          <w:rFonts w:ascii="Times New Roman" w:hAnsi="Times New Roman"/>
          <w:sz w:val="28"/>
        </w:rPr>
        <w:t>инактивации</w:t>
      </w:r>
      <w:proofErr w:type="spellEnd"/>
      <w:r w:rsidR="006B0B9D">
        <w:rPr>
          <w:rFonts w:ascii="Times New Roman" w:hAnsi="Times New Roman"/>
          <w:sz w:val="28"/>
        </w:rPr>
        <w:t xml:space="preserve"> каталазы азидом натрия. После этого содержание ЛПНП количественно определяется в присутствии </w:t>
      </w:r>
      <w:proofErr w:type="spellStart"/>
      <w:r w:rsidR="006B0B9D">
        <w:rPr>
          <w:rFonts w:ascii="Times New Roman" w:hAnsi="Times New Roman"/>
          <w:sz w:val="28"/>
        </w:rPr>
        <w:t>холетсериноксидазы</w:t>
      </w:r>
      <w:proofErr w:type="spellEnd"/>
      <w:r w:rsidR="006B0B9D">
        <w:rPr>
          <w:rFonts w:ascii="Times New Roman" w:hAnsi="Times New Roman"/>
          <w:sz w:val="28"/>
        </w:rPr>
        <w:t xml:space="preserve"> и </w:t>
      </w:r>
      <w:proofErr w:type="spellStart"/>
      <w:r w:rsidR="006B0B9D">
        <w:rPr>
          <w:rFonts w:ascii="Times New Roman" w:hAnsi="Times New Roman"/>
          <w:sz w:val="28"/>
        </w:rPr>
        <w:t>пероксидазы</w:t>
      </w:r>
      <w:proofErr w:type="spellEnd"/>
      <w:r w:rsidR="006B0B9D">
        <w:rPr>
          <w:rFonts w:ascii="Times New Roman" w:hAnsi="Times New Roman"/>
          <w:sz w:val="28"/>
        </w:rPr>
        <w:t>.</w:t>
      </w:r>
    </w:p>
    <w:p w:rsidR="0026713A" w:rsidRPr="006B0B9D" w:rsidRDefault="0026713A" w:rsidP="00932ACF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3C5259">
        <w:rPr>
          <w:rFonts w:ascii="Times New Roman" w:hAnsi="Times New Roman"/>
          <w:b/>
          <w:sz w:val="28"/>
        </w:rPr>
        <w:t>Исследуемый материал:</w:t>
      </w:r>
      <w:r w:rsidR="006B0B9D">
        <w:rPr>
          <w:rFonts w:ascii="Times New Roman" w:hAnsi="Times New Roman"/>
          <w:sz w:val="28"/>
        </w:rPr>
        <w:t xml:space="preserve">сыворотка и плазма (гепарин). </w:t>
      </w:r>
      <w:proofErr w:type="spellStart"/>
      <w:r w:rsidR="006B0B9D">
        <w:rPr>
          <w:rFonts w:ascii="Times New Roman" w:hAnsi="Times New Roman"/>
          <w:sz w:val="28"/>
        </w:rPr>
        <w:t>Хс-ЛПНП</w:t>
      </w:r>
      <w:proofErr w:type="spellEnd"/>
      <w:r w:rsidR="006B0B9D">
        <w:rPr>
          <w:rFonts w:ascii="Times New Roman" w:hAnsi="Times New Roman"/>
          <w:sz w:val="28"/>
        </w:rPr>
        <w:t xml:space="preserve"> стабилен в течение 7 дней при </w:t>
      </w:r>
      <w:r w:rsidR="006B0B9D">
        <w:rPr>
          <w:rFonts w:ascii="Times New Roman" w:hAnsi="Times New Roman"/>
          <w:sz w:val="28"/>
          <w:lang w:val="en-US"/>
        </w:rPr>
        <w:t>t</w:t>
      </w:r>
      <w:r w:rsidR="006B0B9D">
        <w:rPr>
          <w:rFonts w:ascii="Times New Roman" w:hAnsi="Times New Roman"/>
          <w:sz w:val="28"/>
        </w:rPr>
        <w:t xml:space="preserve"> хранения 2-8</w:t>
      </w:r>
      <w:r w:rsidR="006B0B9D">
        <w:rPr>
          <w:rFonts w:ascii="Times New Roman" w:hAnsi="Times New Roman"/>
          <w:sz w:val="28"/>
          <w:vertAlign w:val="superscript"/>
        </w:rPr>
        <w:t>0</w:t>
      </w:r>
      <w:r w:rsidR="006B0B9D">
        <w:rPr>
          <w:rFonts w:ascii="Times New Roman" w:hAnsi="Times New Roman"/>
          <w:sz w:val="28"/>
        </w:rPr>
        <w:t>С и в течение 1 дня при 15-25</w:t>
      </w:r>
      <w:r w:rsidR="006B0B9D">
        <w:rPr>
          <w:rFonts w:ascii="Times New Roman" w:hAnsi="Times New Roman"/>
          <w:sz w:val="28"/>
          <w:vertAlign w:val="superscript"/>
        </w:rPr>
        <w:t>0</w:t>
      </w:r>
      <w:r w:rsidR="006B0B9D">
        <w:rPr>
          <w:rFonts w:ascii="Times New Roman" w:hAnsi="Times New Roman"/>
          <w:sz w:val="28"/>
        </w:rPr>
        <w:t>С.</w:t>
      </w:r>
    </w:p>
    <w:p w:rsidR="0026713A" w:rsidRDefault="0026713A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proofErr w:type="spellStart"/>
      <w:r w:rsidRPr="003C5259">
        <w:rPr>
          <w:rFonts w:ascii="Times New Roman" w:hAnsi="Times New Roman"/>
          <w:b/>
          <w:sz w:val="28"/>
        </w:rPr>
        <w:t>Референсные</w:t>
      </w:r>
      <w:proofErr w:type="spellEnd"/>
      <w:r w:rsidRPr="003C5259">
        <w:rPr>
          <w:rFonts w:ascii="Times New Roman" w:hAnsi="Times New Roman"/>
          <w:b/>
          <w:sz w:val="28"/>
        </w:rPr>
        <w:t xml:space="preserve"> значения:</w:t>
      </w:r>
    </w:p>
    <w:p w:rsidR="00357C91" w:rsidRDefault="00357C91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Менее 2,6 </w:t>
      </w:r>
      <w:proofErr w:type="spellStart"/>
      <w:r>
        <w:rPr>
          <w:rFonts w:ascii="Times New Roman" w:hAnsi="Times New Roman"/>
          <w:sz w:val="28"/>
        </w:rPr>
        <w:t>ммоль</w:t>
      </w:r>
      <w:proofErr w:type="spellEnd"/>
      <w:r>
        <w:rPr>
          <w:rFonts w:ascii="Times New Roman" w:hAnsi="Times New Roman"/>
          <w:sz w:val="28"/>
        </w:rPr>
        <w:t>/л (100 мг/дл) – оптимальный уровень</w:t>
      </w:r>
    </w:p>
    <w:p w:rsidR="00357C91" w:rsidRDefault="00357C91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2,6-3,3 </w:t>
      </w:r>
      <w:proofErr w:type="spellStart"/>
      <w:r>
        <w:rPr>
          <w:rFonts w:ascii="Times New Roman" w:hAnsi="Times New Roman"/>
          <w:sz w:val="28"/>
        </w:rPr>
        <w:t>ммоль</w:t>
      </w:r>
      <w:proofErr w:type="spellEnd"/>
      <w:r>
        <w:rPr>
          <w:rFonts w:ascii="Times New Roman" w:hAnsi="Times New Roman"/>
          <w:sz w:val="28"/>
        </w:rPr>
        <w:t>/л (100-129 мг/дл) – вблизи оптимального уровня/выше оптимального уровня</w:t>
      </w:r>
    </w:p>
    <w:p w:rsidR="00357C91" w:rsidRDefault="00357C91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3,4-4,1 </w:t>
      </w:r>
      <w:proofErr w:type="spellStart"/>
      <w:r>
        <w:rPr>
          <w:rFonts w:ascii="Times New Roman" w:hAnsi="Times New Roman"/>
          <w:sz w:val="28"/>
        </w:rPr>
        <w:t>ммоль</w:t>
      </w:r>
      <w:proofErr w:type="spellEnd"/>
      <w:r>
        <w:rPr>
          <w:rFonts w:ascii="Times New Roman" w:hAnsi="Times New Roman"/>
          <w:sz w:val="28"/>
        </w:rPr>
        <w:t>/л (130-159 мг/дл) – пограничный уровень (вблизи верхней границы)</w:t>
      </w:r>
    </w:p>
    <w:p w:rsidR="00357C91" w:rsidRDefault="00357C91" w:rsidP="00932A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4,1-4,9 </w:t>
      </w:r>
      <w:proofErr w:type="spellStart"/>
      <w:r>
        <w:rPr>
          <w:rFonts w:ascii="Times New Roman" w:hAnsi="Times New Roman"/>
          <w:sz w:val="28"/>
        </w:rPr>
        <w:t>ммоль</w:t>
      </w:r>
      <w:proofErr w:type="spellEnd"/>
      <w:r>
        <w:rPr>
          <w:rFonts w:ascii="Times New Roman" w:hAnsi="Times New Roman"/>
          <w:sz w:val="28"/>
        </w:rPr>
        <w:t>/л (160-189 мг/дл) – высокий уровень</w:t>
      </w:r>
    </w:p>
    <w:p w:rsidR="00932ACF" w:rsidRDefault="00357C91" w:rsidP="00932ACF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Более или равно 4,9 </w:t>
      </w:r>
      <w:proofErr w:type="spellStart"/>
      <w:r>
        <w:rPr>
          <w:rFonts w:ascii="Times New Roman" w:hAnsi="Times New Roman"/>
          <w:sz w:val="28"/>
        </w:rPr>
        <w:t>ммоль</w:t>
      </w:r>
      <w:proofErr w:type="spellEnd"/>
      <w:r>
        <w:rPr>
          <w:rFonts w:ascii="Times New Roman" w:hAnsi="Times New Roman"/>
          <w:sz w:val="28"/>
        </w:rPr>
        <w:t>/л (190 мг/дл) – очень высокий уровень</w:t>
      </w:r>
    </w:p>
    <w:p w:rsidR="001A5F5F" w:rsidRDefault="00932ACF" w:rsidP="00932ACF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932ACF" w:rsidRPr="00A82EBB" w:rsidRDefault="005C2446" w:rsidP="00932ACF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lastRenderedPageBreak/>
        <w:t>День 15 (10</w:t>
      </w:r>
      <w:r w:rsidR="00932ACF">
        <w:rPr>
          <w:rFonts w:ascii="Times New Roman" w:hAnsi="Times New Roman"/>
          <w:b/>
          <w:sz w:val="28"/>
        </w:rPr>
        <w:t>.05.2019</w:t>
      </w:r>
      <w:r w:rsidR="00932ACF" w:rsidRPr="007D6B4F">
        <w:rPr>
          <w:rFonts w:ascii="Times New Roman" w:hAnsi="Times New Roman"/>
          <w:b/>
          <w:sz w:val="28"/>
        </w:rPr>
        <w:t>г</w:t>
      </w:r>
      <w:r w:rsidR="00932ACF">
        <w:rPr>
          <w:rFonts w:ascii="Times New Roman" w:hAnsi="Times New Roman"/>
          <w:b/>
          <w:sz w:val="28"/>
        </w:rPr>
        <w:t>)</w:t>
      </w:r>
    </w:p>
    <w:p w:rsidR="008C35DA" w:rsidRPr="008C35DA" w:rsidRDefault="008C35DA" w:rsidP="008C35DA">
      <w:pPr>
        <w:jc w:val="center"/>
        <w:rPr>
          <w:rFonts w:ascii="Times New Roman" w:hAnsi="Times New Roman"/>
          <w:sz w:val="28"/>
        </w:rPr>
      </w:pPr>
      <w:r w:rsidRPr="00553158">
        <w:rPr>
          <w:rFonts w:ascii="Times New Roman" w:hAnsi="Times New Roman"/>
          <w:sz w:val="28"/>
        </w:rPr>
        <w:t xml:space="preserve">Определение содержания показателей </w:t>
      </w:r>
      <w:r>
        <w:rPr>
          <w:rFonts w:ascii="Times New Roman" w:hAnsi="Times New Roman"/>
          <w:sz w:val="28"/>
        </w:rPr>
        <w:t>минерального</w:t>
      </w:r>
      <w:r w:rsidRPr="00553158">
        <w:rPr>
          <w:rFonts w:ascii="Times New Roman" w:hAnsi="Times New Roman"/>
          <w:sz w:val="28"/>
        </w:rPr>
        <w:t xml:space="preserve"> обмена на анализаторе </w:t>
      </w:r>
      <w:r w:rsidRPr="001A0E02">
        <w:rPr>
          <w:rFonts w:ascii="Times New Roman" w:hAnsi="Times New Roman"/>
          <w:sz w:val="28"/>
          <w:lang w:val="en-US"/>
        </w:rPr>
        <w:t>BeckmanCoulterAU</w:t>
      </w:r>
      <w:r w:rsidRPr="001A0E02">
        <w:rPr>
          <w:rFonts w:ascii="Times New Roman" w:hAnsi="Times New Roman"/>
          <w:sz w:val="28"/>
        </w:rPr>
        <w:t xml:space="preserve"> 5800</w:t>
      </w:r>
    </w:p>
    <w:p w:rsidR="006B0B9D" w:rsidRPr="00F20517" w:rsidRDefault="006B0B9D" w:rsidP="008C35DA">
      <w:pPr>
        <w:jc w:val="center"/>
        <w:rPr>
          <w:rFonts w:ascii="Times New Roman" w:hAnsi="Times New Roman"/>
          <w:i/>
          <w:sz w:val="28"/>
        </w:rPr>
      </w:pPr>
      <w:r w:rsidRPr="00F20517">
        <w:rPr>
          <w:rFonts w:ascii="Times New Roman" w:hAnsi="Times New Roman"/>
          <w:i/>
          <w:sz w:val="28"/>
        </w:rPr>
        <w:t xml:space="preserve">Определение содержания </w:t>
      </w:r>
      <w:r w:rsidR="008C35DA" w:rsidRPr="00F20517">
        <w:rPr>
          <w:rFonts w:ascii="Times New Roman" w:hAnsi="Times New Roman"/>
          <w:i/>
          <w:sz w:val="28"/>
        </w:rPr>
        <w:t>кальция</w:t>
      </w:r>
    </w:p>
    <w:p w:rsidR="006B0B9D" w:rsidRPr="006B0B9D" w:rsidRDefault="006B0B9D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3C5259">
        <w:rPr>
          <w:rFonts w:ascii="Times New Roman" w:hAnsi="Times New Roman"/>
          <w:b/>
          <w:sz w:val="28"/>
        </w:rPr>
        <w:t>Назначение:</w:t>
      </w:r>
      <w:r w:rsidR="001A5F5F">
        <w:rPr>
          <w:rFonts w:ascii="Times New Roman" w:hAnsi="Times New Roman"/>
          <w:sz w:val="28"/>
        </w:rPr>
        <w:t>колориметрический фотометрический тест для количественного определения общего кальция в сыворотке или плазме человека.</w:t>
      </w:r>
    </w:p>
    <w:p w:rsidR="006B0B9D" w:rsidRPr="001A5F5F" w:rsidRDefault="006B0B9D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Клинич</w:t>
      </w:r>
      <w:r w:rsidRPr="003C5259">
        <w:rPr>
          <w:rFonts w:ascii="Times New Roman" w:hAnsi="Times New Roman"/>
          <w:b/>
          <w:sz w:val="28"/>
        </w:rPr>
        <w:t>е</w:t>
      </w:r>
      <w:r>
        <w:rPr>
          <w:rFonts w:ascii="Times New Roman" w:hAnsi="Times New Roman"/>
          <w:b/>
          <w:sz w:val="28"/>
        </w:rPr>
        <w:t>с</w:t>
      </w:r>
      <w:r w:rsidRPr="003C5259">
        <w:rPr>
          <w:rFonts w:ascii="Times New Roman" w:hAnsi="Times New Roman"/>
          <w:b/>
          <w:sz w:val="28"/>
        </w:rPr>
        <w:t>кое значение:</w:t>
      </w:r>
      <w:r w:rsidR="001A5F5F">
        <w:rPr>
          <w:rFonts w:ascii="Times New Roman" w:hAnsi="Times New Roman"/>
          <w:sz w:val="28"/>
        </w:rPr>
        <w:t xml:space="preserve">значительное снижение концентрации ионов кальция приводит к тетании мышц. Концентрация ионов </w:t>
      </w:r>
      <w:proofErr w:type="spellStart"/>
      <w:r w:rsidR="001A5F5F">
        <w:rPr>
          <w:rFonts w:ascii="Times New Roman" w:hAnsi="Times New Roman"/>
          <w:sz w:val="28"/>
        </w:rPr>
        <w:t>Са</w:t>
      </w:r>
      <w:proofErr w:type="spellEnd"/>
      <w:r w:rsidR="001A5F5F">
        <w:rPr>
          <w:rFonts w:ascii="Times New Roman" w:hAnsi="Times New Roman"/>
          <w:sz w:val="28"/>
        </w:rPr>
        <w:t xml:space="preserve"> выше нормы снижает нейромышечную возбудимость и приводит к мышечной слабости вместе с другими более сложными симптомами. </w:t>
      </w:r>
    </w:p>
    <w:p w:rsidR="006B0B9D" w:rsidRPr="001A5F5F" w:rsidRDefault="006B0B9D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3C5259">
        <w:rPr>
          <w:rFonts w:ascii="Times New Roman" w:hAnsi="Times New Roman"/>
          <w:b/>
          <w:sz w:val="28"/>
        </w:rPr>
        <w:t xml:space="preserve">Принцип </w:t>
      </w:r>
      <w:proofErr w:type="spellStart"/>
      <w:r w:rsidRPr="003C5259">
        <w:rPr>
          <w:rFonts w:ascii="Times New Roman" w:hAnsi="Times New Roman"/>
          <w:b/>
          <w:sz w:val="28"/>
        </w:rPr>
        <w:t>определения:</w:t>
      </w:r>
      <w:r w:rsidR="00B84960">
        <w:rPr>
          <w:rFonts w:ascii="Times New Roman" w:hAnsi="Times New Roman"/>
          <w:sz w:val="28"/>
        </w:rPr>
        <w:t>ионы</w:t>
      </w:r>
      <w:proofErr w:type="spellEnd"/>
      <w:r w:rsidR="00B84960">
        <w:rPr>
          <w:rFonts w:ascii="Times New Roman" w:hAnsi="Times New Roman"/>
          <w:sz w:val="28"/>
        </w:rPr>
        <w:t xml:space="preserve"> </w:t>
      </w:r>
      <w:proofErr w:type="spellStart"/>
      <w:r w:rsidR="00B84960">
        <w:rPr>
          <w:rFonts w:ascii="Times New Roman" w:hAnsi="Times New Roman"/>
          <w:sz w:val="28"/>
        </w:rPr>
        <w:t>Са</w:t>
      </w:r>
      <w:proofErr w:type="spellEnd"/>
      <w:r w:rsidR="00B84960">
        <w:rPr>
          <w:rFonts w:ascii="Times New Roman" w:hAnsi="Times New Roman"/>
          <w:sz w:val="28"/>
        </w:rPr>
        <w:t xml:space="preserve"> в щелочной среде реагируют с комплексом </w:t>
      </w:r>
      <w:proofErr w:type="spellStart"/>
      <w:r w:rsidR="00B84960">
        <w:rPr>
          <w:rFonts w:ascii="Times New Roman" w:hAnsi="Times New Roman"/>
          <w:sz w:val="28"/>
        </w:rPr>
        <w:t>О-крезолфталеина</w:t>
      </w:r>
      <w:proofErr w:type="spellEnd"/>
      <w:r w:rsidR="00B84960">
        <w:rPr>
          <w:rFonts w:ascii="Times New Roman" w:hAnsi="Times New Roman"/>
          <w:sz w:val="28"/>
        </w:rPr>
        <w:t xml:space="preserve"> с образованием комплекса пурпурного цвета. Изменение абсорбции реакционной смеси регистрируется </w:t>
      </w:r>
      <w:proofErr w:type="spellStart"/>
      <w:r w:rsidR="00B84960">
        <w:rPr>
          <w:rFonts w:ascii="Times New Roman" w:hAnsi="Times New Roman"/>
          <w:sz w:val="28"/>
        </w:rPr>
        <w:t>бихроматически</w:t>
      </w:r>
      <w:proofErr w:type="spellEnd"/>
      <w:r w:rsidR="00B84960">
        <w:rPr>
          <w:rFonts w:ascii="Times New Roman" w:hAnsi="Times New Roman"/>
          <w:sz w:val="28"/>
        </w:rPr>
        <w:t xml:space="preserve"> при 570-660 нм. Увеличение абсорбции прямо пропорционально концентрации </w:t>
      </w:r>
      <w:proofErr w:type="spellStart"/>
      <w:r w:rsidR="00B84960">
        <w:rPr>
          <w:rFonts w:ascii="Times New Roman" w:hAnsi="Times New Roman"/>
          <w:sz w:val="28"/>
        </w:rPr>
        <w:t>Са</w:t>
      </w:r>
      <w:proofErr w:type="spellEnd"/>
      <w:r w:rsidR="00B84960">
        <w:rPr>
          <w:rFonts w:ascii="Times New Roman" w:hAnsi="Times New Roman"/>
          <w:sz w:val="28"/>
        </w:rPr>
        <w:t xml:space="preserve"> в пробе.</w:t>
      </w:r>
    </w:p>
    <w:p w:rsidR="006B0B9D" w:rsidRPr="003C5259" w:rsidRDefault="006B0B9D" w:rsidP="00F915CE">
      <w:pPr>
        <w:spacing w:line="36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r w:rsidRPr="003C5259">
        <w:rPr>
          <w:rFonts w:ascii="Times New Roman" w:hAnsi="Times New Roman"/>
          <w:b/>
          <w:sz w:val="28"/>
        </w:rPr>
        <w:t>Исследуемый материал:</w:t>
      </w:r>
      <w:r w:rsidR="001A5F5F">
        <w:rPr>
          <w:rFonts w:ascii="Times New Roman" w:hAnsi="Times New Roman"/>
          <w:sz w:val="28"/>
        </w:rPr>
        <w:t xml:space="preserve">сыворотка или плазма (гепарин). Сыворотку или плазму надо аккуратно отделить от клеточных элементов крови во избежание поглощения </w:t>
      </w:r>
      <w:proofErr w:type="spellStart"/>
      <w:r w:rsidR="001A5F5F">
        <w:rPr>
          <w:rFonts w:ascii="Times New Roman" w:hAnsi="Times New Roman"/>
          <w:sz w:val="28"/>
        </w:rPr>
        <w:t>Са</w:t>
      </w:r>
      <w:proofErr w:type="spellEnd"/>
      <w:r w:rsidR="001A5F5F">
        <w:rPr>
          <w:rFonts w:ascii="Times New Roman" w:hAnsi="Times New Roman"/>
          <w:sz w:val="28"/>
        </w:rPr>
        <w:t xml:space="preserve"> эритроцитами. В качестве антикоагулянта не использовать ЭДТА, цитрат натрия, фторид натрия и оксалат.</w:t>
      </w:r>
    </w:p>
    <w:p w:rsidR="006B0B9D" w:rsidRDefault="006B0B9D" w:rsidP="00F915CE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proofErr w:type="spellStart"/>
      <w:r w:rsidRPr="003C5259">
        <w:rPr>
          <w:rFonts w:ascii="Times New Roman" w:hAnsi="Times New Roman"/>
          <w:b/>
          <w:sz w:val="28"/>
        </w:rPr>
        <w:t>Референсные</w:t>
      </w:r>
      <w:proofErr w:type="spellEnd"/>
      <w:r w:rsidRPr="003C5259">
        <w:rPr>
          <w:rFonts w:ascii="Times New Roman" w:hAnsi="Times New Roman"/>
          <w:b/>
          <w:sz w:val="28"/>
        </w:rPr>
        <w:t xml:space="preserve"> значения:</w:t>
      </w:r>
    </w:p>
    <w:p w:rsidR="00B84960" w:rsidRDefault="00B84960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Сыворотка, плазма – взрослые –</w:t>
      </w:r>
      <w:r w:rsidR="00F20517">
        <w:rPr>
          <w:rFonts w:ascii="Times New Roman" w:hAnsi="Times New Roman"/>
          <w:sz w:val="28"/>
        </w:rPr>
        <w:t xml:space="preserve"> 2,20-2,65 </w:t>
      </w:r>
      <w:proofErr w:type="spellStart"/>
      <w:r w:rsidR="00F20517">
        <w:rPr>
          <w:rFonts w:ascii="Times New Roman" w:hAnsi="Times New Roman"/>
          <w:sz w:val="28"/>
        </w:rPr>
        <w:t>ммоль</w:t>
      </w:r>
      <w:proofErr w:type="spellEnd"/>
      <w:r w:rsidR="00F20517">
        <w:rPr>
          <w:rFonts w:ascii="Times New Roman" w:hAnsi="Times New Roman"/>
          <w:sz w:val="28"/>
        </w:rPr>
        <w:t>/л или 8,8-10,6 мг/дл</w:t>
      </w:r>
    </w:p>
    <w:p w:rsidR="00F20517" w:rsidRDefault="00F20517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Сыворотка – дети (0-10 дней) – 1,90-2,60 </w:t>
      </w:r>
      <w:proofErr w:type="spellStart"/>
      <w:r>
        <w:rPr>
          <w:rFonts w:ascii="Times New Roman" w:hAnsi="Times New Roman"/>
          <w:sz w:val="28"/>
        </w:rPr>
        <w:t>ммоль</w:t>
      </w:r>
      <w:proofErr w:type="spellEnd"/>
      <w:r>
        <w:rPr>
          <w:rFonts w:ascii="Times New Roman" w:hAnsi="Times New Roman"/>
          <w:sz w:val="28"/>
        </w:rPr>
        <w:t>/л или 7,6-10,4 мг/дл</w:t>
      </w:r>
    </w:p>
    <w:p w:rsidR="00F20517" w:rsidRPr="00B84960" w:rsidRDefault="00F20517" w:rsidP="00F915CE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Сыворотка – дети (2-12 лет) – 2,20-2,70 </w:t>
      </w:r>
      <w:proofErr w:type="spellStart"/>
      <w:r>
        <w:rPr>
          <w:rFonts w:ascii="Times New Roman" w:hAnsi="Times New Roman"/>
          <w:sz w:val="28"/>
        </w:rPr>
        <w:t>ммоль</w:t>
      </w:r>
      <w:proofErr w:type="spellEnd"/>
      <w:r>
        <w:rPr>
          <w:rFonts w:ascii="Times New Roman" w:hAnsi="Times New Roman"/>
          <w:sz w:val="28"/>
        </w:rPr>
        <w:t>/л или 8,8-10,8 мг/дл</w:t>
      </w:r>
    </w:p>
    <w:p w:rsidR="006B0B9D" w:rsidRPr="00F915CE" w:rsidRDefault="006B0B9D" w:rsidP="00F915CE">
      <w:pPr>
        <w:spacing w:line="360" w:lineRule="auto"/>
        <w:ind w:firstLine="709"/>
        <w:contextualSpacing/>
        <w:jc w:val="center"/>
        <w:rPr>
          <w:rFonts w:ascii="Times New Roman" w:hAnsi="Times New Roman"/>
          <w:i/>
          <w:sz w:val="28"/>
        </w:rPr>
      </w:pPr>
      <w:r w:rsidRPr="00F915CE">
        <w:rPr>
          <w:rFonts w:ascii="Times New Roman" w:hAnsi="Times New Roman"/>
          <w:i/>
          <w:sz w:val="28"/>
        </w:rPr>
        <w:t xml:space="preserve">Определение содержания </w:t>
      </w:r>
      <w:r w:rsidR="00F20517" w:rsidRPr="00F915CE">
        <w:rPr>
          <w:rFonts w:ascii="Times New Roman" w:hAnsi="Times New Roman"/>
          <w:i/>
          <w:sz w:val="28"/>
        </w:rPr>
        <w:t xml:space="preserve">магния </w:t>
      </w:r>
    </w:p>
    <w:p w:rsidR="006B0B9D" w:rsidRPr="00F915CE" w:rsidRDefault="006B0B9D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F915CE">
        <w:rPr>
          <w:rFonts w:ascii="Times New Roman" w:hAnsi="Times New Roman"/>
          <w:b/>
          <w:sz w:val="28"/>
        </w:rPr>
        <w:t>Назначение:</w:t>
      </w:r>
      <w:r w:rsidR="00F20517" w:rsidRPr="00F915CE">
        <w:rPr>
          <w:rFonts w:ascii="Times New Roman" w:hAnsi="Times New Roman"/>
          <w:sz w:val="28"/>
        </w:rPr>
        <w:t>колориметрический фотометрический тест для количественного определения магния в сыворотке или плазме человека.</w:t>
      </w:r>
    </w:p>
    <w:p w:rsidR="006B0B9D" w:rsidRPr="00F915CE" w:rsidRDefault="006B0B9D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F915CE">
        <w:rPr>
          <w:rFonts w:ascii="Times New Roman" w:hAnsi="Times New Roman"/>
          <w:b/>
          <w:sz w:val="28"/>
        </w:rPr>
        <w:t>Клиническое значение:</w:t>
      </w:r>
      <w:r w:rsidR="00F20517" w:rsidRPr="00F915CE">
        <w:rPr>
          <w:rFonts w:ascii="Times New Roman" w:hAnsi="Times New Roman"/>
          <w:sz w:val="28"/>
        </w:rPr>
        <w:t xml:space="preserve"> самыми известными проявлениями дефицита магния дефицита магния является уху3дшение нейромышечной функции. </w:t>
      </w:r>
      <w:proofErr w:type="spellStart"/>
      <w:r w:rsidR="00F20517" w:rsidRPr="00F915CE">
        <w:rPr>
          <w:rFonts w:ascii="Times New Roman" w:hAnsi="Times New Roman"/>
          <w:sz w:val="28"/>
        </w:rPr>
        <w:t>Гипомагнезиемия</w:t>
      </w:r>
      <w:proofErr w:type="spellEnd"/>
      <w:r w:rsidR="00F20517" w:rsidRPr="00F915CE">
        <w:rPr>
          <w:rFonts w:ascii="Times New Roman" w:hAnsi="Times New Roman"/>
          <w:sz w:val="28"/>
        </w:rPr>
        <w:t xml:space="preserve"> наблюдается при диабете, хроническом алкоголизме, </w:t>
      </w:r>
      <w:r w:rsidR="00F20517" w:rsidRPr="00F915CE">
        <w:rPr>
          <w:rFonts w:ascii="Times New Roman" w:hAnsi="Times New Roman"/>
          <w:sz w:val="28"/>
        </w:rPr>
        <w:lastRenderedPageBreak/>
        <w:t xml:space="preserve">форсированном диурезе, </w:t>
      </w:r>
      <w:proofErr w:type="spellStart"/>
      <w:r w:rsidR="00F20517" w:rsidRPr="00F915CE">
        <w:rPr>
          <w:rFonts w:ascii="Times New Roman" w:hAnsi="Times New Roman"/>
          <w:sz w:val="28"/>
        </w:rPr>
        <w:t>гипертиреоидизме</w:t>
      </w:r>
      <w:proofErr w:type="spellEnd"/>
      <w:r w:rsidR="00F20517" w:rsidRPr="00F915CE">
        <w:rPr>
          <w:rFonts w:ascii="Times New Roman" w:hAnsi="Times New Roman"/>
          <w:sz w:val="28"/>
        </w:rPr>
        <w:t xml:space="preserve">, </w:t>
      </w:r>
      <w:proofErr w:type="spellStart"/>
      <w:r w:rsidR="00F20517" w:rsidRPr="00F915CE">
        <w:rPr>
          <w:rFonts w:ascii="Times New Roman" w:hAnsi="Times New Roman"/>
          <w:sz w:val="28"/>
        </w:rPr>
        <w:t>гипопаратиреоидизме</w:t>
      </w:r>
      <w:proofErr w:type="spellEnd"/>
      <w:r w:rsidR="00F20517" w:rsidRPr="00F915CE">
        <w:rPr>
          <w:rFonts w:ascii="Times New Roman" w:hAnsi="Times New Roman"/>
          <w:sz w:val="28"/>
        </w:rPr>
        <w:t xml:space="preserve">, </w:t>
      </w:r>
      <w:proofErr w:type="spellStart"/>
      <w:r w:rsidR="00F20517" w:rsidRPr="00F915CE">
        <w:rPr>
          <w:rFonts w:ascii="Times New Roman" w:hAnsi="Times New Roman"/>
          <w:sz w:val="28"/>
        </w:rPr>
        <w:t>гипокальциемии</w:t>
      </w:r>
      <w:proofErr w:type="spellEnd"/>
      <w:r w:rsidR="00F20517" w:rsidRPr="00F915CE">
        <w:rPr>
          <w:rFonts w:ascii="Times New Roman" w:hAnsi="Times New Roman"/>
          <w:sz w:val="28"/>
        </w:rPr>
        <w:t xml:space="preserve">, </w:t>
      </w:r>
      <w:proofErr w:type="spellStart"/>
      <w:r w:rsidR="00F20517" w:rsidRPr="00F915CE">
        <w:rPr>
          <w:rFonts w:ascii="Times New Roman" w:hAnsi="Times New Roman"/>
          <w:sz w:val="28"/>
        </w:rPr>
        <w:t>мальабсорбции</w:t>
      </w:r>
      <w:proofErr w:type="spellEnd"/>
      <w:r w:rsidR="00F20517" w:rsidRPr="00F915CE">
        <w:rPr>
          <w:rFonts w:ascii="Times New Roman" w:hAnsi="Times New Roman"/>
          <w:sz w:val="28"/>
        </w:rPr>
        <w:t xml:space="preserve"> и остром панкреатите. Повышение уровня магния в сыворотке наблюдается при нарушении функции почек, обезвоживании, тяжелом диабетическом ацидозе и болезни </w:t>
      </w:r>
      <w:proofErr w:type="spellStart"/>
      <w:r w:rsidR="00F20517" w:rsidRPr="00F915CE">
        <w:rPr>
          <w:rFonts w:ascii="Times New Roman" w:hAnsi="Times New Roman"/>
          <w:sz w:val="28"/>
        </w:rPr>
        <w:t>Аддисона</w:t>
      </w:r>
      <w:proofErr w:type="spellEnd"/>
      <w:r w:rsidR="00F20517" w:rsidRPr="00F915CE">
        <w:rPr>
          <w:rFonts w:ascii="Times New Roman" w:hAnsi="Times New Roman"/>
          <w:sz w:val="28"/>
        </w:rPr>
        <w:t>.</w:t>
      </w:r>
    </w:p>
    <w:p w:rsidR="006B0B9D" w:rsidRPr="00F915CE" w:rsidRDefault="006B0B9D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F915CE">
        <w:rPr>
          <w:rFonts w:ascii="Times New Roman" w:hAnsi="Times New Roman"/>
          <w:b/>
          <w:sz w:val="28"/>
        </w:rPr>
        <w:t>Принцип определения:</w:t>
      </w:r>
      <w:r w:rsidR="00DC555B" w:rsidRPr="00F915CE">
        <w:rPr>
          <w:rFonts w:ascii="Times New Roman" w:hAnsi="Times New Roman"/>
          <w:sz w:val="28"/>
        </w:rPr>
        <w:t xml:space="preserve">использование данного набора реагентов основано на прямом методе определения концентрации ионов </w:t>
      </w:r>
      <w:r w:rsidR="00DC555B" w:rsidRPr="00F915CE">
        <w:rPr>
          <w:rFonts w:ascii="Times New Roman" w:hAnsi="Times New Roman"/>
          <w:sz w:val="28"/>
          <w:lang w:val="en-US"/>
        </w:rPr>
        <w:t>Mg</w:t>
      </w:r>
      <w:r w:rsidR="00DC555B" w:rsidRPr="00F915CE">
        <w:rPr>
          <w:rFonts w:ascii="Times New Roman" w:hAnsi="Times New Roman"/>
          <w:sz w:val="28"/>
        </w:rPr>
        <w:t xml:space="preserve">, образующих цветные комплексы в резко кислой среде. Концентрация окрашенного продукта измеряется </w:t>
      </w:r>
      <w:proofErr w:type="spellStart"/>
      <w:r w:rsidR="00DC555B" w:rsidRPr="00F915CE">
        <w:rPr>
          <w:rFonts w:ascii="Times New Roman" w:hAnsi="Times New Roman"/>
          <w:sz w:val="28"/>
        </w:rPr>
        <w:t>бихроматически</w:t>
      </w:r>
      <w:proofErr w:type="spellEnd"/>
      <w:r w:rsidR="00DC555B" w:rsidRPr="00F915CE">
        <w:rPr>
          <w:rFonts w:ascii="Times New Roman" w:hAnsi="Times New Roman"/>
          <w:sz w:val="28"/>
        </w:rPr>
        <w:t xml:space="preserve"> при 520/800 нм, интенсивность окраски реакционной среды прямо пропорциональна концентрации магния в образце. Влияние ионов кальция на результат исключается </w:t>
      </w:r>
      <w:proofErr w:type="spellStart"/>
      <w:r w:rsidR="00DC555B" w:rsidRPr="00F915CE">
        <w:rPr>
          <w:rFonts w:ascii="Times New Roman" w:hAnsi="Times New Roman"/>
          <w:sz w:val="28"/>
        </w:rPr>
        <w:t>гликольэтердиамин</w:t>
      </w:r>
      <w:proofErr w:type="spellEnd"/>
      <w:r w:rsidR="00DC555B" w:rsidRPr="00F915CE">
        <w:rPr>
          <w:rFonts w:ascii="Times New Roman" w:hAnsi="Times New Roman"/>
          <w:sz w:val="28"/>
        </w:rPr>
        <w:t>-</w:t>
      </w:r>
      <w:proofErr w:type="gramStart"/>
      <w:r w:rsidR="00DC555B" w:rsidRPr="00F915CE">
        <w:rPr>
          <w:rFonts w:ascii="Times New Roman" w:hAnsi="Times New Roman"/>
          <w:sz w:val="28"/>
          <w:lang w:val="en-US"/>
        </w:rPr>
        <w:t>N</w:t>
      </w:r>
      <w:proofErr w:type="gramEnd"/>
      <w:r w:rsidR="00DC555B" w:rsidRPr="00F915CE">
        <w:rPr>
          <w:rFonts w:ascii="Times New Roman" w:hAnsi="Times New Roman"/>
          <w:sz w:val="28"/>
        </w:rPr>
        <w:t>,</w:t>
      </w:r>
      <w:r w:rsidR="00DC555B" w:rsidRPr="00F915CE">
        <w:rPr>
          <w:rFonts w:ascii="Times New Roman" w:hAnsi="Times New Roman"/>
          <w:sz w:val="28"/>
          <w:lang w:val="en-US"/>
        </w:rPr>
        <w:t>N</w:t>
      </w:r>
      <w:r w:rsidR="00DC555B" w:rsidRPr="00F915CE">
        <w:rPr>
          <w:rFonts w:ascii="Times New Roman" w:hAnsi="Times New Roman"/>
          <w:sz w:val="28"/>
        </w:rPr>
        <w:t>,</w:t>
      </w:r>
      <w:r w:rsidR="00DC555B" w:rsidRPr="00F915CE">
        <w:rPr>
          <w:rFonts w:ascii="Times New Roman" w:hAnsi="Times New Roman"/>
          <w:sz w:val="28"/>
          <w:lang w:val="en-US"/>
        </w:rPr>
        <w:t>N</w:t>
      </w:r>
      <w:r w:rsidR="00DC555B" w:rsidRPr="00F915CE">
        <w:rPr>
          <w:rFonts w:ascii="Times New Roman" w:hAnsi="Times New Roman"/>
          <w:sz w:val="28"/>
        </w:rPr>
        <w:t>,</w:t>
      </w:r>
      <w:r w:rsidR="00DC555B" w:rsidRPr="00F915CE">
        <w:rPr>
          <w:rFonts w:ascii="Times New Roman" w:hAnsi="Times New Roman"/>
          <w:sz w:val="28"/>
          <w:lang w:val="en-US"/>
        </w:rPr>
        <w:t>N</w:t>
      </w:r>
      <w:r w:rsidR="00DC555B" w:rsidRPr="00F915CE">
        <w:rPr>
          <w:rFonts w:ascii="Times New Roman" w:hAnsi="Times New Roman"/>
          <w:sz w:val="28"/>
        </w:rPr>
        <w:t>-</w:t>
      </w:r>
      <w:proofErr w:type="spellStart"/>
      <w:r w:rsidR="00DC555B" w:rsidRPr="00F915CE">
        <w:rPr>
          <w:rFonts w:ascii="Times New Roman" w:hAnsi="Times New Roman"/>
          <w:sz w:val="28"/>
        </w:rPr>
        <w:t>тетраацетиловой</w:t>
      </w:r>
      <w:proofErr w:type="spellEnd"/>
      <w:r w:rsidR="00DC555B" w:rsidRPr="00F915CE">
        <w:rPr>
          <w:rFonts w:ascii="Times New Roman" w:hAnsi="Times New Roman"/>
          <w:sz w:val="28"/>
        </w:rPr>
        <w:t xml:space="preserve"> кислотой.</w:t>
      </w:r>
    </w:p>
    <w:p w:rsidR="006B0B9D" w:rsidRPr="00F915CE" w:rsidRDefault="006B0B9D" w:rsidP="00F915CE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F915CE">
        <w:rPr>
          <w:rFonts w:ascii="Times New Roman" w:hAnsi="Times New Roman"/>
          <w:b/>
          <w:sz w:val="28"/>
        </w:rPr>
        <w:t>Исследуемый материал:</w:t>
      </w:r>
      <w:r w:rsidR="00DC555B" w:rsidRPr="00F915CE">
        <w:rPr>
          <w:rFonts w:ascii="Times New Roman" w:hAnsi="Times New Roman"/>
          <w:sz w:val="28"/>
        </w:rPr>
        <w:t xml:space="preserve">сыворотка, плазма (гепарин). Не использовать в качестве антикоагулянтов ЭДТА, оксалат и цитрат. Отделять сыворотку от эритроцитов немедленно. Не использовать пробу с гемолизом, так как концентрация магния в эритроцитах значительно выше, чем в сыворотке. Магний стабилен в сыворотке в течение 7 дней при </w:t>
      </w:r>
      <w:r w:rsidR="00DC555B" w:rsidRPr="00F915CE">
        <w:rPr>
          <w:rFonts w:ascii="Times New Roman" w:hAnsi="Times New Roman"/>
          <w:sz w:val="28"/>
          <w:lang w:val="en-US"/>
        </w:rPr>
        <w:t>t</w:t>
      </w:r>
      <w:r w:rsidR="00DC555B" w:rsidRPr="00F915CE">
        <w:rPr>
          <w:rFonts w:ascii="Times New Roman" w:hAnsi="Times New Roman"/>
          <w:sz w:val="28"/>
        </w:rPr>
        <w:t xml:space="preserve"> хранения 15-25</w:t>
      </w:r>
      <w:r w:rsidR="00DC555B" w:rsidRPr="00F915CE">
        <w:rPr>
          <w:rFonts w:ascii="Times New Roman" w:hAnsi="Times New Roman"/>
          <w:sz w:val="28"/>
          <w:vertAlign w:val="superscript"/>
        </w:rPr>
        <w:t>0</w:t>
      </w:r>
      <w:r w:rsidR="00DC555B" w:rsidRPr="00F915CE">
        <w:rPr>
          <w:rFonts w:ascii="Times New Roman" w:hAnsi="Times New Roman"/>
          <w:sz w:val="28"/>
        </w:rPr>
        <w:t xml:space="preserve"> С.</w:t>
      </w:r>
    </w:p>
    <w:p w:rsidR="006B0B9D" w:rsidRPr="00F915CE" w:rsidRDefault="006B0B9D" w:rsidP="00F915CE">
      <w:pPr>
        <w:spacing w:line="36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proofErr w:type="spellStart"/>
      <w:r w:rsidRPr="00F915CE">
        <w:rPr>
          <w:rFonts w:ascii="Times New Roman" w:hAnsi="Times New Roman"/>
          <w:b/>
          <w:sz w:val="28"/>
        </w:rPr>
        <w:t>Референсные</w:t>
      </w:r>
      <w:proofErr w:type="spellEnd"/>
      <w:r w:rsidRPr="00F915CE">
        <w:rPr>
          <w:rFonts w:ascii="Times New Roman" w:hAnsi="Times New Roman"/>
          <w:b/>
          <w:sz w:val="28"/>
        </w:rPr>
        <w:t xml:space="preserve"> значения:</w:t>
      </w:r>
    </w:p>
    <w:p w:rsidR="00DC555B" w:rsidRPr="00F915CE" w:rsidRDefault="00DC555B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F915CE">
        <w:rPr>
          <w:rFonts w:ascii="Times New Roman" w:hAnsi="Times New Roman"/>
          <w:sz w:val="28"/>
        </w:rPr>
        <w:t xml:space="preserve">Сыворотка мужчины – 0,73-1,06 </w:t>
      </w:r>
      <w:proofErr w:type="spellStart"/>
      <w:r w:rsidRPr="00F915CE">
        <w:rPr>
          <w:rFonts w:ascii="Times New Roman" w:hAnsi="Times New Roman"/>
          <w:sz w:val="28"/>
        </w:rPr>
        <w:t>ммоль</w:t>
      </w:r>
      <w:proofErr w:type="spellEnd"/>
      <w:r w:rsidRPr="00F915CE">
        <w:rPr>
          <w:rFonts w:ascii="Times New Roman" w:hAnsi="Times New Roman"/>
          <w:sz w:val="28"/>
        </w:rPr>
        <w:t>/л (1,8-2,6 мг/дл)</w:t>
      </w:r>
    </w:p>
    <w:p w:rsidR="00F915CE" w:rsidRDefault="00DC555B" w:rsidP="00F915CE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F915CE">
        <w:rPr>
          <w:rFonts w:ascii="Times New Roman" w:hAnsi="Times New Roman"/>
          <w:sz w:val="28"/>
        </w:rPr>
        <w:t xml:space="preserve">Женщины – 0,77-1,03 </w:t>
      </w:r>
      <w:proofErr w:type="spellStart"/>
      <w:r w:rsidRPr="00F915CE">
        <w:rPr>
          <w:rFonts w:ascii="Times New Roman" w:hAnsi="Times New Roman"/>
          <w:sz w:val="28"/>
        </w:rPr>
        <w:t>ммоль</w:t>
      </w:r>
      <w:proofErr w:type="spellEnd"/>
      <w:r w:rsidRPr="00F915CE">
        <w:rPr>
          <w:rFonts w:ascii="Times New Roman" w:hAnsi="Times New Roman"/>
          <w:sz w:val="28"/>
        </w:rPr>
        <w:t>/л (1,9-2,5 мг/дл)</w:t>
      </w:r>
    </w:p>
    <w:p w:rsidR="00DC555B" w:rsidRPr="00F915CE" w:rsidRDefault="00F915CE" w:rsidP="00F915C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F915CE" w:rsidRPr="00A82EBB" w:rsidRDefault="005C2446" w:rsidP="00F915C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lastRenderedPageBreak/>
        <w:t>День 16 (13</w:t>
      </w:r>
      <w:r w:rsidR="00F915CE">
        <w:rPr>
          <w:rFonts w:ascii="Times New Roman" w:hAnsi="Times New Roman"/>
          <w:b/>
          <w:sz w:val="28"/>
        </w:rPr>
        <w:t>.05.2019</w:t>
      </w:r>
      <w:r w:rsidR="00F915CE" w:rsidRPr="007D6B4F">
        <w:rPr>
          <w:rFonts w:ascii="Times New Roman" w:hAnsi="Times New Roman"/>
          <w:b/>
          <w:sz w:val="28"/>
        </w:rPr>
        <w:t>г</w:t>
      </w:r>
      <w:r w:rsidR="00F915CE">
        <w:rPr>
          <w:rFonts w:ascii="Times New Roman" w:hAnsi="Times New Roman"/>
          <w:b/>
          <w:sz w:val="28"/>
        </w:rPr>
        <w:t>)</w:t>
      </w:r>
    </w:p>
    <w:p w:rsidR="006B0B9D" w:rsidRDefault="006B0B9D" w:rsidP="006B0B9D">
      <w:pPr>
        <w:jc w:val="center"/>
        <w:rPr>
          <w:rFonts w:ascii="Times New Roman" w:hAnsi="Times New Roman"/>
          <w:i/>
          <w:sz w:val="28"/>
        </w:rPr>
      </w:pPr>
      <w:r w:rsidRPr="0084348B">
        <w:rPr>
          <w:rFonts w:ascii="Times New Roman" w:hAnsi="Times New Roman"/>
          <w:i/>
          <w:sz w:val="28"/>
        </w:rPr>
        <w:t>Определение содержания</w:t>
      </w:r>
      <w:r w:rsidR="00DC555B">
        <w:rPr>
          <w:rFonts w:ascii="Times New Roman" w:hAnsi="Times New Roman"/>
          <w:i/>
          <w:sz w:val="28"/>
        </w:rPr>
        <w:t xml:space="preserve"> железа</w:t>
      </w:r>
    </w:p>
    <w:p w:rsidR="006B0B9D" w:rsidRPr="00DC555B" w:rsidRDefault="006B0B9D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3C5259">
        <w:rPr>
          <w:rFonts w:ascii="Times New Roman" w:hAnsi="Times New Roman"/>
          <w:b/>
          <w:sz w:val="28"/>
        </w:rPr>
        <w:t>Назначение:</w:t>
      </w:r>
      <w:r w:rsidR="00DC555B">
        <w:rPr>
          <w:rFonts w:ascii="Times New Roman" w:hAnsi="Times New Roman"/>
          <w:sz w:val="28"/>
        </w:rPr>
        <w:t>колориметрический фотометрический тест для количественного определения железа в сыворотке или плазме человека.</w:t>
      </w:r>
    </w:p>
    <w:p w:rsidR="006B0B9D" w:rsidRPr="00DC555B" w:rsidRDefault="006B0B9D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Клинич</w:t>
      </w:r>
      <w:r w:rsidRPr="003C5259">
        <w:rPr>
          <w:rFonts w:ascii="Times New Roman" w:hAnsi="Times New Roman"/>
          <w:b/>
          <w:sz w:val="28"/>
        </w:rPr>
        <w:t>е</w:t>
      </w:r>
      <w:r>
        <w:rPr>
          <w:rFonts w:ascii="Times New Roman" w:hAnsi="Times New Roman"/>
          <w:b/>
          <w:sz w:val="28"/>
        </w:rPr>
        <w:t>с</w:t>
      </w:r>
      <w:r w:rsidRPr="003C5259">
        <w:rPr>
          <w:rFonts w:ascii="Times New Roman" w:hAnsi="Times New Roman"/>
          <w:b/>
          <w:sz w:val="28"/>
        </w:rPr>
        <w:t>кое значение:</w:t>
      </w:r>
      <w:r w:rsidR="00DC555B">
        <w:rPr>
          <w:rFonts w:ascii="Times New Roman" w:hAnsi="Times New Roman"/>
          <w:sz w:val="28"/>
        </w:rPr>
        <w:t>низкий уровень железа наблюдается у большинства пациентов с ЖДА, в случаях острых или хронических воспалительных заболеваниях, таких как острая инфекция, иммунизация или инфаркт миокарда, острых кровотечениях</w:t>
      </w:r>
      <w:r w:rsidR="008370D2">
        <w:rPr>
          <w:rFonts w:ascii="Times New Roman" w:hAnsi="Times New Roman"/>
          <w:sz w:val="28"/>
        </w:rPr>
        <w:t xml:space="preserve">, злокачественных образованиях, </w:t>
      </w:r>
      <w:proofErr w:type="spellStart"/>
      <w:r w:rsidR="008370D2">
        <w:rPr>
          <w:rFonts w:ascii="Times New Roman" w:hAnsi="Times New Roman"/>
          <w:sz w:val="28"/>
        </w:rPr>
        <w:t>гидрокахексии</w:t>
      </w:r>
      <w:proofErr w:type="spellEnd"/>
      <w:r w:rsidR="008370D2">
        <w:rPr>
          <w:rFonts w:ascii="Times New Roman" w:hAnsi="Times New Roman"/>
          <w:sz w:val="28"/>
        </w:rPr>
        <w:t xml:space="preserve">, поздней беременности, менструальном кровотечении и нефрозе. Снижается у пациентов в ответ на специфическую терапию анемии, обусловленную другими причинами, например, лечение пернициозной анемии витамином В12. </w:t>
      </w:r>
    </w:p>
    <w:p w:rsidR="006B0B9D" w:rsidRPr="008370D2" w:rsidRDefault="006B0B9D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3C5259">
        <w:rPr>
          <w:rFonts w:ascii="Times New Roman" w:hAnsi="Times New Roman"/>
          <w:b/>
          <w:sz w:val="28"/>
        </w:rPr>
        <w:t>Принцип определения:</w:t>
      </w:r>
      <w:r w:rsidR="008370D2">
        <w:rPr>
          <w:rFonts w:ascii="Times New Roman" w:hAnsi="Times New Roman"/>
          <w:sz w:val="28"/>
        </w:rPr>
        <w:t xml:space="preserve">данный метод основан на использовании в качестве хромогена ТПТЗ. В кислой среде железо, связанная с </w:t>
      </w:r>
      <w:proofErr w:type="spellStart"/>
      <w:r w:rsidR="008370D2">
        <w:rPr>
          <w:rFonts w:ascii="Times New Roman" w:hAnsi="Times New Roman"/>
          <w:sz w:val="28"/>
        </w:rPr>
        <w:t>трансферрином</w:t>
      </w:r>
      <w:proofErr w:type="spellEnd"/>
      <w:r w:rsidR="008370D2">
        <w:rPr>
          <w:rFonts w:ascii="Times New Roman" w:hAnsi="Times New Roman"/>
          <w:sz w:val="28"/>
        </w:rPr>
        <w:t xml:space="preserve">, </w:t>
      </w:r>
      <w:proofErr w:type="spellStart"/>
      <w:r w:rsidR="008370D2">
        <w:rPr>
          <w:rFonts w:ascii="Times New Roman" w:hAnsi="Times New Roman"/>
          <w:sz w:val="28"/>
        </w:rPr>
        <w:t>диссоциирует</w:t>
      </w:r>
      <w:proofErr w:type="spellEnd"/>
      <w:r w:rsidR="008370D2">
        <w:rPr>
          <w:rFonts w:ascii="Times New Roman" w:hAnsi="Times New Roman"/>
          <w:sz w:val="28"/>
        </w:rPr>
        <w:t xml:space="preserve"> на </w:t>
      </w:r>
      <w:proofErr w:type="spellStart"/>
      <w:r w:rsidR="008370D2">
        <w:rPr>
          <w:rFonts w:ascii="Times New Roman" w:hAnsi="Times New Roman"/>
          <w:sz w:val="28"/>
        </w:rPr>
        <w:t>апо-трансферрин</w:t>
      </w:r>
      <w:proofErr w:type="spellEnd"/>
      <w:r w:rsidR="008370D2">
        <w:rPr>
          <w:rFonts w:ascii="Times New Roman" w:hAnsi="Times New Roman"/>
          <w:sz w:val="28"/>
        </w:rPr>
        <w:t xml:space="preserve"> и свободные ионы железа. Соляна кислота и </w:t>
      </w:r>
      <w:proofErr w:type="spellStart"/>
      <w:r w:rsidR="008370D2">
        <w:rPr>
          <w:rFonts w:ascii="Times New Roman" w:hAnsi="Times New Roman"/>
          <w:sz w:val="28"/>
        </w:rPr>
        <w:t>аскорбат</w:t>
      </w:r>
      <w:proofErr w:type="spellEnd"/>
      <w:r w:rsidR="008370D2">
        <w:rPr>
          <w:rFonts w:ascii="Times New Roman" w:hAnsi="Times New Roman"/>
          <w:sz w:val="28"/>
        </w:rPr>
        <w:t xml:space="preserve"> натрия восстанавливает </w:t>
      </w:r>
      <w:r w:rsidR="008370D2">
        <w:rPr>
          <w:rFonts w:ascii="Times New Roman" w:hAnsi="Times New Roman"/>
          <w:sz w:val="28"/>
          <w:lang w:val="en-US"/>
        </w:rPr>
        <w:t>Fe</w:t>
      </w:r>
      <w:r w:rsidR="008370D2" w:rsidRPr="00D854AA">
        <w:rPr>
          <w:rFonts w:ascii="Times New Roman" w:hAnsi="Times New Roman"/>
          <w:sz w:val="28"/>
        </w:rPr>
        <w:t xml:space="preserve"> +3 </w:t>
      </w:r>
      <w:r w:rsidR="008370D2">
        <w:rPr>
          <w:rFonts w:ascii="Times New Roman" w:hAnsi="Times New Roman"/>
          <w:sz w:val="28"/>
        </w:rPr>
        <w:t xml:space="preserve">до </w:t>
      </w:r>
      <w:r w:rsidR="008370D2">
        <w:rPr>
          <w:rFonts w:ascii="Times New Roman" w:hAnsi="Times New Roman"/>
          <w:sz w:val="28"/>
          <w:lang w:val="en-US"/>
        </w:rPr>
        <w:t>Fe</w:t>
      </w:r>
      <w:r w:rsidR="008370D2" w:rsidRPr="00D854AA">
        <w:rPr>
          <w:rFonts w:ascii="Times New Roman" w:hAnsi="Times New Roman"/>
          <w:sz w:val="28"/>
        </w:rPr>
        <w:t xml:space="preserve"> +2</w:t>
      </w:r>
      <w:r w:rsidR="008370D2">
        <w:rPr>
          <w:rFonts w:ascii="Times New Roman" w:hAnsi="Times New Roman"/>
          <w:sz w:val="28"/>
        </w:rPr>
        <w:t xml:space="preserve">. </w:t>
      </w:r>
    </w:p>
    <w:p w:rsidR="006B0B9D" w:rsidRPr="008370D2" w:rsidRDefault="006B0B9D" w:rsidP="00F915CE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3C5259">
        <w:rPr>
          <w:rFonts w:ascii="Times New Roman" w:hAnsi="Times New Roman"/>
          <w:b/>
          <w:sz w:val="28"/>
        </w:rPr>
        <w:t>Исследуемый материал:</w:t>
      </w:r>
      <w:r w:rsidR="008370D2">
        <w:rPr>
          <w:rFonts w:ascii="Times New Roman" w:hAnsi="Times New Roman"/>
          <w:sz w:val="28"/>
        </w:rPr>
        <w:t xml:space="preserve">сыворотка, плазма (гепарин). </w:t>
      </w:r>
    </w:p>
    <w:p w:rsidR="006B0B9D" w:rsidRDefault="006B0B9D" w:rsidP="00F915CE">
      <w:pPr>
        <w:spacing w:line="36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proofErr w:type="spellStart"/>
      <w:r w:rsidRPr="003C5259">
        <w:rPr>
          <w:rFonts w:ascii="Times New Roman" w:hAnsi="Times New Roman"/>
          <w:b/>
          <w:sz w:val="28"/>
        </w:rPr>
        <w:t>Референсные</w:t>
      </w:r>
      <w:proofErr w:type="spellEnd"/>
      <w:r w:rsidRPr="003C5259">
        <w:rPr>
          <w:rFonts w:ascii="Times New Roman" w:hAnsi="Times New Roman"/>
          <w:b/>
          <w:sz w:val="28"/>
        </w:rPr>
        <w:t xml:space="preserve"> значения:</w:t>
      </w:r>
    </w:p>
    <w:p w:rsidR="008370D2" w:rsidRDefault="008370D2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Сыворотка (взрослые) мужчины – 12,5-32,2 </w:t>
      </w:r>
      <w:proofErr w:type="spellStart"/>
      <w:r>
        <w:rPr>
          <w:rFonts w:ascii="Times New Roman" w:hAnsi="Times New Roman"/>
          <w:sz w:val="28"/>
        </w:rPr>
        <w:t>мкмоль</w:t>
      </w:r>
      <w:proofErr w:type="spellEnd"/>
      <w:r>
        <w:rPr>
          <w:rFonts w:ascii="Times New Roman" w:hAnsi="Times New Roman"/>
          <w:sz w:val="28"/>
        </w:rPr>
        <w:t>/л (70-180 мкг/дл)</w:t>
      </w:r>
    </w:p>
    <w:p w:rsidR="008370D2" w:rsidRDefault="008370D2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Женщины -  10,7-32,2 </w:t>
      </w:r>
      <w:proofErr w:type="spellStart"/>
      <w:r>
        <w:rPr>
          <w:rFonts w:ascii="Times New Roman" w:hAnsi="Times New Roman"/>
          <w:sz w:val="28"/>
        </w:rPr>
        <w:t>мкмоль</w:t>
      </w:r>
      <w:proofErr w:type="spellEnd"/>
      <w:r>
        <w:rPr>
          <w:rFonts w:ascii="Times New Roman" w:hAnsi="Times New Roman"/>
          <w:sz w:val="28"/>
        </w:rPr>
        <w:t>/л (60-180 мкг/дл)</w:t>
      </w:r>
    </w:p>
    <w:p w:rsidR="008370D2" w:rsidRDefault="008370D2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Сыворотка (дети) новорожденные – 17,90-44,8 </w:t>
      </w:r>
      <w:proofErr w:type="spellStart"/>
      <w:r>
        <w:rPr>
          <w:rFonts w:ascii="Times New Roman" w:hAnsi="Times New Roman"/>
          <w:sz w:val="28"/>
        </w:rPr>
        <w:t>мкмоль</w:t>
      </w:r>
      <w:proofErr w:type="spellEnd"/>
      <w:r>
        <w:rPr>
          <w:rFonts w:ascii="Times New Roman" w:hAnsi="Times New Roman"/>
          <w:sz w:val="28"/>
        </w:rPr>
        <w:t>/л (100-250 мкг/дл)</w:t>
      </w:r>
    </w:p>
    <w:p w:rsidR="008370D2" w:rsidRDefault="008370D2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Младенцы – 7,2-17,9 </w:t>
      </w:r>
      <w:proofErr w:type="spellStart"/>
      <w:r>
        <w:rPr>
          <w:rFonts w:ascii="Times New Roman" w:hAnsi="Times New Roman"/>
          <w:sz w:val="28"/>
        </w:rPr>
        <w:t>мкмоль</w:t>
      </w:r>
      <w:proofErr w:type="spellEnd"/>
      <w:r>
        <w:rPr>
          <w:rFonts w:ascii="Times New Roman" w:hAnsi="Times New Roman"/>
          <w:sz w:val="28"/>
        </w:rPr>
        <w:t>/л (40-100 мкг/дл)</w:t>
      </w:r>
    </w:p>
    <w:p w:rsidR="008370D2" w:rsidRPr="008370D2" w:rsidRDefault="008370D2" w:rsidP="00F915CE">
      <w:pPr>
        <w:spacing w:before="24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Дети – 9,0-21,5 </w:t>
      </w:r>
      <w:proofErr w:type="spellStart"/>
      <w:r>
        <w:rPr>
          <w:rFonts w:ascii="Times New Roman" w:hAnsi="Times New Roman"/>
          <w:sz w:val="28"/>
        </w:rPr>
        <w:t>мкмоль</w:t>
      </w:r>
      <w:proofErr w:type="spellEnd"/>
      <w:r>
        <w:rPr>
          <w:rFonts w:ascii="Times New Roman" w:hAnsi="Times New Roman"/>
          <w:sz w:val="28"/>
        </w:rPr>
        <w:t>/л (50-120 мкг/дл)</w:t>
      </w:r>
    </w:p>
    <w:p w:rsidR="001A5F5F" w:rsidRDefault="001A5F5F" w:rsidP="00F915CE">
      <w:pPr>
        <w:spacing w:before="240"/>
        <w:jc w:val="center"/>
        <w:rPr>
          <w:rFonts w:ascii="Times New Roman" w:hAnsi="Times New Roman"/>
          <w:i/>
          <w:sz w:val="28"/>
        </w:rPr>
      </w:pPr>
      <w:r w:rsidRPr="0084348B">
        <w:rPr>
          <w:rFonts w:ascii="Times New Roman" w:hAnsi="Times New Roman"/>
          <w:i/>
          <w:sz w:val="28"/>
        </w:rPr>
        <w:t>Определение содержания</w:t>
      </w:r>
      <w:r w:rsidR="008370D2">
        <w:rPr>
          <w:rFonts w:ascii="Times New Roman" w:hAnsi="Times New Roman"/>
          <w:i/>
          <w:sz w:val="28"/>
        </w:rPr>
        <w:t xml:space="preserve"> ЖСС</w:t>
      </w:r>
    </w:p>
    <w:p w:rsidR="001A5F5F" w:rsidRPr="008370D2" w:rsidRDefault="001A5F5F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3C5259">
        <w:rPr>
          <w:rFonts w:ascii="Times New Roman" w:hAnsi="Times New Roman"/>
          <w:b/>
          <w:sz w:val="28"/>
        </w:rPr>
        <w:t>Назначение:</w:t>
      </w:r>
      <w:r w:rsidR="008370D2">
        <w:rPr>
          <w:rFonts w:ascii="Times New Roman" w:hAnsi="Times New Roman"/>
          <w:sz w:val="28"/>
        </w:rPr>
        <w:t>колориметрический фотометрический тест для количественного определения ЖСС в сыворотке или плазме человека.</w:t>
      </w:r>
    </w:p>
    <w:p w:rsidR="001A5F5F" w:rsidRPr="008370D2" w:rsidRDefault="001A5F5F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Клинич</w:t>
      </w:r>
      <w:r w:rsidRPr="003C5259">
        <w:rPr>
          <w:rFonts w:ascii="Times New Roman" w:hAnsi="Times New Roman"/>
          <w:b/>
          <w:sz w:val="28"/>
        </w:rPr>
        <w:t>е</w:t>
      </w:r>
      <w:r>
        <w:rPr>
          <w:rFonts w:ascii="Times New Roman" w:hAnsi="Times New Roman"/>
          <w:b/>
          <w:sz w:val="28"/>
        </w:rPr>
        <w:t>с</w:t>
      </w:r>
      <w:r w:rsidRPr="003C5259">
        <w:rPr>
          <w:rFonts w:ascii="Times New Roman" w:hAnsi="Times New Roman"/>
          <w:b/>
          <w:sz w:val="28"/>
        </w:rPr>
        <w:t>кое значение:</w:t>
      </w:r>
      <w:r w:rsidR="008370D2">
        <w:rPr>
          <w:rFonts w:ascii="Times New Roman" w:hAnsi="Times New Roman"/>
          <w:sz w:val="28"/>
        </w:rPr>
        <w:t xml:space="preserve">ОЖСС снижается при хронических инфекциях, злокачественных новообразованиях, при отравлении железом, </w:t>
      </w:r>
      <w:r w:rsidR="008370D2">
        <w:rPr>
          <w:rFonts w:ascii="Times New Roman" w:hAnsi="Times New Roman"/>
          <w:sz w:val="28"/>
        </w:rPr>
        <w:lastRenderedPageBreak/>
        <w:t xml:space="preserve">заболеваниях почек, нефрозе, </w:t>
      </w:r>
      <w:proofErr w:type="spellStart"/>
      <w:r w:rsidR="008370D2">
        <w:rPr>
          <w:rFonts w:ascii="Times New Roman" w:hAnsi="Times New Roman"/>
          <w:sz w:val="28"/>
        </w:rPr>
        <w:t>квашиоркоре</w:t>
      </w:r>
      <w:proofErr w:type="spellEnd"/>
      <w:r w:rsidR="008370D2">
        <w:rPr>
          <w:rFonts w:ascii="Times New Roman" w:hAnsi="Times New Roman"/>
          <w:sz w:val="28"/>
        </w:rPr>
        <w:t xml:space="preserve"> и талассемии. Обычными причинами повышения ОЖСС являются ЖДА, поздние сроки беременности, прием оральных контрацептивов</w:t>
      </w:r>
      <w:r w:rsidR="006060BD">
        <w:rPr>
          <w:rFonts w:ascii="Times New Roman" w:hAnsi="Times New Roman"/>
          <w:sz w:val="28"/>
        </w:rPr>
        <w:t>, вирусные гепатиты.</w:t>
      </w:r>
    </w:p>
    <w:p w:rsidR="001A5F5F" w:rsidRPr="006060BD" w:rsidRDefault="001A5F5F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3C5259">
        <w:rPr>
          <w:rFonts w:ascii="Times New Roman" w:hAnsi="Times New Roman"/>
          <w:b/>
          <w:sz w:val="28"/>
        </w:rPr>
        <w:t>Принцип определения:</w:t>
      </w:r>
      <w:r w:rsidR="006060BD">
        <w:rPr>
          <w:rFonts w:ascii="Times New Roman" w:hAnsi="Times New Roman"/>
          <w:sz w:val="28"/>
        </w:rPr>
        <w:t xml:space="preserve">ионы </w:t>
      </w:r>
      <w:r w:rsidR="006060BD">
        <w:rPr>
          <w:rFonts w:ascii="Times New Roman" w:hAnsi="Times New Roman"/>
          <w:sz w:val="28"/>
          <w:lang w:val="en-US"/>
        </w:rPr>
        <w:t>Fe</w:t>
      </w:r>
      <w:r w:rsidR="006060BD" w:rsidRPr="006060BD">
        <w:rPr>
          <w:rFonts w:ascii="Times New Roman" w:hAnsi="Times New Roman"/>
          <w:sz w:val="28"/>
        </w:rPr>
        <w:t xml:space="preserve"> +2</w:t>
      </w:r>
      <w:r w:rsidR="006060BD">
        <w:rPr>
          <w:rFonts w:ascii="Times New Roman" w:hAnsi="Times New Roman"/>
          <w:sz w:val="28"/>
        </w:rPr>
        <w:t xml:space="preserve"> из реактива 1 реагируют с </w:t>
      </w:r>
      <w:proofErr w:type="spellStart"/>
      <w:r w:rsidR="006060BD">
        <w:rPr>
          <w:rFonts w:ascii="Times New Roman" w:hAnsi="Times New Roman"/>
          <w:sz w:val="28"/>
        </w:rPr>
        <w:t>нитрозо-ПСАП</w:t>
      </w:r>
      <w:proofErr w:type="spellEnd"/>
      <w:r w:rsidR="006060BD">
        <w:rPr>
          <w:rFonts w:ascii="Times New Roman" w:hAnsi="Times New Roman"/>
          <w:sz w:val="28"/>
        </w:rPr>
        <w:t xml:space="preserve"> и реактива 2 с образованием ярко-зеленого комплекса. В щелочной среде ионы </w:t>
      </w:r>
      <w:r w:rsidR="006060BD">
        <w:rPr>
          <w:rFonts w:ascii="Times New Roman" w:hAnsi="Times New Roman"/>
          <w:sz w:val="28"/>
          <w:lang w:val="en-US"/>
        </w:rPr>
        <w:t>Fe</w:t>
      </w:r>
      <w:r w:rsidR="006060BD">
        <w:rPr>
          <w:rFonts w:ascii="Times New Roman" w:hAnsi="Times New Roman"/>
          <w:sz w:val="28"/>
        </w:rPr>
        <w:t xml:space="preserve">, добавленные к сыворотке, специфически связываются с </w:t>
      </w:r>
      <w:proofErr w:type="spellStart"/>
      <w:r w:rsidR="006060BD">
        <w:rPr>
          <w:rFonts w:ascii="Times New Roman" w:hAnsi="Times New Roman"/>
          <w:sz w:val="28"/>
        </w:rPr>
        <w:t>трансферрином</w:t>
      </w:r>
      <w:proofErr w:type="spellEnd"/>
      <w:r w:rsidR="006060BD">
        <w:rPr>
          <w:rFonts w:ascii="Times New Roman" w:hAnsi="Times New Roman"/>
          <w:sz w:val="28"/>
        </w:rPr>
        <w:t xml:space="preserve"> в свободных местах для присоединения </w:t>
      </w:r>
      <w:r w:rsidR="006060BD">
        <w:rPr>
          <w:rFonts w:ascii="Times New Roman" w:hAnsi="Times New Roman"/>
          <w:sz w:val="28"/>
          <w:lang w:val="en-US"/>
        </w:rPr>
        <w:t>Fe</w:t>
      </w:r>
      <w:r w:rsidR="006060BD">
        <w:rPr>
          <w:rFonts w:ascii="Times New Roman" w:hAnsi="Times New Roman"/>
          <w:sz w:val="28"/>
        </w:rPr>
        <w:t xml:space="preserve">. Таким образом, неспособны реагировать с </w:t>
      </w:r>
      <w:proofErr w:type="spellStart"/>
      <w:r w:rsidR="006060BD">
        <w:rPr>
          <w:rFonts w:ascii="Times New Roman" w:hAnsi="Times New Roman"/>
          <w:sz w:val="28"/>
        </w:rPr>
        <w:t>нитрозо-ПСАП</w:t>
      </w:r>
      <w:proofErr w:type="spellEnd"/>
      <w:r w:rsidR="006060BD">
        <w:rPr>
          <w:rFonts w:ascii="Times New Roman" w:hAnsi="Times New Roman"/>
          <w:sz w:val="28"/>
        </w:rPr>
        <w:t>.</w:t>
      </w:r>
    </w:p>
    <w:p w:rsidR="001A5F5F" w:rsidRPr="006060BD" w:rsidRDefault="001A5F5F" w:rsidP="00F915CE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3C5259">
        <w:rPr>
          <w:rFonts w:ascii="Times New Roman" w:hAnsi="Times New Roman"/>
          <w:b/>
          <w:sz w:val="28"/>
        </w:rPr>
        <w:t>Исследуемый материал:</w:t>
      </w:r>
      <w:r w:rsidR="006060BD">
        <w:rPr>
          <w:rFonts w:ascii="Times New Roman" w:hAnsi="Times New Roman"/>
          <w:sz w:val="28"/>
        </w:rPr>
        <w:t xml:space="preserve">сыворотка и плазма (гепарин). </w:t>
      </w:r>
    </w:p>
    <w:p w:rsidR="001A5F5F" w:rsidRDefault="001A5F5F" w:rsidP="00F915CE">
      <w:pPr>
        <w:spacing w:line="36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proofErr w:type="spellStart"/>
      <w:r w:rsidRPr="003C5259">
        <w:rPr>
          <w:rFonts w:ascii="Times New Roman" w:hAnsi="Times New Roman"/>
          <w:b/>
          <w:sz w:val="28"/>
        </w:rPr>
        <w:t>Референсные</w:t>
      </w:r>
      <w:proofErr w:type="spellEnd"/>
      <w:r w:rsidRPr="003C5259">
        <w:rPr>
          <w:rFonts w:ascii="Times New Roman" w:hAnsi="Times New Roman"/>
          <w:b/>
          <w:sz w:val="28"/>
        </w:rPr>
        <w:t xml:space="preserve"> значения:</w:t>
      </w:r>
    </w:p>
    <w:p w:rsidR="006060BD" w:rsidRDefault="006060BD" w:rsidP="00F915CE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Взрослые – 27,8-63,6 </w:t>
      </w:r>
      <w:proofErr w:type="spellStart"/>
      <w:r>
        <w:rPr>
          <w:rFonts w:ascii="Times New Roman" w:hAnsi="Times New Roman"/>
          <w:sz w:val="28"/>
        </w:rPr>
        <w:t>мкмоль</w:t>
      </w:r>
      <w:proofErr w:type="spellEnd"/>
      <w:r>
        <w:rPr>
          <w:rFonts w:ascii="Times New Roman" w:hAnsi="Times New Roman"/>
          <w:sz w:val="28"/>
        </w:rPr>
        <w:t>/л (155-355 мкг/дл)</w:t>
      </w:r>
    </w:p>
    <w:p w:rsidR="00E74457" w:rsidRDefault="00E74457" w:rsidP="001A5F5F">
      <w:pPr>
        <w:jc w:val="both"/>
        <w:rPr>
          <w:rFonts w:ascii="Times New Roman" w:hAnsi="Times New Roman"/>
          <w:sz w:val="28"/>
        </w:rPr>
      </w:pPr>
    </w:p>
    <w:p w:rsidR="00F915CE" w:rsidRDefault="00F915CE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br w:type="page"/>
      </w:r>
    </w:p>
    <w:p w:rsidR="00F915CE" w:rsidRDefault="005C2446" w:rsidP="00F915CE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День 17 (14</w:t>
      </w:r>
      <w:r w:rsidR="00F915CE">
        <w:rPr>
          <w:rFonts w:ascii="Times New Roman" w:hAnsi="Times New Roman"/>
          <w:b/>
          <w:sz w:val="28"/>
        </w:rPr>
        <w:t>.05.2019</w:t>
      </w:r>
      <w:r w:rsidR="00F915CE" w:rsidRPr="007D6B4F">
        <w:rPr>
          <w:rFonts w:ascii="Times New Roman" w:hAnsi="Times New Roman"/>
          <w:b/>
          <w:sz w:val="28"/>
        </w:rPr>
        <w:t>г</w:t>
      </w:r>
      <w:r w:rsidR="00F915CE">
        <w:rPr>
          <w:rFonts w:ascii="Times New Roman" w:hAnsi="Times New Roman"/>
          <w:b/>
          <w:sz w:val="28"/>
        </w:rPr>
        <w:t>)</w:t>
      </w:r>
    </w:p>
    <w:p w:rsidR="00F915CE" w:rsidRDefault="00F915CE" w:rsidP="00F915CE">
      <w:pPr>
        <w:jc w:val="center"/>
        <w:rPr>
          <w:rFonts w:ascii="Times New Roman" w:hAnsi="Times New Roman"/>
          <w:sz w:val="28"/>
        </w:rPr>
      </w:pPr>
      <w:r w:rsidRPr="00F915CE">
        <w:rPr>
          <w:rFonts w:ascii="Times New Roman" w:hAnsi="Times New Roman"/>
          <w:sz w:val="28"/>
        </w:rPr>
        <w:t xml:space="preserve">Определение показателей гемостаза на </w:t>
      </w:r>
      <w:proofErr w:type="spellStart"/>
      <w:r w:rsidRPr="00F915CE">
        <w:rPr>
          <w:rFonts w:ascii="Times New Roman" w:hAnsi="Times New Roman"/>
          <w:sz w:val="28"/>
        </w:rPr>
        <w:t>коагулометре</w:t>
      </w:r>
      <w:r w:rsidRPr="00F915CE">
        <w:rPr>
          <w:rFonts w:ascii="Times New Roman" w:hAnsi="Times New Roman"/>
          <w:sz w:val="28"/>
          <w:lang w:val="en-US"/>
        </w:rPr>
        <w:t>ACLelitePRO</w:t>
      </w:r>
      <w:proofErr w:type="spellEnd"/>
    </w:p>
    <w:p w:rsidR="00246B91" w:rsidRDefault="00246B91" w:rsidP="00246B91">
      <w:pPr>
        <w:tabs>
          <w:tab w:val="left" w:pos="2928"/>
        </w:tabs>
        <w:jc w:val="center"/>
        <w:rPr>
          <w:rFonts w:ascii="Times New Roman" w:hAnsi="Times New Roman"/>
          <w:i/>
          <w:sz w:val="28"/>
        </w:rPr>
      </w:pPr>
      <w:r w:rsidRPr="00D204D0">
        <w:rPr>
          <w:rFonts w:ascii="Times New Roman" w:hAnsi="Times New Roman"/>
          <w:i/>
          <w:sz w:val="28"/>
        </w:rPr>
        <w:t>Определение показателей гемостаза</w:t>
      </w:r>
      <w:r>
        <w:rPr>
          <w:rFonts w:ascii="Times New Roman" w:hAnsi="Times New Roman"/>
          <w:i/>
          <w:sz w:val="28"/>
        </w:rPr>
        <w:t xml:space="preserve"> (РФМК)</w:t>
      </w:r>
    </w:p>
    <w:p w:rsidR="00246B91" w:rsidRDefault="00246B91" w:rsidP="00246B91">
      <w:pPr>
        <w:tabs>
          <w:tab w:val="left" w:pos="2928"/>
        </w:tabs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3234690</wp:posOffset>
            </wp:positionH>
            <wp:positionV relativeFrom="paragraph">
              <wp:posOffset>116840</wp:posOffset>
            </wp:positionV>
            <wp:extent cx="1228725" cy="1969135"/>
            <wp:effectExtent l="0" t="0" r="9525" b="0"/>
            <wp:wrapThrough wrapText="bothSides">
              <wp:wrapPolygon edited="0">
                <wp:start x="0" y="0"/>
                <wp:lineTo x="0" y="21314"/>
                <wp:lineTo x="21433" y="21314"/>
                <wp:lineTo x="21433" y="0"/>
                <wp:lineTo x="0" y="0"/>
              </wp:wrapPolygon>
            </wp:wrapThrough>
            <wp:docPr id="37" name="Рисунок 37" descr="https://pp.userapi.com/c844417/v844417035/1418a3/yPVdl1b9X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844417/v844417035/1418a3/yPVdl1b9XH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8034" t="18233" r="34188" b="22507"/>
                    <a:stretch/>
                  </pic:blipFill>
                  <pic:spPr bwMode="auto">
                    <a:xfrm>
                      <a:off x="0" y="0"/>
                      <a:ext cx="1228725" cy="196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586740</wp:posOffset>
            </wp:positionH>
            <wp:positionV relativeFrom="paragraph">
              <wp:posOffset>364490</wp:posOffset>
            </wp:positionV>
            <wp:extent cx="2076450" cy="1621790"/>
            <wp:effectExtent l="0" t="0" r="0" b="0"/>
            <wp:wrapThrough wrapText="bothSides">
              <wp:wrapPolygon edited="0">
                <wp:start x="21600" y="21600"/>
                <wp:lineTo x="21600" y="288"/>
                <wp:lineTo x="198" y="288"/>
                <wp:lineTo x="198" y="21600"/>
                <wp:lineTo x="21600" y="21600"/>
              </wp:wrapPolygon>
            </wp:wrapThrough>
            <wp:docPr id="38" name="Рисунок 38" descr="https://pp.userapi.com/c844417/v844417035/1418b7/F03aljeBr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p.userapi.com/c844417/v844417035/1418b7/F03aljeBrL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402" t="14245" r="19231" b="18518"/>
                    <a:stretch/>
                  </pic:blipFill>
                  <pic:spPr bwMode="auto">
                    <a:xfrm rot="10800000">
                      <a:off x="0" y="0"/>
                      <a:ext cx="2076450" cy="162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</w:rPr>
        <w:t xml:space="preserve">Данную реакцию проводят на стекле. </w:t>
      </w:r>
    </w:p>
    <w:p w:rsidR="00246B91" w:rsidRDefault="00246B91" w:rsidP="00246B9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</w:p>
    <w:p w:rsidR="00246B91" w:rsidRDefault="00246B91" w:rsidP="00246B9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</w:p>
    <w:p w:rsidR="00246B91" w:rsidRDefault="00246B91" w:rsidP="00246B9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</w:p>
    <w:p w:rsidR="00246B91" w:rsidRDefault="00246B91" w:rsidP="00246B9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</w:p>
    <w:p w:rsidR="00246B91" w:rsidRDefault="00246B91" w:rsidP="00246B9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</w:p>
    <w:p w:rsidR="00246B91" w:rsidRDefault="00246B91" w:rsidP="00246B9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</w:p>
    <w:p w:rsidR="00246B91" w:rsidRDefault="00246B91" w:rsidP="00246B9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</w:p>
    <w:p w:rsidR="00246B91" w:rsidRDefault="00246B91" w:rsidP="00246B91">
      <w:pPr>
        <w:tabs>
          <w:tab w:val="left" w:pos="2928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</w:p>
    <w:p w:rsidR="00246B91" w:rsidRDefault="00246B91" w:rsidP="00246B91">
      <w:pPr>
        <w:tabs>
          <w:tab w:val="left" w:pos="2928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Берем чистое стекло, наливаем 50 мкл реагента для РМФК </w:t>
      </w:r>
      <w:proofErr w:type="spellStart"/>
      <w:r>
        <w:rPr>
          <w:rFonts w:ascii="Times New Roman" w:hAnsi="Times New Roman"/>
          <w:sz w:val="28"/>
        </w:rPr>
        <w:t>орто-фенантролина</w:t>
      </w:r>
      <w:proofErr w:type="spellEnd"/>
      <w:r>
        <w:rPr>
          <w:rFonts w:ascii="Times New Roman" w:hAnsi="Times New Roman"/>
          <w:sz w:val="28"/>
        </w:rPr>
        <w:t xml:space="preserve"> гидрохлорид. Затем вносим в ту же каплю 50 мкл плазмы и перемешиваем.</w:t>
      </w:r>
    </w:p>
    <w:p w:rsidR="00246B91" w:rsidRDefault="00246B91" w:rsidP="00246B9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967740</wp:posOffset>
            </wp:positionH>
            <wp:positionV relativeFrom="paragraph">
              <wp:posOffset>112395</wp:posOffset>
            </wp:positionV>
            <wp:extent cx="4570095" cy="1922145"/>
            <wp:effectExtent l="0" t="0" r="1905" b="1905"/>
            <wp:wrapThrough wrapText="bothSides">
              <wp:wrapPolygon edited="0">
                <wp:start x="0" y="0"/>
                <wp:lineTo x="0" y="21407"/>
                <wp:lineTo x="21519" y="21407"/>
                <wp:lineTo x="21519" y="0"/>
                <wp:lineTo x="0" y="0"/>
              </wp:wrapPolygon>
            </wp:wrapThrough>
            <wp:docPr id="39" name="Рисунок 39" descr="https://pp.userapi.com/c845121/v845121035/14e98e/-t1Dr2Atjz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p.userapi.com/c845121/v845121035/14e98e/-t1Dr2Atjz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1495"/>
                    <a:stretch/>
                  </pic:blipFill>
                  <pic:spPr bwMode="auto">
                    <a:xfrm>
                      <a:off x="0" y="0"/>
                      <a:ext cx="4570095" cy="192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46B91" w:rsidRDefault="00246B91" w:rsidP="00246B9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</w:p>
    <w:p w:rsidR="00246B91" w:rsidRDefault="00246B91" w:rsidP="00246B9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</w:p>
    <w:p w:rsidR="00246B91" w:rsidRDefault="00246B91" w:rsidP="00246B9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</w:p>
    <w:p w:rsidR="00246B91" w:rsidRDefault="00246B91" w:rsidP="00246B9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</w:p>
    <w:p w:rsidR="00246B91" w:rsidRDefault="00246B91" w:rsidP="00246B9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2140585</wp:posOffset>
            </wp:positionH>
            <wp:positionV relativeFrom="paragraph">
              <wp:posOffset>83820</wp:posOffset>
            </wp:positionV>
            <wp:extent cx="1600835" cy="4288155"/>
            <wp:effectExtent l="8890" t="0" r="8255" b="8255"/>
            <wp:wrapThrough wrapText="bothSides">
              <wp:wrapPolygon edited="0">
                <wp:start x="21480" y="-45"/>
                <wp:lineTo x="146" y="-45"/>
                <wp:lineTo x="146" y="21546"/>
                <wp:lineTo x="21480" y="21546"/>
                <wp:lineTo x="21480" y="-45"/>
              </wp:wrapPolygon>
            </wp:wrapThrough>
            <wp:docPr id="40" name="Рисунок 40" descr="https://pp.userapi.com/c849224/v849224035/d2c33/NRFaVEzIl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849224/v849224035/d2c33/NRFaVEzIlO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3931"/>
                    <a:stretch/>
                  </pic:blipFill>
                  <pic:spPr bwMode="auto">
                    <a:xfrm rot="16200000">
                      <a:off x="0" y="0"/>
                      <a:ext cx="1600835" cy="428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46B91" w:rsidRDefault="00246B91" w:rsidP="00246B9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</w:p>
    <w:p w:rsidR="00246B91" w:rsidRDefault="00246B91" w:rsidP="00246B9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</w:p>
    <w:p w:rsidR="00246B91" w:rsidRDefault="00246B91" w:rsidP="00246B91">
      <w:pPr>
        <w:tabs>
          <w:tab w:val="left" w:pos="2928"/>
        </w:tabs>
        <w:spacing w:after="0"/>
        <w:jc w:val="both"/>
        <w:rPr>
          <w:rFonts w:ascii="Times New Roman" w:hAnsi="Times New Roman"/>
          <w:sz w:val="28"/>
        </w:rPr>
      </w:pPr>
    </w:p>
    <w:p w:rsidR="00246B91" w:rsidRDefault="00246B91" w:rsidP="00246B91">
      <w:pPr>
        <w:tabs>
          <w:tab w:val="left" w:pos="2928"/>
        </w:tabs>
        <w:spacing w:after="0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Засекаем время на секундомере до появления белых хлопьев. Результат оцениваем на черном фоне. </w:t>
      </w:r>
    </w:p>
    <w:p w:rsidR="00246B91" w:rsidRDefault="00246B91" w:rsidP="00246B91">
      <w:pPr>
        <w:tabs>
          <w:tab w:val="left" w:pos="2928"/>
        </w:tabs>
        <w:spacing w:after="0"/>
        <w:ind w:firstLine="709"/>
        <w:jc w:val="both"/>
        <w:rPr>
          <w:rFonts w:ascii="Times New Roman" w:hAnsi="Times New Roman"/>
          <w:sz w:val="28"/>
        </w:rPr>
      </w:pPr>
    </w:p>
    <w:p w:rsidR="00246B91" w:rsidRDefault="00246B91" w:rsidP="00246B91">
      <w:pPr>
        <w:tabs>
          <w:tab w:val="left" w:pos="2928"/>
        </w:tabs>
        <w:spacing w:after="0"/>
        <w:ind w:firstLine="709"/>
        <w:jc w:val="both"/>
        <w:rPr>
          <w:rFonts w:ascii="Times New Roman" w:hAnsi="Times New Roman"/>
          <w:sz w:val="28"/>
        </w:rPr>
      </w:pPr>
    </w:p>
    <w:p w:rsidR="00246B91" w:rsidRDefault="00246B91" w:rsidP="00246B91">
      <w:pPr>
        <w:tabs>
          <w:tab w:val="left" w:pos="2928"/>
        </w:tabs>
        <w:spacing w:after="0"/>
        <w:ind w:firstLine="709"/>
        <w:jc w:val="both"/>
        <w:rPr>
          <w:rFonts w:ascii="Times New Roman" w:hAnsi="Times New Roman"/>
          <w:sz w:val="28"/>
        </w:rPr>
      </w:pPr>
    </w:p>
    <w:p w:rsidR="00246B91" w:rsidRDefault="00246B91" w:rsidP="00246B91">
      <w:pPr>
        <w:tabs>
          <w:tab w:val="left" w:pos="2928"/>
        </w:tabs>
        <w:spacing w:after="0"/>
        <w:ind w:firstLine="709"/>
        <w:jc w:val="both"/>
        <w:rPr>
          <w:rFonts w:ascii="Times New Roman" w:hAnsi="Times New Roman"/>
          <w:sz w:val="28"/>
        </w:rPr>
      </w:pPr>
    </w:p>
    <w:p w:rsidR="00246B91" w:rsidRDefault="00246B91" w:rsidP="00246B91">
      <w:pPr>
        <w:spacing w:after="0"/>
        <w:jc w:val="both"/>
        <w:rPr>
          <w:rFonts w:ascii="Times New Roman" w:hAnsi="Times New Roman"/>
          <w:b/>
          <w:sz w:val="28"/>
        </w:rPr>
      </w:pPr>
    </w:p>
    <w:p w:rsidR="00246B91" w:rsidRDefault="00246B91" w:rsidP="00246B91">
      <w:pPr>
        <w:tabs>
          <w:tab w:val="left" w:pos="2928"/>
        </w:tabs>
        <w:spacing w:after="0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Концентрация РФМК определяем по таблице расчета. </w:t>
      </w:r>
    </w:p>
    <w:p w:rsidR="00246B91" w:rsidRDefault="00246B91" w:rsidP="00246B91">
      <w:pPr>
        <w:spacing w:after="0"/>
        <w:jc w:val="both"/>
        <w:rPr>
          <w:rFonts w:ascii="Times New Roman" w:hAnsi="Times New Roman"/>
          <w:b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314325</wp:posOffset>
            </wp:positionH>
            <wp:positionV relativeFrom="paragraph">
              <wp:posOffset>60325</wp:posOffset>
            </wp:positionV>
            <wp:extent cx="4791075" cy="2745740"/>
            <wp:effectExtent l="0" t="0" r="9525" b="0"/>
            <wp:wrapThrough wrapText="bothSides">
              <wp:wrapPolygon edited="0">
                <wp:start x="21600" y="21600"/>
                <wp:lineTo x="21600" y="170"/>
                <wp:lineTo x="43" y="170"/>
                <wp:lineTo x="43" y="21600"/>
                <wp:lineTo x="21600" y="21600"/>
              </wp:wrapPolygon>
            </wp:wrapThrough>
            <wp:docPr id="41" name="Рисунок 41" descr="https://pp.userapi.com/c850524/v850524399/54405/gRXGKMvRb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p.userapi.com/c850524/v850524399/54405/gRXGKMvRbv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539" r="3846" b="7122"/>
                    <a:stretch/>
                  </pic:blipFill>
                  <pic:spPr bwMode="auto">
                    <a:xfrm rot="10800000">
                      <a:off x="0" y="0"/>
                      <a:ext cx="4791075" cy="274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46B91" w:rsidRDefault="00246B91" w:rsidP="00246B91">
      <w:pPr>
        <w:spacing w:after="0"/>
        <w:jc w:val="both"/>
        <w:rPr>
          <w:rFonts w:ascii="Times New Roman" w:hAnsi="Times New Roman"/>
          <w:b/>
          <w:sz w:val="28"/>
        </w:rPr>
      </w:pPr>
    </w:p>
    <w:p w:rsidR="00246B91" w:rsidRDefault="00246B91" w:rsidP="00246B9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proofErr w:type="spellStart"/>
      <w:r w:rsidRPr="003C5259">
        <w:rPr>
          <w:rFonts w:ascii="Times New Roman" w:hAnsi="Times New Roman"/>
          <w:b/>
          <w:sz w:val="28"/>
        </w:rPr>
        <w:t>Референсные</w:t>
      </w:r>
      <w:proofErr w:type="spellEnd"/>
      <w:r w:rsidRPr="003C5259">
        <w:rPr>
          <w:rFonts w:ascii="Times New Roman" w:hAnsi="Times New Roman"/>
          <w:b/>
          <w:sz w:val="28"/>
        </w:rPr>
        <w:t xml:space="preserve"> значения:</w:t>
      </w:r>
    </w:p>
    <w:p w:rsidR="00246B91" w:rsidRDefault="00246B91" w:rsidP="00246B91">
      <w:pPr>
        <w:tabs>
          <w:tab w:val="left" w:pos="2928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норме 0-4,5 мг/100 мл. </w:t>
      </w:r>
    </w:p>
    <w:p w:rsidR="00246B91" w:rsidRPr="00246B91" w:rsidRDefault="00246B91" w:rsidP="00246B91">
      <w:pPr>
        <w:tabs>
          <w:tab w:val="left" w:pos="2928"/>
        </w:tabs>
        <w:spacing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Беременные: выше до 10 мг/100 мл.</w:t>
      </w:r>
    </w:p>
    <w:p w:rsidR="00F915CE" w:rsidRDefault="00F915C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F915CE" w:rsidRPr="00F915CE" w:rsidRDefault="005C2446" w:rsidP="00F915CE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День 18 (15</w:t>
      </w:r>
      <w:r w:rsidR="00F915CE">
        <w:rPr>
          <w:rFonts w:ascii="Times New Roman" w:hAnsi="Times New Roman"/>
          <w:b/>
          <w:sz w:val="28"/>
        </w:rPr>
        <w:t>.05.2019</w:t>
      </w:r>
      <w:r w:rsidR="00F915CE" w:rsidRPr="007D6B4F">
        <w:rPr>
          <w:rFonts w:ascii="Times New Roman" w:hAnsi="Times New Roman"/>
          <w:b/>
          <w:sz w:val="28"/>
        </w:rPr>
        <w:t>г</w:t>
      </w:r>
      <w:r w:rsidR="00F915CE">
        <w:rPr>
          <w:rFonts w:ascii="Times New Roman" w:hAnsi="Times New Roman"/>
          <w:b/>
          <w:sz w:val="28"/>
        </w:rPr>
        <w:t>)</w:t>
      </w:r>
    </w:p>
    <w:p w:rsidR="00D204D0" w:rsidRPr="00F915CE" w:rsidRDefault="00D204D0" w:rsidP="00D204D0">
      <w:pPr>
        <w:tabs>
          <w:tab w:val="left" w:pos="2928"/>
        </w:tabs>
        <w:jc w:val="center"/>
        <w:rPr>
          <w:rFonts w:ascii="Times New Roman" w:hAnsi="Times New Roman"/>
          <w:i/>
          <w:sz w:val="28"/>
        </w:rPr>
      </w:pPr>
      <w:r w:rsidRPr="00F915CE">
        <w:rPr>
          <w:rFonts w:ascii="Times New Roman" w:hAnsi="Times New Roman"/>
          <w:i/>
          <w:sz w:val="28"/>
        </w:rPr>
        <w:t>Определение показателей гемостаза (агрегация с АДФ)</w:t>
      </w:r>
    </w:p>
    <w:p w:rsidR="00D204D0" w:rsidRPr="00F915CE" w:rsidRDefault="005C2446" w:rsidP="00BC7E4E">
      <w:pPr>
        <w:tabs>
          <w:tab w:val="left" w:pos="2928"/>
        </w:tabs>
        <w:spacing w:after="0"/>
        <w:ind w:firstLine="709"/>
        <w:jc w:val="both"/>
        <w:rPr>
          <w:rFonts w:ascii="Times New Roman" w:hAnsi="Times New Roman"/>
          <w:sz w:val="28"/>
        </w:rPr>
      </w:pPr>
      <w:r w:rsidRPr="008C49AA">
        <w:rPr>
          <w:noProof/>
          <w:color w:val="FF0000"/>
          <w:lang w:eastAsia="ru-RU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2139315</wp:posOffset>
            </wp:positionH>
            <wp:positionV relativeFrom="paragraph">
              <wp:posOffset>2222500</wp:posOffset>
            </wp:positionV>
            <wp:extent cx="4048125" cy="2161540"/>
            <wp:effectExtent l="0" t="0" r="9525" b="0"/>
            <wp:wrapSquare wrapText="bothSides"/>
            <wp:docPr id="23" name="Рисунок 23" descr="https://pp.userapi.com/c851436/v851436399/54851/qWR_Vx3vHG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p.userapi.com/c851436/v851436399/54851/qWR_Vx3vHG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821" t="14701" b="19658"/>
                    <a:stretch/>
                  </pic:blipFill>
                  <pic:spPr bwMode="auto">
                    <a:xfrm>
                      <a:off x="0" y="0"/>
                      <a:ext cx="4048125" cy="21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204D0" w:rsidRPr="00F915CE">
        <w:rPr>
          <w:rFonts w:ascii="Times New Roman" w:hAnsi="Times New Roman"/>
          <w:sz w:val="28"/>
        </w:rPr>
        <w:t xml:space="preserve">Используем плазму богатую тромбоцитами (центрифугирование 7 мин при 990 </w:t>
      </w:r>
      <w:proofErr w:type="gramStart"/>
      <w:r w:rsidR="00D204D0" w:rsidRPr="00F915CE">
        <w:rPr>
          <w:rFonts w:ascii="Times New Roman" w:hAnsi="Times New Roman"/>
          <w:sz w:val="28"/>
        </w:rPr>
        <w:t>об</w:t>
      </w:r>
      <w:proofErr w:type="gramEnd"/>
      <w:r w:rsidR="00D204D0" w:rsidRPr="00F915CE">
        <w:rPr>
          <w:rFonts w:ascii="Times New Roman" w:hAnsi="Times New Roman"/>
          <w:sz w:val="28"/>
        </w:rPr>
        <w:t xml:space="preserve">/мин). Наливаем 300 мкл плазмы в кювету для агрегации, ставим в анализатор агрегации АЛАТ-2 для прогрева (задние ячейки) на 3-5 минут при </w:t>
      </w:r>
      <w:r w:rsidR="00D204D0" w:rsidRPr="00F915CE">
        <w:rPr>
          <w:rFonts w:ascii="Times New Roman" w:hAnsi="Times New Roman"/>
          <w:sz w:val="28"/>
          <w:lang w:val="en-US"/>
        </w:rPr>
        <w:t>t</w:t>
      </w:r>
      <w:r w:rsidR="00D204D0" w:rsidRPr="00F915CE">
        <w:rPr>
          <w:rFonts w:ascii="Times New Roman" w:hAnsi="Times New Roman"/>
          <w:sz w:val="28"/>
        </w:rPr>
        <w:t xml:space="preserve"> 37</w:t>
      </w:r>
      <w:r w:rsidR="00D204D0" w:rsidRPr="00F915CE">
        <w:rPr>
          <w:rFonts w:ascii="Times New Roman" w:hAnsi="Times New Roman"/>
          <w:sz w:val="28"/>
          <w:vertAlign w:val="superscript"/>
        </w:rPr>
        <w:t>0</w:t>
      </w:r>
      <w:r w:rsidR="00D204D0" w:rsidRPr="00F915CE">
        <w:rPr>
          <w:rFonts w:ascii="Times New Roman" w:hAnsi="Times New Roman"/>
          <w:sz w:val="28"/>
          <w:lang w:val="en-US"/>
        </w:rPr>
        <w:t>C</w:t>
      </w:r>
      <w:r w:rsidR="00D204D0" w:rsidRPr="00F915CE">
        <w:rPr>
          <w:rFonts w:ascii="Times New Roman" w:hAnsi="Times New Roman"/>
          <w:sz w:val="28"/>
        </w:rPr>
        <w:t xml:space="preserve">. Открываем </w:t>
      </w:r>
      <w:r w:rsidR="00BC7E4E" w:rsidRPr="00F915CE">
        <w:rPr>
          <w:rFonts w:ascii="Times New Roman" w:hAnsi="Times New Roman"/>
          <w:sz w:val="28"/>
        </w:rPr>
        <w:t>рабочую программу анализатора,</w:t>
      </w:r>
      <w:r w:rsidR="00D204D0" w:rsidRPr="00F915CE">
        <w:rPr>
          <w:rFonts w:ascii="Times New Roman" w:hAnsi="Times New Roman"/>
          <w:sz w:val="28"/>
        </w:rPr>
        <w:t xml:space="preserve"> вносим дату. Переставляем в переднюю ячейку кювету для измерения, бросаем магнитную мешалку, нажимаем два раза кнопку </w:t>
      </w:r>
      <w:r w:rsidR="00D204D0" w:rsidRPr="00F915CE">
        <w:rPr>
          <w:rFonts w:ascii="Times New Roman" w:hAnsi="Times New Roman"/>
          <w:sz w:val="28"/>
          <w:lang w:val="en-US"/>
        </w:rPr>
        <w:t>START</w:t>
      </w:r>
      <w:r w:rsidR="00D204D0" w:rsidRPr="00F915CE">
        <w:rPr>
          <w:rFonts w:ascii="Times New Roman" w:hAnsi="Times New Roman"/>
          <w:sz w:val="28"/>
        </w:rPr>
        <w:t>, ждем появления графика на мониторе компьютера и добавляем 5% АДФ 15 мкл. Измерение агрегации происходит в течение 5 минут. На мониторе компьютера появляется таблица, вносим туда штрих</w:t>
      </w:r>
      <w:r w:rsidR="00BC7E4E" w:rsidRPr="00F915CE">
        <w:rPr>
          <w:rFonts w:ascii="Times New Roman" w:hAnsi="Times New Roman"/>
          <w:sz w:val="28"/>
        </w:rPr>
        <w:t>-</w:t>
      </w:r>
      <w:r w:rsidR="00D204D0" w:rsidRPr="00F915CE">
        <w:rPr>
          <w:rFonts w:ascii="Times New Roman" w:hAnsi="Times New Roman"/>
          <w:sz w:val="28"/>
        </w:rPr>
        <w:t>код</w:t>
      </w:r>
      <w:r w:rsidR="00BC7E4E" w:rsidRPr="00F915CE">
        <w:rPr>
          <w:rFonts w:ascii="Times New Roman" w:hAnsi="Times New Roman"/>
          <w:sz w:val="28"/>
        </w:rPr>
        <w:t xml:space="preserve"> пробирки</w:t>
      </w:r>
      <w:r w:rsidR="00D204D0" w:rsidRPr="00F915CE">
        <w:rPr>
          <w:rFonts w:ascii="Times New Roman" w:hAnsi="Times New Roman"/>
          <w:sz w:val="28"/>
        </w:rPr>
        <w:t>, название индикатора агрегации</w:t>
      </w:r>
      <w:r w:rsidR="00BC7E4E" w:rsidRPr="00F915CE">
        <w:rPr>
          <w:rFonts w:ascii="Times New Roman" w:hAnsi="Times New Roman"/>
          <w:sz w:val="28"/>
        </w:rPr>
        <w:t xml:space="preserve"> (АДФ)</w:t>
      </w:r>
      <w:r w:rsidR="00D204D0" w:rsidRPr="00F915CE">
        <w:rPr>
          <w:rFonts w:ascii="Times New Roman" w:hAnsi="Times New Roman"/>
          <w:sz w:val="28"/>
        </w:rPr>
        <w:t xml:space="preserve"> и конфигурацию</w:t>
      </w:r>
      <w:r w:rsidR="00BC7E4E" w:rsidRPr="00F915CE">
        <w:rPr>
          <w:rFonts w:ascii="Times New Roman" w:hAnsi="Times New Roman"/>
          <w:sz w:val="28"/>
        </w:rPr>
        <w:t xml:space="preserve">. </w:t>
      </w:r>
    </w:p>
    <w:p w:rsidR="00D204D0" w:rsidRPr="00F915CE" w:rsidRDefault="00BC7E4E" w:rsidP="009A2C67">
      <w:pPr>
        <w:spacing w:after="0"/>
        <w:jc w:val="both"/>
        <w:rPr>
          <w:rFonts w:ascii="Times New Roman" w:hAnsi="Times New Roman"/>
          <w:sz w:val="28"/>
        </w:rPr>
      </w:pPr>
      <w:proofErr w:type="spellStart"/>
      <w:r w:rsidRPr="00F915CE">
        <w:rPr>
          <w:rFonts w:ascii="Times New Roman" w:hAnsi="Times New Roman"/>
          <w:b/>
          <w:sz w:val="28"/>
        </w:rPr>
        <w:t>Референсные</w:t>
      </w:r>
      <w:proofErr w:type="spellEnd"/>
      <w:r w:rsidRPr="00F915CE">
        <w:rPr>
          <w:rFonts w:ascii="Times New Roman" w:hAnsi="Times New Roman"/>
          <w:b/>
          <w:sz w:val="28"/>
        </w:rPr>
        <w:t xml:space="preserve"> значения:</w:t>
      </w:r>
      <w:r w:rsidR="00D204D0" w:rsidRPr="00F915CE">
        <w:rPr>
          <w:rFonts w:ascii="Times New Roman" w:hAnsi="Times New Roman"/>
          <w:sz w:val="28"/>
        </w:rPr>
        <w:t>35-70 сек.</w:t>
      </w:r>
    </w:p>
    <w:p w:rsidR="00D204D0" w:rsidRPr="008C49AA" w:rsidRDefault="00D204D0" w:rsidP="00D204D0">
      <w:pPr>
        <w:tabs>
          <w:tab w:val="left" w:pos="2928"/>
        </w:tabs>
        <w:jc w:val="both"/>
        <w:rPr>
          <w:rFonts w:ascii="Times New Roman" w:hAnsi="Times New Roman"/>
          <w:color w:val="FF0000"/>
          <w:sz w:val="28"/>
        </w:rPr>
      </w:pPr>
    </w:p>
    <w:p w:rsidR="00E74457" w:rsidRPr="008C49AA" w:rsidRDefault="00E74457" w:rsidP="00E74457">
      <w:pPr>
        <w:tabs>
          <w:tab w:val="left" w:pos="6030"/>
        </w:tabs>
        <w:jc w:val="both"/>
        <w:rPr>
          <w:rFonts w:ascii="Times New Roman" w:hAnsi="Times New Roman"/>
          <w:color w:val="FF0000"/>
          <w:sz w:val="28"/>
        </w:rPr>
      </w:pPr>
    </w:p>
    <w:p w:rsidR="003C5259" w:rsidRPr="008C49AA" w:rsidRDefault="003C5259" w:rsidP="003C5259">
      <w:pPr>
        <w:jc w:val="both"/>
        <w:rPr>
          <w:rFonts w:ascii="Times New Roman" w:hAnsi="Times New Roman"/>
          <w:color w:val="FF0000"/>
          <w:sz w:val="28"/>
        </w:rPr>
      </w:pPr>
    </w:p>
    <w:p w:rsidR="0084348B" w:rsidRPr="008C49AA" w:rsidRDefault="0084348B" w:rsidP="0084348B">
      <w:pPr>
        <w:jc w:val="both"/>
        <w:rPr>
          <w:rFonts w:ascii="Times New Roman" w:hAnsi="Times New Roman"/>
          <w:i/>
          <w:color w:val="FF0000"/>
          <w:sz w:val="28"/>
        </w:rPr>
      </w:pPr>
    </w:p>
    <w:p w:rsidR="005C2446" w:rsidRDefault="005C2446" w:rsidP="00EE7B8A">
      <w:pPr>
        <w:rPr>
          <w:rFonts w:ascii="Times New Roman" w:hAnsi="Times New Roman"/>
          <w:i/>
          <w:color w:val="FF0000"/>
          <w:sz w:val="28"/>
        </w:rPr>
      </w:pPr>
    </w:p>
    <w:p w:rsidR="00F915CE" w:rsidRDefault="00D204D0">
      <w:pPr>
        <w:rPr>
          <w:rFonts w:ascii="Times New Roman" w:hAnsi="Times New Roman"/>
          <w:sz w:val="28"/>
        </w:rPr>
      </w:pPr>
      <w:r w:rsidRPr="00F915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19328" behindDoc="0" locked="0" layoutInCell="1" allowOverlap="1">
            <wp:simplePos x="0" y="0"/>
            <wp:positionH relativeFrom="column">
              <wp:posOffset>-147320</wp:posOffset>
            </wp:positionH>
            <wp:positionV relativeFrom="paragraph">
              <wp:posOffset>387985</wp:posOffset>
            </wp:positionV>
            <wp:extent cx="5943600" cy="4091940"/>
            <wp:effectExtent l="0" t="0" r="0" b="3810"/>
            <wp:wrapSquare wrapText="bothSides"/>
            <wp:docPr id="22" name="Рисунок 22" descr="https://pp.userapi.com/c846122/v846122678/141d56/ENBIpa0SCY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846122/v846122678/141d56/ENBIpa0SCY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8205"/>
                    <a:stretch/>
                  </pic:blipFill>
                  <pic:spPr bwMode="auto">
                    <a:xfrm>
                      <a:off x="0" y="0"/>
                      <a:ext cx="5943600" cy="409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40165" w:rsidRPr="00F915CE">
        <w:rPr>
          <w:rFonts w:ascii="Times New Roman" w:hAnsi="Times New Roman" w:cs="Times New Roman"/>
          <w:noProof/>
          <w:sz w:val="28"/>
          <w:szCs w:val="28"/>
          <w:lang w:eastAsia="ru-RU"/>
        </w:rPr>
        <w:t>Интерфейс</w:t>
      </w:r>
      <w:r w:rsidR="00C40165" w:rsidRPr="00F915CE">
        <w:rPr>
          <w:rFonts w:ascii="Times New Roman" w:hAnsi="Times New Roman" w:cs="Times New Roman"/>
          <w:sz w:val="28"/>
          <w:szCs w:val="28"/>
        </w:rPr>
        <w:t xml:space="preserve"> р</w:t>
      </w:r>
      <w:r w:rsidR="00C40165" w:rsidRPr="00F915CE">
        <w:rPr>
          <w:rFonts w:ascii="Times New Roman" w:hAnsi="Times New Roman"/>
          <w:sz w:val="28"/>
        </w:rPr>
        <w:t>абочей программы анализатора агрегации АЛАТ-2:</w:t>
      </w:r>
    </w:p>
    <w:p w:rsidR="00F915CE" w:rsidRDefault="005C2446" w:rsidP="00F915CE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День 19 (16</w:t>
      </w:r>
      <w:r w:rsidR="00F915CE">
        <w:rPr>
          <w:rFonts w:ascii="Times New Roman" w:hAnsi="Times New Roman"/>
          <w:b/>
          <w:sz w:val="28"/>
        </w:rPr>
        <w:t>.05.2019</w:t>
      </w:r>
      <w:r w:rsidR="00F915CE" w:rsidRPr="007D6B4F">
        <w:rPr>
          <w:rFonts w:ascii="Times New Roman" w:hAnsi="Times New Roman"/>
          <w:b/>
          <w:sz w:val="28"/>
        </w:rPr>
        <w:t>г</w:t>
      </w:r>
      <w:r w:rsidR="00F915CE">
        <w:rPr>
          <w:rFonts w:ascii="Times New Roman" w:hAnsi="Times New Roman"/>
          <w:b/>
          <w:sz w:val="28"/>
        </w:rPr>
        <w:t>)</w:t>
      </w:r>
    </w:p>
    <w:p w:rsidR="00F915CE" w:rsidRPr="0060413E" w:rsidRDefault="00F915CE" w:rsidP="00F915CE">
      <w:pPr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У</w:t>
      </w:r>
      <w:r w:rsidRPr="005A70D1">
        <w:rPr>
          <w:rFonts w:ascii="Times New Roman" w:hAnsi="Times New Roman"/>
          <w:sz w:val="28"/>
          <w:szCs w:val="24"/>
        </w:rPr>
        <w:t xml:space="preserve">частие в проведении </w:t>
      </w:r>
      <w:proofErr w:type="spellStart"/>
      <w:r w:rsidRPr="005A70D1">
        <w:rPr>
          <w:rFonts w:ascii="Times New Roman" w:hAnsi="Times New Roman"/>
          <w:sz w:val="28"/>
          <w:szCs w:val="24"/>
        </w:rPr>
        <w:t>внутрилабораторного</w:t>
      </w:r>
      <w:proofErr w:type="spellEnd"/>
      <w:r w:rsidRPr="005A70D1">
        <w:rPr>
          <w:rFonts w:ascii="Times New Roman" w:hAnsi="Times New Roman"/>
          <w:sz w:val="28"/>
          <w:szCs w:val="24"/>
        </w:rPr>
        <w:t xml:space="preserve"> контроля качества лабораторных исследований</w:t>
      </w:r>
    </w:p>
    <w:p w:rsidR="00F915CE" w:rsidRDefault="00F915CE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4"/>
        </w:rPr>
      </w:pPr>
      <w:proofErr w:type="spellStart"/>
      <w:r w:rsidRPr="000C6156">
        <w:rPr>
          <w:rFonts w:ascii="Times New Roman" w:hAnsi="Times New Roman"/>
          <w:sz w:val="28"/>
          <w:szCs w:val="24"/>
        </w:rPr>
        <w:t>Внутрилабораторный</w:t>
      </w:r>
      <w:proofErr w:type="spellEnd"/>
      <w:r w:rsidRPr="000C6156">
        <w:rPr>
          <w:rFonts w:ascii="Times New Roman" w:hAnsi="Times New Roman"/>
          <w:sz w:val="28"/>
          <w:szCs w:val="24"/>
        </w:rPr>
        <w:t xml:space="preserve"> контроль качества в клинико-диагностической лаб</w:t>
      </w:r>
      <w:r>
        <w:rPr>
          <w:rFonts w:ascii="Times New Roman" w:hAnsi="Times New Roman"/>
          <w:sz w:val="28"/>
          <w:szCs w:val="24"/>
        </w:rPr>
        <w:t xml:space="preserve">оратории — комплекс мероприятий, </w:t>
      </w:r>
      <w:r w:rsidRPr="000C6156">
        <w:rPr>
          <w:rFonts w:ascii="Times New Roman" w:hAnsi="Times New Roman"/>
          <w:sz w:val="28"/>
          <w:szCs w:val="24"/>
        </w:rPr>
        <w:t>направленных на обеспечение качества клиниче</w:t>
      </w:r>
      <w:r>
        <w:rPr>
          <w:rFonts w:ascii="Times New Roman" w:hAnsi="Times New Roman"/>
          <w:sz w:val="28"/>
          <w:szCs w:val="24"/>
        </w:rPr>
        <w:t>ских лабораторных исследований.</w:t>
      </w:r>
      <w:r w:rsidRPr="000C6156">
        <w:rPr>
          <w:rFonts w:ascii="Times New Roman" w:hAnsi="Times New Roman"/>
          <w:sz w:val="28"/>
          <w:szCs w:val="24"/>
        </w:rPr>
        <w:t xml:space="preserve">Основными задачами КДЛ является проведение необходимых клинических лабораторных исследований и повышение их качества. Качество лабораторных исследований должно соответствовать требованиям по аналитической точности, установленным нормативными документами Минздрава России, что является обязательным условием надежной аналитической работы КДЛ. Важным элементом обеспечения качества является </w:t>
      </w:r>
      <w:proofErr w:type="spellStart"/>
      <w:r w:rsidRPr="000C6156">
        <w:rPr>
          <w:rFonts w:ascii="Times New Roman" w:hAnsi="Times New Roman"/>
          <w:sz w:val="28"/>
          <w:szCs w:val="24"/>
        </w:rPr>
        <w:t>внутрилабораторный</w:t>
      </w:r>
      <w:proofErr w:type="spellEnd"/>
      <w:r w:rsidRPr="000C6156">
        <w:rPr>
          <w:rFonts w:ascii="Times New Roman" w:hAnsi="Times New Roman"/>
          <w:sz w:val="28"/>
          <w:szCs w:val="24"/>
        </w:rPr>
        <w:t xml:space="preserve"> контроль качества, который состоит в постоянном (повседневном в каждой аналитической серии) проведении контрольных мероприятий: исследовании проб контрольных материалов или применении мер контроля с использованием проб </w:t>
      </w:r>
      <w:proofErr w:type="spellStart"/>
      <w:r w:rsidRPr="000C6156">
        <w:rPr>
          <w:rFonts w:ascii="Times New Roman" w:hAnsi="Times New Roman"/>
          <w:sz w:val="28"/>
          <w:szCs w:val="24"/>
        </w:rPr>
        <w:t>пациентов</w:t>
      </w:r>
      <w:proofErr w:type="gramStart"/>
      <w:r w:rsidRPr="000C6156">
        <w:rPr>
          <w:rFonts w:ascii="Times New Roman" w:hAnsi="Times New Roman"/>
          <w:sz w:val="28"/>
          <w:szCs w:val="24"/>
        </w:rPr>
        <w:t>.Ц</w:t>
      </w:r>
      <w:proofErr w:type="gramEnd"/>
      <w:r w:rsidRPr="000C6156">
        <w:rPr>
          <w:rFonts w:ascii="Times New Roman" w:hAnsi="Times New Roman"/>
          <w:sz w:val="28"/>
          <w:szCs w:val="24"/>
        </w:rPr>
        <w:t>елью</w:t>
      </w:r>
      <w:proofErr w:type="spellEnd"/>
      <w:r w:rsidRPr="000C6156">
        <w:rPr>
          <w:rFonts w:ascii="Times New Roman" w:hAnsi="Times New Roman"/>
          <w:sz w:val="28"/>
          <w:szCs w:val="24"/>
        </w:rPr>
        <w:t xml:space="preserve"> </w:t>
      </w:r>
      <w:proofErr w:type="spellStart"/>
      <w:r w:rsidRPr="000C6156">
        <w:rPr>
          <w:rFonts w:ascii="Times New Roman" w:hAnsi="Times New Roman"/>
          <w:sz w:val="28"/>
          <w:szCs w:val="24"/>
        </w:rPr>
        <w:t>внутрилабораторного</w:t>
      </w:r>
      <w:proofErr w:type="spellEnd"/>
      <w:r w:rsidRPr="000C6156">
        <w:rPr>
          <w:rFonts w:ascii="Times New Roman" w:hAnsi="Times New Roman"/>
          <w:sz w:val="28"/>
          <w:szCs w:val="24"/>
        </w:rPr>
        <w:t xml:space="preserve"> контроля является оценка соответствия результатов исследований установленным критериям их приемлемости при максимальной вероятности погрешности и минимальной вероятности ложного отбрасывания результатов выполненных лабораторией аналитических </w:t>
      </w:r>
      <w:proofErr w:type="spellStart"/>
      <w:r w:rsidRPr="000C6156">
        <w:rPr>
          <w:rFonts w:ascii="Times New Roman" w:hAnsi="Times New Roman"/>
          <w:sz w:val="28"/>
          <w:szCs w:val="24"/>
        </w:rPr>
        <w:t>серий.Внутрилабораторный</w:t>
      </w:r>
      <w:proofErr w:type="spellEnd"/>
      <w:r w:rsidRPr="000C6156">
        <w:rPr>
          <w:rFonts w:ascii="Times New Roman" w:hAnsi="Times New Roman"/>
          <w:sz w:val="28"/>
          <w:szCs w:val="24"/>
        </w:rPr>
        <w:t xml:space="preserve"> контроль качества </w:t>
      </w:r>
      <w:proofErr w:type="gramStart"/>
      <w:r w:rsidRPr="000C6156">
        <w:rPr>
          <w:rFonts w:ascii="Times New Roman" w:hAnsi="Times New Roman"/>
          <w:sz w:val="28"/>
          <w:szCs w:val="24"/>
        </w:rPr>
        <w:t>обязателен</w:t>
      </w:r>
      <w:proofErr w:type="gramEnd"/>
      <w:r w:rsidRPr="000C6156">
        <w:rPr>
          <w:rFonts w:ascii="Times New Roman" w:hAnsi="Times New Roman"/>
          <w:sz w:val="28"/>
          <w:szCs w:val="24"/>
        </w:rPr>
        <w:t xml:space="preserve"> в отношении всех видов исследований, выполняемых в лаборатории. Правила </w:t>
      </w:r>
      <w:proofErr w:type="spellStart"/>
      <w:r w:rsidRPr="000C6156">
        <w:rPr>
          <w:rFonts w:ascii="Times New Roman" w:hAnsi="Times New Roman"/>
          <w:sz w:val="28"/>
          <w:szCs w:val="24"/>
        </w:rPr>
        <w:t>внутрилабораторного</w:t>
      </w:r>
      <w:proofErr w:type="spellEnd"/>
      <w:r w:rsidRPr="000C6156">
        <w:rPr>
          <w:rFonts w:ascii="Times New Roman" w:hAnsi="Times New Roman"/>
          <w:sz w:val="28"/>
          <w:szCs w:val="24"/>
        </w:rPr>
        <w:t xml:space="preserve"> контроля качества количественных исследований содержатся в Приказе МЗ РФ №45 от 07.02.2000 «О системе мер по повышению качества клинических лабораторных исследований в учреждениях здравоохранения Российской Федерации».</w:t>
      </w:r>
    </w:p>
    <w:p w:rsidR="00246B91" w:rsidRDefault="00246B91" w:rsidP="00246B9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«ЦЛТ АБВ» контроль качества лабораторных исследований проводится ежедневно.</w:t>
      </w:r>
    </w:p>
    <w:p w:rsidR="00246B91" w:rsidRDefault="00246B91" w:rsidP="00246B9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Для проведения контроля качества биохимических исследований на анализаторе </w:t>
      </w:r>
      <w:r w:rsidRPr="001A0E02">
        <w:rPr>
          <w:rFonts w:ascii="Times New Roman" w:hAnsi="Times New Roman"/>
          <w:sz w:val="28"/>
          <w:lang w:val="en-US"/>
        </w:rPr>
        <w:t>BeckmanCoulterAU</w:t>
      </w:r>
      <w:r w:rsidRPr="001A0E02">
        <w:rPr>
          <w:rFonts w:ascii="Times New Roman" w:hAnsi="Times New Roman"/>
          <w:sz w:val="28"/>
        </w:rPr>
        <w:t xml:space="preserve"> 5800</w:t>
      </w:r>
      <w:r>
        <w:rPr>
          <w:rFonts w:ascii="Times New Roman" w:hAnsi="Times New Roman"/>
          <w:sz w:val="28"/>
        </w:rPr>
        <w:t xml:space="preserve"> необходима контрольная сыворотка </w:t>
      </w:r>
      <w:r>
        <w:rPr>
          <w:rFonts w:ascii="Times New Roman" w:hAnsi="Times New Roman"/>
          <w:sz w:val="28"/>
        </w:rPr>
        <w:lastRenderedPageBreak/>
        <w:t>(</w:t>
      </w:r>
      <w:r>
        <w:rPr>
          <w:rFonts w:ascii="Times New Roman" w:hAnsi="Times New Roman"/>
          <w:sz w:val="28"/>
          <w:lang w:val="en-US"/>
        </w:rPr>
        <w:t>ControlSerum</w:t>
      </w:r>
      <w:r w:rsidRPr="00270AF1">
        <w:rPr>
          <w:rFonts w:ascii="Times New Roman" w:hAnsi="Times New Roman"/>
          <w:sz w:val="28"/>
        </w:rPr>
        <w:t xml:space="preserve"> 1</w:t>
      </w:r>
      <w:r>
        <w:rPr>
          <w:rFonts w:ascii="Times New Roman" w:hAnsi="Times New Roman"/>
          <w:sz w:val="28"/>
        </w:rPr>
        <w:t xml:space="preserve">, 2), которая представляет собой </w:t>
      </w:r>
      <w:proofErr w:type="spellStart"/>
      <w:r>
        <w:rPr>
          <w:rFonts w:ascii="Times New Roman" w:hAnsi="Times New Roman"/>
          <w:sz w:val="28"/>
        </w:rPr>
        <w:t>лиофилизированную</w:t>
      </w:r>
      <w:proofErr w:type="spellEnd"/>
      <w:r>
        <w:rPr>
          <w:rFonts w:ascii="Times New Roman" w:hAnsi="Times New Roman"/>
          <w:sz w:val="28"/>
        </w:rPr>
        <w:t xml:space="preserve"> сыворотку человека.</w:t>
      </w:r>
    </w:p>
    <w:p w:rsidR="00246B91" w:rsidRPr="00270AF1" w:rsidRDefault="00246B91" w:rsidP="00246B91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Подготовка контроля: перед вскрытием флакона с </w:t>
      </w:r>
      <w:proofErr w:type="spellStart"/>
      <w:r>
        <w:rPr>
          <w:rFonts w:ascii="Times New Roman" w:hAnsi="Times New Roman"/>
          <w:sz w:val="28"/>
        </w:rPr>
        <w:t>лиофилизатом</w:t>
      </w:r>
      <w:proofErr w:type="spellEnd"/>
      <w:r>
        <w:rPr>
          <w:rFonts w:ascii="Times New Roman" w:hAnsi="Times New Roman"/>
          <w:sz w:val="28"/>
        </w:rPr>
        <w:t>, прогреть флакон до комнатной</w:t>
      </w:r>
      <w:proofErr w:type="gramStart"/>
      <w:r>
        <w:rPr>
          <w:rFonts w:ascii="Times New Roman" w:hAnsi="Times New Roman"/>
          <w:sz w:val="28"/>
          <w:lang w:val="en-US"/>
        </w:rPr>
        <w:t>t</w:t>
      </w:r>
      <w:proofErr w:type="gramEnd"/>
      <w:r>
        <w:rPr>
          <w:rFonts w:ascii="Times New Roman" w:hAnsi="Times New Roman"/>
          <w:sz w:val="28"/>
        </w:rPr>
        <w:t xml:space="preserve">, для предотвращения образования конденсата во флаконе. Перед вскрытием флакона слегка постучать по крышке для того, чтобы высвободить </w:t>
      </w:r>
      <w:proofErr w:type="spellStart"/>
      <w:r>
        <w:rPr>
          <w:rFonts w:ascii="Times New Roman" w:hAnsi="Times New Roman"/>
          <w:sz w:val="28"/>
        </w:rPr>
        <w:t>лиофилизат</w:t>
      </w:r>
      <w:proofErr w:type="spellEnd"/>
      <w:r>
        <w:rPr>
          <w:rFonts w:ascii="Times New Roman" w:hAnsi="Times New Roman"/>
          <w:sz w:val="28"/>
        </w:rPr>
        <w:t xml:space="preserve">, </w:t>
      </w:r>
      <w:proofErr w:type="gramStart"/>
      <w:r>
        <w:rPr>
          <w:rFonts w:ascii="Times New Roman" w:hAnsi="Times New Roman"/>
          <w:sz w:val="28"/>
        </w:rPr>
        <w:t>застрявший</w:t>
      </w:r>
      <w:proofErr w:type="gramEnd"/>
      <w:r>
        <w:rPr>
          <w:rFonts w:ascii="Times New Roman" w:hAnsi="Times New Roman"/>
          <w:sz w:val="28"/>
        </w:rPr>
        <w:t xml:space="preserve"> в пробке. Аккуратно снять крышку с флакона, избегая потерь </w:t>
      </w:r>
      <w:proofErr w:type="spellStart"/>
      <w:r>
        <w:rPr>
          <w:rFonts w:ascii="Times New Roman" w:hAnsi="Times New Roman"/>
          <w:sz w:val="28"/>
        </w:rPr>
        <w:t>лиофилизата</w:t>
      </w:r>
      <w:proofErr w:type="spellEnd"/>
      <w:r>
        <w:rPr>
          <w:rFonts w:ascii="Times New Roman" w:hAnsi="Times New Roman"/>
          <w:sz w:val="28"/>
        </w:rPr>
        <w:t xml:space="preserve">. Добавить во флакон точно 5 мл свежей </w:t>
      </w:r>
      <w:proofErr w:type="spellStart"/>
      <w:r>
        <w:rPr>
          <w:rFonts w:ascii="Times New Roman" w:hAnsi="Times New Roman"/>
          <w:sz w:val="28"/>
        </w:rPr>
        <w:t>деионизированной</w:t>
      </w:r>
      <w:proofErr w:type="spellEnd"/>
      <w:r>
        <w:rPr>
          <w:rFonts w:ascii="Times New Roman" w:hAnsi="Times New Roman"/>
          <w:sz w:val="28"/>
        </w:rPr>
        <w:t xml:space="preserve"> воды комнатной </w:t>
      </w:r>
      <w:r>
        <w:rPr>
          <w:rFonts w:ascii="Times New Roman" w:hAnsi="Times New Roman"/>
          <w:sz w:val="28"/>
          <w:lang w:val="en-US"/>
        </w:rPr>
        <w:t>t</w:t>
      </w:r>
      <w:r>
        <w:rPr>
          <w:rFonts w:ascii="Times New Roman" w:hAnsi="Times New Roman"/>
          <w:sz w:val="28"/>
        </w:rPr>
        <w:t xml:space="preserve"> (около 20</w:t>
      </w:r>
      <w:r>
        <w:rPr>
          <w:rFonts w:ascii="Times New Roman" w:hAnsi="Times New Roman"/>
          <w:sz w:val="28"/>
          <w:vertAlign w:val="superscript"/>
        </w:rPr>
        <w:t>0</w:t>
      </w:r>
      <w:r>
        <w:rPr>
          <w:rFonts w:ascii="Times New Roman" w:hAnsi="Times New Roman"/>
          <w:sz w:val="28"/>
        </w:rPr>
        <w:t xml:space="preserve"> С). Осторожно закрыть крышку и несколько раз перевернуть флакон, избегая образования пены. Оставить его при комнатной температуре на 30 минут для полного растворения </w:t>
      </w:r>
      <w:proofErr w:type="spellStart"/>
      <w:r>
        <w:rPr>
          <w:rFonts w:ascii="Times New Roman" w:hAnsi="Times New Roman"/>
          <w:sz w:val="28"/>
        </w:rPr>
        <w:t>лиофилизата</w:t>
      </w:r>
      <w:proofErr w:type="spellEnd"/>
      <w:r>
        <w:rPr>
          <w:rFonts w:ascii="Times New Roman" w:hAnsi="Times New Roman"/>
          <w:sz w:val="28"/>
        </w:rPr>
        <w:t xml:space="preserve">. Продолжать перемешивать до полной гомогенизации раствора и полного растворения </w:t>
      </w:r>
      <w:proofErr w:type="spellStart"/>
      <w:r>
        <w:rPr>
          <w:rFonts w:ascii="Times New Roman" w:hAnsi="Times New Roman"/>
          <w:sz w:val="28"/>
        </w:rPr>
        <w:t>лифоилизата</w:t>
      </w:r>
      <w:proofErr w:type="spellEnd"/>
      <w:r>
        <w:rPr>
          <w:rFonts w:ascii="Times New Roman" w:hAnsi="Times New Roman"/>
          <w:sz w:val="28"/>
        </w:rPr>
        <w:t xml:space="preserve">. На этикетке флакона написать дату приготовления. Разведенный контрольный материал хранить при </w:t>
      </w:r>
      <w:r>
        <w:rPr>
          <w:rFonts w:ascii="Times New Roman" w:hAnsi="Times New Roman"/>
          <w:sz w:val="28"/>
          <w:lang w:val="en-US"/>
        </w:rPr>
        <w:t>t</w:t>
      </w:r>
      <w:r>
        <w:rPr>
          <w:rFonts w:ascii="Times New Roman" w:hAnsi="Times New Roman"/>
          <w:sz w:val="28"/>
        </w:rPr>
        <w:t xml:space="preserve"> 2…8</w:t>
      </w:r>
      <w:r>
        <w:rPr>
          <w:rFonts w:ascii="Times New Roman" w:hAnsi="Times New Roman"/>
          <w:sz w:val="28"/>
          <w:vertAlign w:val="superscript"/>
        </w:rPr>
        <w:t>0</w:t>
      </w:r>
      <w:r>
        <w:rPr>
          <w:rFonts w:ascii="Times New Roman" w:hAnsi="Times New Roman"/>
          <w:sz w:val="28"/>
        </w:rPr>
        <w:t>.</w:t>
      </w:r>
    </w:p>
    <w:p w:rsidR="00246B91" w:rsidRDefault="00246B91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4"/>
        </w:rPr>
      </w:pPr>
    </w:p>
    <w:p w:rsidR="00F915CE" w:rsidRDefault="00246B91" w:rsidP="00F915CE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br w:type="page"/>
      </w:r>
    </w:p>
    <w:p w:rsidR="00246B91" w:rsidRDefault="005C2446" w:rsidP="00F915CE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День 20 (17</w:t>
      </w:r>
      <w:r w:rsidR="00246B91">
        <w:rPr>
          <w:rFonts w:ascii="Times New Roman" w:hAnsi="Times New Roman"/>
          <w:b/>
          <w:sz w:val="28"/>
        </w:rPr>
        <w:t>.05.2019</w:t>
      </w:r>
      <w:r w:rsidR="00246B91" w:rsidRPr="007D6B4F">
        <w:rPr>
          <w:rFonts w:ascii="Times New Roman" w:hAnsi="Times New Roman"/>
          <w:b/>
          <w:sz w:val="28"/>
        </w:rPr>
        <w:t>г</w:t>
      </w:r>
      <w:r w:rsidR="00246B91">
        <w:rPr>
          <w:rFonts w:ascii="Times New Roman" w:hAnsi="Times New Roman"/>
          <w:b/>
          <w:sz w:val="28"/>
        </w:rPr>
        <w:t>)</w:t>
      </w:r>
    </w:p>
    <w:p w:rsidR="00EE7B8A" w:rsidRDefault="00EE7B8A" w:rsidP="00EE7B8A">
      <w:pPr>
        <w:jc w:val="center"/>
        <w:rPr>
          <w:rFonts w:ascii="Times New Roman" w:hAnsi="Times New Roman"/>
          <w:sz w:val="28"/>
        </w:rPr>
      </w:pPr>
      <w:r w:rsidRPr="00EE7B8A">
        <w:rPr>
          <w:rFonts w:ascii="Times New Roman" w:hAnsi="Times New Roman"/>
          <w:sz w:val="28"/>
        </w:rPr>
        <w:t xml:space="preserve">Проведение мероприятий по стерилизации и дезинфекции </w:t>
      </w:r>
    </w:p>
    <w:p w:rsidR="00C40165" w:rsidRDefault="00C40165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40165">
        <w:rPr>
          <w:rFonts w:ascii="Times New Roman" w:hAnsi="Times New Roman" w:cs="Times New Roman"/>
          <w:sz w:val="28"/>
          <w:szCs w:val="28"/>
        </w:rPr>
        <w:t>С</w:t>
      </w:r>
      <w:r w:rsidRPr="00C40165">
        <w:rPr>
          <w:rFonts w:ascii="Times New Roman" w:hAnsi="Times New Roman" w:cs="Times New Roman"/>
          <w:noProof/>
          <w:sz w:val="28"/>
          <w:szCs w:val="28"/>
          <w:lang w:eastAsia="ru-RU"/>
        </w:rPr>
        <w:t>бор, временное хранение, обеззараживание, обезвреживание, транспортирование отходов в «ЦЛТ АБВ» проводится в соответствии с СанПиН 2.1.7.2790-10 "Санитарно-эпидемиологические требования к обращению с медицинскими отходами"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C40165" w:rsidRPr="00C40165" w:rsidRDefault="00C40165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  <w:r w:rsidRPr="00C40165">
        <w:rPr>
          <w:rFonts w:ascii="Times New Roman" w:hAnsi="Times New Roman" w:cs="Times New Roman"/>
          <w:sz w:val="28"/>
          <w:szCs w:val="24"/>
          <w:lang w:eastAsia="ru-RU"/>
        </w:rPr>
        <w:t>Организованная система сбора, временного хранения и удаления отходов состоит из следующих этапов:</w:t>
      </w:r>
    </w:p>
    <w:p w:rsidR="00C40165" w:rsidRDefault="004B757C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469900</wp:posOffset>
            </wp:positionH>
            <wp:positionV relativeFrom="paragraph">
              <wp:posOffset>59690</wp:posOffset>
            </wp:positionV>
            <wp:extent cx="1821815" cy="2696845"/>
            <wp:effectExtent l="635" t="0" r="7620" b="7620"/>
            <wp:wrapSquare wrapText="bothSides"/>
            <wp:docPr id="26" name="Рисунок 26" descr="https://pp.userapi.com/c849532/v849532204/c8743/AtGtoirnbW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p.userapi.com/c849532/v849532204/c8743/AtGtoirnbW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9936"/>
                    <a:stretch/>
                  </pic:blipFill>
                  <pic:spPr bwMode="auto">
                    <a:xfrm rot="5400000">
                      <a:off x="0" y="0"/>
                      <a:ext cx="1821815" cy="269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40165" w:rsidRPr="00C40165">
        <w:rPr>
          <w:rFonts w:ascii="Times New Roman" w:hAnsi="Times New Roman" w:cs="Times New Roman"/>
          <w:sz w:val="28"/>
          <w:szCs w:val="24"/>
          <w:lang w:eastAsia="ru-RU"/>
        </w:rPr>
        <w:t>- сбор</w:t>
      </w:r>
      <w:r w:rsidR="00C40165">
        <w:rPr>
          <w:rFonts w:ascii="Times New Roman" w:hAnsi="Times New Roman" w:cs="Times New Roman"/>
          <w:sz w:val="28"/>
          <w:szCs w:val="24"/>
          <w:lang w:eastAsia="ru-RU"/>
        </w:rPr>
        <w:t>, дезинфекция</w:t>
      </w:r>
      <w:r w:rsidR="00C40165" w:rsidRPr="00C40165">
        <w:rPr>
          <w:rFonts w:ascii="Times New Roman" w:hAnsi="Times New Roman" w:cs="Times New Roman"/>
          <w:sz w:val="28"/>
          <w:szCs w:val="24"/>
          <w:lang w:eastAsia="ru-RU"/>
        </w:rPr>
        <w:t xml:space="preserve"> и хранение на отделах;</w:t>
      </w:r>
    </w:p>
    <w:p w:rsidR="004B757C" w:rsidRDefault="004B757C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259715</wp:posOffset>
            </wp:positionH>
            <wp:positionV relativeFrom="paragraph">
              <wp:posOffset>170180</wp:posOffset>
            </wp:positionV>
            <wp:extent cx="2659610" cy="1880491"/>
            <wp:effectExtent l="0" t="0" r="7620" b="5715"/>
            <wp:wrapThrough wrapText="bothSides">
              <wp:wrapPolygon edited="0">
                <wp:start x="0" y="0"/>
                <wp:lineTo x="0" y="21447"/>
                <wp:lineTo x="21507" y="21447"/>
                <wp:lineTo x="21507" y="0"/>
                <wp:lineTo x="0" y="0"/>
              </wp:wrapPolygon>
            </wp:wrapThrough>
            <wp:docPr id="27" name="Рисунок 27" descr="https://pp.userapi.com/c844418/v844418695/1419af/ETlhLtyR2s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p.userapi.com/c844418/v844418695/1419af/ETlhLtyR2s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1581"/>
                    <a:stretch/>
                  </pic:blipFill>
                  <pic:spPr bwMode="auto">
                    <a:xfrm>
                      <a:off x="0" y="0"/>
                      <a:ext cx="2659610" cy="1880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B757C" w:rsidRPr="004B757C" w:rsidRDefault="004B757C" w:rsidP="00F915CE">
      <w:pPr>
        <w:spacing w:line="360" w:lineRule="auto"/>
        <w:ind w:firstLine="709"/>
        <w:contextualSpacing/>
        <w:rPr>
          <w:rFonts w:ascii="Times New Roman" w:hAnsi="Times New Roman" w:cs="Times New Roman"/>
          <w:sz w:val="28"/>
          <w:szCs w:val="24"/>
          <w:lang w:eastAsia="ru-RU"/>
        </w:rPr>
      </w:pPr>
    </w:p>
    <w:p w:rsidR="004B757C" w:rsidRPr="004B757C" w:rsidRDefault="004B757C" w:rsidP="00F915CE">
      <w:pPr>
        <w:spacing w:line="360" w:lineRule="auto"/>
        <w:ind w:firstLine="709"/>
        <w:contextualSpacing/>
        <w:rPr>
          <w:rFonts w:ascii="Times New Roman" w:hAnsi="Times New Roman" w:cs="Times New Roman"/>
          <w:sz w:val="28"/>
          <w:szCs w:val="24"/>
          <w:lang w:eastAsia="ru-RU"/>
        </w:rPr>
      </w:pPr>
    </w:p>
    <w:p w:rsidR="004B757C" w:rsidRDefault="004B757C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</w:p>
    <w:p w:rsidR="004B757C" w:rsidRPr="00C40165" w:rsidRDefault="004B757C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  <w:r>
        <w:rPr>
          <w:rFonts w:ascii="Times New Roman" w:hAnsi="Times New Roman" w:cs="Times New Roman"/>
          <w:sz w:val="28"/>
          <w:szCs w:val="24"/>
          <w:lang w:eastAsia="ru-RU"/>
        </w:rPr>
        <w:br w:type="textWrapping" w:clear="all"/>
      </w:r>
      <w:r w:rsidRPr="00C40165">
        <w:rPr>
          <w:rFonts w:ascii="Times New Roman" w:hAnsi="Times New Roman" w:cs="Times New Roman"/>
          <w:sz w:val="28"/>
          <w:szCs w:val="24"/>
          <w:lang w:eastAsia="ru-RU"/>
        </w:rPr>
        <w:t>Норматив заполнения пакетов:не более ¾ объема, максимальная вместимость до 10 кг.</w:t>
      </w:r>
    </w:p>
    <w:p w:rsidR="00C40165" w:rsidRPr="00C40165" w:rsidRDefault="00C40165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  <w:r w:rsidRPr="00C40165">
        <w:rPr>
          <w:rFonts w:ascii="Times New Roman" w:hAnsi="Times New Roman" w:cs="Times New Roman"/>
          <w:sz w:val="28"/>
          <w:szCs w:val="24"/>
          <w:lang w:eastAsia="ru-RU"/>
        </w:rPr>
        <w:t>- транспортировка в помещение</w:t>
      </w:r>
      <w:r>
        <w:rPr>
          <w:rFonts w:ascii="Times New Roman" w:hAnsi="Times New Roman" w:cs="Times New Roman"/>
          <w:sz w:val="28"/>
          <w:szCs w:val="24"/>
          <w:lang w:eastAsia="ru-RU"/>
        </w:rPr>
        <w:t xml:space="preserve"> №37 первого этажа для</w:t>
      </w:r>
      <w:r w:rsidRPr="00C40165">
        <w:rPr>
          <w:rFonts w:ascii="Times New Roman" w:hAnsi="Times New Roman" w:cs="Times New Roman"/>
          <w:sz w:val="28"/>
          <w:szCs w:val="24"/>
          <w:lang w:eastAsia="ru-RU"/>
        </w:rPr>
        <w:t xml:space="preserve"> утилизации;</w:t>
      </w:r>
    </w:p>
    <w:p w:rsidR="00C40165" w:rsidRDefault="00C40165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  <w:r w:rsidRPr="00C40165">
        <w:rPr>
          <w:rFonts w:ascii="Times New Roman" w:hAnsi="Times New Roman" w:cs="Times New Roman"/>
          <w:sz w:val="28"/>
          <w:szCs w:val="24"/>
          <w:lang w:eastAsia="ru-RU"/>
        </w:rPr>
        <w:t xml:space="preserve">- </w:t>
      </w:r>
      <w:r w:rsidR="004B757C">
        <w:rPr>
          <w:rFonts w:ascii="Times New Roman" w:hAnsi="Times New Roman" w:cs="Times New Roman"/>
          <w:sz w:val="28"/>
          <w:szCs w:val="24"/>
          <w:lang w:eastAsia="ru-RU"/>
        </w:rPr>
        <w:t>обеззараживание,сбор</w:t>
      </w:r>
      <w:r w:rsidRPr="00C40165">
        <w:rPr>
          <w:rFonts w:ascii="Times New Roman" w:hAnsi="Times New Roman" w:cs="Times New Roman"/>
          <w:sz w:val="28"/>
          <w:szCs w:val="24"/>
          <w:lang w:eastAsia="ru-RU"/>
        </w:rPr>
        <w:t xml:space="preserve"> и загрузка в специальные контейнеры за пределы здания. </w:t>
      </w:r>
    </w:p>
    <w:p w:rsidR="004B757C" w:rsidRDefault="004B757C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920115</wp:posOffset>
            </wp:positionH>
            <wp:positionV relativeFrom="paragraph">
              <wp:posOffset>1161415</wp:posOffset>
            </wp:positionV>
            <wp:extent cx="3457575" cy="2116455"/>
            <wp:effectExtent l="0" t="0" r="9525" b="0"/>
            <wp:wrapThrough wrapText="bothSides">
              <wp:wrapPolygon edited="0">
                <wp:start x="0" y="0"/>
                <wp:lineTo x="0" y="21386"/>
                <wp:lineTo x="21540" y="21386"/>
                <wp:lineTo x="21540" y="0"/>
                <wp:lineTo x="0" y="0"/>
              </wp:wrapPolygon>
            </wp:wrapThrough>
            <wp:docPr id="29" name="Рисунок 29" descr="https://pp.userapi.com/c851220/v851220399/542dd/F1sB1TpqmX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pp.userapi.com/c851220/v851220399/542dd/F1sB1TpqmX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0256"/>
                    <a:stretch/>
                  </pic:blipFill>
                  <pic:spPr bwMode="auto">
                    <a:xfrm>
                      <a:off x="0" y="0"/>
                      <a:ext cx="3457575" cy="211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4"/>
          <w:lang w:eastAsia="ru-RU"/>
        </w:rPr>
        <w:t>Обеззараживание биологического материала проводится в установке</w:t>
      </w:r>
      <w:r w:rsidRPr="004B757C">
        <w:rPr>
          <w:rFonts w:ascii="Times New Roman" w:hAnsi="Times New Roman" w:cs="Times New Roman"/>
          <w:sz w:val="28"/>
          <w:szCs w:val="24"/>
          <w:lang w:eastAsia="ru-RU"/>
        </w:rPr>
        <w:t xml:space="preserve"> для обеззараживания и утилизации</w:t>
      </w:r>
      <w:r>
        <w:rPr>
          <w:rFonts w:ascii="Times New Roman" w:hAnsi="Times New Roman" w:cs="Times New Roman"/>
          <w:sz w:val="28"/>
          <w:szCs w:val="24"/>
          <w:lang w:eastAsia="ru-RU"/>
        </w:rPr>
        <w:t xml:space="preserve"> медицинских отходов «</w:t>
      </w:r>
      <w:proofErr w:type="spellStart"/>
      <w:r>
        <w:rPr>
          <w:rFonts w:ascii="Times New Roman" w:hAnsi="Times New Roman" w:cs="Times New Roman"/>
          <w:sz w:val="28"/>
          <w:szCs w:val="24"/>
          <w:lang w:eastAsia="ru-RU"/>
        </w:rPr>
        <w:t>Стеримед</w:t>
      </w:r>
      <w:proofErr w:type="spellEnd"/>
      <w:r>
        <w:rPr>
          <w:rFonts w:ascii="Times New Roman" w:hAnsi="Times New Roman" w:cs="Times New Roman"/>
          <w:sz w:val="28"/>
          <w:szCs w:val="24"/>
          <w:lang w:eastAsia="ru-RU"/>
        </w:rPr>
        <w:t>», а также в установке микроволновой</w:t>
      </w:r>
      <w:r w:rsidRPr="004B757C">
        <w:rPr>
          <w:rFonts w:ascii="Times New Roman" w:hAnsi="Times New Roman" w:cs="Times New Roman"/>
          <w:sz w:val="28"/>
          <w:szCs w:val="24"/>
          <w:lang w:eastAsia="ru-RU"/>
        </w:rPr>
        <w:t xml:space="preserve"> для обеззараживания медицинских отходов</w:t>
      </w:r>
      <w:r>
        <w:rPr>
          <w:rFonts w:ascii="Times New Roman" w:hAnsi="Times New Roman" w:cs="Times New Roman"/>
          <w:sz w:val="28"/>
          <w:szCs w:val="24"/>
          <w:lang w:eastAsia="ru-RU"/>
        </w:rPr>
        <w:t>.</w:t>
      </w:r>
    </w:p>
    <w:p w:rsidR="004B757C" w:rsidRDefault="004B757C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</w:p>
    <w:p w:rsidR="004B757C" w:rsidRPr="004B757C" w:rsidRDefault="004B757C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</w:p>
    <w:p w:rsidR="004B757C" w:rsidRDefault="004B757C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</w:p>
    <w:p w:rsidR="004B757C" w:rsidRDefault="004B757C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</w:p>
    <w:p w:rsidR="004B757C" w:rsidRDefault="004B757C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</w:p>
    <w:p w:rsidR="004B757C" w:rsidRDefault="004B757C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</w:p>
    <w:p w:rsidR="004B757C" w:rsidRDefault="004B757C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920115</wp:posOffset>
            </wp:positionH>
            <wp:positionV relativeFrom="paragraph">
              <wp:posOffset>257175</wp:posOffset>
            </wp:positionV>
            <wp:extent cx="3457575" cy="2348865"/>
            <wp:effectExtent l="0" t="0" r="9525" b="0"/>
            <wp:wrapThrough wrapText="bothSides">
              <wp:wrapPolygon edited="0">
                <wp:start x="0" y="0"/>
                <wp:lineTo x="0" y="21372"/>
                <wp:lineTo x="21540" y="21372"/>
                <wp:lineTo x="21540" y="0"/>
                <wp:lineTo x="0" y="0"/>
              </wp:wrapPolygon>
            </wp:wrapThrough>
            <wp:docPr id="28" name="Рисунок 28" descr="https://pp.userapi.com/c849524/v849524695/cc96c/Hq-X1p48tq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p.userapi.com/c849524/v849524695/cc96c/Hq-X1p48tq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34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B757C" w:rsidRDefault="004B757C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</w:p>
    <w:p w:rsidR="004B757C" w:rsidRDefault="004B757C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</w:p>
    <w:p w:rsidR="004B757C" w:rsidRDefault="004B757C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</w:p>
    <w:p w:rsidR="004B757C" w:rsidRDefault="004B757C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</w:p>
    <w:p w:rsidR="004B757C" w:rsidRDefault="004B757C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</w:p>
    <w:p w:rsidR="004B757C" w:rsidRDefault="004B757C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</w:p>
    <w:p w:rsidR="004B757C" w:rsidRDefault="004B757C" w:rsidP="00F915CE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4"/>
          <w:lang w:eastAsia="ru-RU"/>
        </w:rPr>
      </w:pPr>
    </w:p>
    <w:p w:rsidR="00C40165" w:rsidRPr="00C40165" w:rsidRDefault="00C40165" w:rsidP="00F915CE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13213" w:rsidRDefault="004B757C" w:rsidP="00F915CE">
      <w:pPr>
        <w:spacing w:line="36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Циклы утилиза</w:t>
      </w:r>
      <w:r w:rsidR="00B13213">
        <w:rPr>
          <w:rFonts w:ascii="Times New Roman" w:hAnsi="Times New Roman"/>
          <w:sz w:val="28"/>
        </w:rPr>
        <w:t>ции отходов обязательно фиксируются в Журнале.</w:t>
      </w:r>
    </w:p>
    <w:p w:rsidR="00430EAE" w:rsidRDefault="00B13213" w:rsidP="00F915CE">
      <w:pPr>
        <w:spacing w:line="360" w:lineRule="auto"/>
        <w:ind w:firstLine="709"/>
        <w:contextualSpacing/>
        <w:jc w:val="center"/>
        <w:rPr>
          <w:rFonts w:ascii="Times New Roman" w:hAnsi="Times New Roman"/>
          <w:sz w:val="28"/>
        </w:rPr>
      </w:pPr>
      <w:r w:rsidRPr="00B13213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3645776" cy="336232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663692" cy="3378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0EAE">
        <w:rPr>
          <w:rFonts w:ascii="Times New Roman" w:hAnsi="Times New Roman"/>
          <w:sz w:val="28"/>
        </w:rPr>
        <w:br w:type="page"/>
      </w:r>
    </w:p>
    <w:p w:rsidR="00B35103" w:rsidRDefault="009A39FA" w:rsidP="009A39F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660005"/>
            <wp:effectExtent l="19050" t="0" r="3175" b="0"/>
            <wp:docPr id="4" name="Рисунок 3" descr="рппввп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ппввп - 0003.tif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6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621270"/>
            <wp:effectExtent l="19050" t="0" r="3175" b="0"/>
            <wp:docPr id="5" name="Рисунок 4" descr="рппввп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ппввп - 0004.tif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2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6" w:name="_Toc358385192"/>
      <w:bookmarkStart w:id="17" w:name="_Toc358385537"/>
      <w:bookmarkStart w:id="18" w:name="_Toc358385866"/>
      <w:bookmarkStart w:id="19" w:name="_Toc359316875"/>
    </w:p>
    <w:bookmarkEnd w:id="16"/>
    <w:bookmarkEnd w:id="17"/>
    <w:bookmarkEnd w:id="18"/>
    <w:bookmarkEnd w:id="19"/>
    <w:p w:rsidR="009A39FA" w:rsidRDefault="009A39FA" w:rsidP="00B35103">
      <w:pPr>
        <w:spacing w:after="0" w:line="240" w:lineRule="auto"/>
        <w:jc w:val="center"/>
        <w:rPr>
          <w:rFonts w:ascii="Times New Roman" w:hAnsi="Times New Roman"/>
          <w:b/>
          <w:bCs/>
          <w:iCs/>
          <w:sz w:val="28"/>
          <w:szCs w:val="32"/>
        </w:rPr>
      </w:pPr>
      <w:r>
        <w:rPr>
          <w:rFonts w:ascii="Times New Roman" w:hAnsi="Times New Roman"/>
          <w:b/>
          <w:bCs/>
          <w:iCs/>
          <w:noProof/>
          <w:sz w:val="28"/>
          <w:szCs w:val="32"/>
          <w:lang w:eastAsia="ru-RU"/>
        </w:rPr>
        <w:lastRenderedPageBreak/>
        <w:drawing>
          <wp:inline distT="0" distB="0" distL="0" distR="0">
            <wp:extent cx="6187731" cy="7942521"/>
            <wp:effectExtent l="19050" t="0" r="3519" b="0"/>
            <wp:docPr id="6" name="Рисунок 5" descr="рппввп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ппввп - 0005.tif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978" cy="7944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iCs/>
          <w:noProof/>
          <w:sz w:val="28"/>
          <w:szCs w:val="32"/>
          <w:lang w:eastAsia="ru-RU"/>
        </w:rPr>
        <w:lastRenderedPageBreak/>
        <w:drawing>
          <wp:inline distT="0" distB="0" distL="0" distR="0">
            <wp:extent cx="6188948" cy="7995684"/>
            <wp:effectExtent l="19050" t="0" r="2302" b="0"/>
            <wp:docPr id="12" name="Рисунок 11" descr="рппввп - 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ппввп - 0006.tif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7257" cy="799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iCs/>
          <w:noProof/>
          <w:sz w:val="28"/>
          <w:szCs w:val="32"/>
          <w:lang w:eastAsia="ru-RU"/>
        </w:rPr>
        <w:lastRenderedPageBreak/>
        <w:drawing>
          <wp:inline distT="0" distB="0" distL="0" distR="0">
            <wp:extent cx="5940425" cy="7640955"/>
            <wp:effectExtent l="19050" t="0" r="3175" b="0"/>
            <wp:docPr id="13" name="Рисунок 12" descr="рппввп - 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ппввп - 0007.tif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4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9FA" w:rsidRDefault="009A39FA">
      <w:pPr>
        <w:rPr>
          <w:rFonts w:ascii="Times New Roman" w:hAnsi="Times New Roman"/>
          <w:b/>
          <w:bCs/>
          <w:iCs/>
          <w:sz w:val="28"/>
          <w:szCs w:val="32"/>
        </w:rPr>
      </w:pPr>
      <w:r>
        <w:rPr>
          <w:rFonts w:ascii="Times New Roman" w:hAnsi="Times New Roman"/>
          <w:b/>
          <w:bCs/>
          <w:iCs/>
          <w:sz w:val="28"/>
          <w:szCs w:val="32"/>
        </w:rPr>
        <w:br w:type="page"/>
      </w:r>
    </w:p>
    <w:p w:rsidR="009A39FA" w:rsidRDefault="00411795" w:rsidP="00B35103">
      <w:pPr>
        <w:spacing w:after="0" w:line="240" w:lineRule="auto"/>
        <w:jc w:val="center"/>
        <w:rPr>
          <w:rFonts w:ascii="Times New Roman" w:hAnsi="Times New Roman"/>
          <w:b/>
          <w:bCs/>
          <w:iCs/>
          <w:sz w:val="28"/>
          <w:szCs w:val="32"/>
        </w:rPr>
      </w:pPr>
      <w:r>
        <w:rPr>
          <w:rFonts w:ascii="Times New Roman" w:hAnsi="Times New Roman"/>
          <w:b/>
          <w:bCs/>
          <w:iCs/>
          <w:noProof/>
          <w:sz w:val="28"/>
          <w:szCs w:val="32"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18" name="Рисунок 17" descr="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tif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A39FA" w:rsidSect="00CA20CA">
      <w:pgSz w:w="11906" w:h="16838"/>
      <w:pgMar w:top="1134" w:right="850" w:bottom="1134" w:left="1701" w:header="680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F1325" w:rsidRDefault="003F1325" w:rsidP="00CA20CA">
      <w:pPr>
        <w:spacing w:after="0" w:line="240" w:lineRule="auto"/>
      </w:pPr>
      <w:r>
        <w:separator/>
      </w:r>
    </w:p>
  </w:endnote>
  <w:endnote w:type="continuationSeparator" w:id="1">
    <w:p w:rsidR="003F1325" w:rsidRDefault="003F1325" w:rsidP="00CA20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F1325" w:rsidRDefault="003F1325" w:rsidP="00CA20CA">
      <w:pPr>
        <w:spacing w:after="0" w:line="240" w:lineRule="auto"/>
      </w:pPr>
      <w:r>
        <w:separator/>
      </w:r>
    </w:p>
  </w:footnote>
  <w:footnote w:type="continuationSeparator" w:id="1">
    <w:p w:rsidR="003F1325" w:rsidRDefault="003F1325" w:rsidP="00CA20C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9E7EBF"/>
    <w:multiLevelType w:val="hybridMultilevel"/>
    <w:tmpl w:val="89FE3B4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53938C0"/>
    <w:multiLevelType w:val="hybridMultilevel"/>
    <w:tmpl w:val="A95227E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B4F1F0B"/>
    <w:multiLevelType w:val="hybridMultilevel"/>
    <w:tmpl w:val="5888AD2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3C6C383F"/>
    <w:multiLevelType w:val="hybridMultilevel"/>
    <w:tmpl w:val="2A405A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94F059A"/>
    <w:multiLevelType w:val="multilevel"/>
    <w:tmpl w:val="06CC05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68431FEC"/>
    <w:multiLevelType w:val="hybridMultilevel"/>
    <w:tmpl w:val="05807E12"/>
    <w:lvl w:ilvl="0" w:tplc="096EFFB8">
      <w:start w:val="1"/>
      <w:numFmt w:val="decimal"/>
      <w:lvlText w:val="%1."/>
      <w:lvlJc w:val="left"/>
      <w:pPr>
        <w:ind w:left="50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516" w:hanging="360"/>
      </w:pPr>
    </w:lvl>
    <w:lvl w:ilvl="2" w:tplc="0419001B" w:tentative="1">
      <w:start w:val="1"/>
      <w:numFmt w:val="lowerRoman"/>
      <w:lvlText w:val="%3."/>
      <w:lvlJc w:val="right"/>
      <w:pPr>
        <w:ind w:left="2236" w:hanging="180"/>
      </w:pPr>
    </w:lvl>
    <w:lvl w:ilvl="3" w:tplc="0419000F" w:tentative="1">
      <w:start w:val="1"/>
      <w:numFmt w:val="decimal"/>
      <w:lvlText w:val="%4."/>
      <w:lvlJc w:val="left"/>
      <w:pPr>
        <w:ind w:left="2956" w:hanging="360"/>
      </w:pPr>
    </w:lvl>
    <w:lvl w:ilvl="4" w:tplc="04190019" w:tentative="1">
      <w:start w:val="1"/>
      <w:numFmt w:val="lowerLetter"/>
      <w:lvlText w:val="%5."/>
      <w:lvlJc w:val="left"/>
      <w:pPr>
        <w:ind w:left="3676" w:hanging="360"/>
      </w:pPr>
    </w:lvl>
    <w:lvl w:ilvl="5" w:tplc="0419001B" w:tentative="1">
      <w:start w:val="1"/>
      <w:numFmt w:val="lowerRoman"/>
      <w:lvlText w:val="%6."/>
      <w:lvlJc w:val="right"/>
      <w:pPr>
        <w:ind w:left="4396" w:hanging="180"/>
      </w:pPr>
    </w:lvl>
    <w:lvl w:ilvl="6" w:tplc="0419000F" w:tentative="1">
      <w:start w:val="1"/>
      <w:numFmt w:val="decimal"/>
      <w:lvlText w:val="%7."/>
      <w:lvlJc w:val="left"/>
      <w:pPr>
        <w:ind w:left="5116" w:hanging="360"/>
      </w:pPr>
    </w:lvl>
    <w:lvl w:ilvl="7" w:tplc="04190019" w:tentative="1">
      <w:start w:val="1"/>
      <w:numFmt w:val="lowerLetter"/>
      <w:lvlText w:val="%8."/>
      <w:lvlJc w:val="left"/>
      <w:pPr>
        <w:ind w:left="5836" w:hanging="360"/>
      </w:pPr>
    </w:lvl>
    <w:lvl w:ilvl="8" w:tplc="0419001B" w:tentative="1">
      <w:start w:val="1"/>
      <w:numFmt w:val="lowerRoman"/>
      <w:lvlText w:val="%9."/>
      <w:lvlJc w:val="right"/>
      <w:pPr>
        <w:ind w:left="6556" w:hanging="180"/>
      </w:pPr>
    </w:lvl>
  </w:abstractNum>
  <w:abstractNum w:abstractNumId="6">
    <w:nsid w:val="7DBA1CC9"/>
    <w:multiLevelType w:val="hybridMultilevel"/>
    <w:tmpl w:val="892A753E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7F4C51CD"/>
    <w:multiLevelType w:val="hybridMultilevel"/>
    <w:tmpl w:val="96C2FE68"/>
    <w:lvl w:ilvl="0" w:tplc="3CF62B54">
      <w:start w:val="1"/>
      <w:numFmt w:val="decimal"/>
      <w:lvlText w:val="%1."/>
      <w:lvlJc w:val="left"/>
      <w:pPr>
        <w:ind w:left="735" w:hanging="375"/>
      </w:pPr>
      <w:rPr>
        <w:rFonts w:cs="Aria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F553606"/>
    <w:multiLevelType w:val="hybridMultilevel"/>
    <w:tmpl w:val="05807E12"/>
    <w:lvl w:ilvl="0" w:tplc="096EFFB8">
      <w:start w:val="1"/>
      <w:numFmt w:val="decimal"/>
      <w:lvlText w:val="%1."/>
      <w:lvlJc w:val="left"/>
      <w:pPr>
        <w:ind w:left="56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576" w:hanging="360"/>
      </w:pPr>
    </w:lvl>
    <w:lvl w:ilvl="2" w:tplc="0419001B" w:tentative="1">
      <w:start w:val="1"/>
      <w:numFmt w:val="lowerRoman"/>
      <w:lvlText w:val="%3."/>
      <w:lvlJc w:val="right"/>
      <w:pPr>
        <w:ind w:left="2296" w:hanging="180"/>
      </w:pPr>
    </w:lvl>
    <w:lvl w:ilvl="3" w:tplc="0419000F" w:tentative="1">
      <w:start w:val="1"/>
      <w:numFmt w:val="decimal"/>
      <w:lvlText w:val="%4."/>
      <w:lvlJc w:val="left"/>
      <w:pPr>
        <w:ind w:left="3016" w:hanging="360"/>
      </w:pPr>
    </w:lvl>
    <w:lvl w:ilvl="4" w:tplc="04190019" w:tentative="1">
      <w:start w:val="1"/>
      <w:numFmt w:val="lowerLetter"/>
      <w:lvlText w:val="%5."/>
      <w:lvlJc w:val="left"/>
      <w:pPr>
        <w:ind w:left="3736" w:hanging="360"/>
      </w:pPr>
    </w:lvl>
    <w:lvl w:ilvl="5" w:tplc="0419001B" w:tentative="1">
      <w:start w:val="1"/>
      <w:numFmt w:val="lowerRoman"/>
      <w:lvlText w:val="%6."/>
      <w:lvlJc w:val="right"/>
      <w:pPr>
        <w:ind w:left="4456" w:hanging="180"/>
      </w:pPr>
    </w:lvl>
    <w:lvl w:ilvl="6" w:tplc="0419000F" w:tentative="1">
      <w:start w:val="1"/>
      <w:numFmt w:val="decimal"/>
      <w:lvlText w:val="%7."/>
      <w:lvlJc w:val="left"/>
      <w:pPr>
        <w:ind w:left="5176" w:hanging="360"/>
      </w:pPr>
    </w:lvl>
    <w:lvl w:ilvl="7" w:tplc="04190019" w:tentative="1">
      <w:start w:val="1"/>
      <w:numFmt w:val="lowerLetter"/>
      <w:lvlText w:val="%8."/>
      <w:lvlJc w:val="left"/>
      <w:pPr>
        <w:ind w:left="5896" w:hanging="360"/>
      </w:pPr>
    </w:lvl>
    <w:lvl w:ilvl="8" w:tplc="0419001B" w:tentative="1">
      <w:start w:val="1"/>
      <w:numFmt w:val="lowerRoman"/>
      <w:lvlText w:val="%9."/>
      <w:lvlJc w:val="right"/>
      <w:pPr>
        <w:ind w:left="6616" w:hanging="180"/>
      </w:pPr>
    </w:lvl>
  </w:abstractNum>
  <w:num w:numId="1">
    <w:abstractNumId w:val="5"/>
  </w:num>
  <w:num w:numId="2">
    <w:abstractNumId w:val="7"/>
  </w:num>
  <w:num w:numId="3">
    <w:abstractNumId w:val="8"/>
  </w:num>
  <w:num w:numId="4">
    <w:abstractNumId w:val="6"/>
  </w:num>
  <w:num w:numId="5">
    <w:abstractNumId w:val="1"/>
  </w:num>
  <w:num w:numId="6">
    <w:abstractNumId w:val="0"/>
  </w:num>
  <w:num w:numId="7">
    <w:abstractNumId w:val="2"/>
  </w:num>
  <w:num w:numId="8">
    <w:abstractNumId w:val="3"/>
  </w:num>
  <w:num w:numId="9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82CD3"/>
    <w:rsid w:val="00002851"/>
    <w:rsid w:val="00022F98"/>
    <w:rsid w:val="0002415F"/>
    <w:rsid w:val="0015071F"/>
    <w:rsid w:val="0019299D"/>
    <w:rsid w:val="00197862"/>
    <w:rsid w:val="001A0E02"/>
    <w:rsid w:val="001A5F5F"/>
    <w:rsid w:val="001E36FD"/>
    <w:rsid w:val="00201B8B"/>
    <w:rsid w:val="00240D68"/>
    <w:rsid w:val="00246B91"/>
    <w:rsid w:val="0026713A"/>
    <w:rsid w:val="00270AF1"/>
    <w:rsid w:val="00280C1E"/>
    <w:rsid w:val="002B272C"/>
    <w:rsid w:val="002D2ECC"/>
    <w:rsid w:val="002E6262"/>
    <w:rsid w:val="002E7F8B"/>
    <w:rsid w:val="002F1197"/>
    <w:rsid w:val="002F48F2"/>
    <w:rsid w:val="00306F39"/>
    <w:rsid w:val="00317E5B"/>
    <w:rsid w:val="003253B4"/>
    <w:rsid w:val="003336CB"/>
    <w:rsid w:val="00357C91"/>
    <w:rsid w:val="003600CB"/>
    <w:rsid w:val="003618B2"/>
    <w:rsid w:val="003C5259"/>
    <w:rsid w:val="003D5AF1"/>
    <w:rsid w:val="003F1325"/>
    <w:rsid w:val="003F7657"/>
    <w:rsid w:val="00411795"/>
    <w:rsid w:val="004221C3"/>
    <w:rsid w:val="00430EAE"/>
    <w:rsid w:val="00440241"/>
    <w:rsid w:val="00451AC3"/>
    <w:rsid w:val="00490BBF"/>
    <w:rsid w:val="004A0710"/>
    <w:rsid w:val="004A59A6"/>
    <w:rsid w:val="004B757C"/>
    <w:rsid w:val="004E6FEA"/>
    <w:rsid w:val="004F23A7"/>
    <w:rsid w:val="00553158"/>
    <w:rsid w:val="00561EB6"/>
    <w:rsid w:val="00585C9D"/>
    <w:rsid w:val="00587982"/>
    <w:rsid w:val="005C2446"/>
    <w:rsid w:val="005F1450"/>
    <w:rsid w:val="006060BD"/>
    <w:rsid w:val="00620BDC"/>
    <w:rsid w:val="006422F8"/>
    <w:rsid w:val="006633CF"/>
    <w:rsid w:val="006A08DB"/>
    <w:rsid w:val="006B0B9D"/>
    <w:rsid w:val="006B6A5F"/>
    <w:rsid w:val="00701881"/>
    <w:rsid w:val="0073608A"/>
    <w:rsid w:val="007D6B4F"/>
    <w:rsid w:val="007E69C8"/>
    <w:rsid w:val="00814260"/>
    <w:rsid w:val="008370D2"/>
    <w:rsid w:val="0084348B"/>
    <w:rsid w:val="00863CE4"/>
    <w:rsid w:val="008759A9"/>
    <w:rsid w:val="008C35DA"/>
    <w:rsid w:val="008C3F02"/>
    <w:rsid w:val="008C49AA"/>
    <w:rsid w:val="00932ACF"/>
    <w:rsid w:val="00982CD3"/>
    <w:rsid w:val="009A2C67"/>
    <w:rsid w:val="009A39FA"/>
    <w:rsid w:val="009A6380"/>
    <w:rsid w:val="009D06B3"/>
    <w:rsid w:val="009F503F"/>
    <w:rsid w:val="00A050BE"/>
    <w:rsid w:val="00A813D5"/>
    <w:rsid w:val="00A82EBB"/>
    <w:rsid w:val="00A83C60"/>
    <w:rsid w:val="00A97A6F"/>
    <w:rsid w:val="00AA4D80"/>
    <w:rsid w:val="00B03441"/>
    <w:rsid w:val="00B13213"/>
    <w:rsid w:val="00B35103"/>
    <w:rsid w:val="00B83F43"/>
    <w:rsid w:val="00B84960"/>
    <w:rsid w:val="00B876D7"/>
    <w:rsid w:val="00B87796"/>
    <w:rsid w:val="00BC7E4E"/>
    <w:rsid w:val="00BF3171"/>
    <w:rsid w:val="00C40165"/>
    <w:rsid w:val="00CA20CA"/>
    <w:rsid w:val="00CA558C"/>
    <w:rsid w:val="00CE568A"/>
    <w:rsid w:val="00D17413"/>
    <w:rsid w:val="00D204D0"/>
    <w:rsid w:val="00D50303"/>
    <w:rsid w:val="00D628AA"/>
    <w:rsid w:val="00D854AA"/>
    <w:rsid w:val="00DC555B"/>
    <w:rsid w:val="00E47DA9"/>
    <w:rsid w:val="00E5547B"/>
    <w:rsid w:val="00E6088C"/>
    <w:rsid w:val="00E71B70"/>
    <w:rsid w:val="00E74457"/>
    <w:rsid w:val="00E75115"/>
    <w:rsid w:val="00EB5655"/>
    <w:rsid w:val="00ED3A75"/>
    <w:rsid w:val="00EE7B8A"/>
    <w:rsid w:val="00F20517"/>
    <w:rsid w:val="00F915CE"/>
    <w:rsid w:val="00FF5C0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  <o:rules v:ext="edit">
        <o:r id="V:Rule3" type="connector" idref="#Прямая со стрелкой 18"/>
        <o:r id="V:Rule4" type="connector" idref="#Прямая со стрелкой 2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7F8B"/>
  </w:style>
  <w:style w:type="paragraph" w:styleId="1">
    <w:name w:val="heading 1"/>
    <w:basedOn w:val="a"/>
    <w:next w:val="a"/>
    <w:link w:val="10"/>
    <w:uiPriority w:val="99"/>
    <w:qFormat/>
    <w:rsid w:val="00B35103"/>
    <w:pPr>
      <w:keepNext/>
      <w:spacing w:after="0" w:line="240" w:lineRule="auto"/>
      <w:ind w:firstLine="567"/>
      <w:jc w:val="center"/>
      <w:outlineLvl w:val="0"/>
    </w:pPr>
    <w:rPr>
      <w:rFonts w:ascii="Times New Roman" w:eastAsia="Times New Roman" w:hAnsi="Times New Roman" w:cs="Times New Roman"/>
      <w:b/>
      <w:sz w:val="20"/>
      <w:szCs w:val="20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B35103"/>
    <w:pPr>
      <w:keepNext/>
      <w:spacing w:after="0" w:line="240" w:lineRule="auto"/>
      <w:ind w:firstLine="567"/>
      <w:jc w:val="both"/>
      <w:outlineLvl w:val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B35103"/>
    <w:pPr>
      <w:keepNext/>
      <w:widowControl w:val="0"/>
      <w:shd w:val="clear" w:color="auto" w:fill="FFFFFF"/>
      <w:autoSpaceDE w:val="0"/>
      <w:autoSpaceDN w:val="0"/>
      <w:adjustRightInd w:val="0"/>
      <w:spacing w:after="0" w:line="326" w:lineRule="atLeast"/>
      <w:ind w:right="10"/>
      <w:jc w:val="center"/>
      <w:outlineLvl w:val="2"/>
    </w:pPr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00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00CB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A82EB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CA20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A20CA"/>
  </w:style>
  <w:style w:type="paragraph" w:styleId="a8">
    <w:name w:val="footer"/>
    <w:basedOn w:val="a"/>
    <w:link w:val="a9"/>
    <w:uiPriority w:val="99"/>
    <w:unhideWhenUsed/>
    <w:rsid w:val="00CA20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A20CA"/>
  </w:style>
  <w:style w:type="paragraph" w:styleId="aa">
    <w:name w:val="List Paragraph"/>
    <w:basedOn w:val="a"/>
    <w:uiPriority w:val="34"/>
    <w:qFormat/>
    <w:rsid w:val="0019299D"/>
    <w:pPr>
      <w:ind w:left="720"/>
      <w:contextualSpacing/>
    </w:pPr>
  </w:style>
  <w:style w:type="character" w:styleId="ab">
    <w:name w:val="Strong"/>
    <w:qFormat/>
    <w:rsid w:val="003F7657"/>
    <w:rPr>
      <w:rFonts w:ascii="Tahoma" w:hAnsi="Tahoma" w:cs="Tahoma" w:hint="default"/>
      <w:b/>
      <w:bCs/>
      <w:color w:val="A73800"/>
    </w:rPr>
  </w:style>
  <w:style w:type="paragraph" w:styleId="ac">
    <w:name w:val="Normal (Web)"/>
    <w:basedOn w:val="a"/>
    <w:uiPriority w:val="99"/>
    <w:rsid w:val="003F7657"/>
    <w:pPr>
      <w:spacing w:after="0" w:line="240" w:lineRule="auto"/>
    </w:pPr>
    <w:rPr>
      <w:rFonts w:ascii="Tahoma" w:eastAsia="Times New Roman" w:hAnsi="Tahoma" w:cs="Tahoma"/>
      <w:color w:val="000000"/>
      <w:sz w:val="26"/>
      <w:szCs w:val="26"/>
      <w:lang w:eastAsia="ru-RU"/>
    </w:rPr>
  </w:style>
  <w:style w:type="character" w:customStyle="1" w:styleId="FontStyle23">
    <w:name w:val="Font Style23"/>
    <w:uiPriority w:val="99"/>
    <w:rsid w:val="006A08DB"/>
    <w:rPr>
      <w:rFonts w:ascii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9"/>
    <w:rsid w:val="00B35103"/>
    <w:rPr>
      <w:rFonts w:ascii="Times New Roman" w:eastAsia="Times New Roman" w:hAnsi="Times New Roman" w:cs="Times New Roman"/>
      <w:b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B3510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B35103"/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shd w:val="clear" w:color="auto" w:fill="FFFFFF"/>
      <w:lang w:eastAsia="ru-RU"/>
    </w:rPr>
  </w:style>
  <w:style w:type="paragraph" w:styleId="21">
    <w:name w:val="Body Text 2"/>
    <w:basedOn w:val="a"/>
    <w:link w:val="22"/>
    <w:uiPriority w:val="99"/>
    <w:rsid w:val="00B35103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2">
    <w:name w:val="Основной текст 2 Знак"/>
    <w:basedOn w:val="a0"/>
    <w:link w:val="21"/>
    <w:uiPriority w:val="99"/>
    <w:rsid w:val="00B3510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Body Text"/>
    <w:basedOn w:val="a"/>
    <w:link w:val="ae"/>
    <w:uiPriority w:val="99"/>
    <w:rsid w:val="00B35103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e">
    <w:name w:val="Основной текст Знак"/>
    <w:basedOn w:val="a0"/>
    <w:link w:val="ad"/>
    <w:uiPriority w:val="99"/>
    <w:rsid w:val="00B3510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3">
    <w:name w:val="Основной текст13"/>
    <w:basedOn w:val="a"/>
    <w:link w:val="af"/>
    <w:rsid w:val="00B35103"/>
    <w:pPr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  <w:color w:val="000000"/>
      <w:sz w:val="23"/>
      <w:szCs w:val="23"/>
    </w:rPr>
  </w:style>
  <w:style w:type="character" w:customStyle="1" w:styleId="af">
    <w:name w:val="Основной текст_"/>
    <w:link w:val="13"/>
    <w:locked/>
    <w:rsid w:val="00B35103"/>
    <w:rPr>
      <w:rFonts w:ascii="Times New Roman" w:eastAsia="Times New Roman" w:hAnsi="Times New Roman" w:cs="Times New Roman"/>
      <w:color w:val="000000"/>
      <w:sz w:val="23"/>
      <w:szCs w:val="23"/>
      <w:shd w:val="clear" w:color="auto" w:fill="FFFFFF"/>
    </w:rPr>
  </w:style>
  <w:style w:type="paragraph" w:customStyle="1" w:styleId="txt">
    <w:name w:val="txt"/>
    <w:basedOn w:val="a"/>
    <w:rsid w:val="004A07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footnote text"/>
    <w:basedOn w:val="a"/>
    <w:link w:val="af1"/>
    <w:uiPriority w:val="99"/>
    <w:unhideWhenUsed/>
    <w:rsid w:val="00D628A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1">
    <w:name w:val="Текст сноски Знак"/>
    <w:basedOn w:val="a0"/>
    <w:link w:val="af0"/>
    <w:uiPriority w:val="99"/>
    <w:rsid w:val="00D628AA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B35103"/>
    <w:pPr>
      <w:keepNext/>
      <w:spacing w:after="0" w:line="240" w:lineRule="auto"/>
      <w:ind w:firstLine="567"/>
      <w:jc w:val="center"/>
      <w:outlineLvl w:val="0"/>
    </w:pPr>
    <w:rPr>
      <w:rFonts w:ascii="Times New Roman" w:eastAsia="Times New Roman" w:hAnsi="Times New Roman" w:cs="Times New Roman"/>
      <w:b/>
      <w:sz w:val="20"/>
      <w:szCs w:val="20"/>
      <w:lang w:val="x-none" w:eastAsia="ru-RU"/>
    </w:rPr>
  </w:style>
  <w:style w:type="paragraph" w:styleId="2">
    <w:name w:val="heading 2"/>
    <w:basedOn w:val="a"/>
    <w:next w:val="a"/>
    <w:link w:val="20"/>
    <w:uiPriority w:val="99"/>
    <w:qFormat/>
    <w:rsid w:val="00B35103"/>
    <w:pPr>
      <w:keepNext/>
      <w:spacing w:after="0" w:line="240" w:lineRule="auto"/>
      <w:ind w:firstLine="567"/>
      <w:jc w:val="both"/>
      <w:outlineLvl w:val="1"/>
    </w:pPr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paragraph" w:styleId="3">
    <w:name w:val="heading 3"/>
    <w:basedOn w:val="a"/>
    <w:next w:val="a"/>
    <w:link w:val="30"/>
    <w:uiPriority w:val="99"/>
    <w:qFormat/>
    <w:rsid w:val="00B35103"/>
    <w:pPr>
      <w:keepNext/>
      <w:widowControl w:val="0"/>
      <w:shd w:val="clear" w:color="auto" w:fill="FFFFFF"/>
      <w:autoSpaceDE w:val="0"/>
      <w:autoSpaceDN w:val="0"/>
      <w:adjustRightInd w:val="0"/>
      <w:spacing w:after="0" w:line="326" w:lineRule="atLeast"/>
      <w:ind w:right="10"/>
      <w:jc w:val="center"/>
      <w:outlineLvl w:val="2"/>
    </w:pPr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lang w:val="x-none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00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00CB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A82EB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CA20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A20CA"/>
  </w:style>
  <w:style w:type="paragraph" w:styleId="a8">
    <w:name w:val="footer"/>
    <w:basedOn w:val="a"/>
    <w:link w:val="a9"/>
    <w:uiPriority w:val="99"/>
    <w:unhideWhenUsed/>
    <w:rsid w:val="00CA20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A20CA"/>
  </w:style>
  <w:style w:type="paragraph" w:styleId="aa">
    <w:name w:val="List Paragraph"/>
    <w:basedOn w:val="a"/>
    <w:uiPriority w:val="34"/>
    <w:qFormat/>
    <w:rsid w:val="0019299D"/>
    <w:pPr>
      <w:ind w:left="720"/>
      <w:contextualSpacing/>
    </w:pPr>
  </w:style>
  <w:style w:type="character" w:styleId="ab">
    <w:name w:val="Strong"/>
    <w:qFormat/>
    <w:rsid w:val="003F7657"/>
    <w:rPr>
      <w:rFonts w:ascii="Tahoma" w:hAnsi="Tahoma" w:cs="Tahoma" w:hint="default"/>
      <w:b/>
      <w:bCs/>
      <w:color w:val="A73800"/>
    </w:rPr>
  </w:style>
  <w:style w:type="paragraph" w:styleId="ac">
    <w:name w:val="Normal (Web)"/>
    <w:basedOn w:val="a"/>
    <w:uiPriority w:val="99"/>
    <w:rsid w:val="003F7657"/>
    <w:pPr>
      <w:spacing w:after="0" w:line="240" w:lineRule="auto"/>
    </w:pPr>
    <w:rPr>
      <w:rFonts w:ascii="Tahoma" w:eastAsia="Times New Roman" w:hAnsi="Tahoma" w:cs="Tahoma"/>
      <w:color w:val="000000"/>
      <w:sz w:val="26"/>
      <w:szCs w:val="26"/>
      <w:lang w:eastAsia="ru-RU"/>
    </w:rPr>
  </w:style>
  <w:style w:type="character" w:customStyle="1" w:styleId="FontStyle23">
    <w:name w:val="Font Style23"/>
    <w:uiPriority w:val="99"/>
    <w:rsid w:val="006A08DB"/>
    <w:rPr>
      <w:rFonts w:ascii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9"/>
    <w:rsid w:val="00B35103"/>
    <w:rPr>
      <w:rFonts w:ascii="Times New Roman" w:eastAsia="Times New Roman" w:hAnsi="Times New Roman" w:cs="Times New Roman"/>
      <w:b/>
      <w:sz w:val="20"/>
      <w:szCs w:val="20"/>
      <w:lang w:val="x-none" w:eastAsia="ru-RU"/>
    </w:rPr>
  </w:style>
  <w:style w:type="character" w:customStyle="1" w:styleId="20">
    <w:name w:val="Заголовок 2 Знак"/>
    <w:basedOn w:val="a0"/>
    <w:link w:val="2"/>
    <w:uiPriority w:val="99"/>
    <w:rsid w:val="00B35103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customStyle="1" w:styleId="30">
    <w:name w:val="Заголовок 3 Знак"/>
    <w:basedOn w:val="a0"/>
    <w:link w:val="3"/>
    <w:uiPriority w:val="99"/>
    <w:rsid w:val="00B35103"/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shd w:val="clear" w:color="auto" w:fill="FFFFFF"/>
      <w:lang w:val="x-none" w:eastAsia="ru-RU"/>
    </w:rPr>
  </w:style>
  <w:style w:type="paragraph" w:styleId="21">
    <w:name w:val="Body Text 2"/>
    <w:basedOn w:val="a"/>
    <w:link w:val="22"/>
    <w:uiPriority w:val="99"/>
    <w:rsid w:val="00B35103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val="x-none" w:eastAsia="ru-RU"/>
    </w:rPr>
  </w:style>
  <w:style w:type="character" w:customStyle="1" w:styleId="22">
    <w:name w:val="Основной текст 2 Знак"/>
    <w:basedOn w:val="a0"/>
    <w:link w:val="21"/>
    <w:uiPriority w:val="99"/>
    <w:rsid w:val="00B35103"/>
    <w:rPr>
      <w:rFonts w:ascii="Times New Roman" w:eastAsia="Times New Roman" w:hAnsi="Times New Roman" w:cs="Times New Roman"/>
      <w:sz w:val="24"/>
      <w:szCs w:val="24"/>
      <w:lang w:val="x-none" w:eastAsia="ru-RU"/>
    </w:rPr>
  </w:style>
  <w:style w:type="paragraph" w:styleId="ad">
    <w:name w:val="Body Text"/>
    <w:basedOn w:val="a"/>
    <w:link w:val="ae"/>
    <w:uiPriority w:val="99"/>
    <w:rsid w:val="00B35103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x-none" w:eastAsia="ru-RU"/>
    </w:rPr>
  </w:style>
  <w:style w:type="character" w:customStyle="1" w:styleId="ae">
    <w:name w:val="Основной текст Знак"/>
    <w:basedOn w:val="a0"/>
    <w:link w:val="ad"/>
    <w:uiPriority w:val="99"/>
    <w:rsid w:val="00B35103"/>
    <w:rPr>
      <w:rFonts w:ascii="Times New Roman" w:eastAsia="Times New Roman" w:hAnsi="Times New Roman" w:cs="Times New Roman"/>
      <w:sz w:val="24"/>
      <w:szCs w:val="24"/>
      <w:lang w:val="x-none" w:eastAsia="ru-RU"/>
    </w:rPr>
  </w:style>
  <w:style w:type="paragraph" w:customStyle="1" w:styleId="13">
    <w:name w:val="Основной текст13"/>
    <w:basedOn w:val="a"/>
    <w:link w:val="af"/>
    <w:rsid w:val="00B35103"/>
    <w:pPr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  <w:color w:val="000000"/>
      <w:sz w:val="23"/>
      <w:szCs w:val="23"/>
      <w:lang w:val="x-none" w:eastAsia="x-none"/>
    </w:rPr>
  </w:style>
  <w:style w:type="character" w:customStyle="1" w:styleId="af">
    <w:name w:val="Основной текст_"/>
    <w:link w:val="13"/>
    <w:locked/>
    <w:rsid w:val="00B35103"/>
    <w:rPr>
      <w:rFonts w:ascii="Times New Roman" w:eastAsia="Times New Roman" w:hAnsi="Times New Roman" w:cs="Times New Roman"/>
      <w:color w:val="000000"/>
      <w:sz w:val="23"/>
      <w:szCs w:val="23"/>
      <w:shd w:val="clear" w:color="auto" w:fill="FFFFFF"/>
      <w:lang w:val="x-none" w:eastAsia="x-none"/>
    </w:rPr>
  </w:style>
  <w:style w:type="paragraph" w:customStyle="1" w:styleId="txt">
    <w:name w:val="txt"/>
    <w:basedOn w:val="a"/>
    <w:rsid w:val="004A07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footnote text"/>
    <w:basedOn w:val="a"/>
    <w:link w:val="af1"/>
    <w:uiPriority w:val="99"/>
    <w:unhideWhenUsed/>
    <w:rsid w:val="00D628A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customStyle="1" w:styleId="af1">
    <w:name w:val="Текст сноски Знак"/>
    <w:basedOn w:val="a0"/>
    <w:link w:val="af0"/>
    <w:uiPriority w:val="99"/>
    <w:rsid w:val="00D628AA"/>
    <w:rPr>
      <w:rFonts w:ascii="Times New Roman" w:eastAsia="Times New Roman" w:hAnsi="Times New Roman" w:cs="Times New Roman"/>
      <w:sz w:val="20"/>
      <w:szCs w:val="20"/>
      <w:lang w:val="x-none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2504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48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04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jpeg"/><Relationship Id="rId18" Type="http://schemas.microsoft.com/office/2007/relationships/hdphoto" Target="media/hdphoto2.wdp"/><Relationship Id="rId26" Type="http://schemas.openxmlformats.org/officeDocument/2006/relationships/image" Target="media/image16.jpeg"/><Relationship Id="rId39" Type="http://schemas.openxmlformats.org/officeDocument/2006/relationships/image" Target="media/image29.tiff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34" Type="http://schemas.openxmlformats.org/officeDocument/2006/relationships/image" Target="media/image24.png"/><Relationship Id="rId42" Type="http://schemas.openxmlformats.org/officeDocument/2006/relationships/theme" Target="theme/theme1.xml"/><Relationship Id="rId7" Type="http://schemas.openxmlformats.org/officeDocument/2006/relationships/image" Target="media/image1.tiff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tiff"/><Relationship Id="rId2" Type="http://schemas.openxmlformats.org/officeDocument/2006/relationships/styles" Target="styles.xml"/><Relationship Id="rId16" Type="http://schemas.microsoft.com/office/2007/relationships/hdphoto" Target="media/hdphoto1.wdp"/><Relationship Id="rId20" Type="http://schemas.microsoft.com/office/2007/relationships/hdphoto" Target="media/hdphoto3.wdp"/><Relationship Id="rId29" Type="http://schemas.openxmlformats.org/officeDocument/2006/relationships/image" Target="media/image19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tiff"/><Relationship Id="rId40" Type="http://schemas.openxmlformats.org/officeDocument/2006/relationships/image" Target="media/image30.tiff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tiff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31" Type="http://schemas.openxmlformats.org/officeDocument/2006/relationships/image" Target="media/image21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microsoft.com/office/2007/relationships/hdphoto" Target="media/hdphoto4.wdp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tiff"/><Relationship Id="rId4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1138</TotalTime>
  <Pages>57</Pages>
  <Words>8130</Words>
  <Characters>46341</Characters>
  <Application>Microsoft Office Word</Application>
  <DocSecurity>0</DocSecurity>
  <Lines>386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54363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PERFILEVA</cp:lastModifiedBy>
  <cp:revision>31</cp:revision>
  <dcterms:created xsi:type="dcterms:W3CDTF">2018-11-29T03:57:00Z</dcterms:created>
  <dcterms:modified xsi:type="dcterms:W3CDTF">2019-05-17T06:30:00Z</dcterms:modified>
</cp:coreProperties>
</file>