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3CEB6" w14:textId="2B9E30AB" w:rsidR="00BB4F79" w:rsidRPr="006B6684" w:rsidRDefault="00BB4F79" w:rsidP="00BB4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B6684">
        <w:rPr>
          <w:rFonts w:ascii="Times New Roman" w:hAnsi="Times New Roman" w:cs="Times New Roman"/>
          <w:b/>
          <w:sz w:val="28"/>
          <w:szCs w:val="28"/>
          <w:u w:val="single"/>
        </w:rPr>
        <w:t>Дисгормональные</w:t>
      </w:r>
      <w:proofErr w:type="spellEnd"/>
      <w:r w:rsidRPr="006B6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заболевания и рак молочной железы</w:t>
      </w:r>
      <w:r w:rsidR="006B6684" w:rsidRPr="006B66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18DE5FF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6B6684">
        <w:rPr>
          <w:rFonts w:ascii="Times New Roman" w:hAnsi="Times New Roman" w:cs="Times New Roman"/>
          <w:b/>
          <w:bCs/>
          <w:sz w:val="28"/>
          <w:szCs w:val="28"/>
        </w:rPr>
        <w:t>Задача 1</w:t>
      </w:r>
      <w:r w:rsidRPr="000E078D">
        <w:rPr>
          <w:rFonts w:ascii="Times New Roman" w:hAnsi="Times New Roman" w:cs="Times New Roman"/>
          <w:sz w:val="28"/>
          <w:szCs w:val="28"/>
        </w:rPr>
        <w:t>: 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4BBD4539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Предварительный диагноз?</w:t>
      </w:r>
    </w:p>
    <w:p w14:paraId="37157087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План обследования?</w:t>
      </w:r>
    </w:p>
    <w:p w14:paraId="4C8AB632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Какая клиническая форма рака молочной железы?</w:t>
      </w:r>
    </w:p>
    <w:p w14:paraId="007C7D20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Вопрос 4: Выпишите рецепт на нестероидный противовоспалительный препарат (таблетки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кетонала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)?</w:t>
      </w:r>
    </w:p>
    <w:p w14:paraId="42D8E9C0" w14:textId="77777777" w:rsidR="00FF5C9D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Какие ошибки допустил невролог?</w:t>
      </w:r>
    </w:p>
    <w:p w14:paraId="168C3C47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</w:p>
    <w:p w14:paraId="66888B89" w14:textId="2E944C61" w:rsidR="004350BF" w:rsidRPr="004350BF" w:rsidRDefault="004350BF" w:rsidP="004350B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>Код МКБ-10: Z03. 1 Наблюдение при подозрении на злокачественную опухоль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F13626" w14:textId="6E9393A6" w:rsidR="004350BF" w:rsidRPr="004350BF" w:rsidRDefault="004350BF" w:rsidP="004350BF">
      <w:p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>Новообразование правой молочной железы?</w:t>
      </w:r>
    </w:p>
    <w:p w14:paraId="4DB73F86" w14:textId="77777777" w:rsidR="004350BF" w:rsidRPr="004350BF" w:rsidRDefault="004350BF" w:rsidP="004350B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 xml:space="preserve"> План обследования:</w:t>
      </w:r>
    </w:p>
    <w:p w14:paraId="0A0CCAEE" w14:textId="77777777" w:rsidR="004350BF" w:rsidRPr="004350BF" w:rsidRDefault="004350BF" w:rsidP="004350B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>данные анамнеза;</w:t>
      </w:r>
    </w:p>
    <w:p w14:paraId="27D1B85F" w14:textId="77777777" w:rsidR="004350BF" w:rsidRPr="004350BF" w:rsidRDefault="004350BF" w:rsidP="004350B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4350BF">
        <w:rPr>
          <w:rFonts w:ascii="Times New Roman" w:hAnsi="Times New Roman" w:cs="Times New Roman"/>
          <w:sz w:val="28"/>
          <w:szCs w:val="28"/>
        </w:rPr>
        <w:t>физикального</w:t>
      </w:r>
      <w:proofErr w:type="spellEnd"/>
      <w:r w:rsidRPr="004350BF">
        <w:rPr>
          <w:rFonts w:ascii="Times New Roman" w:hAnsi="Times New Roman" w:cs="Times New Roman"/>
          <w:sz w:val="28"/>
          <w:szCs w:val="28"/>
        </w:rPr>
        <w:t xml:space="preserve"> обследования в объеме общего осмотра, пальпации, перкуссии и аускультации внутренних органов, пальпации молочных желез и зон регионарного метастазирования (подмышечных, над-, подключичных);</w:t>
      </w:r>
    </w:p>
    <w:p w14:paraId="339AD8EC" w14:textId="77777777" w:rsidR="004350BF" w:rsidRPr="004350BF" w:rsidRDefault="004350BF" w:rsidP="004350B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 xml:space="preserve">Лабораторные диагностические исследования (ОАК с подсчетом лейкоцитарной формулы и количества </w:t>
      </w:r>
      <w:proofErr w:type="gramStart"/>
      <w:r w:rsidRPr="004350BF">
        <w:rPr>
          <w:rFonts w:ascii="Times New Roman" w:hAnsi="Times New Roman" w:cs="Times New Roman"/>
          <w:sz w:val="28"/>
          <w:szCs w:val="28"/>
        </w:rPr>
        <w:t>тромбоцитов;  биохимический</w:t>
      </w:r>
      <w:proofErr w:type="gramEnd"/>
      <w:r w:rsidRPr="004350BF">
        <w:rPr>
          <w:rFonts w:ascii="Times New Roman" w:hAnsi="Times New Roman" w:cs="Times New Roman"/>
          <w:sz w:val="28"/>
          <w:szCs w:val="28"/>
        </w:rPr>
        <w:t xml:space="preserve"> общетерапевтический анализ крови с определением показателей функции печени, почек, уровня щелочной фосфатазы, кальция, глюкозы; коагулограмма, ОАМ)</w:t>
      </w:r>
    </w:p>
    <w:p w14:paraId="5680A95A" w14:textId="77777777" w:rsidR="004350BF" w:rsidRPr="004350BF" w:rsidRDefault="004350BF" w:rsidP="004350B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 xml:space="preserve">инструментальных исследований (билатеральная маммография,  УЗИ молочных желез и регионарных лимфатических узлов, при наличии показаний выполнить МРТ молочных желез; УЗИ ОМТ, ОБП, забрюшинного пространства или КТ / МРТ органов брюшной полости и малого таза с контрастированием – по </w:t>
      </w:r>
      <w:r w:rsidRPr="004350BF">
        <w:rPr>
          <w:rFonts w:ascii="Times New Roman" w:hAnsi="Times New Roman" w:cs="Times New Roman"/>
          <w:sz w:val="28"/>
          <w:szCs w:val="28"/>
        </w:rPr>
        <w:lastRenderedPageBreak/>
        <w:t>показаниям; R-графию органов грудной клетки; КТ / МРТ органов грудной клетки – по показаниям);</w:t>
      </w:r>
    </w:p>
    <w:p w14:paraId="5F56995D" w14:textId="64AA267E" w:rsidR="004350BF" w:rsidRPr="004350BF" w:rsidRDefault="004350BF" w:rsidP="004350B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 xml:space="preserve">данные морфологического исследования при обнаружении образования - патолого-анатомическое исследование </w:t>
      </w:r>
      <w:proofErr w:type="spellStart"/>
      <w:r w:rsidRPr="004350BF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4350BF">
        <w:rPr>
          <w:rFonts w:ascii="Times New Roman" w:hAnsi="Times New Roman" w:cs="Times New Roman"/>
          <w:sz w:val="28"/>
          <w:szCs w:val="28"/>
        </w:rPr>
        <w:t xml:space="preserve"> (операционного) материала молочной железы с применением </w:t>
      </w:r>
      <w:proofErr w:type="spellStart"/>
      <w:proofErr w:type="gramStart"/>
      <w:r w:rsidRPr="004350BF">
        <w:rPr>
          <w:rFonts w:ascii="Times New Roman" w:hAnsi="Times New Roman" w:cs="Times New Roman"/>
          <w:sz w:val="28"/>
          <w:szCs w:val="28"/>
        </w:rPr>
        <w:t>иммуногистохимических</w:t>
      </w:r>
      <w:proofErr w:type="spellEnd"/>
      <w:r w:rsidRPr="004350BF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4350BF">
        <w:rPr>
          <w:rFonts w:ascii="Times New Roman" w:hAnsi="Times New Roman" w:cs="Times New Roman"/>
          <w:sz w:val="28"/>
          <w:szCs w:val="28"/>
        </w:rPr>
        <w:t xml:space="preserve"> цитологических методов.</w:t>
      </w:r>
    </w:p>
    <w:p w14:paraId="63C1F715" w14:textId="5C277D6D" w:rsidR="004350BF" w:rsidRPr="004350BF" w:rsidRDefault="004350BF" w:rsidP="004350B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>Панцирная форма рака правой молочной железы</w:t>
      </w:r>
    </w:p>
    <w:p w14:paraId="2330C2DD" w14:textId="77777777" w:rsidR="004350BF" w:rsidRPr="004350BF" w:rsidRDefault="004350BF" w:rsidP="004350B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50BF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4350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350BF">
        <w:rPr>
          <w:rFonts w:ascii="Times New Roman" w:hAnsi="Times New Roman" w:cs="Times New Roman"/>
          <w:sz w:val="28"/>
          <w:szCs w:val="28"/>
          <w:lang w:val="en-US"/>
        </w:rPr>
        <w:t>Tabl</w:t>
      </w:r>
      <w:proofErr w:type="spellEnd"/>
      <w:r w:rsidRPr="004350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350BF">
        <w:rPr>
          <w:rFonts w:ascii="Times New Roman" w:hAnsi="Times New Roman" w:cs="Times New Roman"/>
          <w:sz w:val="28"/>
          <w:szCs w:val="28"/>
          <w:lang w:val="en-US"/>
        </w:rPr>
        <w:t>Ketoprofeni</w:t>
      </w:r>
      <w:proofErr w:type="spellEnd"/>
      <w:r w:rsidRPr="004350BF">
        <w:rPr>
          <w:rFonts w:ascii="Times New Roman" w:hAnsi="Times New Roman" w:cs="Times New Roman"/>
          <w:sz w:val="28"/>
          <w:szCs w:val="28"/>
          <w:lang w:val="en-US"/>
        </w:rPr>
        <w:t xml:space="preserve"> 100 mg N.10</w:t>
      </w:r>
    </w:p>
    <w:p w14:paraId="2717E0D9" w14:textId="0ABB2853" w:rsidR="004350BF" w:rsidRPr="004350BF" w:rsidRDefault="004350BF" w:rsidP="004350BF">
      <w:p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  <w:lang w:val="en-US"/>
        </w:rPr>
        <w:t xml:space="preserve">                 </w:t>
      </w:r>
      <w:r w:rsidRPr="004350BF">
        <w:rPr>
          <w:rFonts w:ascii="Times New Roman" w:hAnsi="Times New Roman" w:cs="Times New Roman"/>
          <w:sz w:val="28"/>
          <w:szCs w:val="28"/>
        </w:rPr>
        <w:t>D.</w:t>
      </w:r>
      <w:r w:rsidRPr="004350B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50BF">
        <w:rPr>
          <w:rFonts w:ascii="Times New Roman" w:hAnsi="Times New Roman" w:cs="Times New Roman"/>
          <w:sz w:val="28"/>
          <w:szCs w:val="28"/>
        </w:rPr>
        <w:t>. внутрь по 1 таблетке 2 раза в день после еды.</w:t>
      </w:r>
    </w:p>
    <w:p w14:paraId="5A19B6A7" w14:textId="77777777" w:rsidR="004350BF" w:rsidRPr="004350BF" w:rsidRDefault="004350BF" w:rsidP="004350B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350BF">
        <w:rPr>
          <w:rFonts w:ascii="Times New Roman" w:hAnsi="Times New Roman" w:cs="Times New Roman"/>
          <w:sz w:val="28"/>
          <w:szCs w:val="28"/>
        </w:rPr>
        <w:t xml:space="preserve">Назначил физиолечение не полностью собрав анамнез, не уточнил характер боли, ее иррадиацию, упустил жалобы на </w:t>
      </w:r>
      <w:proofErr w:type="spellStart"/>
      <w:r w:rsidRPr="004350BF">
        <w:rPr>
          <w:rFonts w:ascii="Times New Roman" w:hAnsi="Times New Roman" w:cs="Times New Roman"/>
          <w:sz w:val="28"/>
          <w:szCs w:val="28"/>
        </w:rPr>
        <w:t>онкопатологию</w:t>
      </w:r>
      <w:proofErr w:type="spellEnd"/>
      <w:r w:rsidRPr="004350BF">
        <w:rPr>
          <w:rFonts w:ascii="Times New Roman" w:hAnsi="Times New Roman" w:cs="Times New Roman"/>
          <w:sz w:val="28"/>
          <w:szCs w:val="28"/>
        </w:rPr>
        <w:t>.</w:t>
      </w:r>
    </w:p>
    <w:p w14:paraId="3DBFB50E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</w:p>
    <w:p w14:paraId="7E91A323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6B6684">
        <w:rPr>
          <w:rFonts w:ascii="Times New Roman" w:hAnsi="Times New Roman" w:cs="Times New Roman"/>
          <w:b/>
          <w:bCs/>
          <w:sz w:val="28"/>
          <w:szCs w:val="28"/>
        </w:rPr>
        <w:t>Задача 2</w:t>
      </w:r>
      <w:r w:rsidRPr="000E078D">
        <w:rPr>
          <w:rFonts w:ascii="Times New Roman" w:hAnsi="Times New Roman" w:cs="Times New Roman"/>
          <w:sz w:val="28"/>
          <w:szCs w:val="28"/>
        </w:rPr>
        <w:t xml:space="preserve">: 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верхне-наружных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тяжистость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тканей.</w:t>
      </w:r>
    </w:p>
    <w:p w14:paraId="342C79BD" w14:textId="77777777" w:rsidR="00BB4F79" w:rsidRPr="00657592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Вопрос 1: Предполагаемый диагноз?</w:t>
      </w:r>
    </w:p>
    <w:p w14:paraId="29472399" w14:textId="77777777" w:rsidR="00BB4F79" w:rsidRPr="00657592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Вопрос 2</w:t>
      </w:r>
      <w:proofErr w:type="gramStart"/>
      <w:r w:rsidRPr="00657592">
        <w:rPr>
          <w:rFonts w:ascii="Times New Roman" w:hAnsi="Times New Roman" w:cs="Times New Roman"/>
          <w:sz w:val="28"/>
          <w:szCs w:val="28"/>
        </w:rPr>
        <w:t>: При</w:t>
      </w:r>
      <w:proofErr w:type="gramEnd"/>
      <w:r w:rsidRPr="00657592">
        <w:rPr>
          <w:rFonts w:ascii="Times New Roman" w:hAnsi="Times New Roman" w:cs="Times New Roman"/>
          <w:sz w:val="28"/>
          <w:szCs w:val="28"/>
        </w:rPr>
        <w:t xml:space="preserve"> каком заболевании у мужчин могут </w:t>
      </w:r>
      <w:proofErr w:type="spellStart"/>
      <w:r w:rsidRPr="00657592">
        <w:rPr>
          <w:rFonts w:ascii="Times New Roman" w:hAnsi="Times New Roman" w:cs="Times New Roman"/>
          <w:sz w:val="28"/>
          <w:szCs w:val="28"/>
        </w:rPr>
        <w:t>нагрубать</w:t>
      </w:r>
      <w:proofErr w:type="spellEnd"/>
      <w:r w:rsidRPr="00657592">
        <w:rPr>
          <w:rFonts w:ascii="Times New Roman" w:hAnsi="Times New Roman" w:cs="Times New Roman"/>
          <w:sz w:val="28"/>
          <w:szCs w:val="28"/>
        </w:rPr>
        <w:t xml:space="preserve"> грудные железы и выделяться молозиво?</w:t>
      </w:r>
    </w:p>
    <w:p w14:paraId="292D798D" w14:textId="77777777" w:rsidR="00BB4F79" w:rsidRPr="00657592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Вопрос 3: Какие факторы усиливают клинические проявления данного заболевания в этом случае?</w:t>
      </w:r>
    </w:p>
    <w:p w14:paraId="509CEF50" w14:textId="77777777" w:rsidR="00BB4F79" w:rsidRPr="00657592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 xml:space="preserve">Вопрос 4: Выпишите рецепт на препарат </w:t>
      </w:r>
      <w:proofErr w:type="spellStart"/>
      <w:r w:rsidRPr="00657592">
        <w:rPr>
          <w:rFonts w:ascii="Times New Roman" w:hAnsi="Times New Roman" w:cs="Times New Roman"/>
          <w:sz w:val="28"/>
          <w:szCs w:val="28"/>
        </w:rPr>
        <w:t>адеметионин</w:t>
      </w:r>
      <w:proofErr w:type="spellEnd"/>
      <w:r w:rsidRPr="00657592">
        <w:rPr>
          <w:rFonts w:ascii="Times New Roman" w:hAnsi="Times New Roman" w:cs="Times New Roman"/>
          <w:sz w:val="28"/>
          <w:szCs w:val="28"/>
        </w:rPr>
        <w:t xml:space="preserve"> для улучшения функции печени?</w:t>
      </w:r>
    </w:p>
    <w:p w14:paraId="1B78B688" w14:textId="641197EE" w:rsidR="00962B41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Вопрос 5</w:t>
      </w:r>
      <w:proofErr w:type="gramStart"/>
      <w:r w:rsidRPr="00657592">
        <w:rPr>
          <w:rFonts w:ascii="Times New Roman" w:hAnsi="Times New Roman" w:cs="Times New Roman"/>
          <w:sz w:val="28"/>
          <w:szCs w:val="28"/>
        </w:rPr>
        <w:t>:</w:t>
      </w:r>
      <w:r w:rsidRPr="000E078D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какой диспансерной группе относится пациентка?</w:t>
      </w:r>
    </w:p>
    <w:p w14:paraId="7B32260E" w14:textId="77777777" w:rsidR="004350BF" w:rsidRDefault="004350BF" w:rsidP="004350BF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14:paraId="0B0FD57F" w14:textId="1C40C0D3" w:rsidR="004350BF" w:rsidRPr="004350BF" w:rsidRDefault="004350BF" w:rsidP="004350B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F24A49">
        <w:rPr>
          <w:rFonts w:ascii="Times New Roman" w:eastAsia="Calibri" w:hAnsi="Times New Roman" w:cs="Times New Roman"/>
          <w:sz w:val="28"/>
          <w:szCs w:val="28"/>
        </w:rPr>
        <w:t>иффузная мастопатия</w:t>
      </w:r>
    </w:p>
    <w:p w14:paraId="76F9DABF" w14:textId="5B1DAB48" w:rsidR="004350BF" w:rsidRPr="004350BF" w:rsidRDefault="004350BF" w:rsidP="004350B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24A49">
        <w:rPr>
          <w:rFonts w:ascii="Times New Roman" w:eastAsia="Calibri" w:hAnsi="Times New Roman" w:cs="Times New Roman"/>
          <w:sz w:val="28"/>
          <w:szCs w:val="28"/>
        </w:rPr>
        <w:t>Гинекомастия</w:t>
      </w:r>
    </w:p>
    <w:p w14:paraId="2B5C723A" w14:textId="013BD3AE" w:rsidR="004350BF" w:rsidRPr="004350BF" w:rsidRDefault="004350BF" w:rsidP="004350B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24A49">
        <w:rPr>
          <w:rFonts w:ascii="Times New Roman" w:eastAsia="Calibri" w:hAnsi="Times New Roman" w:cs="Times New Roman"/>
          <w:sz w:val="28"/>
          <w:szCs w:val="28"/>
        </w:rPr>
        <w:t>Усиление синтеза ФСГ, которое приводит к пролиферации железистой ткани</w:t>
      </w:r>
    </w:p>
    <w:p w14:paraId="1496E70D" w14:textId="77777777" w:rsidR="004350BF" w:rsidRPr="00F24A49" w:rsidRDefault="004350BF" w:rsidP="004350B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F24A49">
        <w:rPr>
          <w:rFonts w:ascii="Times New Roman" w:eastAsia="Calibri" w:hAnsi="Times New Roman" w:cs="Times New Roman"/>
          <w:sz w:val="28"/>
          <w:szCs w:val="28"/>
          <w:lang w:val="en-US"/>
        </w:rPr>
        <w:t>Rp</w:t>
      </w:r>
      <w:proofErr w:type="spellEnd"/>
      <w:r w:rsidRPr="00F24A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24A49">
        <w:rPr>
          <w:rFonts w:ascii="Times New Roman" w:eastAsia="Calibri" w:hAnsi="Times New Roman" w:cs="Times New Roman"/>
          <w:sz w:val="28"/>
          <w:szCs w:val="28"/>
          <w:lang w:val="en-US"/>
        </w:rPr>
        <w:t>Tabl</w:t>
      </w:r>
      <w:proofErr w:type="spellEnd"/>
      <w:r w:rsidRPr="00F24A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24A49">
        <w:rPr>
          <w:rFonts w:ascii="Times New Roman" w:eastAsia="Calibri" w:hAnsi="Times New Roman" w:cs="Times New Roman"/>
          <w:sz w:val="28"/>
          <w:szCs w:val="28"/>
          <w:lang w:val="en-US"/>
        </w:rPr>
        <w:t>Adenometianini</w:t>
      </w:r>
      <w:proofErr w:type="spellEnd"/>
      <w:r w:rsidRPr="00F24A4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400 mg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4350BF">
        <w:rPr>
          <w:rFonts w:ascii="Times New Roman" w:eastAsia="Calibri" w:hAnsi="Times New Roman" w:cs="Times New Roman"/>
          <w:sz w:val="28"/>
          <w:szCs w:val="28"/>
          <w:lang w:val="en-US"/>
        </w:rPr>
        <w:t>.20</w:t>
      </w:r>
    </w:p>
    <w:p w14:paraId="091F570C" w14:textId="092A7E80" w:rsidR="004350BF" w:rsidRPr="004350BF" w:rsidRDefault="004350BF" w:rsidP="004350BF">
      <w:pPr>
        <w:rPr>
          <w:rFonts w:ascii="Times New Roman" w:eastAsia="Calibri" w:hAnsi="Times New Roman" w:cs="Times New Roman"/>
          <w:sz w:val="28"/>
          <w:szCs w:val="28"/>
        </w:rPr>
      </w:pPr>
      <w:r w:rsidRPr="00F24A49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                 </w:t>
      </w:r>
      <w:r w:rsidRPr="00F24A49">
        <w:rPr>
          <w:rFonts w:ascii="Times New Roman" w:eastAsia="Calibri" w:hAnsi="Times New Roman" w:cs="Times New Roman"/>
          <w:sz w:val="28"/>
          <w:szCs w:val="28"/>
        </w:rPr>
        <w:t>D.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F24A49">
        <w:rPr>
          <w:rFonts w:ascii="Times New Roman" w:eastAsia="Calibri" w:hAnsi="Times New Roman" w:cs="Times New Roman"/>
          <w:sz w:val="28"/>
          <w:szCs w:val="28"/>
        </w:rPr>
        <w:t>. внутрь по 1 табл</w:t>
      </w:r>
      <w:r>
        <w:rPr>
          <w:rFonts w:ascii="Times New Roman" w:eastAsia="Calibri" w:hAnsi="Times New Roman" w:cs="Times New Roman"/>
          <w:sz w:val="28"/>
          <w:szCs w:val="28"/>
        </w:rPr>
        <w:t>етке</w:t>
      </w:r>
      <w:r w:rsidRPr="00F24A49">
        <w:rPr>
          <w:rFonts w:ascii="Times New Roman" w:eastAsia="Calibri" w:hAnsi="Times New Roman" w:cs="Times New Roman"/>
          <w:sz w:val="28"/>
          <w:szCs w:val="28"/>
        </w:rPr>
        <w:t xml:space="preserve"> 1 раз после обеда</w:t>
      </w:r>
    </w:p>
    <w:p w14:paraId="125B16A4" w14:textId="3E439745" w:rsidR="004350BF" w:rsidRDefault="004350BF" w:rsidP="004350B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F24A49">
        <w:rPr>
          <w:rFonts w:ascii="Times New Roman" w:eastAsia="Calibri" w:hAnsi="Times New Roman" w:cs="Times New Roman"/>
          <w:sz w:val="28"/>
          <w:szCs w:val="28"/>
        </w:rPr>
        <w:t>Группа диспансерного наблюдения будет известна после уточнения диагноза.</w:t>
      </w:r>
    </w:p>
    <w:p w14:paraId="420EFBD5" w14:textId="77777777" w:rsidR="004350BF" w:rsidRPr="006B6684" w:rsidRDefault="004350BF" w:rsidP="004350BF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7FEFEC2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6B6684">
        <w:rPr>
          <w:rFonts w:ascii="Times New Roman" w:hAnsi="Times New Roman" w:cs="Times New Roman"/>
          <w:b/>
          <w:bCs/>
          <w:sz w:val="28"/>
          <w:szCs w:val="28"/>
        </w:rPr>
        <w:t>Задача 3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: У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больной 20 лет в верхне-наружном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уве­личены. Опухол</w:t>
      </w:r>
      <w:r w:rsidR="00962B41" w:rsidRPr="000E078D">
        <w:rPr>
          <w:rFonts w:ascii="Times New Roman" w:hAnsi="Times New Roman" w:cs="Times New Roman"/>
          <w:sz w:val="28"/>
          <w:szCs w:val="28"/>
        </w:rPr>
        <w:t>ь больная заметила месяц назад.</w:t>
      </w:r>
    </w:p>
    <w:p w14:paraId="4C802ECB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Между какими заболеваниями Вы будете проводить дифференциальную диагности­ку?</w:t>
      </w:r>
    </w:p>
    <w:p w14:paraId="6C90052C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Каков алгоритм обследования?</w:t>
      </w:r>
    </w:p>
    <w:p w14:paraId="6C236A9C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Наиболее вероятный диагноз?</w:t>
      </w:r>
    </w:p>
    <w:p w14:paraId="25BDC5CE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4: Консультация какого специалиста необходима?</w:t>
      </w:r>
    </w:p>
    <w:p w14:paraId="7C5A2F4C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Какая операция предпочтительна в данной ситуации?</w:t>
      </w:r>
    </w:p>
    <w:p w14:paraId="2AD5710B" w14:textId="77777777" w:rsidR="00962B41" w:rsidRPr="000E078D" w:rsidRDefault="00962B41" w:rsidP="00BB4F79">
      <w:pPr>
        <w:rPr>
          <w:rFonts w:ascii="Times New Roman" w:hAnsi="Times New Roman" w:cs="Times New Roman"/>
          <w:sz w:val="28"/>
          <w:szCs w:val="28"/>
        </w:rPr>
      </w:pPr>
    </w:p>
    <w:p w14:paraId="6E6ADAF5" w14:textId="77777777" w:rsidR="004350BF" w:rsidRPr="004350BF" w:rsidRDefault="004350BF" w:rsidP="004350BF">
      <w:pPr>
        <w:numPr>
          <w:ilvl w:val="0"/>
          <w:numId w:val="11"/>
        </w:numPr>
        <w:spacing w:after="360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t>Узловой формой рака молочной железы, очаговым фиброзом, липомой молочной железы, фиброаденомой.</w:t>
      </w:r>
    </w:p>
    <w:p w14:paraId="145ED3B4" w14:textId="77777777" w:rsidR="004350BF" w:rsidRPr="004350BF" w:rsidRDefault="004350BF" w:rsidP="004350BF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t>План обследования:</w:t>
      </w:r>
    </w:p>
    <w:p w14:paraId="14EC6D0C" w14:textId="77777777" w:rsidR="004350BF" w:rsidRPr="004350BF" w:rsidRDefault="004350BF" w:rsidP="004350B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t>данные анамнеза;</w:t>
      </w:r>
    </w:p>
    <w:p w14:paraId="4D2011DE" w14:textId="77777777" w:rsidR="004350BF" w:rsidRPr="004350BF" w:rsidRDefault="004350BF" w:rsidP="004350B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proofErr w:type="spellStart"/>
      <w:r w:rsidRPr="004350BF">
        <w:rPr>
          <w:rFonts w:ascii="Times New Roman" w:eastAsia="Calibri" w:hAnsi="Times New Roman" w:cs="Times New Roman"/>
          <w:sz w:val="28"/>
          <w:szCs w:val="28"/>
        </w:rPr>
        <w:t>физикального</w:t>
      </w:r>
      <w:proofErr w:type="spellEnd"/>
      <w:r w:rsidRPr="004350BF">
        <w:rPr>
          <w:rFonts w:ascii="Times New Roman" w:eastAsia="Calibri" w:hAnsi="Times New Roman" w:cs="Times New Roman"/>
          <w:sz w:val="28"/>
          <w:szCs w:val="28"/>
        </w:rPr>
        <w:t xml:space="preserve"> обследования в объеме общего осмотра, пальпации, перкуссии и аускультации внутренних органов, пальпации молочных желез и зон регионарного метастазирования (подмышечных, над-, подключичных);</w:t>
      </w:r>
    </w:p>
    <w:p w14:paraId="625A4771" w14:textId="77777777" w:rsidR="004350BF" w:rsidRPr="004350BF" w:rsidRDefault="004350BF" w:rsidP="004350B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t xml:space="preserve">Лабораторные диагностические исследования (ОАК с подсчетом лейкоцитарной формулы и количества </w:t>
      </w:r>
      <w:proofErr w:type="gramStart"/>
      <w:r w:rsidRPr="004350BF">
        <w:rPr>
          <w:rFonts w:ascii="Times New Roman" w:eastAsia="Calibri" w:hAnsi="Times New Roman" w:cs="Times New Roman"/>
          <w:sz w:val="28"/>
          <w:szCs w:val="28"/>
        </w:rPr>
        <w:t>тромбоцитов;  биохимический</w:t>
      </w:r>
      <w:proofErr w:type="gramEnd"/>
      <w:r w:rsidRPr="004350BF">
        <w:rPr>
          <w:rFonts w:ascii="Times New Roman" w:eastAsia="Calibri" w:hAnsi="Times New Roman" w:cs="Times New Roman"/>
          <w:sz w:val="28"/>
          <w:szCs w:val="28"/>
        </w:rPr>
        <w:t xml:space="preserve"> общетерапевтический анализ крови с определением показателей функции печени, почек, уровня щелочной фосфатазы, кальция, глюкозы; коагулограмма, ОАМ)</w:t>
      </w:r>
    </w:p>
    <w:p w14:paraId="3C739311" w14:textId="77777777" w:rsidR="004350BF" w:rsidRPr="004350BF" w:rsidRDefault="004350BF" w:rsidP="004350B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t>инструментальных исследований (билатеральная маммография,  УЗИ молочных желез и регионарных лимфатических узлов, при наличии показаний выполнить МРТ молочных желез; УЗИ ОМТ, ОБП, забрюшинного пространства или КТ / МРТ органов брюшной полости и малого таза с контрастированием – по показаниям; R-графию органов грудной клетки; КТ / МРТ органов грудной клетки – по показаниям);</w:t>
      </w:r>
    </w:p>
    <w:p w14:paraId="38DDC4EC" w14:textId="77777777" w:rsidR="004350BF" w:rsidRPr="004350BF" w:rsidRDefault="004350BF" w:rsidP="004350BF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lastRenderedPageBreak/>
        <w:t>данные морфологического исследования</w:t>
      </w:r>
      <w:r w:rsidRPr="004350BF">
        <w:rPr>
          <w:rFonts w:ascii="Calibri" w:eastAsia="Calibri" w:hAnsi="Calibri" w:cs="Times New Roman"/>
        </w:rPr>
        <w:t xml:space="preserve"> </w:t>
      </w:r>
      <w:r w:rsidRPr="004350BF">
        <w:rPr>
          <w:rFonts w:ascii="Times New Roman" w:eastAsia="Calibri" w:hAnsi="Times New Roman" w:cs="Times New Roman"/>
          <w:sz w:val="28"/>
          <w:szCs w:val="28"/>
        </w:rPr>
        <w:t xml:space="preserve">при обнаружении образования - патолого-анатомическое исследование </w:t>
      </w:r>
      <w:proofErr w:type="spellStart"/>
      <w:r w:rsidRPr="004350BF">
        <w:rPr>
          <w:rFonts w:ascii="Times New Roman" w:eastAsia="Calibri" w:hAnsi="Times New Roman" w:cs="Times New Roman"/>
          <w:sz w:val="28"/>
          <w:szCs w:val="28"/>
        </w:rPr>
        <w:t>биопсийного</w:t>
      </w:r>
      <w:proofErr w:type="spellEnd"/>
      <w:r w:rsidRPr="004350BF">
        <w:rPr>
          <w:rFonts w:ascii="Times New Roman" w:eastAsia="Calibri" w:hAnsi="Times New Roman" w:cs="Times New Roman"/>
          <w:sz w:val="28"/>
          <w:szCs w:val="28"/>
        </w:rPr>
        <w:t xml:space="preserve"> (операционного) материала молочной железы с применением </w:t>
      </w:r>
      <w:proofErr w:type="spellStart"/>
      <w:proofErr w:type="gramStart"/>
      <w:r w:rsidRPr="004350BF">
        <w:rPr>
          <w:rFonts w:ascii="Times New Roman" w:eastAsia="Calibri" w:hAnsi="Times New Roman" w:cs="Times New Roman"/>
          <w:sz w:val="28"/>
          <w:szCs w:val="28"/>
        </w:rPr>
        <w:t>иммуногистохимических</w:t>
      </w:r>
      <w:proofErr w:type="spellEnd"/>
      <w:r w:rsidRPr="004350BF"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proofErr w:type="gramEnd"/>
      <w:r w:rsidRPr="004350BF">
        <w:rPr>
          <w:rFonts w:ascii="Times New Roman" w:eastAsia="Calibri" w:hAnsi="Times New Roman" w:cs="Times New Roman"/>
          <w:sz w:val="28"/>
          <w:szCs w:val="28"/>
        </w:rPr>
        <w:t xml:space="preserve"> цитологических методов.</w:t>
      </w:r>
    </w:p>
    <w:p w14:paraId="2ED87218" w14:textId="77777777" w:rsidR="004350BF" w:rsidRPr="004350BF" w:rsidRDefault="004350BF" w:rsidP="004350BF">
      <w:pPr>
        <w:spacing w:after="360"/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09DCCD3" w14:textId="77777777" w:rsidR="004350BF" w:rsidRPr="004350BF" w:rsidRDefault="004350BF" w:rsidP="004350BF">
      <w:pPr>
        <w:numPr>
          <w:ilvl w:val="0"/>
          <w:numId w:val="11"/>
        </w:numPr>
        <w:spacing w:after="360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t>Фиброаденома</w:t>
      </w:r>
    </w:p>
    <w:p w14:paraId="00C786C9" w14:textId="77777777" w:rsidR="004350BF" w:rsidRPr="004350BF" w:rsidRDefault="004350BF" w:rsidP="004350BF">
      <w:pPr>
        <w:numPr>
          <w:ilvl w:val="0"/>
          <w:numId w:val="11"/>
        </w:numPr>
        <w:spacing w:after="360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t>Онколог, маммолог, гинеколог.</w:t>
      </w:r>
    </w:p>
    <w:p w14:paraId="018A6F1E" w14:textId="77777777" w:rsidR="004350BF" w:rsidRPr="004350BF" w:rsidRDefault="004350BF" w:rsidP="004350BF">
      <w:pPr>
        <w:numPr>
          <w:ilvl w:val="0"/>
          <w:numId w:val="11"/>
        </w:numPr>
        <w:spacing w:after="360"/>
        <w:rPr>
          <w:rFonts w:ascii="Times New Roman" w:eastAsia="Calibri" w:hAnsi="Times New Roman" w:cs="Times New Roman"/>
          <w:sz w:val="28"/>
          <w:szCs w:val="28"/>
        </w:rPr>
      </w:pPr>
      <w:r w:rsidRPr="004350BF">
        <w:rPr>
          <w:rFonts w:ascii="Times New Roman" w:eastAsia="Calibri" w:hAnsi="Times New Roman" w:cs="Times New Roman"/>
          <w:sz w:val="28"/>
          <w:szCs w:val="28"/>
        </w:rPr>
        <w:t>Секторальная резекция.</w:t>
      </w:r>
    </w:p>
    <w:p w14:paraId="578F99B2" w14:textId="77777777" w:rsidR="00BB4F79" w:rsidRPr="000E078D" w:rsidRDefault="00BB4F79" w:rsidP="00BB4F79">
      <w:pPr>
        <w:rPr>
          <w:rFonts w:ascii="Times New Roman" w:hAnsi="Times New Roman" w:cs="Times New Roman"/>
          <w:sz w:val="28"/>
          <w:szCs w:val="28"/>
        </w:rPr>
      </w:pPr>
    </w:p>
    <w:p w14:paraId="3B0838A7" w14:textId="6EBDD9A0" w:rsidR="00962B41" w:rsidRPr="006B6684" w:rsidRDefault="00962B41" w:rsidP="00BB4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684">
        <w:rPr>
          <w:rFonts w:ascii="Times New Roman" w:hAnsi="Times New Roman" w:cs="Times New Roman"/>
          <w:b/>
          <w:sz w:val="28"/>
          <w:szCs w:val="28"/>
          <w:u w:val="single"/>
        </w:rPr>
        <w:t>Рак предстательной железы</w:t>
      </w:r>
      <w:r w:rsidR="006B6684" w:rsidRPr="006B66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572233A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Пациент 68 лет, обратился к урологу с жалобами на затрудненное мочеиспускание, ранее принимал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омник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финастерид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Из анамнеза выяснена сопутствующая патология: ИБС, постинфарктный кардиосклероз, стенокардия напряжения II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ф.кл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., СН IIА ст.; ХОБЛ; язвенная болезнь желудка с частыми обострениями. При осмотре: Поясничная область не изменена. Почки не пальпируются. Симптом XII ребра отрицателен с обеих сторон. Мочевой пузырь над лоном не определяется. Мочится 8-10 раз в сутки, мочеиспускание затруднено. Отеков нет.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rectum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: Тонус сфинктера сохранен. Ампула прямой кишки свободна. Простата симметрична, незначительно увеличена. В правой доле по периферии определяется плотный узел до 1 см в диаметре, безболезненный. Семенные пузырьки не пальпируются. Срединная бороздка сглажена. Наружные половые органы по мужскому типу. Яички в мошонке, не изменены. Шкала IPSS – 12 баллов. Произведена биопсия простаты,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гистол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заключение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мелкоацинарная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аденокарцинома, индекс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Глисона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– 6, около 40% опухолевой ткани в положительных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. ПСА 8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/мл. ТРУЗИ простаты: объем – 40 см3, структура простаты неоднородная. В правой доле узел пониженной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эхогенности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10х12х10 мм. Объем остаточной мочи – 25 мл.</w:t>
      </w:r>
    </w:p>
    <w:p w14:paraId="46BE49A0" w14:textId="77777777" w:rsidR="00962B41" w:rsidRPr="00657592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Вопрос 1: Диагноз?</w:t>
      </w:r>
    </w:p>
    <w:p w14:paraId="0D1B6C00" w14:textId="77777777" w:rsidR="00962B41" w:rsidRPr="00657592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Вопрос 2</w:t>
      </w:r>
      <w:proofErr w:type="gramStart"/>
      <w:r w:rsidRPr="00657592">
        <w:rPr>
          <w:rFonts w:ascii="Times New Roman" w:hAnsi="Times New Roman" w:cs="Times New Roman"/>
          <w:sz w:val="28"/>
          <w:szCs w:val="28"/>
        </w:rPr>
        <w:t>: О</w:t>
      </w:r>
      <w:proofErr w:type="gramEnd"/>
      <w:r w:rsidRPr="00657592">
        <w:rPr>
          <w:rFonts w:ascii="Times New Roman" w:hAnsi="Times New Roman" w:cs="Times New Roman"/>
          <w:sz w:val="28"/>
          <w:szCs w:val="28"/>
        </w:rPr>
        <w:t xml:space="preserve"> чем говорит индекс </w:t>
      </w:r>
      <w:proofErr w:type="spellStart"/>
      <w:r w:rsidRPr="00657592">
        <w:rPr>
          <w:rFonts w:ascii="Times New Roman" w:hAnsi="Times New Roman" w:cs="Times New Roman"/>
          <w:sz w:val="28"/>
          <w:szCs w:val="28"/>
        </w:rPr>
        <w:t>Глиссона</w:t>
      </w:r>
      <w:proofErr w:type="spellEnd"/>
      <w:r w:rsidRPr="00657592">
        <w:rPr>
          <w:rFonts w:ascii="Times New Roman" w:hAnsi="Times New Roman" w:cs="Times New Roman"/>
          <w:sz w:val="28"/>
          <w:szCs w:val="28"/>
        </w:rPr>
        <w:t>?</w:t>
      </w:r>
    </w:p>
    <w:p w14:paraId="700AEC8D" w14:textId="77777777" w:rsidR="00962B41" w:rsidRPr="00657592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Вопрос 3: Какие факторы могли повлиять на уровень ПСА у данного пациента?</w:t>
      </w:r>
    </w:p>
    <w:p w14:paraId="6E21D209" w14:textId="77777777" w:rsidR="00962B41" w:rsidRPr="00657592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Вопрос 4: Какие дополнительные методы обследования необходимы для уточнения диагноза при появлении болей в костях?</w:t>
      </w:r>
    </w:p>
    <w:p w14:paraId="22838401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Вопрос 5: План</w:t>
      </w:r>
      <w:r w:rsidRPr="000E078D">
        <w:rPr>
          <w:rFonts w:ascii="Times New Roman" w:hAnsi="Times New Roman" w:cs="Times New Roman"/>
          <w:sz w:val="28"/>
          <w:szCs w:val="28"/>
        </w:rPr>
        <w:t xml:space="preserve"> лечения?</w:t>
      </w:r>
    </w:p>
    <w:p w14:paraId="4928A1B7" w14:textId="77777777" w:rsidR="008B0C80" w:rsidRDefault="008B0C80" w:rsidP="008B0C80">
      <w:pPr>
        <w:pStyle w:val="a3"/>
        <w:numPr>
          <w:ilvl w:val="0"/>
          <w:numId w:val="12"/>
        </w:numPr>
        <w:spacing w:after="24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6D2">
        <w:rPr>
          <w:rFonts w:ascii="Times New Roman" w:eastAsia="Calibri" w:hAnsi="Times New Roman" w:cs="Times New Roman"/>
          <w:sz w:val="28"/>
          <w:szCs w:val="28"/>
        </w:rPr>
        <w:lastRenderedPageBreak/>
        <w:t>Z03. 1 - Наблюдение при подозрении на злокачественную опухоль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D0B755" w14:textId="77777777" w:rsidR="008B0C80" w:rsidRPr="00BE46D2" w:rsidRDefault="008B0C80" w:rsidP="008B0C80">
      <w:pPr>
        <w:pStyle w:val="a3"/>
        <w:spacing w:after="240"/>
        <w:ind w:left="71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Новообразование</w:t>
      </w:r>
      <w:r w:rsidRPr="00BE46D2">
        <w:rPr>
          <w:rFonts w:ascii="Times New Roman" w:eastAsia="Calibri" w:hAnsi="Times New Roman" w:cs="Times New Roman"/>
          <w:sz w:val="28"/>
          <w:szCs w:val="28"/>
        </w:rPr>
        <w:t xml:space="preserve"> предстательной железы?</w:t>
      </w:r>
    </w:p>
    <w:p w14:paraId="00160728" w14:textId="77777777" w:rsidR="008B0C80" w:rsidRDefault="008B0C80" w:rsidP="008B0C80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E46D2">
        <w:rPr>
          <w:rFonts w:ascii="Times New Roman" w:eastAsia="Calibri" w:hAnsi="Times New Roman" w:cs="Times New Roman"/>
          <w:sz w:val="28"/>
          <w:szCs w:val="28"/>
        </w:rPr>
        <w:t xml:space="preserve">спользуется для гистологической оценки дифференцировки рака простаты (малые значения шкалы соответствуют высокодифференцированным формам, а высокие — низкодифференцированным). Высокие значения по шкале </w:t>
      </w:r>
      <w:proofErr w:type="spellStart"/>
      <w:r w:rsidRPr="00BE46D2">
        <w:rPr>
          <w:rFonts w:ascii="Times New Roman" w:eastAsia="Calibri" w:hAnsi="Times New Roman" w:cs="Times New Roman"/>
          <w:sz w:val="28"/>
          <w:szCs w:val="28"/>
        </w:rPr>
        <w:t>Глисона</w:t>
      </w:r>
      <w:proofErr w:type="spellEnd"/>
      <w:r w:rsidRPr="00BE46D2">
        <w:rPr>
          <w:rFonts w:ascii="Times New Roman" w:eastAsia="Calibri" w:hAnsi="Times New Roman" w:cs="Times New Roman"/>
          <w:sz w:val="28"/>
          <w:szCs w:val="28"/>
        </w:rPr>
        <w:t xml:space="preserve"> связывают с плохим прогнозом исхода заболевания.</w:t>
      </w:r>
    </w:p>
    <w:p w14:paraId="681D43C0" w14:textId="77777777" w:rsidR="008B0C80" w:rsidRPr="00BE46D2" w:rsidRDefault="008B0C80" w:rsidP="008B0C80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6D2">
        <w:rPr>
          <w:rFonts w:ascii="Times New Roman" w:eastAsia="Calibri" w:hAnsi="Times New Roman" w:cs="Times New Roman"/>
          <w:sz w:val="28"/>
          <w:szCs w:val="28"/>
        </w:rPr>
        <w:t>Возраст, гормональный фон, терапия сопутствующих заболеваний.</w:t>
      </w:r>
    </w:p>
    <w:p w14:paraId="45BCFBC3" w14:textId="77777777" w:rsidR="008B0C80" w:rsidRPr="00BE46D2" w:rsidRDefault="008B0C80" w:rsidP="008B0C80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6D2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ЭТ-КТ</w:t>
      </w:r>
      <w:r w:rsidRPr="00BE46D2">
        <w:rPr>
          <w:rFonts w:ascii="Times New Roman" w:eastAsia="Calibri" w:hAnsi="Times New Roman" w:cs="Times New Roman"/>
          <w:sz w:val="28"/>
          <w:szCs w:val="28"/>
        </w:rPr>
        <w:t xml:space="preserve">, МРТ, </w:t>
      </w:r>
      <w:proofErr w:type="spellStart"/>
      <w:r w:rsidRPr="00BE46D2">
        <w:rPr>
          <w:rFonts w:ascii="Times New Roman" w:eastAsia="Calibri" w:hAnsi="Times New Roman" w:cs="Times New Roman"/>
          <w:sz w:val="28"/>
          <w:szCs w:val="28"/>
        </w:rPr>
        <w:t>остеоденситометрия</w:t>
      </w:r>
      <w:proofErr w:type="spellEnd"/>
      <w:r w:rsidRPr="00BE46D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E13353D" w14:textId="77777777" w:rsidR="008B0C80" w:rsidRPr="00BE46D2" w:rsidRDefault="008B0C80" w:rsidP="008B0C80">
      <w:pPr>
        <w:pStyle w:val="a3"/>
        <w:numPr>
          <w:ilvl w:val="0"/>
          <w:numId w:val="12"/>
        </w:numPr>
        <w:spacing w:after="240"/>
        <w:ind w:left="714" w:hanging="357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46D2">
        <w:rPr>
          <w:rFonts w:ascii="Times New Roman" w:eastAsia="Calibri" w:hAnsi="Times New Roman" w:cs="Times New Roman"/>
          <w:sz w:val="28"/>
          <w:szCs w:val="28"/>
        </w:rPr>
        <w:t>Лучевая терапия, с дальнейшим перевод на индивидуальную длительную химиотерапию.</w:t>
      </w:r>
    </w:p>
    <w:p w14:paraId="33B8512C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p w14:paraId="410ED9A7" w14:textId="0452B03C" w:rsidR="00BB4F79" w:rsidRPr="006B6684" w:rsidRDefault="00962B41" w:rsidP="00BB4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B6684">
        <w:rPr>
          <w:rFonts w:ascii="Times New Roman" w:hAnsi="Times New Roman" w:cs="Times New Roman"/>
          <w:b/>
          <w:sz w:val="28"/>
          <w:szCs w:val="28"/>
          <w:u w:val="single"/>
        </w:rPr>
        <w:t>Колоректальный</w:t>
      </w:r>
      <w:proofErr w:type="spellEnd"/>
      <w:r w:rsidRPr="006B668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рак</w:t>
      </w:r>
      <w:r w:rsidR="006B6684" w:rsidRPr="006B66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1C0BF3F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Больной С., 59 лет обратился в поликлинику по месту жительства с </w:t>
      </w:r>
      <w:proofErr w:type="gramStart"/>
      <w:r w:rsidRPr="000E078D">
        <w:rPr>
          <w:rFonts w:ascii="Times New Roman" w:hAnsi="Times New Roman" w:cs="Times New Roman"/>
          <w:sz w:val="28"/>
          <w:szCs w:val="28"/>
        </w:rPr>
        <w:t>жалобами  на</w:t>
      </w:r>
      <w:proofErr w:type="gramEnd"/>
      <w:r w:rsidRPr="000E078D">
        <w:rPr>
          <w:rFonts w:ascii="Times New Roman" w:hAnsi="Times New Roman" w:cs="Times New Roman"/>
          <w:sz w:val="28"/>
          <w:szCs w:val="28"/>
        </w:rP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в печеночном углу ободочной кишки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экзофитная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0A75BD17" w14:textId="77777777"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Укажите клиническую форму рака ободочной кишки?</w:t>
      </w:r>
    </w:p>
    <w:p w14:paraId="61E3CFBB" w14:textId="77777777"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Какой предраковый процесс чаще предшествует раку ободочной кишки?</w:t>
      </w:r>
    </w:p>
    <w:p w14:paraId="7BA5117F" w14:textId="77777777"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Назовите самый информативный скрининг-тест на скрытую кровь при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колоректальном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раке?</w:t>
      </w:r>
    </w:p>
    <w:p w14:paraId="069D29CE" w14:textId="77777777"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Объем оперативного лечения?</w:t>
      </w:r>
    </w:p>
    <w:p w14:paraId="56597044" w14:textId="77777777" w:rsidR="00962B41" w:rsidRPr="000E078D" w:rsidRDefault="00962B41" w:rsidP="00962B41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Назовите наиболее распространенные схемы химиотерапии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рака?</w:t>
      </w:r>
    </w:p>
    <w:p w14:paraId="46053E6E" w14:textId="77777777" w:rsidR="00657592" w:rsidRDefault="00657592" w:rsidP="00962B41">
      <w:pPr>
        <w:rPr>
          <w:rFonts w:ascii="Times New Roman" w:hAnsi="Times New Roman" w:cs="Times New Roman"/>
          <w:sz w:val="28"/>
          <w:szCs w:val="28"/>
        </w:rPr>
      </w:pPr>
    </w:p>
    <w:p w14:paraId="6509F8AF" w14:textId="77777777" w:rsidR="00657592" w:rsidRDefault="00962B41" w:rsidP="00657592">
      <w:pPr>
        <w:pStyle w:val="a3"/>
        <w:numPr>
          <w:ilvl w:val="0"/>
          <w:numId w:val="13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 xml:space="preserve">Токсико-анемическая форма. </w:t>
      </w:r>
    </w:p>
    <w:p w14:paraId="702267F1" w14:textId="7B3988BF" w:rsidR="00231291" w:rsidRPr="00231291" w:rsidRDefault="00231291" w:rsidP="00231291">
      <w:pPr>
        <w:pStyle w:val="a3"/>
        <w:numPr>
          <w:ilvl w:val="0"/>
          <w:numId w:val="13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31291">
        <w:rPr>
          <w:rFonts w:ascii="Times New Roman" w:hAnsi="Times New Roman" w:cs="Times New Roman"/>
          <w:sz w:val="28"/>
          <w:szCs w:val="28"/>
        </w:rPr>
        <w:lastRenderedPageBreak/>
        <w:t>Облигатные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31291">
        <w:rPr>
          <w:rFonts w:ascii="Times New Roman" w:hAnsi="Times New Roman" w:cs="Times New Roman"/>
          <w:sz w:val="28"/>
          <w:szCs w:val="28"/>
        </w:rPr>
        <w:t>деноматозные</w:t>
      </w:r>
      <w:proofErr w:type="spellEnd"/>
      <w:r w:rsidRPr="00231291">
        <w:rPr>
          <w:rFonts w:ascii="Times New Roman" w:hAnsi="Times New Roman" w:cs="Times New Roman"/>
          <w:sz w:val="28"/>
          <w:szCs w:val="28"/>
        </w:rPr>
        <w:t xml:space="preserve"> полипы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291">
        <w:rPr>
          <w:rFonts w:ascii="Times New Roman" w:hAnsi="Times New Roman" w:cs="Times New Roman"/>
          <w:sz w:val="28"/>
          <w:szCs w:val="28"/>
        </w:rPr>
        <w:t>(5-25%)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1291">
        <w:rPr>
          <w:rFonts w:ascii="Times New Roman" w:hAnsi="Times New Roman" w:cs="Times New Roman"/>
          <w:sz w:val="28"/>
          <w:szCs w:val="28"/>
        </w:rPr>
        <w:t>орсинчатые опухоли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291">
        <w:rPr>
          <w:rFonts w:ascii="Times New Roman" w:hAnsi="Times New Roman" w:cs="Times New Roman"/>
          <w:sz w:val="28"/>
          <w:szCs w:val="28"/>
        </w:rPr>
        <w:t>(30-50%)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231291">
        <w:rPr>
          <w:rFonts w:ascii="Times New Roman" w:hAnsi="Times New Roman" w:cs="Times New Roman"/>
          <w:sz w:val="28"/>
          <w:szCs w:val="28"/>
        </w:rPr>
        <w:t>емейный полипоз (до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291">
        <w:rPr>
          <w:rFonts w:ascii="Times New Roman" w:hAnsi="Times New Roman" w:cs="Times New Roman"/>
          <w:sz w:val="28"/>
          <w:szCs w:val="28"/>
        </w:rPr>
        <w:t>лет у 50% больных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291">
        <w:rPr>
          <w:rFonts w:ascii="Times New Roman" w:hAnsi="Times New Roman" w:cs="Times New Roman"/>
          <w:sz w:val="28"/>
          <w:szCs w:val="28"/>
        </w:rPr>
        <w:t>возникает рак)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702336" w14:textId="2C0D9FE4" w:rsidR="00231291" w:rsidRDefault="00231291" w:rsidP="0023129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231291">
        <w:rPr>
          <w:rFonts w:ascii="Times New Roman" w:hAnsi="Times New Roman" w:cs="Times New Roman"/>
          <w:sz w:val="28"/>
          <w:szCs w:val="28"/>
        </w:rPr>
        <w:t>Факультативные</w:t>
      </w:r>
      <w:r>
        <w:rPr>
          <w:rFonts w:ascii="Times New Roman" w:hAnsi="Times New Roman" w:cs="Times New Roman"/>
          <w:sz w:val="28"/>
          <w:szCs w:val="28"/>
        </w:rPr>
        <w:t>: н</w:t>
      </w:r>
      <w:r w:rsidRPr="00231291">
        <w:rPr>
          <w:rFonts w:ascii="Times New Roman" w:hAnsi="Times New Roman" w:cs="Times New Roman"/>
          <w:sz w:val="28"/>
          <w:szCs w:val="28"/>
        </w:rPr>
        <w:t>еспецифический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291">
        <w:rPr>
          <w:rFonts w:ascii="Times New Roman" w:hAnsi="Times New Roman" w:cs="Times New Roman"/>
          <w:sz w:val="28"/>
          <w:szCs w:val="28"/>
        </w:rPr>
        <w:t>язвенный колит (0,6-10,8%)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231291">
        <w:rPr>
          <w:rFonts w:ascii="Times New Roman" w:hAnsi="Times New Roman" w:cs="Times New Roman"/>
          <w:sz w:val="28"/>
          <w:szCs w:val="28"/>
        </w:rPr>
        <w:t>олезнь Крона</w:t>
      </w:r>
      <w:r>
        <w:rPr>
          <w:rFonts w:ascii="Times New Roman" w:hAnsi="Times New Roman" w:cs="Times New Roman"/>
          <w:sz w:val="28"/>
          <w:szCs w:val="28"/>
        </w:rPr>
        <w:t>, ш</w:t>
      </w:r>
      <w:r w:rsidRPr="00231291">
        <w:rPr>
          <w:rFonts w:ascii="Times New Roman" w:hAnsi="Times New Roman" w:cs="Times New Roman"/>
          <w:sz w:val="28"/>
          <w:szCs w:val="28"/>
        </w:rPr>
        <w:t>истосомоз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231291">
        <w:rPr>
          <w:rFonts w:ascii="Times New Roman" w:hAnsi="Times New Roman" w:cs="Times New Roman"/>
          <w:sz w:val="28"/>
          <w:szCs w:val="28"/>
        </w:rPr>
        <w:t>блучение в анамнезе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BBC5DF" w14:textId="77777777" w:rsidR="00231291" w:rsidRPr="00231291" w:rsidRDefault="00231291" w:rsidP="0023129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14:paraId="0F438643" w14:textId="728C88FC" w:rsidR="00657592" w:rsidRDefault="00962B41" w:rsidP="00231291">
      <w:pPr>
        <w:pStyle w:val="a3"/>
        <w:numPr>
          <w:ilvl w:val="0"/>
          <w:numId w:val="13"/>
        </w:numPr>
        <w:spacing w:after="240"/>
        <w:contextualSpacing w:val="0"/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>Иммунохимический тест определения скрытой крови IFOBT (FIT).</w:t>
      </w:r>
    </w:p>
    <w:p w14:paraId="680FF695" w14:textId="77777777" w:rsidR="00657592" w:rsidRDefault="00962B41" w:rsidP="00657592">
      <w:pPr>
        <w:pStyle w:val="a3"/>
        <w:numPr>
          <w:ilvl w:val="0"/>
          <w:numId w:val="13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57592">
        <w:rPr>
          <w:rFonts w:ascii="Times New Roman" w:hAnsi="Times New Roman" w:cs="Times New Roman"/>
          <w:sz w:val="28"/>
          <w:szCs w:val="28"/>
        </w:rPr>
        <w:t xml:space="preserve">Правосторонняя </w:t>
      </w:r>
      <w:proofErr w:type="spellStart"/>
      <w:r w:rsidRPr="00657592">
        <w:rPr>
          <w:rFonts w:ascii="Times New Roman" w:hAnsi="Times New Roman" w:cs="Times New Roman"/>
          <w:sz w:val="28"/>
          <w:szCs w:val="28"/>
        </w:rPr>
        <w:t>гемиколэктомия.</w:t>
      </w:r>
      <w:proofErr w:type="spellEnd"/>
    </w:p>
    <w:p w14:paraId="07205A3E" w14:textId="1F29B3EB" w:rsidR="00231291" w:rsidRPr="00231291" w:rsidRDefault="00962B41" w:rsidP="00231291">
      <w:pPr>
        <w:pStyle w:val="a3"/>
        <w:numPr>
          <w:ilvl w:val="0"/>
          <w:numId w:val="13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57592">
        <w:rPr>
          <w:rFonts w:ascii="Times New Roman" w:hAnsi="Times New Roman" w:cs="Times New Roman"/>
          <w:sz w:val="28"/>
          <w:szCs w:val="28"/>
        </w:rPr>
        <w:t>Болюсное</w:t>
      </w:r>
      <w:proofErr w:type="spellEnd"/>
      <w:r w:rsidRPr="00657592">
        <w:rPr>
          <w:rFonts w:ascii="Times New Roman" w:hAnsi="Times New Roman" w:cs="Times New Roman"/>
          <w:sz w:val="28"/>
          <w:szCs w:val="28"/>
        </w:rPr>
        <w:t xml:space="preserve"> введение 5-FU + </w:t>
      </w:r>
      <w:proofErr w:type="spellStart"/>
      <w:r w:rsidRPr="00657592">
        <w:rPr>
          <w:rFonts w:ascii="Times New Roman" w:hAnsi="Times New Roman" w:cs="Times New Roman"/>
          <w:sz w:val="28"/>
          <w:szCs w:val="28"/>
        </w:rPr>
        <w:t>лейковорин</w:t>
      </w:r>
      <w:proofErr w:type="spellEnd"/>
      <w:r w:rsidRPr="00657592">
        <w:rPr>
          <w:rFonts w:ascii="Times New Roman" w:hAnsi="Times New Roman" w:cs="Times New Roman"/>
          <w:sz w:val="28"/>
          <w:szCs w:val="28"/>
        </w:rPr>
        <w:t xml:space="preserve"> еженедельно в течение 6 недель, 2 недели перерыв =&gt; 3 цикла каждые 8 недель.</w:t>
      </w:r>
    </w:p>
    <w:p w14:paraId="73572832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p w14:paraId="71ADECBD" w14:textId="733FB0DB" w:rsidR="00962B41" w:rsidRPr="006B6684" w:rsidRDefault="00962B41" w:rsidP="00BB4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684">
        <w:rPr>
          <w:rFonts w:ascii="Times New Roman" w:hAnsi="Times New Roman" w:cs="Times New Roman"/>
          <w:b/>
          <w:sz w:val="28"/>
          <w:szCs w:val="28"/>
          <w:u w:val="single"/>
        </w:rPr>
        <w:t>Рак кожи, меланома</w:t>
      </w:r>
      <w:r w:rsidR="006B6684" w:rsidRPr="006B66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38600220" w14:textId="105E9F7D" w:rsidR="00962B41" w:rsidRPr="000E078D" w:rsidRDefault="006B6684" w:rsidP="00962B41">
      <w:pPr>
        <w:rPr>
          <w:rFonts w:ascii="Times New Roman" w:hAnsi="Times New Roman" w:cs="Times New Roman"/>
          <w:sz w:val="28"/>
          <w:szCs w:val="28"/>
        </w:rPr>
      </w:pPr>
      <w:r w:rsidRPr="006B6684">
        <w:rPr>
          <w:rFonts w:ascii="Times New Roman" w:hAnsi="Times New Roman" w:cs="Times New Roman"/>
          <w:b/>
          <w:bCs/>
          <w:sz w:val="28"/>
          <w:szCs w:val="28"/>
        </w:rPr>
        <w:t>Задача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B41" w:rsidRPr="000E078D">
        <w:rPr>
          <w:rFonts w:ascii="Times New Roman" w:hAnsi="Times New Roman" w:cs="Times New Roman"/>
          <w:sz w:val="28"/>
          <w:szCs w:val="28"/>
        </w:rPr>
        <w:t xml:space="preserve">В больницу обратился мужчина 30 лет. Неделю назад во время бритья он поранил крупную родинку, она увеличилась в размере, потемнела, появился зуд. При осмотре на левой щеке обнаружен </w:t>
      </w:r>
      <w:proofErr w:type="spellStart"/>
      <w:r w:rsidR="00962B41" w:rsidRPr="000E078D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="00962B41" w:rsidRPr="000E078D">
        <w:rPr>
          <w:rFonts w:ascii="Times New Roman" w:hAnsi="Times New Roman" w:cs="Times New Roman"/>
          <w:sz w:val="28"/>
          <w:szCs w:val="28"/>
        </w:rPr>
        <w:t xml:space="preserve"> в диаметре 0,7 см, неправильной формы, темно коричневого цвета с венчиком гиперемии.</w:t>
      </w:r>
    </w:p>
    <w:p w14:paraId="563E5C04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1: Диагноз?</w:t>
      </w:r>
    </w:p>
    <w:p w14:paraId="315CEFDA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2: Способ гистологической диагностики пигментной опухоли?</w:t>
      </w:r>
    </w:p>
    <w:p w14:paraId="556A5556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3: Тактика при доброкачественном характере пигментного образования?</w:t>
      </w:r>
    </w:p>
    <w:p w14:paraId="6B58A798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4: Выписать рецепт на антисептик для наружного применения (этиловый спирт) при перевязках после операции?</w:t>
      </w:r>
    </w:p>
    <w:p w14:paraId="43226CE0" w14:textId="77777777" w:rsidR="00BB4F79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Вопрос 5: Вариант профилактики у данного больного?</w:t>
      </w:r>
    </w:p>
    <w:p w14:paraId="2007A273" w14:textId="77777777" w:rsidR="00B7753E" w:rsidRDefault="00B7753E" w:rsidP="00962B41">
      <w:pPr>
        <w:rPr>
          <w:rFonts w:ascii="Times New Roman" w:hAnsi="Times New Roman" w:cs="Times New Roman"/>
          <w:sz w:val="28"/>
          <w:szCs w:val="28"/>
        </w:rPr>
      </w:pPr>
    </w:p>
    <w:p w14:paraId="1AB7B48E" w14:textId="22C31CFF" w:rsidR="00962B41" w:rsidRPr="00B7753E" w:rsidRDefault="00962B41" w:rsidP="00B7753E">
      <w:pPr>
        <w:pStyle w:val="a3"/>
        <w:numPr>
          <w:ilvl w:val="0"/>
          <w:numId w:val="14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7753E">
        <w:rPr>
          <w:rFonts w:ascii="Times New Roman" w:hAnsi="Times New Roman" w:cs="Times New Roman"/>
          <w:sz w:val="28"/>
          <w:szCs w:val="28"/>
        </w:rPr>
        <w:t>Новоклеточный</w:t>
      </w:r>
      <w:proofErr w:type="spellEnd"/>
      <w:r w:rsidRPr="00B77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53E">
        <w:rPr>
          <w:rFonts w:ascii="Times New Roman" w:hAnsi="Times New Roman" w:cs="Times New Roman"/>
          <w:sz w:val="28"/>
          <w:szCs w:val="28"/>
        </w:rPr>
        <w:t>невус</w:t>
      </w:r>
      <w:proofErr w:type="spellEnd"/>
      <w:r w:rsidRPr="00B7753E">
        <w:rPr>
          <w:rFonts w:ascii="Times New Roman" w:hAnsi="Times New Roman" w:cs="Times New Roman"/>
          <w:sz w:val="28"/>
          <w:szCs w:val="28"/>
        </w:rPr>
        <w:t>.</w:t>
      </w:r>
    </w:p>
    <w:p w14:paraId="069A2D49" w14:textId="77777777" w:rsidR="009D253B" w:rsidRDefault="009D253B" w:rsidP="009D253B">
      <w:pPr>
        <w:pStyle w:val="a3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D253B">
        <w:rPr>
          <w:rFonts w:ascii="Times New Roman" w:hAnsi="Times New Roman" w:cs="Times New Roman"/>
          <w:sz w:val="28"/>
          <w:szCs w:val="28"/>
        </w:rPr>
        <w:t>Стандарт гистологического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D253B">
        <w:rPr>
          <w:rFonts w:ascii="Times New Roman" w:hAnsi="Times New Roman" w:cs="Times New Roman"/>
          <w:sz w:val="28"/>
          <w:szCs w:val="28"/>
        </w:rPr>
        <w:t>сследования</w:t>
      </w:r>
      <w:r w:rsidRPr="009D253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A988A4" w14:textId="77777777" w:rsidR="009D253B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D253B">
        <w:rPr>
          <w:rFonts w:ascii="Times New Roman" w:hAnsi="Times New Roman" w:cs="Times New Roman"/>
          <w:sz w:val="28"/>
          <w:szCs w:val="28"/>
        </w:rPr>
        <w:t xml:space="preserve">Определение максимальной толщины опухоли в мм по </w:t>
      </w:r>
      <w:proofErr w:type="spellStart"/>
      <w:r w:rsidRPr="009D253B">
        <w:rPr>
          <w:rFonts w:ascii="Times New Roman" w:hAnsi="Times New Roman" w:cs="Times New Roman"/>
          <w:sz w:val="28"/>
          <w:szCs w:val="28"/>
        </w:rPr>
        <w:t>Бреслоу</w:t>
      </w:r>
      <w:proofErr w:type="spellEnd"/>
      <w:r w:rsidRPr="009D253B">
        <w:rPr>
          <w:rFonts w:ascii="Times New Roman" w:hAnsi="Times New Roman" w:cs="Times New Roman"/>
          <w:sz w:val="28"/>
          <w:szCs w:val="28"/>
        </w:rPr>
        <w:t>.</w:t>
      </w:r>
      <w:r w:rsidRPr="009D2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9332F6" w14:textId="77777777" w:rsidR="009D253B" w:rsidRPr="009D253B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D253B">
        <w:rPr>
          <w:rFonts w:ascii="Times New Roman" w:hAnsi="Times New Roman" w:cs="Times New Roman"/>
          <w:sz w:val="28"/>
          <w:szCs w:val="28"/>
        </w:rPr>
        <w:t xml:space="preserve">Определение уровня инвазии по Кларку </w:t>
      </w:r>
    </w:p>
    <w:p w14:paraId="279107E7" w14:textId="77777777" w:rsidR="009D253B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D253B">
        <w:rPr>
          <w:rFonts w:ascii="Times New Roman" w:hAnsi="Times New Roman" w:cs="Times New Roman"/>
          <w:sz w:val="28"/>
          <w:szCs w:val="28"/>
        </w:rPr>
        <w:t xml:space="preserve">Указание о наличии / отсутствии изъязвления первичной опухоли </w:t>
      </w:r>
    </w:p>
    <w:p w14:paraId="7B4C83D1" w14:textId="4169EC80" w:rsidR="009D253B" w:rsidRPr="009D253B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D253B">
        <w:rPr>
          <w:rFonts w:ascii="Times New Roman" w:hAnsi="Times New Roman" w:cs="Times New Roman"/>
          <w:sz w:val="28"/>
          <w:szCs w:val="28"/>
        </w:rPr>
        <w:t>Определение митотического индекса (количество митозов на 1 мм</w:t>
      </w:r>
      <w:r w:rsidRPr="009D253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D253B">
        <w:rPr>
          <w:rFonts w:ascii="Times New Roman" w:hAnsi="Times New Roman" w:cs="Times New Roman"/>
          <w:sz w:val="28"/>
          <w:szCs w:val="28"/>
        </w:rPr>
        <w:t xml:space="preserve">) при толщине опухоли до 1 мм включительно </w:t>
      </w:r>
    </w:p>
    <w:p w14:paraId="78595D87" w14:textId="77777777" w:rsidR="009D253B" w:rsidRPr="009D253B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D253B">
        <w:rPr>
          <w:rFonts w:ascii="Times New Roman" w:hAnsi="Times New Roman" w:cs="Times New Roman"/>
          <w:sz w:val="28"/>
          <w:szCs w:val="28"/>
        </w:rPr>
        <w:t xml:space="preserve">Наличие транзиторных или сателлитных метастазов </w:t>
      </w:r>
    </w:p>
    <w:p w14:paraId="36EA62C1" w14:textId="77777777" w:rsidR="009D253B" w:rsidRPr="009D253B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9D253B">
        <w:rPr>
          <w:rFonts w:ascii="Times New Roman" w:hAnsi="Times New Roman" w:cs="Times New Roman"/>
          <w:sz w:val="28"/>
          <w:szCs w:val="28"/>
        </w:rPr>
        <w:t>Нейротропизм</w:t>
      </w:r>
      <w:proofErr w:type="spellEnd"/>
      <w:r w:rsidRPr="009D2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329EC9" w14:textId="77777777" w:rsidR="009D253B" w:rsidRPr="009D253B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proofErr w:type="spellStart"/>
      <w:r w:rsidRPr="009D253B">
        <w:rPr>
          <w:rFonts w:ascii="Times New Roman" w:hAnsi="Times New Roman" w:cs="Times New Roman"/>
          <w:sz w:val="28"/>
          <w:szCs w:val="28"/>
        </w:rPr>
        <w:t>Десмоплазия</w:t>
      </w:r>
      <w:proofErr w:type="spellEnd"/>
      <w:r w:rsidRPr="009D25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C0D2E" w14:textId="77777777" w:rsidR="009D253B" w:rsidRPr="009D253B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D253B">
        <w:rPr>
          <w:rFonts w:ascii="Times New Roman" w:hAnsi="Times New Roman" w:cs="Times New Roman"/>
          <w:sz w:val="28"/>
          <w:szCs w:val="28"/>
        </w:rPr>
        <w:t xml:space="preserve">Оценка краев резекции на наличие опухолевых клеток </w:t>
      </w:r>
    </w:p>
    <w:p w14:paraId="4E79D653" w14:textId="77777777" w:rsidR="009D253B" w:rsidRPr="009D253B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D253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удаленных лимфатических узлов </w:t>
      </w:r>
    </w:p>
    <w:p w14:paraId="149663A3" w14:textId="727D034D" w:rsidR="00962B41" w:rsidRDefault="009D253B" w:rsidP="009D253B">
      <w:pPr>
        <w:pStyle w:val="a3"/>
        <w:numPr>
          <w:ilvl w:val="0"/>
          <w:numId w:val="1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9D253B">
        <w:rPr>
          <w:rFonts w:ascii="Times New Roman" w:hAnsi="Times New Roman" w:cs="Times New Roman"/>
          <w:sz w:val="28"/>
          <w:szCs w:val="28"/>
        </w:rPr>
        <w:t>Количество пораженных лимфатических узлов и характер поражения: частичное; полное поражение; прорастание капсулы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48A19" w14:textId="77777777" w:rsidR="009D253B" w:rsidRPr="009D253B" w:rsidRDefault="009D253B" w:rsidP="009D253B">
      <w:pPr>
        <w:pStyle w:val="a3"/>
        <w:spacing w:after="240"/>
        <w:ind w:left="1080"/>
        <w:rPr>
          <w:rFonts w:ascii="Times New Roman" w:hAnsi="Times New Roman" w:cs="Times New Roman"/>
          <w:sz w:val="28"/>
          <w:szCs w:val="28"/>
        </w:rPr>
      </w:pPr>
    </w:p>
    <w:p w14:paraId="68791298" w14:textId="630D3911" w:rsidR="00962B41" w:rsidRPr="00B7753E" w:rsidRDefault="00962B41" w:rsidP="00B7753E">
      <w:pPr>
        <w:pStyle w:val="a3"/>
        <w:numPr>
          <w:ilvl w:val="0"/>
          <w:numId w:val="14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7753E">
        <w:rPr>
          <w:rFonts w:ascii="Times New Roman" w:hAnsi="Times New Roman" w:cs="Times New Roman"/>
          <w:sz w:val="28"/>
          <w:szCs w:val="28"/>
        </w:rPr>
        <w:t>Иссечение, обработка послеоперационной раны.</w:t>
      </w:r>
    </w:p>
    <w:p w14:paraId="44E9C6BC" w14:textId="2AE36DD5" w:rsidR="009D253B" w:rsidRPr="00AD63F4" w:rsidRDefault="00962B41" w:rsidP="009D253B">
      <w:pPr>
        <w:pStyle w:val="a3"/>
        <w:numPr>
          <w:ilvl w:val="0"/>
          <w:numId w:val="14"/>
        </w:numPr>
        <w:spacing w:after="2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63F4">
        <w:rPr>
          <w:rFonts w:ascii="Times New Roman" w:hAnsi="Times New Roman" w:cs="Times New Roman"/>
          <w:sz w:val="28"/>
          <w:szCs w:val="28"/>
          <w:lang w:val="en-US"/>
        </w:rPr>
        <w:t>Rp</w:t>
      </w:r>
      <w:proofErr w:type="spellEnd"/>
      <w:r w:rsidRPr="00AD63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63F4" w:rsidRPr="00AD63F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D63F4">
        <w:rPr>
          <w:rFonts w:ascii="Times New Roman" w:hAnsi="Times New Roman" w:cs="Times New Roman"/>
          <w:sz w:val="28"/>
          <w:szCs w:val="28"/>
          <w:lang w:val="en-US"/>
        </w:rPr>
        <w:t xml:space="preserve"> Sol</w:t>
      </w:r>
      <w:r w:rsidR="00AD63F4" w:rsidRPr="00AD63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D63F4">
        <w:rPr>
          <w:rFonts w:ascii="Times New Roman" w:hAnsi="Times New Roman" w:cs="Times New Roman"/>
          <w:sz w:val="28"/>
          <w:szCs w:val="28"/>
          <w:lang w:val="en-US"/>
        </w:rPr>
        <w:t xml:space="preserve"> Spiritus </w:t>
      </w:r>
      <w:proofErr w:type="spellStart"/>
      <w:r w:rsidRPr="00AD63F4">
        <w:rPr>
          <w:rFonts w:ascii="Times New Roman" w:hAnsi="Times New Roman" w:cs="Times New Roman"/>
          <w:sz w:val="28"/>
          <w:szCs w:val="28"/>
          <w:lang w:val="en-US"/>
        </w:rPr>
        <w:t>Aethilici</w:t>
      </w:r>
      <w:proofErr w:type="spellEnd"/>
      <w:r w:rsidRPr="00AD63F4">
        <w:rPr>
          <w:rFonts w:ascii="Times New Roman" w:hAnsi="Times New Roman" w:cs="Times New Roman"/>
          <w:sz w:val="28"/>
          <w:szCs w:val="28"/>
          <w:lang w:val="en-US"/>
        </w:rPr>
        <w:t xml:space="preserve"> 70%</w:t>
      </w:r>
      <w:r w:rsidR="009D253B" w:rsidRPr="00AD63F4">
        <w:rPr>
          <w:rFonts w:ascii="Times New Roman" w:hAnsi="Times New Roman" w:cs="Times New Roman"/>
          <w:sz w:val="28"/>
          <w:szCs w:val="28"/>
          <w:lang w:val="en-US"/>
        </w:rPr>
        <w:t xml:space="preserve"> - 100,0 </w:t>
      </w:r>
      <w:r w:rsidR="00AD63F4" w:rsidRPr="00AD63F4">
        <w:rPr>
          <w:rFonts w:ascii="Times New Roman" w:hAnsi="Times New Roman" w:cs="Times New Roman"/>
          <w:sz w:val="28"/>
          <w:szCs w:val="28"/>
          <w:lang w:val="en-US"/>
        </w:rPr>
        <w:t>ml</w:t>
      </w:r>
    </w:p>
    <w:p w14:paraId="4278F6FE" w14:textId="02FE4E14" w:rsidR="00B7753E" w:rsidRDefault="009D253B" w:rsidP="00AD63F4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AD63F4">
        <w:rPr>
          <w:rFonts w:ascii="Times New Roman" w:hAnsi="Times New Roman" w:cs="Times New Roman"/>
          <w:sz w:val="28"/>
          <w:szCs w:val="28"/>
        </w:rPr>
        <w:t xml:space="preserve">     </w:t>
      </w:r>
      <w:r w:rsidR="00AD63F4">
        <w:rPr>
          <w:rFonts w:ascii="Times New Roman" w:hAnsi="Times New Roman" w:cs="Times New Roman"/>
          <w:sz w:val="28"/>
          <w:szCs w:val="28"/>
        </w:rPr>
        <w:t xml:space="preserve"> </w:t>
      </w:r>
      <w:r w:rsidRPr="00AD63F4">
        <w:rPr>
          <w:rFonts w:ascii="Times New Roman" w:hAnsi="Times New Roman" w:cs="Times New Roman"/>
          <w:sz w:val="28"/>
          <w:szCs w:val="28"/>
        </w:rPr>
        <w:t xml:space="preserve"> </w:t>
      </w:r>
      <w:r w:rsidRPr="009D253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63F4">
        <w:rPr>
          <w:rFonts w:ascii="Times New Roman" w:hAnsi="Times New Roman" w:cs="Times New Roman"/>
          <w:sz w:val="28"/>
          <w:szCs w:val="28"/>
        </w:rPr>
        <w:t>.S. для наружного применения обработки раны</w:t>
      </w:r>
      <w:r w:rsidRPr="00AD63F4">
        <w:rPr>
          <w:rFonts w:ascii="Times New Roman" w:hAnsi="Times New Roman" w:cs="Times New Roman"/>
          <w:sz w:val="28"/>
          <w:szCs w:val="28"/>
        </w:rPr>
        <w:t>.</w:t>
      </w:r>
    </w:p>
    <w:p w14:paraId="71060B36" w14:textId="77777777" w:rsidR="00AD63F4" w:rsidRPr="00AD63F4" w:rsidRDefault="00AD63F4" w:rsidP="00AD63F4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</w:p>
    <w:p w14:paraId="479FA81C" w14:textId="2D69A740" w:rsidR="00962B41" w:rsidRPr="00AD63F4" w:rsidRDefault="00962B41" w:rsidP="00962B41">
      <w:pPr>
        <w:pStyle w:val="a3"/>
        <w:numPr>
          <w:ilvl w:val="0"/>
          <w:numId w:val="14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7753E">
        <w:rPr>
          <w:rFonts w:ascii="Times New Roman" w:hAnsi="Times New Roman" w:cs="Times New Roman"/>
          <w:sz w:val="28"/>
          <w:szCs w:val="28"/>
        </w:rPr>
        <w:t xml:space="preserve">Снизить травматизацию </w:t>
      </w:r>
      <w:proofErr w:type="spellStart"/>
      <w:r w:rsidRPr="00B7753E">
        <w:rPr>
          <w:rFonts w:ascii="Times New Roman" w:hAnsi="Times New Roman" w:cs="Times New Roman"/>
          <w:sz w:val="28"/>
          <w:szCs w:val="28"/>
        </w:rPr>
        <w:t>невусов</w:t>
      </w:r>
      <w:proofErr w:type="spellEnd"/>
      <w:r w:rsidRPr="00B77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753E">
        <w:rPr>
          <w:rFonts w:ascii="Times New Roman" w:hAnsi="Times New Roman" w:cs="Times New Roman"/>
          <w:sz w:val="28"/>
          <w:szCs w:val="28"/>
        </w:rPr>
        <w:t>гиперинсоляцию</w:t>
      </w:r>
      <w:proofErr w:type="spellEnd"/>
      <w:r w:rsidRPr="00B7753E">
        <w:rPr>
          <w:rFonts w:ascii="Times New Roman" w:hAnsi="Times New Roman" w:cs="Times New Roman"/>
          <w:sz w:val="28"/>
          <w:szCs w:val="28"/>
        </w:rPr>
        <w:t>.</w:t>
      </w:r>
    </w:p>
    <w:p w14:paraId="53011A4E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p w14:paraId="6C5AFDE5" w14:textId="1930F5E5" w:rsidR="00962B41" w:rsidRPr="000E078D" w:rsidRDefault="006B6684" w:rsidP="00962B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6684">
        <w:rPr>
          <w:rFonts w:ascii="Times New Roman" w:hAnsi="Times New Roman" w:cs="Times New Roman"/>
          <w:b/>
          <w:bCs/>
          <w:sz w:val="28"/>
          <w:szCs w:val="28"/>
        </w:rPr>
        <w:t xml:space="preserve">Задача </w:t>
      </w:r>
      <w:r w:rsidRPr="006B668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B668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B668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62B41" w:rsidRPr="000E078D">
        <w:rPr>
          <w:rFonts w:ascii="Times New Roman" w:hAnsi="Times New Roman" w:cs="Times New Roman"/>
          <w:sz w:val="28"/>
          <w:szCs w:val="28"/>
        </w:rPr>
        <w:t xml:space="preserve">У больного 55 лет по наружной поверхности средней трети правого бедра появилось образование с широким основанием по типу грибовидного нароста диаметром 4,0 см, которое за прошедший месяц увеличилось в 2 раза. В паховой области </w:t>
      </w:r>
      <w:proofErr w:type="spellStart"/>
      <w:r w:rsidR="00962B41" w:rsidRPr="000E078D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="00962B41" w:rsidRPr="000E078D">
        <w:rPr>
          <w:rFonts w:ascii="Times New Roman" w:hAnsi="Times New Roman" w:cs="Times New Roman"/>
          <w:sz w:val="28"/>
          <w:szCs w:val="28"/>
        </w:rPr>
        <w:t xml:space="preserve"> определяются плотные, не спаянные с кожей, безболезненные лимфатические узлы диаметром 1,5 см.</w:t>
      </w:r>
    </w:p>
    <w:p w14:paraId="79CB390B" w14:textId="77777777" w:rsidR="00962B41" w:rsidRPr="00AD63F4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AD63F4">
        <w:rPr>
          <w:rFonts w:ascii="Times New Roman" w:hAnsi="Times New Roman" w:cs="Times New Roman"/>
          <w:sz w:val="28"/>
          <w:szCs w:val="28"/>
        </w:rPr>
        <w:t>Вопрос 1: Диагноз?</w:t>
      </w:r>
    </w:p>
    <w:p w14:paraId="045848C5" w14:textId="77777777" w:rsidR="00962B41" w:rsidRPr="00AD63F4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AD63F4">
        <w:rPr>
          <w:rFonts w:ascii="Times New Roman" w:hAnsi="Times New Roman" w:cs="Times New Roman"/>
          <w:sz w:val="28"/>
          <w:szCs w:val="28"/>
        </w:rPr>
        <w:t>Вопрос 2: Клиническая форма и гистологический вариант опухоли?</w:t>
      </w:r>
    </w:p>
    <w:p w14:paraId="49EC6517" w14:textId="77777777" w:rsidR="00962B41" w:rsidRPr="00AD63F4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AD63F4">
        <w:rPr>
          <w:rFonts w:ascii="Times New Roman" w:hAnsi="Times New Roman" w:cs="Times New Roman"/>
          <w:sz w:val="28"/>
          <w:szCs w:val="28"/>
        </w:rPr>
        <w:t xml:space="preserve">Вопрос 3: Методы морфологической верификации первичного очага и </w:t>
      </w:r>
      <w:proofErr w:type="spellStart"/>
      <w:r w:rsidRPr="00AD63F4">
        <w:rPr>
          <w:rFonts w:ascii="Times New Roman" w:hAnsi="Times New Roman" w:cs="Times New Roman"/>
          <w:sz w:val="28"/>
          <w:szCs w:val="28"/>
        </w:rPr>
        <w:t>лимфогенных</w:t>
      </w:r>
      <w:proofErr w:type="spellEnd"/>
      <w:r w:rsidRPr="00AD63F4">
        <w:rPr>
          <w:rFonts w:ascii="Times New Roman" w:hAnsi="Times New Roman" w:cs="Times New Roman"/>
          <w:sz w:val="28"/>
          <w:szCs w:val="28"/>
        </w:rPr>
        <w:t xml:space="preserve"> метастазов?</w:t>
      </w:r>
    </w:p>
    <w:p w14:paraId="0CEEEDB0" w14:textId="77777777" w:rsidR="00962B41" w:rsidRPr="00AD63F4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AD63F4">
        <w:rPr>
          <w:rFonts w:ascii="Times New Roman" w:hAnsi="Times New Roman" w:cs="Times New Roman"/>
          <w:sz w:val="28"/>
          <w:szCs w:val="28"/>
        </w:rPr>
        <w:t xml:space="preserve">Вопрос 4: Выпишите рецепт на кожный антисептик (хлоргексидин) для обработки </w:t>
      </w:r>
      <w:bookmarkStart w:id="1" w:name="_Hlk162215366"/>
      <w:r w:rsidRPr="00AD63F4">
        <w:rPr>
          <w:rFonts w:ascii="Times New Roman" w:hAnsi="Times New Roman" w:cs="Times New Roman"/>
          <w:sz w:val="28"/>
          <w:szCs w:val="28"/>
        </w:rPr>
        <w:t>операционного поля</w:t>
      </w:r>
      <w:bookmarkEnd w:id="1"/>
      <w:r w:rsidRPr="00AD63F4">
        <w:rPr>
          <w:rFonts w:ascii="Times New Roman" w:hAnsi="Times New Roman" w:cs="Times New Roman"/>
          <w:sz w:val="28"/>
          <w:szCs w:val="28"/>
        </w:rPr>
        <w:t>?</w:t>
      </w:r>
    </w:p>
    <w:p w14:paraId="4521339B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AD63F4">
        <w:rPr>
          <w:rFonts w:ascii="Times New Roman" w:hAnsi="Times New Roman" w:cs="Times New Roman"/>
          <w:sz w:val="28"/>
          <w:szCs w:val="28"/>
        </w:rPr>
        <w:t>Вопрос 5:</w:t>
      </w:r>
      <w:r w:rsidRPr="000E078D">
        <w:rPr>
          <w:rFonts w:ascii="Times New Roman" w:hAnsi="Times New Roman" w:cs="Times New Roman"/>
          <w:sz w:val="28"/>
          <w:szCs w:val="28"/>
        </w:rPr>
        <w:t> Объем операции у данного пациента?</w:t>
      </w:r>
    </w:p>
    <w:p w14:paraId="25C5A3C4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p w14:paraId="388FEE19" w14:textId="77777777" w:rsidR="00AD63F4" w:rsidRPr="00AD63F4" w:rsidRDefault="00962B41" w:rsidP="00AD63F4">
      <w:pPr>
        <w:pStyle w:val="a3"/>
        <w:numPr>
          <w:ilvl w:val="0"/>
          <w:numId w:val="16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D63F4">
        <w:rPr>
          <w:rFonts w:ascii="Times New Roman" w:hAnsi="Times New Roman" w:cs="Times New Roman"/>
          <w:sz w:val="28"/>
          <w:szCs w:val="28"/>
        </w:rPr>
        <w:t>Опухолевая фаза грибовидного микоза.</w:t>
      </w:r>
    </w:p>
    <w:p w14:paraId="6A81FD22" w14:textId="5313C596" w:rsidR="00962B41" w:rsidRPr="00AD63F4" w:rsidRDefault="00962B41" w:rsidP="00AD63F4">
      <w:pPr>
        <w:pStyle w:val="a3"/>
        <w:numPr>
          <w:ilvl w:val="0"/>
          <w:numId w:val="16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D63F4">
        <w:rPr>
          <w:rFonts w:ascii="Times New Roman" w:hAnsi="Times New Roman" w:cs="Times New Roman"/>
          <w:sz w:val="28"/>
          <w:szCs w:val="28"/>
        </w:rPr>
        <w:t>Лимфопролеферативное</w:t>
      </w:r>
      <w:proofErr w:type="spellEnd"/>
      <w:r w:rsidRPr="00AD63F4">
        <w:rPr>
          <w:rFonts w:ascii="Times New Roman" w:hAnsi="Times New Roman" w:cs="Times New Roman"/>
          <w:sz w:val="28"/>
          <w:szCs w:val="28"/>
        </w:rPr>
        <w:t xml:space="preserve"> заболевание.</w:t>
      </w:r>
    </w:p>
    <w:p w14:paraId="17D8FAAA" w14:textId="5F16C5FB" w:rsidR="00962B41" w:rsidRPr="00AD63F4" w:rsidRDefault="00962B41" w:rsidP="00AD63F4">
      <w:pPr>
        <w:pStyle w:val="a3"/>
        <w:numPr>
          <w:ilvl w:val="0"/>
          <w:numId w:val="16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D63F4">
        <w:rPr>
          <w:rFonts w:ascii="Times New Roman" w:hAnsi="Times New Roman" w:cs="Times New Roman"/>
          <w:sz w:val="28"/>
          <w:szCs w:val="28"/>
        </w:rPr>
        <w:t xml:space="preserve">Гистологическое исследование, цитология, определение степень дифференцировки клеточного состава, </w:t>
      </w:r>
      <w:proofErr w:type="spellStart"/>
      <w:r w:rsidRPr="00AD63F4">
        <w:rPr>
          <w:rFonts w:ascii="Times New Roman" w:hAnsi="Times New Roman" w:cs="Times New Roman"/>
          <w:sz w:val="28"/>
          <w:szCs w:val="28"/>
        </w:rPr>
        <w:t>гистоархитектоника</w:t>
      </w:r>
      <w:proofErr w:type="spellEnd"/>
      <w:r w:rsidRPr="00AD63F4">
        <w:rPr>
          <w:rFonts w:ascii="Times New Roman" w:hAnsi="Times New Roman" w:cs="Times New Roman"/>
          <w:sz w:val="28"/>
          <w:szCs w:val="28"/>
        </w:rPr>
        <w:t>.</w:t>
      </w:r>
    </w:p>
    <w:p w14:paraId="7A150227" w14:textId="74E8097A" w:rsidR="00962B41" w:rsidRPr="00AD63F4" w:rsidRDefault="00962B41" w:rsidP="00AD63F4">
      <w:pPr>
        <w:pStyle w:val="a3"/>
        <w:numPr>
          <w:ilvl w:val="0"/>
          <w:numId w:val="16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AD63F4">
        <w:rPr>
          <w:rFonts w:ascii="Times New Roman" w:hAnsi="Times New Roman" w:cs="Times New Roman"/>
          <w:sz w:val="28"/>
          <w:szCs w:val="28"/>
        </w:rPr>
        <w:t>Rp</w:t>
      </w:r>
      <w:proofErr w:type="spellEnd"/>
      <w:r w:rsidRPr="00AD63F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AD63F4">
        <w:rPr>
          <w:rFonts w:ascii="Times New Roman" w:hAnsi="Times New Roman" w:cs="Times New Roman"/>
          <w:sz w:val="28"/>
          <w:szCs w:val="28"/>
        </w:rPr>
        <w:t>Chlorhexidine</w:t>
      </w:r>
      <w:proofErr w:type="spellEnd"/>
      <w:r w:rsidRPr="00AD6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F4">
        <w:rPr>
          <w:rFonts w:ascii="Times New Roman" w:hAnsi="Times New Roman" w:cs="Times New Roman"/>
          <w:sz w:val="28"/>
          <w:szCs w:val="28"/>
        </w:rPr>
        <w:t>bigluconati</w:t>
      </w:r>
      <w:proofErr w:type="spellEnd"/>
      <w:r w:rsidRPr="00AD63F4">
        <w:rPr>
          <w:rFonts w:ascii="Times New Roman" w:hAnsi="Times New Roman" w:cs="Times New Roman"/>
          <w:sz w:val="28"/>
          <w:szCs w:val="28"/>
        </w:rPr>
        <w:t xml:space="preserve"> 0,05%</w:t>
      </w:r>
      <w:r w:rsidR="00AD63F4">
        <w:rPr>
          <w:rFonts w:ascii="Times New Roman" w:hAnsi="Times New Roman" w:cs="Times New Roman"/>
          <w:sz w:val="28"/>
          <w:szCs w:val="28"/>
        </w:rPr>
        <w:t xml:space="preserve"> </w:t>
      </w:r>
      <w:r w:rsidRPr="00AD63F4">
        <w:rPr>
          <w:rFonts w:ascii="Times New Roman" w:hAnsi="Times New Roman" w:cs="Times New Roman"/>
          <w:sz w:val="28"/>
          <w:szCs w:val="28"/>
        </w:rPr>
        <w:t>-</w:t>
      </w:r>
      <w:r w:rsidR="00AD63F4">
        <w:rPr>
          <w:rFonts w:ascii="Times New Roman" w:hAnsi="Times New Roman" w:cs="Times New Roman"/>
          <w:sz w:val="28"/>
          <w:szCs w:val="28"/>
        </w:rPr>
        <w:t xml:space="preserve"> </w:t>
      </w:r>
      <w:r w:rsidRPr="00AD63F4">
        <w:rPr>
          <w:rFonts w:ascii="Times New Roman" w:hAnsi="Times New Roman" w:cs="Times New Roman"/>
          <w:sz w:val="28"/>
          <w:szCs w:val="28"/>
        </w:rPr>
        <w:t xml:space="preserve">400,0 </w:t>
      </w:r>
      <w:proofErr w:type="spellStart"/>
      <w:r w:rsidRPr="00AD63F4">
        <w:rPr>
          <w:rFonts w:ascii="Times New Roman" w:hAnsi="Times New Roman" w:cs="Times New Roman"/>
          <w:sz w:val="28"/>
          <w:szCs w:val="28"/>
        </w:rPr>
        <w:t>ml</w:t>
      </w:r>
      <w:proofErr w:type="spellEnd"/>
    </w:p>
    <w:p w14:paraId="13008D6E" w14:textId="00605800" w:rsidR="00962B41" w:rsidRPr="00AD63F4" w:rsidRDefault="00AD63F4" w:rsidP="00AD63F4">
      <w:pPr>
        <w:pStyle w:val="a3"/>
        <w:spacing w:after="240"/>
        <w:ind w:left="71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2B41" w:rsidRPr="00AD63F4">
        <w:rPr>
          <w:rFonts w:ascii="Times New Roman" w:hAnsi="Times New Roman" w:cs="Times New Roman"/>
          <w:sz w:val="28"/>
          <w:szCs w:val="28"/>
        </w:rPr>
        <w:t xml:space="preserve">D.S. </w:t>
      </w:r>
      <w:r w:rsidRPr="00AD63F4">
        <w:rPr>
          <w:rFonts w:ascii="Times New Roman" w:hAnsi="Times New Roman" w:cs="Times New Roman"/>
          <w:sz w:val="28"/>
          <w:szCs w:val="28"/>
        </w:rPr>
        <w:t xml:space="preserve">для наружного применения обработки </w:t>
      </w:r>
      <w:r w:rsidR="00BD19F4" w:rsidRPr="00BD19F4">
        <w:rPr>
          <w:rFonts w:ascii="Times New Roman" w:hAnsi="Times New Roman" w:cs="Times New Roman"/>
          <w:sz w:val="28"/>
          <w:szCs w:val="28"/>
        </w:rPr>
        <w:t>операционного поля</w:t>
      </w:r>
      <w:r w:rsidR="00962B41" w:rsidRPr="00AD63F4">
        <w:rPr>
          <w:rFonts w:ascii="Times New Roman" w:hAnsi="Times New Roman" w:cs="Times New Roman"/>
          <w:sz w:val="28"/>
          <w:szCs w:val="28"/>
        </w:rPr>
        <w:t>.</w:t>
      </w:r>
    </w:p>
    <w:p w14:paraId="173E60CC" w14:textId="43F40EBC" w:rsidR="00962B41" w:rsidRPr="00AD63F4" w:rsidRDefault="00962B41" w:rsidP="00AD63F4">
      <w:pPr>
        <w:pStyle w:val="a3"/>
        <w:numPr>
          <w:ilvl w:val="0"/>
          <w:numId w:val="16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D63F4">
        <w:rPr>
          <w:rFonts w:ascii="Times New Roman" w:hAnsi="Times New Roman" w:cs="Times New Roman"/>
          <w:sz w:val="28"/>
          <w:szCs w:val="28"/>
        </w:rPr>
        <w:t>Удаление опухоли, удаление и ревизия регионарных лимфоузлов.</w:t>
      </w:r>
    </w:p>
    <w:p w14:paraId="4F142F8D" w14:textId="77777777" w:rsidR="00962B41" w:rsidRPr="000E078D" w:rsidRDefault="00962B41" w:rsidP="00962B41">
      <w:pPr>
        <w:rPr>
          <w:rFonts w:ascii="Times New Roman" w:hAnsi="Times New Roman" w:cs="Times New Roman"/>
          <w:b/>
          <w:sz w:val="28"/>
          <w:szCs w:val="28"/>
        </w:rPr>
      </w:pPr>
    </w:p>
    <w:p w14:paraId="54710BF6" w14:textId="6D70B133" w:rsidR="00962B41" w:rsidRPr="006B6684" w:rsidRDefault="00962B41" w:rsidP="00962B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684">
        <w:rPr>
          <w:rFonts w:ascii="Times New Roman" w:hAnsi="Times New Roman" w:cs="Times New Roman"/>
          <w:b/>
          <w:sz w:val="28"/>
          <w:szCs w:val="28"/>
          <w:u w:val="single"/>
        </w:rPr>
        <w:t>Рак шейки матки</w:t>
      </w:r>
      <w:r w:rsidR="006B6684" w:rsidRPr="006B668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0FE4D11C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lastRenderedPageBreak/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5836D27F" w14:textId="77777777"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</w:t>
      </w:r>
    </w:p>
    <w:p w14:paraId="4A363C3C" w14:textId="77777777"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 xml:space="preserve"> и смежные органы?</w:t>
      </w:r>
    </w:p>
    <w:p w14:paraId="1DB1AB6E" w14:textId="77777777"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К какой группе заболеваний нужно отнести эрозию шейки матки?</w:t>
      </w:r>
    </w:p>
    <w:p w14:paraId="440A6870" w14:textId="77777777"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Назовите стандарт цервикального скрининга шейки матки на поликлиническом уровне?</w:t>
      </w:r>
    </w:p>
    <w:p w14:paraId="5E55637B" w14:textId="77777777" w:rsidR="00962B41" w:rsidRPr="000E078D" w:rsidRDefault="00962B41" w:rsidP="00962B41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Pr="000E078D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0E078D">
        <w:rPr>
          <w:rFonts w:ascii="Times New Roman" w:hAnsi="Times New Roman" w:cs="Times New Roman"/>
          <w:sz w:val="28"/>
          <w:szCs w:val="28"/>
        </w:rPr>
        <w:t>?</w:t>
      </w:r>
    </w:p>
    <w:p w14:paraId="0CD65AE0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  <w:r w:rsidRPr="000E078D">
        <w:rPr>
          <w:rFonts w:ascii="Times New Roman" w:hAnsi="Times New Roman" w:cs="Times New Roman"/>
          <w:sz w:val="28"/>
          <w:szCs w:val="28"/>
        </w:rPr>
        <w:t> </w:t>
      </w:r>
    </w:p>
    <w:p w14:paraId="1A4A1037" w14:textId="77777777" w:rsidR="00BD19F4" w:rsidRPr="00BD19F4" w:rsidRDefault="00962B41" w:rsidP="00BD19F4">
      <w:pPr>
        <w:pStyle w:val="a3"/>
        <w:numPr>
          <w:ilvl w:val="0"/>
          <w:numId w:val="17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19F4">
        <w:rPr>
          <w:rFonts w:ascii="Times New Roman" w:hAnsi="Times New Roman" w:cs="Times New Roman"/>
          <w:sz w:val="28"/>
          <w:szCs w:val="28"/>
        </w:rPr>
        <w:t>T2b</w:t>
      </w:r>
    </w:p>
    <w:p w14:paraId="08F1A202" w14:textId="7A4E1081" w:rsidR="00BD19F4" w:rsidRDefault="00BD19F4" w:rsidP="00BD19F4">
      <w:pPr>
        <w:pStyle w:val="a3"/>
        <w:numPr>
          <w:ilvl w:val="0"/>
          <w:numId w:val="17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19F4">
        <w:rPr>
          <w:rFonts w:ascii="Times New Roman" w:hAnsi="Times New Roman" w:cs="Times New Roman"/>
          <w:sz w:val="28"/>
          <w:szCs w:val="28"/>
        </w:rPr>
        <w:t xml:space="preserve">МРТ информативнее КТ при оценке глубины инвазии и перехода опухоли на </w:t>
      </w:r>
      <w:proofErr w:type="spellStart"/>
      <w:r w:rsidRPr="00BD19F4">
        <w:rPr>
          <w:rFonts w:ascii="Times New Roman" w:hAnsi="Times New Roman" w:cs="Times New Roman"/>
          <w:sz w:val="28"/>
          <w:szCs w:val="28"/>
        </w:rPr>
        <w:t>параметрий</w:t>
      </w:r>
      <w:proofErr w:type="spellEnd"/>
      <w:r w:rsidRPr="00BD19F4">
        <w:rPr>
          <w:rFonts w:ascii="Times New Roman" w:hAnsi="Times New Roman" w:cs="Times New Roman"/>
          <w:sz w:val="28"/>
          <w:szCs w:val="28"/>
        </w:rPr>
        <w:t xml:space="preserve"> и смежные органы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19F4">
        <w:rPr>
          <w:rFonts w:ascii="Times New Roman" w:hAnsi="Times New Roman" w:cs="Times New Roman"/>
          <w:sz w:val="28"/>
          <w:szCs w:val="28"/>
        </w:rPr>
        <w:t xml:space="preserve"> Точность определения глубины инвазии с помощью МРТ составляет 71—97%</w:t>
      </w:r>
      <w:r w:rsidR="000E078D" w:rsidRPr="00BD19F4">
        <w:rPr>
          <w:rFonts w:ascii="Times New Roman" w:hAnsi="Times New Roman" w:cs="Times New Roman"/>
          <w:sz w:val="28"/>
          <w:szCs w:val="28"/>
        </w:rPr>
        <w:t>.</w:t>
      </w:r>
    </w:p>
    <w:p w14:paraId="22F14BD8" w14:textId="77777777" w:rsidR="00BD19F4" w:rsidRDefault="000E078D" w:rsidP="00BD19F4">
      <w:pPr>
        <w:pStyle w:val="a3"/>
        <w:numPr>
          <w:ilvl w:val="0"/>
          <w:numId w:val="17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19F4">
        <w:rPr>
          <w:rFonts w:ascii="Times New Roman" w:hAnsi="Times New Roman" w:cs="Times New Roman"/>
          <w:sz w:val="28"/>
          <w:szCs w:val="28"/>
        </w:rPr>
        <w:t>Фоновый процесс.</w:t>
      </w:r>
    </w:p>
    <w:p w14:paraId="77E6988D" w14:textId="4CA83E06" w:rsidR="00BD19F4" w:rsidRDefault="00BD19F4" w:rsidP="00BD19F4">
      <w:pPr>
        <w:pStyle w:val="a3"/>
        <w:numPr>
          <w:ilvl w:val="0"/>
          <w:numId w:val="17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19F4">
        <w:rPr>
          <w:rFonts w:ascii="Times New Roman" w:hAnsi="Times New Roman" w:cs="Times New Roman"/>
          <w:sz w:val="28"/>
          <w:szCs w:val="28"/>
        </w:rPr>
        <w:t>Цитологический метод</w:t>
      </w:r>
      <w:r w:rsidR="000E078D" w:rsidRPr="00BD19F4">
        <w:rPr>
          <w:rFonts w:ascii="Times New Roman" w:hAnsi="Times New Roman" w:cs="Times New Roman"/>
          <w:sz w:val="28"/>
          <w:szCs w:val="28"/>
        </w:rPr>
        <w:t>.</w:t>
      </w:r>
    </w:p>
    <w:p w14:paraId="5451552D" w14:textId="38DFAC6D" w:rsidR="00962B41" w:rsidRPr="00BD19F4" w:rsidRDefault="000E078D" w:rsidP="00BD19F4">
      <w:pPr>
        <w:pStyle w:val="a3"/>
        <w:numPr>
          <w:ilvl w:val="0"/>
          <w:numId w:val="17"/>
        </w:numPr>
        <w:spacing w:after="24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D19F4">
        <w:rPr>
          <w:rFonts w:ascii="Times New Roman" w:hAnsi="Times New Roman" w:cs="Times New Roman"/>
          <w:sz w:val="28"/>
          <w:szCs w:val="28"/>
        </w:rPr>
        <w:t>О</w:t>
      </w:r>
      <w:r w:rsidR="00962B41" w:rsidRPr="00BD19F4">
        <w:rPr>
          <w:rFonts w:ascii="Times New Roman" w:hAnsi="Times New Roman" w:cs="Times New Roman"/>
          <w:sz w:val="28"/>
          <w:szCs w:val="28"/>
        </w:rPr>
        <w:t xml:space="preserve">перация </w:t>
      </w:r>
      <w:proofErr w:type="spellStart"/>
      <w:r w:rsidR="00962B41" w:rsidRPr="00BD19F4">
        <w:rPr>
          <w:rFonts w:ascii="Times New Roman" w:hAnsi="Times New Roman" w:cs="Times New Roman"/>
          <w:sz w:val="28"/>
          <w:szCs w:val="28"/>
        </w:rPr>
        <w:t>Вартгейма</w:t>
      </w:r>
      <w:proofErr w:type="spellEnd"/>
      <w:r w:rsidR="00962B41" w:rsidRPr="00BD19F4">
        <w:rPr>
          <w:rFonts w:ascii="Times New Roman" w:hAnsi="Times New Roman" w:cs="Times New Roman"/>
          <w:sz w:val="28"/>
          <w:szCs w:val="28"/>
        </w:rPr>
        <w:t>, постлучевая терапия, химиотерапия</w:t>
      </w:r>
      <w:r w:rsidRPr="00BD19F4">
        <w:rPr>
          <w:rFonts w:ascii="Times New Roman" w:hAnsi="Times New Roman" w:cs="Times New Roman"/>
          <w:sz w:val="28"/>
          <w:szCs w:val="28"/>
        </w:rPr>
        <w:t>.</w:t>
      </w:r>
    </w:p>
    <w:p w14:paraId="4F3D833A" w14:textId="77777777" w:rsidR="00962B41" w:rsidRPr="000E078D" w:rsidRDefault="00962B41" w:rsidP="00962B41">
      <w:pPr>
        <w:rPr>
          <w:rFonts w:ascii="Times New Roman" w:hAnsi="Times New Roman" w:cs="Times New Roman"/>
          <w:sz w:val="28"/>
          <w:szCs w:val="28"/>
        </w:rPr>
      </w:pPr>
    </w:p>
    <w:sectPr w:rsidR="00962B41" w:rsidRPr="000E0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E07"/>
    <w:multiLevelType w:val="multilevel"/>
    <w:tmpl w:val="5B1A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9234C"/>
    <w:multiLevelType w:val="hybridMultilevel"/>
    <w:tmpl w:val="4CB8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7487A"/>
    <w:multiLevelType w:val="multilevel"/>
    <w:tmpl w:val="54B2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81C37"/>
    <w:multiLevelType w:val="hybridMultilevel"/>
    <w:tmpl w:val="1E8A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249"/>
    <w:multiLevelType w:val="hybridMultilevel"/>
    <w:tmpl w:val="B002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5798"/>
    <w:multiLevelType w:val="hybridMultilevel"/>
    <w:tmpl w:val="5B8EC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A714D4"/>
    <w:multiLevelType w:val="hybridMultilevel"/>
    <w:tmpl w:val="09CC1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468E7"/>
    <w:multiLevelType w:val="hybridMultilevel"/>
    <w:tmpl w:val="42F8A5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ED6F99"/>
    <w:multiLevelType w:val="hybridMultilevel"/>
    <w:tmpl w:val="B628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852C3"/>
    <w:multiLevelType w:val="hybridMultilevel"/>
    <w:tmpl w:val="B628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86948"/>
    <w:multiLevelType w:val="hybridMultilevel"/>
    <w:tmpl w:val="9C3AE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7095B"/>
    <w:multiLevelType w:val="hybridMultilevel"/>
    <w:tmpl w:val="35C4F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080722"/>
    <w:multiLevelType w:val="hybridMultilevel"/>
    <w:tmpl w:val="AAEE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21DD"/>
    <w:multiLevelType w:val="hybridMultilevel"/>
    <w:tmpl w:val="9A2E8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46183"/>
    <w:multiLevelType w:val="hybridMultilevel"/>
    <w:tmpl w:val="4CB8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50104"/>
    <w:multiLevelType w:val="hybridMultilevel"/>
    <w:tmpl w:val="A5DA2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65AD3"/>
    <w:multiLevelType w:val="hybridMultilevel"/>
    <w:tmpl w:val="552A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3"/>
  </w:num>
  <w:num w:numId="5">
    <w:abstractNumId w:val="7"/>
  </w:num>
  <w:num w:numId="6">
    <w:abstractNumId w:val="2"/>
  </w:num>
  <w:num w:numId="7">
    <w:abstractNumId w:val="0"/>
  </w:num>
  <w:num w:numId="8">
    <w:abstractNumId w:val="1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1A"/>
    <w:rsid w:val="000E078D"/>
    <w:rsid w:val="00231291"/>
    <w:rsid w:val="004350BF"/>
    <w:rsid w:val="00657592"/>
    <w:rsid w:val="006B6684"/>
    <w:rsid w:val="008B0C80"/>
    <w:rsid w:val="00957AA5"/>
    <w:rsid w:val="00962B41"/>
    <w:rsid w:val="009D253B"/>
    <w:rsid w:val="00AD63F4"/>
    <w:rsid w:val="00B37B1A"/>
    <w:rsid w:val="00B7753E"/>
    <w:rsid w:val="00BB4F79"/>
    <w:rsid w:val="00BD19F4"/>
    <w:rsid w:val="00D630BA"/>
    <w:rsid w:val="00DB49F1"/>
    <w:rsid w:val="00E50338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90EA"/>
  <w15:chartTrackingRefBased/>
  <w15:docId w15:val="{125E097B-C0CA-45CB-AA94-6F8750D0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Евгения Хребтова</cp:lastModifiedBy>
  <cp:revision>9</cp:revision>
  <dcterms:created xsi:type="dcterms:W3CDTF">2024-01-31T10:30:00Z</dcterms:created>
  <dcterms:modified xsi:type="dcterms:W3CDTF">2024-03-24T16:37:00Z</dcterms:modified>
</cp:coreProperties>
</file>