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58" w:rsidRDefault="00257A58" w:rsidP="00C761A7">
      <w:pPr>
        <w:jc w:val="both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>
        <w:t>В.Ф.Войно-Ясенецкого</w:t>
      </w:r>
      <w:proofErr w:type="spellEnd"/>
      <w:r>
        <w:t>» Министерства здравоохранения Российской Федерации</w:t>
      </w:r>
    </w:p>
    <w:p w:rsidR="00257A58" w:rsidRDefault="00257A58" w:rsidP="00C761A7">
      <w:pPr>
        <w:jc w:val="both"/>
      </w:pPr>
      <w:r>
        <w:t xml:space="preserve">(ФГБОУ ВО </w:t>
      </w:r>
      <w:proofErr w:type="spellStart"/>
      <w:r>
        <w:t>КрасГМУ</w:t>
      </w:r>
      <w:proofErr w:type="spellEnd"/>
      <w:r>
        <w:t xml:space="preserve"> им. проф. В.Ф. </w:t>
      </w:r>
      <w:proofErr w:type="spellStart"/>
      <w:r>
        <w:t>Войно-Ясенецкого</w:t>
      </w:r>
      <w:proofErr w:type="spellEnd"/>
      <w:r>
        <w:t xml:space="preserve"> Минздрава России)</w:t>
      </w: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  <w:r>
        <w:t xml:space="preserve">                                                   Кафедра </w:t>
      </w:r>
      <w:proofErr w:type="gramStart"/>
      <w:r>
        <w:t>–к</w:t>
      </w:r>
      <w:proofErr w:type="gramEnd"/>
      <w:r>
        <w:t xml:space="preserve">линика стоматологии ИПО </w:t>
      </w:r>
    </w:p>
    <w:p w:rsidR="00257A58" w:rsidRDefault="00257A58" w:rsidP="00C761A7">
      <w:pPr>
        <w:jc w:val="both"/>
      </w:pPr>
      <w:r>
        <w:t xml:space="preserve">                                  Зав</w:t>
      </w:r>
      <w:proofErr w:type="gramStart"/>
      <w:r>
        <w:t>.к</w:t>
      </w:r>
      <w:proofErr w:type="gramEnd"/>
      <w:r>
        <w:t xml:space="preserve">афедрой : ДМН, </w:t>
      </w:r>
      <w:proofErr w:type="spellStart"/>
      <w:r>
        <w:t>проф</w:t>
      </w:r>
      <w:proofErr w:type="gramStart"/>
      <w:r>
        <w:t>.А</w:t>
      </w:r>
      <w:proofErr w:type="gramEnd"/>
      <w:r>
        <w:t>лямовский</w:t>
      </w:r>
      <w:proofErr w:type="spellEnd"/>
      <w:r>
        <w:t xml:space="preserve"> В.В.</w:t>
      </w: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  <w:r>
        <w:t xml:space="preserve">                           Реферат на тему:</w:t>
      </w:r>
    </w:p>
    <w:p w:rsidR="00257A58" w:rsidRDefault="00257A58" w:rsidP="00C761A7">
      <w:pPr>
        <w:jc w:val="both"/>
      </w:pPr>
      <w:r>
        <w:t>Глубокий прикус</w:t>
      </w:r>
      <w:proofErr w:type="gramStart"/>
      <w:r w:rsidR="00060753">
        <w:t xml:space="preserve"> </w:t>
      </w:r>
      <w:r>
        <w:t>.</w:t>
      </w:r>
      <w:proofErr w:type="gramEnd"/>
      <w:r w:rsidR="00060753">
        <w:t>Диагностика .Лечение.</w:t>
      </w: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  <w:r>
        <w:t xml:space="preserve">                                                         ФИО: </w:t>
      </w:r>
      <w:proofErr w:type="spellStart"/>
      <w:r>
        <w:t>Рукосуева</w:t>
      </w:r>
      <w:proofErr w:type="spellEnd"/>
      <w:r>
        <w:t xml:space="preserve"> Дарья Сергеевна</w:t>
      </w:r>
    </w:p>
    <w:p w:rsidR="00257A58" w:rsidRDefault="00257A58" w:rsidP="00C761A7">
      <w:pPr>
        <w:jc w:val="both"/>
      </w:pPr>
      <w:r>
        <w:t xml:space="preserve">                                                                  Специальность: Ортодонтия </w:t>
      </w:r>
    </w:p>
    <w:p w:rsidR="00257A58" w:rsidRDefault="00257A58" w:rsidP="00C761A7">
      <w:pPr>
        <w:jc w:val="both"/>
      </w:pPr>
      <w:r>
        <w:t xml:space="preserve">                                                                                         2 год обучения </w:t>
      </w: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</w:p>
    <w:p w:rsidR="00257A58" w:rsidRDefault="00257A58" w:rsidP="00C761A7">
      <w:pPr>
        <w:jc w:val="both"/>
      </w:pPr>
      <w:r>
        <w:t xml:space="preserve">               </w:t>
      </w:r>
    </w:p>
    <w:p w:rsidR="00C761A7" w:rsidRDefault="00C761A7" w:rsidP="00C761A7">
      <w:pPr>
        <w:jc w:val="both"/>
      </w:pPr>
    </w:p>
    <w:p w:rsidR="00C761A7" w:rsidRDefault="00C761A7" w:rsidP="00C761A7">
      <w:pPr>
        <w:jc w:val="both"/>
      </w:pPr>
    </w:p>
    <w:p w:rsidR="00C761A7" w:rsidRDefault="00257A58" w:rsidP="00C761A7">
      <w:pPr>
        <w:jc w:val="both"/>
      </w:pPr>
      <w:r>
        <w:t xml:space="preserve">                                      2018г</w:t>
      </w:r>
    </w:p>
    <w:p w:rsidR="00D415EA" w:rsidRDefault="00FB0D03" w:rsidP="00C761A7">
      <w:pPr>
        <w:jc w:val="both"/>
      </w:pPr>
      <w:r>
        <w:lastRenderedPageBreak/>
        <w:t>Глубок</w:t>
      </w:r>
      <w:r w:rsidRPr="00FB0D03">
        <w:t xml:space="preserve">ий прикус вызывает функциональные нарушения, заключающиеся в снижении эффективности жевания, перегрузке пародонта передних зубов и нередко </w:t>
      </w:r>
      <w:proofErr w:type="spellStart"/>
      <w:r w:rsidRPr="00FB0D03">
        <w:t>травмированию</w:t>
      </w:r>
      <w:proofErr w:type="spellEnd"/>
      <w:r w:rsidRPr="00FB0D03">
        <w:t xml:space="preserve"> слизистой оболочки полости рта, что также способствует возникновению и прогрессированию заболеваний пародонта</w:t>
      </w:r>
      <w:r w:rsidR="00867427">
        <w:t>.</w:t>
      </w:r>
      <w:r w:rsidR="00867427" w:rsidRPr="00867427">
        <w:t xml:space="preserve"> Следовательно, диагностика и лечение глубокого прикуса до настоящего времени остается одной из сложных и актуальных проблем ортодонтии</w:t>
      </w:r>
      <w:r w:rsidR="00867427">
        <w:t>.</w:t>
      </w:r>
      <w:r w:rsidR="001902C8" w:rsidRPr="001902C8">
        <w:t xml:space="preserve"> В настоящее время эффективными средствами для лечения любой </w:t>
      </w:r>
      <w:proofErr w:type="spellStart"/>
      <w:r w:rsidR="001902C8" w:rsidRPr="001902C8">
        <w:t>ортодонтической</w:t>
      </w:r>
      <w:proofErr w:type="spellEnd"/>
      <w:r w:rsidR="001902C8" w:rsidRPr="001902C8">
        <w:t xml:space="preserve"> патологии является несъемная </w:t>
      </w:r>
      <w:proofErr w:type="spellStart"/>
      <w:r w:rsidR="001902C8" w:rsidRPr="001902C8">
        <w:t>ортодонтическая</w:t>
      </w:r>
      <w:proofErr w:type="spellEnd"/>
      <w:r w:rsidR="001902C8" w:rsidRPr="001902C8">
        <w:t xml:space="preserve"> техника</w:t>
      </w:r>
    </w:p>
    <w:p w:rsidR="00867427" w:rsidRDefault="00867427" w:rsidP="00C761A7">
      <w:pPr>
        <w:jc w:val="both"/>
      </w:pPr>
      <w:r>
        <w:t xml:space="preserve">Цель: </w:t>
      </w:r>
    </w:p>
    <w:p w:rsidR="00867427" w:rsidRDefault="00867427" w:rsidP="00C761A7">
      <w:pPr>
        <w:jc w:val="both"/>
      </w:pPr>
      <w:r>
        <w:t>Изучить особенности строения лицевого черепа при глубоком нейтральном и глубоком дистальном прикусах</w:t>
      </w:r>
      <w:proofErr w:type="gramStart"/>
      <w:r>
        <w:t xml:space="preserve"> .</w:t>
      </w:r>
      <w:proofErr w:type="gramEnd"/>
      <w:r>
        <w:t xml:space="preserve"> </w:t>
      </w:r>
    </w:p>
    <w:p w:rsidR="00867427" w:rsidRDefault="00867427" w:rsidP="00C761A7">
      <w:pPr>
        <w:jc w:val="both"/>
      </w:pPr>
      <w:r>
        <w:t>Задачи</w:t>
      </w:r>
      <w:proofErr w:type="gramStart"/>
      <w:r>
        <w:t xml:space="preserve"> :</w:t>
      </w:r>
      <w:proofErr w:type="gramEnd"/>
    </w:p>
    <w:p w:rsidR="00867427" w:rsidRDefault="00867427" w:rsidP="00C761A7">
      <w:pPr>
        <w:jc w:val="both"/>
      </w:pPr>
      <w:r>
        <w:t xml:space="preserve">       Изучить особенности ТРГ при глубоком прикусе, особенности лечения и профилактики.</w:t>
      </w:r>
    </w:p>
    <w:p w:rsidR="00D415EA" w:rsidRDefault="00867427" w:rsidP="00C761A7">
      <w:pPr>
        <w:jc w:val="both"/>
      </w:pPr>
      <w:r>
        <w:t xml:space="preserve"> </w:t>
      </w: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1902C8" w:rsidRDefault="001902C8" w:rsidP="00C761A7">
      <w:pPr>
        <w:jc w:val="both"/>
      </w:pPr>
    </w:p>
    <w:p w:rsidR="00D76A59" w:rsidRDefault="00D76A59" w:rsidP="00C761A7">
      <w:pPr>
        <w:jc w:val="both"/>
      </w:pPr>
      <w:r>
        <w:lastRenderedPageBreak/>
        <w:t xml:space="preserve">Глубокий прикус относится к вертикальным аномалиям прикуса. </w:t>
      </w:r>
    </w:p>
    <w:p w:rsidR="00D76A59" w:rsidRDefault="00D76A59" w:rsidP="00C761A7">
      <w:pPr>
        <w:jc w:val="both"/>
      </w:pPr>
      <w:r>
        <w:t xml:space="preserve">Нормальным считают резцовое перекрытие, при котором верхние резцы перекрывают нижние на 1/3 высоты коронок. </w:t>
      </w:r>
    </w:p>
    <w:p w:rsidR="00D76A59" w:rsidRDefault="00D76A59" w:rsidP="00C761A7">
      <w:pPr>
        <w:jc w:val="both"/>
      </w:pPr>
      <w:proofErr w:type="gramStart"/>
      <w:r>
        <w:t xml:space="preserve">Для характеристики глубокого прикуса применяют следующие термины: «снижающийся прикус», «травмирующий прикус», «глубокое фронтальное или резцовое перекрытие», глубокая резцовая окклюзия или </w:t>
      </w:r>
      <w:proofErr w:type="spellStart"/>
      <w:r>
        <w:t>дизокклюзия</w:t>
      </w:r>
      <w:proofErr w:type="spellEnd"/>
      <w:r>
        <w:t xml:space="preserve">. </w:t>
      </w:r>
      <w:proofErr w:type="gramEnd"/>
    </w:p>
    <w:p w:rsidR="00D76A59" w:rsidRDefault="00D76A59" w:rsidP="00C761A7">
      <w:pPr>
        <w:jc w:val="both"/>
      </w:pPr>
      <w:r>
        <w:t xml:space="preserve">Термин «снижающийся прикус» отражает прогрессирующий процесс, при котором резцы одной челюсти теряют опору на дентальных буграх противостоящих зубов и соскальзывают к </w:t>
      </w:r>
      <w:proofErr w:type="spellStart"/>
      <w:r>
        <w:t>десневому</w:t>
      </w:r>
      <w:proofErr w:type="spellEnd"/>
      <w:r>
        <w:t xml:space="preserve"> краю. </w:t>
      </w:r>
    </w:p>
    <w:p w:rsidR="00D76A59" w:rsidRDefault="00D76A59" w:rsidP="00C761A7">
      <w:pPr>
        <w:jc w:val="both"/>
      </w:pPr>
      <w:r>
        <w:t xml:space="preserve">Термин «травмирующий прикус» свидетельствует, что передние зубы одной челюсти при смыкании зубных рядов упираются в слизистую оболочку десны или альвеолярного отростка противоположной челюсти. </w:t>
      </w:r>
    </w:p>
    <w:p w:rsidR="00D76A59" w:rsidRDefault="00D76A59" w:rsidP="00C761A7">
      <w:pPr>
        <w:jc w:val="both"/>
      </w:pPr>
      <w:r>
        <w:t xml:space="preserve">Термины «глубокое фронтальное» и «резцовое» перекрытие характеризуют различные виды глубокого прикуса, в том числе перечисленные, а также те, при которых, несмотря на глубокое резцовое перекрытие, отсутствуют контакты между верхними и нижними резцами, а также контакты режущих краев резцов со слизистой оболочкой противоположной челюсти. </w:t>
      </w:r>
    </w:p>
    <w:p w:rsidR="00D76A59" w:rsidRDefault="00D76A59" w:rsidP="00C761A7">
      <w:pPr>
        <w:jc w:val="both"/>
      </w:pPr>
      <w:r>
        <w:t xml:space="preserve">Различают три степени глубокого резцового перекрытия, которые определяют по отношению к высоте коронок центральных резцов: </w:t>
      </w:r>
    </w:p>
    <w:p w:rsidR="00D76A59" w:rsidRDefault="00D76A59" w:rsidP="00C761A7">
      <w:pPr>
        <w:jc w:val="both"/>
      </w:pPr>
      <w:r>
        <w:t xml:space="preserve">I – от 1/3 до 2/3 их высоты, </w:t>
      </w:r>
    </w:p>
    <w:p w:rsidR="00D76A59" w:rsidRDefault="00D76A59" w:rsidP="00C761A7">
      <w:pPr>
        <w:jc w:val="both"/>
      </w:pPr>
      <w:r>
        <w:t xml:space="preserve">II – от 2/3 до 3/3, </w:t>
      </w:r>
    </w:p>
    <w:p w:rsidR="00D76A59" w:rsidRDefault="00D76A59" w:rsidP="00C761A7">
      <w:pPr>
        <w:jc w:val="both"/>
      </w:pPr>
      <w:r>
        <w:t xml:space="preserve">ІІІ – больше 3/3. </w:t>
      </w:r>
    </w:p>
    <w:p w:rsidR="00D76A59" w:rsidRDefault="00D76A59" w:rsidP="00C761A7">
      <w:pPr>
        <w:jc w:val="both"/>
      </w:pPr>
      <w:r>
        <w:t xml:space="preserve">Кроме того, оценивают три степени резцового перекрытия в миллиметрах: </w:t>
      </w:r>
    </w:p>
    <w:p w:rsidR="00D76A59" w:rsidRDefault="00D76A59" w:rsidP="00C761A7">
      <w:pPr>
        <w:ind w:firstLine="0"/>
        <w:jc w:val="both"/>
      </w:pPr>
    </w:p>
    <w:p w:rsidR="00D76A59" w:rsidRDefault="00D76A59" w:rsidP="00C761A7">
      <w:pPr>
        <w:jc w:val="both"/>
      </w:pPr>
      <w:r>
        <w:t xml:space="preserve">I– до 5 мм, </w:t>
      </w:r>
    </w:p>
    <w:p w:rsidR="00D76A59" w:rsidRDefault="00D76A59" w:rsidP="00C761A7">
      <w:pPr>
        <w:jc w:val="both"/>
      </w:pPr>
      <w:r>
        <w:t xml:space="preserve">II – от 5 до 9 мм, </w:t>
      </w:r>
    </w:p>
    <w:p w:rsidR="00D76A59" w:rsidRDefault="00D76A59" w:rsidP="00C761A7">
      <w:pPr>
        <w:jc w:val="both"/>
      </w:pPr>
      <w:r>
        <w:t>III – больше 9 мм.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На основании данных клинического обследования пациентов с глубоким прикусом и изучения диагностических моделей их челюстей, выделяют 3 типичных разновидности сочетания глубокого прикуса с нарушениями строения </w:t>
      </w:r>
      <w:proofErr w:type="spellStart"/>
      <w:r>
        <w:t>зубоальвеолярных</w:t>
      </w:r>
      <w:proofErr w:type="spellEnd"/>
      <w:r>
        <w:t xml:space="preserve"> дуг: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1) правильное расположение коронок верхних резцов, </w:t>
      </w:r>
      <w:proofErr w:type="spellStart"/>
      <w:r>
        <w:t>ретрузия</w:t>
      </w:r>
      <w:proofErr w:type="spellEnd"/>
      <w:r>
        <w:t xml:space="preserve"> нижних, укорочение нижней зубной дуги, сужение зубных дуг, наибольшее в области нижних клыков и </w:t>
      </w:r>
      <w:proofErr w:type="spellStart"/>
      <w:r>
        <w:t>премоляров</w:t>
      </w:r>
      <w:proofErr w:type="spellEnd"/>
      <w:r>
        <w:t>;</w:t>
      </w:r>
    </w:p>
    <w:p w:rsidR="00D76A59" w:rsidRDefault="00D76A59" w:rsidP="00C761A7">
      <w:pPr>
        <w:jc w:val="both"/>
      </w:pPr>
      <w:r>
        <w:t xml:space="preserve">2) </w:t>
      </w:r>
      <w:proofErr w:type="spellStart"/>
      <w:r>
        <w:t>протрузия</w:t>
      </w:r>
      <w:proofErr w:type="spellEnd"/>
      <w:r>
        <w:t xml:space="preserve"> верхних резцов и удлинение верхней зубной дуги, нормальная длина или укорочение нижней зубной дуги, сужение зубных дуг, наибольшее в области нижних клыков и </w:t>
      </w:r>
      <w:proofErr w:type="spellStart"/>
      <w:r>
        <w:t>премоляров</w:t>
      </w:r>
      <w:proofErr w:type="spellEnd"/>
      <w:r>
        <w:t>;</w:t>
      </w:r>
    </w:p>
    <w:p w:rsidR="00D76A59" w:rsidRDefault="00D76A59" w:rsidP="00C761A7">
      <w:pPr>
        <w:jc w:val="both"/>
      </w:pPr>
      <w:r>
        <w:t xml:space="preserve">3) </w:t>
      </w:r>
      <w:proofErr w:type="spellStart"/>
      <w:r>
        <w:t>ретрузия</w:t>
      </w:r>
      <w:proofErr w:type="spellEnd"/>
      <w:r>
        <w:t xml:space="preserve"> верхних и нижних резцов, тесное положение передних зубов, укорочение зубных дуг, сужение нижней зубной дуги в области клыков и </w:t>
      </w:r>
      <w:proofErr w:type="spellStart"/>
      <w:r>
        <w:t>премоляров</w:t>
      </w:r>
      <w:proofErr w:type="spellEnd"/>
      <w:r>
        <w:t>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>Выделила также 2 разновидности строения лицевого скелета при глубоком прикусе.</w:t>
      </w:r>
    </w:p>
    <w:p w:rsidR="00D76A59" w:rsidRDefault="00D76A59" w:rsidP="00C761A7">
      <w:pPr>
        <w:jc w:val="both"/>
      </w:pPr>
      <w:proofErr w:type="gramStart"/>
      <w:r>
        <w:t xml:space="preserve">Первая разновидность – характеризуется уменьшением </w:t>
      </w:r>
      <w:proofErr w:type="spellStart"/>
      <w:r>
        <w:t>зубоальвеолярной</w:t>
      </w:r>
      <w:proofErr w:type="spellEnd"/>
      <w:r>
        <w:t xml:space="preserve"> высоты в области верхних и нижних моляров, а также общей передней высоты лица и нижней его части, уменьшением углов SN-MP, </w:t>
      </w:r>
      <w:proofErr w:type="spellStart"/>
      <w:r>
        <w:t>SeN-OcP</w:t>
      </w:r>
      <w:proofErr w:type="spellEnd"/>
      <w:r>
        <w:t xml:space="preserve"> передним расположением подбородка, глубоким резцовым перекрытием, увеличением задней общей высоты лица и </w:t>
      </w:r>
      <w:proofErr w:type="spellStart"/>
      <w:r>
        <w:t>высотыветвей</w:t>
      </w:r>
      <w:proofErr w:type="spellEnd"/>
      <w:r>
        <w:t xml:space="preserve"> нижней челюсти, преобладанием горизонтального направления роста нижней челюсти и ее перемещением вперед и вверх. </w:t>
      </w:r>
      <w:proofErr w:type="gramEnd"/>
    </w:p>
    <w:p w:rsidR="00D76A59" w:rsidRDefault="00D76A59" w:rsidP="00C761A7">
      <w:pPr>
        <w:jc w:val="both"/>
      </w:pPr>
      <w:proofErr w:type="gramStart"/>
      <w:r>
        <w:t xml:space="preserve">Для второй разновидности типичны – уменьшение </w:t>
      </w:r>
      <w:proofErr w:type="spellStart"/>
      <w:r>
        <w:t>зубоальвеолярной</w:t>
      </w:r>
      <w:proofErr w:type="spellEnd"/>
      <w:r>
        <w:t xml:space="preserve"> высоты в области верхних моляров, нормальная или незначительно увеличенная общая передняя высота лица и его нижняя часть, увеличение углов </w:t>
      </w:r>
      <w:proofErr w:type="spellStart"/>
      <w:r>
        <w:t>SeN-MP</w:t>
      </w:r>
      <w:proofErr w:type="spellEnd"/>
      <w:r>
        <w:t xml:space="preserve">, </w:t>
      </w:r>
      <w:proofErr w:type="spellStart"/>
      <w:r>
        <w:t>SeN-OcP</w:t>
      </w:r>
      <w:proofErr w:type="spellEnd"/>
      <w:r>
        <w:t xml:space="preserve">, заднее положение подбородка, глубокое резцовое перекрытие, уменьшение задней общей высоты лица и высоты ветвей </w:t>
      </w:r>
      <w:r>
        <w:lastRenderedPageBreak/>
        <w:t>нижней челюсти, преобладание вертикального направления роста костей челюстно-лицевой области с перемещением нижней челюсти вниз и назад.</w:t>
      </w:r>
      <w:proofErr w:type="gramEnd"/>
    </w:p>
    <w:p w:rsidR="00D76A59" w:rsidRDefault="00D76A59" w:rsidP="00C761A7">
      <w:pPr>
        <w:jc w:val="both"/>
      </w:pPr>
      <w:r w:rsidRPr="00D76A59">
        <w:rPr>
          <w:b/>
        </w:rPr>
        <w:t>Этиология и патогенез глубокого прикуса</w:t>
      </w:r>
      <w:r>
        <w:t xml:space="preserve">. </w:t>
      </w:r>
      <w:proofErr w:type="gramStart"/>
      <w:r>
        <w:t xml:space="preserve">Наиболее частая причина глубокого резцового перекрытия — кариозное или </w:t>
      </w:r>
      <w:proofErr w:type="spellStart"/>
      <w:r>
        <w:t>некариозное</w:t>
      </w:r>
      <w:proofErr w:type="spellEnd"/>
      <w:r>
        <w:t xml:space="preserve"> поражение твердых тканей боковых зубов, в том числе неравномерная их </w:t>
      </w:r>
      <w:proofErr w:type="spellStart"/>
      <w:r>
        <w:t>стираемость</w:t>
      </w:r>
      <w:proofErr w:type="spellEnd"/>
      <w:r>
        <w:t xml:space="preserve">, ранняя потеря временных моляров, первых постоянных моляров или других боковых зубов. 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proofErr w:type="gramStart"/>
      <w:r>
        <w:t xml:space="preserve">Вредные привычки сосания и прикусывания пальцев, различных предметов вызывают отклонение передних зубов, нарушение их проксимальных контактов с противостоящими зубами, что приводит к снижению высоты прикуса, установлению первых постоянных моляров на неправильном </w:t>
      </w:r>
      <w:proofErr w:type="spellStart"/>
      <w:r>
        <w:t>окклюзионном</w:t>
      </w:r>
      <w:proofErr w:type="spellEnd"/>
      <w:r>
        <w:t xml:space="preserve"> уровне и недоразвитию альвеолярных отростков в боковых участках. </w:t>
      </w:r>
      <w:proofErr w:type="gramEnd"/>
    </w:p>
    <w:p w:rsidR="00D76A59" w:rsidRDefault="00D76A59" w:rsidP="00C761A7">
      <w:pPr>
        <w:jc w:val="both"/>
      </w:pPr>
      <w:r>
        <w:t xml:space="preserve">Нарушение контактов между передними зубами обусловливает </w:t>
      </w:r>
      <w:proofErr w:type="spellStart"/>
      <w:r>
        <w:t>зубоальвеолярное</w:t>
      </w:r>
      <w:proofErr w:type="spellEnd"/>
      <w:r>
        <w:t xml:space="preserve"> удлинение в этой области.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Изменению расположения передних зубов, потере их опоры и </w:t>
      </w:r>
      <w:proofErr w:type="spellStart"/>
      <w:r>
        <w:t>зубоальвеолярному</w:t>
      </w:r>
      <w:proofErr w:type="spellEnd"/>
      <w:r>
        <w:t xml:space="preserve"> удлинению способствуют нарушения функций дыхания, глотания, речи.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proofErr w:type="gramStart"/>
      <w:r>
        <w:t xml:space="preserve">Те же последствия наступают в результате увеличения одного из зубных рядов при наличии сверхкомплектного зуба, </w:t>
      </w:r>
      <w:proofErr w:type="spellStart"/>
      <w:r>
        <w:t>диастемы</w:t>
      </w:r>
      <w:proofErr w:type="spellEnd"/>
      <w:r>
        <w:t xml:space="preserve">, задержавшихся временных моляров, индивидуальной </w:t>
      </w:r>
      <w:proofErr w:type="spellStart"/>
      <w:r>
        <w:t>макродентии</w:t>
      </w:r>
      <w:proofErr w:type="spellEnd"/>
      <w:r>
        <w:t xml:space="preserve"> или уменьшения одного из зубных рядов при ретенции или </w:t>
      </w:r>
      <w:proofErr w:type="spellStart"/>
      <w:r>
        <w:t>адентии</w:t>
      </w:r>
      <w:proofErr w:type="spellEnd"/>
      <w:r>
        <w:t xml:space="preserve"> отдельных зубов (чаще вторых </w:t>
      </w:r>
      <w:proofErr w:type="spellStart"/>
      <w:r>
        <w:t>премоляров</w:t>
      </w:r>
      <w:proofErr w:type="spellEnd"/>
      <w:r>
        <w:t xml:space="preserve">), </w:t>
      </w:r>
      <w:proofErr w:type="spellStart"/>
      <w:r>
        <w:t>микродентии</w:t>
      </w:r>
      <w:proofErr w:type="spellEnd"/>
      <w:r>
        <w:t xml:space="preserve"> на одной челюсти, нарушения последовательности смены верхних и нижних временных зубов или сроков прорезывания постоянных зубов. 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lastRenderedPageBreak/>
        <w:t xml:space="preserve">К нарушению роста альвеолярных отростков по вертикали приводят </w:t>
      </w:r>
      <w:proofErr w:type="spellStart"/>
      <w:r>
        <w:t>протрузия</w:t>
      </w:r>
      <w:proofErr w:type="spellEnd"/>
      <w:r>
        <w:t xml:space="preserve"> и </w:t>
      </w:r>
      <w:proofErr w:type="spellStart"/>
      <w:r>
        <w:t>ретрузия</w:t>
      </w:r>
      <w:proofErr w:type="spellEnd"/>
      <w:r>
        <w:t xml:space="preserve"> передних зубов на одной челюсти либо изменение их расположения на обеих челюстях связанное с преждевременной верхней или нижней фронтальной группы зубов.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proofErr w:type="gramStart"/>
      <w:r>
        <w:t>Способствуют возникновению аномалии также смещение нижней челюсти, неравномерное развитие базисов челюстей, укорочение ветвей нижней челюсти, уменьшение величины ее углов.</w:t>
      </w:r>
      <w:proofErr w:type="gramEnd"/>
    </w:p>
    <w:p w:rsidR="00D76A59" w:rsidRDefault="00D76A59" w:rsidP="00C761A7">
      <w:pPr>
        <w:jc w:val="both"/>
      </w:pPr>
      <w:r>
        <w:t xml:space="preserve">Клиническая картина различных форм глубокого прикуса. Клинические проявления глубокого резцового перекрытия зависят от его сочетания с дистальным или </w:t>
      </w:r>
      <w:proofErr w:type="spellStart"/>
      <w:r>
        <w:t>мезиальным</w:t>
      </w:r>
      <w:proofErr w:type="spellEnd"/>
      <w:r>
        <w:t xml:space="preserve"> прикусом. </w:t>
      </w:r>
    </w:p>
    <w:p w:rsidR="00D76A59" w:rsidRDefault="00D76A59" w:rsidP="00C761A7">
      <w:pPr>
        <w:jc w:val="both"/>
      </w:pPr>
      <w:r>
        <w:t xml:space="preserve">Лицевые признаки бывают выражены в виде укорочения нижней части лица, углубления </w:t>
      </w:r>
      <w:proofErr w:type="spellStart"/>
      <w:r>
        <w:t>супраментальной</w:t>
      </w:r>
      <w:proofErr w:type="spellEnd"/>
      <w:r>
        <w:t xml:space="preserve"> борозды, утолщения нижней губы и сопутствующих нарушений, характерных для дистального или </w:t>
      </w:r>
      <w:proofErr w:type="spellStart"/>
      <w:r>
        <w:t>мезиального</w:t>
      </w:r>
      <w:proofErr w:type="spellEnd"/>
      <w:r>
        <w:t xml:space="preserve"> прикуса. Изменения формы зубных дуг при глубоком резцовом перекрытии зависят от вида прикуса.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При правильном соотношении зубных дуг в боковых отделах чаще отмечают уплощение зубных дуг и тесное расположение передних зубов или </w:t>
      </w:r>
      <w:proofErr w:type="spellStart"/>
      <w:r>
        <w:t>протрузию</w:t>
      </w:r>
      <w:proofErr w:type="spellEnd"/>
      <w:r>
        <w:t xml:space="preserve"> верхних резцов и </w:t>
      </w:r>
      <w:proofErr w:type="spellStart"/>
      <w:r>
        <w:t>ретрузию</w:t>
      </w:r>
      <w:proofErr w:type="spellEnd"/>
      <w:r>
        <w:t xml:space="preserve"> нижних. </w:t>
      </w:r>
    </w:p>
    <w:p w:rsidR="00D76A59" w:rsidRDefault="00D76A59" w:rsidP="00C761A7">
      <w:pPr>
        <w:jc w:val="both"/>
      </w:pPr>
      <w:proofErr w:type="gramStart"/>
      <w:r>
        <w:t xml:space="preserve">При резко выраженных нарушениях нижние передние зубы упираются режущими краями в слизистую оболочку твердого неба, повторяя его форму; иногда верхние передние зубы травмируют межзубные </w:t>
      </w:r>
      <w:proofErr w:type="spellStart"/>
      <w:r>
        <w:t>десневые</w:t>
      </w:r>
      <w:proofErr w:type="spellEnd"/>
      <w:r>
        <w:t xml:space="preserve"> сосочки с вестибулярной стороны нижних зубов и способствуют их отслоению.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При дистальном прикусе, сочетающемся с </w:t>
      </w:r>
      <w:proofErr w:type="spellStart"/>
      <w:r>
        <w:t>протрузией</w:t>
      </w:r>
      <w:proofErr w:type="spellEnd"/>
      <w:r>
        <w:t xml:space="preserve"> верхних передних зубов, нижние резцы нередко травмируют слизистую оболочку неба, реже не соприкасаются с ней. </w:t>
      </w:r>
    </w:p>
    <w:p w:rsidR="00D76A59" w:rsidRDefault="00D76A59" w:rsidP="00C761A7">
      <w:pPr>
        <w:jc w:val="both"/>
      </w:pPr>
      <w:proofErr w:type="gramStart"/>
      <w:r>
        <w:lastRenderedPageBreak/>
        <w:t xml:space="preserve">При дистальном прикусе, сочетающемся с </w:t>
      </w:r>
      <w:proofErr w:type="spellStart"/>
      <w:r>
        <w:t>ретрузией</w:t>
      </w:r>
      <w:proofErr w:type="spellEnd"/>
      <w:r>
        <w:t xml:space="preserve"> верхних передних зубов, зубные дуги обычно укорочены; глубокий прикус при таком нарушении называют блокирующим, препятствующим росту нижней челюсти.</w:t>
      </w:r>
      <w:proofErr w:type="gramEnd"/>
    </w:p>
    <w:p w:rsidR="00D76A59" w:rsidRDefault="00D76A59" w:rsidP="00C761A7">
      <w:pPr>
        <w:jc w:val="both"/>
      </w:pPr>
      <w:r>
        <w:t>Выдвижение нижней челюсти становится ограниченным, что отражается на функции жевательных мышц.</w:t>
      </w:r>
    </w:p>
    <w:p w:rsidR="00D76A59" w:rsidRDefault="00D76A59" w:rsidP="00C761A7">
      <w:pPr>
        <w:jc w:val="both"/>
      </w:pPr>
      <w:proofErr w:type="gramStart"/>
      <w:r>
        <w:t xml:space="preserve">При </w:t>
      </w:r>
      <w:proofErr w:type="spellStart"/>
      <w:r>
        <w:t>мезиальном</w:t>
      </w:r>
      <w:proofErr w:type="spellEnd"/>
      <w:r>
        <w:t xml:space="preserve"> прикусе и обратном резцовом перекрытии форма зубных дуг зависит от степени развития базисов челюстей, альвеолярных дуг, расположения зубов, смещения нижней челюсти. </w:t>
      </w:r>
      <w:proofErr w:type="gramEnd"/>
    </w:p>
    <w:p w:rsidR="00D76A59" w:rsidRDefault="00D76A59" w:rsidP="00C761A7">
      <w:pPr>
        <w:jc w:val="both"/>
      </w:pPr>
      <w:r>
        <w:t>Глубина резцового перекрытия зависит также от величины базального угла и угла нижней челюсти.</w:t>
      </w:r>
    </w:p>
    <w:p w:rsidR="00D76A59" w:rsidRDefault="00D76A59" w:rsidP="00C761A7">
      <w:pPr>
        <w:jc w:val="both"/>
      </w:pPr>
      <w:r>
        <w:t xml:space="preserve">Функциональные нарушения. </w:t>
      </w:r>
      <w:proofErr w:type="gramStart"/>
      <w:r>
        <w:t xml:space="preserve">Функциональные нарушения при глубоком резцовом перекрытии выражаются в снижении эффективности жевания, перегрузке пародонта передних зубов и нередко </w:t>
      </w:r>
      <w:proofErr w:type="spellStart"/>
      <w:r>
        <w:t>травмировании</w:t>
      </w:r>
      <w:proofErr w:type="spellEnd"/>
      <w:r>
        <w:t xml:space="preserve"> слизистой оболочки, что способствует возникновению и развитию заболеваний пародонта, стиранию режущих краев резцов и бугров других зубов.</w:t>
      </w:r>
      <w:proofErr w:type="gramEnd"/>
    </w:p>
    <w:p w:rsidR="00D76A59" w:rsidRDefault="00D76A59" w:rsidP="00C761A7">
      <w:pPr>
        <w:jc w:val="both"/>
      </w:pPr>
      <w:r>
        <w:t xml:space="preserve">Ротовое дыхание, неправильное глотание и нарушения речи способствуют сужению зубных дуг, изменению расположения передних зубов и углублению резцового перекрытия. </w:t>
      </w:r>
    </w:p>
    <w:p w:rsidR="00D76A59" w:rsidRDefault="00D76A59" w:rsidP="00C761A7">
      <w:pPr>
        <w:jc w:val="both"/>
      </w:pPr>
      <w:r>
        <w:t xml:space="preserve">Низкое положение спинки языка и обусловленное этим изменение формы дна носовой полости и неба усугубляют нарушение дыхания. </w:t>
      </w:r>
    </w:p>
    <w:p w:rsidR="00D76A59" w:rsidRDefault="00D76A59" w:rsidP="00C761A7">
      <w:pPr>
        <w:jc w:val="both"/>
      </w:pPr>
      <w:proofErr w:type="spellStart"/>
      <w:proofErr w:type="gramStart"/>
      <w:r>
        <w:t>Межокклюзионное</w:t>
      </w:r>
      <w:proofErr w:type="spellEnd"/>
      <w:r>
        <w:t xml:space="preserve"> пространство между передними и боковыми зубами при положении нижней челюсти в покое иногда (особенно при </w:t>
      </w:r>
      <w:proofErr w:type="spellStart"/>
      <w:r>
        <w:t>бруксизме</w:t>
      </w:r>
      <w:proofErr w:type="spellEnd"/>
      <w:r>
        <w:t xml:space="preserve"> у взрослых) отсутствует; у некоторых больных при резко выраженной кривой </w:t>
      </w:r>
      <w:proofErr w:type="spellStart"/>
      <w:r>
        <w:t>Шпее</w:t>
      </w:r>
      <w:proofErr w:type="spellEnd"/>
      <w:r>
        <w:t xml:space="preserve"> расстояние между зубными рядами в покое достигает 9 мм (средняя норма 2 мм), что свидетельствует о значительном нарушении функции жевательных мышц.</w:t>
      </w:r>
      <w:proofErr w:type="gramEnd"/>
    </w:p>
    <w:p w:rsidR="00D76A59" w:rsidRDefault="00D76A59" w:rsidP="00C761A7">
      <w:pPr>
        <w:jc w:val="both"/>
      </w:pPr>
      <w:r>
        <w:lastRenderedPageBreak/>
        <w:t>Если при узком лице сумма ширины коронок верхних резцов больше 33 мм, то это может быть причиной увеличения овала верхнего зубного ряда и углубления резцового перекрытия.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Сужение нижней зубной дуги и ее апикального базиса у пациентов с глубоким прикусом и тесным положением передних зубов необходимо учитывать при планировании лечения. После завершения смены временных моляров следует расширять </w:t>
      </w:r>
      <w:proofErr w:type="spellStart"/>
      <w:r>
        <w:t>ортодонтические</w:t>
      </w:r>
      <w:proofErr w:type="spellEnd"/>
      <w:r>
        <w:t xml:space="preserve"> показа</w:t>
      </w:r>
      <w:r w:rsidR="008A5238">
        <w:t>ния к удалению отдельных зубов.</w:t>
      </w:r>
    </w:p>
    <w:p w:rsidR="00D76A59" w:rsidRPr="008A5238" w:rsidRDefault="00D76A59" w:rsidP="00C761A7">
      <w:pPr>
        <w:jc w:val="both"/>
        <w:rPr>
          <w:b/>
        </w:rPr>
      </w:pPr>
      <w:r w:rsidRPr="008A5238">
        <w:rPr>
          <w:b/>
        </w:rPr>
        <w:t>Для диагностики разновидностей глубокого прикуса изучают: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- ширину коронок верхних и нижних резцов и их осевое расположение (правильная позиция, </w:t>
      </w:r>
      <w:proofErr w:type="spellStart"/>
      <w:r>
        <w:t>протрузия</w:t>
      </w:r>
      <w:proofErr w:type="spellEnd"/>
      <w:r>
        <w:t xml:space="preserve">, </w:t>
      </w:r>
      <w:proofErr w:type="spellStart"/>
      <w:r>
        <w:t>ретрузия</w:t>
      </w:r>
      <w:proofErr w:type="spellEnd"/>
      <w:r>
        <w:t>);</w:t>
      </w:r>
    </w:p>
    <w:p w:rsidR="00D76A59" w:rsidRDefault="00D76A59" w:rsidP="00C761A7">
      <w:pPr>
        <w:jc w:val="both"/>
      </w:pPr>
      <w:r>
        <w:t>- выраженность дентальных бугров верхних резцов;</w:t>
      </w:r>
    </w:p>
    <w:p w:rsidR="00D76A59" w:rsidRDefault="00D76A59" w:rsidP="00C761A7">
      <w:pPr>
        <w:jc w:val="both"/>
      </w:pPr>
      <w:r>
        <w:t>- контакты между передними зубами;</w:t>
      </w:r>
    </w:p>
    <w:p w:rsidR="00D76A59" w:rsidRDefault="00D76A59" w:rsidP="00C761A7">
      <w:pPr>
        <w:jc w:val="both"/>
      </w:pPr>
      <w:r>
        <w:t xml:space="preserve">- двустороннее соотношение клыков и первых постоянных моляров в сагиттальном направлении при зубных рядах, сомкнутых в привычной окклюзии (класс по </w:t>
      </w:r>
      <w:proofErr w:type="spellStart"/>
      <w:r>
        <w:t>Энглю</w:t>
      </w:r>
      <w:proofErr w:type="spellEnd"/>
      <w:r>
        <w:t xml:space="preserve">), </w:t>
      </w:r>
    </w:p>
    <w:p w:rsidR="00D76A59" w:rsidRDefault="00D76A59" w:rsidP="00C761A7">
      <w:pPr>
        <w:jc w:val="both"/>
      </w:pPr>
      <w:r>
        <w:t>- раннее разрушение или потерю временных и постоянных боковых зубов;</w:t>
      </w:r>
    </w:p>
    <w:p w:rsidR="00D76A59" w:rsidRDefault="00D76A59" w:rsidP="00C761A7">
      <w:pPr>
        <w:jc w:val="both"/>
      </w:pPr>
      <w:r>
        <w:t xml:space="preserve">- </w:t>
      </w:r>
      <w:proofErr w:type="spellStart"/>
      <w:r>
        <w:t>мезиальный</w:t>
      </w:r>
      <w:proofErr w:type="spellEnd"/>
      <w:r>
        <w:t xml:space="preserve"> наклон или смещение верхних и нижних зубов на место разрушенных или удаленных;</w:t>
      </w:r>
    </w:p>
    <w:p w:rsidR="00D76A59" w:rsidRDefault="00D76A59" w:rsidP="00C761A7">
      <w:pPr>
        <w:jc w:val="both"/>
      </w:pPr>
      <w:r>
        <w:t xml:space="preserve">- выраженность морфологических и функциональных нарушений по методу </w:t>
      </w:r>
      <w:proofErr w:type="spellStart"/>
      <w:r>
        <w:t>Зиберта</w:t>
      </w:r>
      <w:proofErr w:type="spellEnd"/>
      <w:r>
        <w:t xml:space="preserve"> – Малыгина и трудность их устранения с помощью метода Малыгина – Белого.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>Для диагностики глубокого прикуса следует измерять и вычислять: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>1)</w:t>
      </w:r>
      <w:proofErr w:type="spellStart"/>
      <w:r>
        <w:t>мезиодистальные</w:t>
      </w:r>
      <w:proofErr w:type="spellEnd"/>
      <w:r>
        <w:t xml:space="preserve"> размеры коронок верхних (SI) и нижних (</w:t>
      </w:r>
      <w:proofErr w:type="spellStart"/>
      <w:r>
        <w:t>Si</w:t>
      </w:r>
      <w:proofErr w:type="spellEnd"/>
      <w:r>
        <w:t>) резцов, их сумму;</w:t>
      </w:r>
    </w:p>
    <w:p w:rsidR="00D76A59" w:rsidRDefault="00D76A59" w:rsidP="00C761A7">
      <w:pPr>
        <w:jc w:val="both"/>
      </w:pPr>
      <w:r>
        <w:lastRenderedPageBreak/>
        <w:t xml:space="preserve">2)соответствие суммы </w:t>
      </w:r>
      <w:proofErr w:type="spellStart"/>
      <w:r>
        <w:t>мезиодистальных</w:t>
      </w:r>
      <w:proofErr w:type="spellEnd"/>
      <w:r>
        <w:t xml:space="preserve"> размеров коронок верхних и нижних резцов по индексу Тонна(1,35мм);</w:t>
      </w:r>
    </w:p>
    <w:p w:rsidR="00D76A59" w:rsidRDefault="00D76A59" w:rsidP="00C761A7">
      <w:pPr>
        <w:jc w:val="both"/>
      </w:pPr>
      <w:r>
        <w:t>3)глубину резцового перекрытия;</w:t>
      </w:r>
    </w:p>
    <w:p w:rsidR="00D76A59" w:rsidRDefault="00D76A59" w:rsidP="00C761A7">
      <w:pPr>
        <w:jc w:val="both"/>
      </w:pPr>
      <w:r>
        <w:t xml:space="preserve">4)величину сагиттальной щели между верхними и </w:t>
      </w:r>
      <w:proofErr w:type="gramStart"/>
      <w:r>
        <w:t>нижними центральными</w:t>
      </w:r>
      <w:proofErr w:type="gramEnd"/>
      <w:r>
        <w:t xml:space="preserve"> резцами;</w:t>
      </w:r>
    </w:p>
    <w:p w:rsidR="00D76A59" w:rsidRDefault="00D76A59" w:rsidP="00C761A7">
      <w:pPr>
        <w:jc w:val="both"/>
      </w:pPr>
      <w:r>
        <w:t xml:space="preserve">5) длину переднего отрезка зубных дуг по </w:t>
      </w:r>
      <w:proofErr w:type="spellStart"/>
      <w:r>
        <w:t>Коркхаузу</w:t>
      </w:r>
      <w:proofErr w:type="spellEnd"/>
      <w:r>
        <w:t>;</w:t>
      </w:r>
    </w:p>
    <w:p w:rsidR="00D76A59" w:rsidRDefault="00D76A59" w:rsidP="00C761A7">
      <w:pPr>
        <w:jc w:val="both"/>
      </w:pPr>
      <w:r>
        <w:t xml:space="preserve">6) ширину зубных дуг по </w:t>
      </w:r>
      <w:proofErr w:type="spellStart"/>
      <w:r>
        <w:t>Пону</w:t>
      </w:r>
      <w:proofErr w:type="spellEnd"/>
      <w:r>
        <w:t xml:space="preserve"> (с поправками по </w:t>
      </w:r>
      <w:proofErr w:type="spellStart"/>
      <w:r>
        <w:t>Линдеру</w:t>
      </w:r>
      <w:proofErr w:type="spellEnd"/>
      <w:r>
        <w:t xml:space="preserve"> и </w:t>
      </w:r>
      <w:proofErr w:type="spellStart"/>
      <w:r>
        <w:t>Харту</w:t>
      </w:r>
      <w:proofErr w:type="spellEnd"/>
      <w:r>
        <w:t>).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proofErr w:type="gramStart"/>
      <w:r>
        <w:t xml:space="preserve">Диагноз ставят на основании клинического исследования, изучения диагностических моделей челюстей и их измерения, метрического изучения фотографий лица в фас и профиль, а также боковых ТРГ головы, оценки данных </w:t>
      </w:r>
      <w:proofErr w:type="spellStart"/>
      <w:r>
        <w:t>ортопантомографического</w:t>
      </w:r>
      <w:proofErr w:type="spellEnd"/>
      <w:r>
        <w:t xml:space="preserve"> исследования челюстей.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 w:rsidRPr="008A5238">
        <w:rPr>
          <w:b/>
        </w:rPr>
        <w:t>Лечение глубокого прикуса.</w:t>
      </w:r>
      <w:r>
        <w:t xml:space="preserve"> Лечение глубокого прикуса наиболее эффективно в периоды прорезывания временных зубов, первых постоянных моляров, смены временных резцов </w:t>
      </w:r>
      <w:proofErr w:type="gramStart"/>
      <w:r>
        <w:t>постоянными</w:t>
      </w:r>
      <w:proofErr w:type="gramEnd"/>
      <w:r>
        <w:t xml:space="preserve">, прорезывания вторых постоянных моляров.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>Основные задачи лечения: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- устранение причин, препятствующих </w:t>
      </w:r>
      <w:proofErr w:type="spellStart"/>
      <w:r>
        <w:t>зубоальвеолярному</w:t>
      </w:r>
      <w:proofErr w:type="spellEnd"/>
      <w:r>
        <w:t xml:space="preserve"> удлинению в области боковых зубов и разобщение их;</w:t>
      </w:r>
    </w:p>
    <w:p w:rsidR="00D76A59" w:rsidRDefault="00D76A59" w:rsidP="00C761A7">
      <w:pPr>
        <w:jc w:val="both"/>
      </w:pPr>
      <w:r>
        <w:t xml:space="preserve">- создание препятствия для </w:t>
      </w:r>
      <w:proofErr w:type="spellStart"/>
      <w:r>
        <w:t>зубоальвеолярного</w:t>
      </w:r>
      <w:proofErr w:type="spellEnd"/>
      <w:r>
        <w:t xml:space="preserve"> удлинения в области передних зубов;</w:t>
      </w:r>
    </w:p>
    <w:p w:rsidR="00D76A59" w:rsidRDefault="00D76A59" w:rsidP="00C761A7">
      <w:pPr>
        <w:jc w:val="both"/>
      </w:pPr>
      <w:r>
        <w:t>- исправление формы зубных дуг, положения отдельных зубов и их групп;</w:t>
      </w:r>
    </w:p>
    <w:p w:rsidR="00D76A59" w:rsidRDefault="00D76A59" w:rsidP="00C761A7">
      <w:pPr>
        <w:jc w:val="both"/>
      </w:pPr>
      <w:r>
        <w:t xml:space="preserve">- нормализация положения нижней челюсти и роста челюстей.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lastRenderedPageBreak/>
        <w:t>Нарушения устраняют различными способами и методами с учетом вызвавших их причин, периода формирования прикуса, его соответствия возрасту и полу пациента.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В периоде временного прикуса рекомендуется приучать детей к жеванию твердой пищи (сырые фрукты, овощи, черствый хлеб и др.), что стимулирует нормальное развитие челюстей, альвеолярных отростков и зубных рядов.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В случае кариозного разрушения коронок временных моляров они подлежат восстановлению, что достигают с помощью пломб, вкладок, восстановительных коронок.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При наличии вредных привычек (сосание пальцев, губ, различных предметов, втягивание щек в полость рта и их прикусывание боковыми зубами) важно отучать детей от них в раннем возрасте.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С этой целью применяют вестибулярные пластинки.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В случае неправильного прикрепления уздечки языка делают пластическую операцию.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Правильная функция языка предупреждает нарушение развития зубных дуг и челюстей и способствует нормализации глубины резцового перекрытия.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Рано потерянные временные моляры подлежат замещению съемными протезами с целью профилактики глубокого резцового перекрытия.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lastRenderedPageBreak/>
        <w:t xml:space="preserve">Можно повысить прикус на искусственных боковых зубах, обеспечив контакт режущих краев нижних передних зубов с </w:t>
      </w:r>
      <w:proofErr w:type="spellStart"/>
      <w:r>
        <w:t>накусочной</w:t>
      </w:r>
      <w:proofErr w:type="spellEnd"/>
      <w:r>
        <w:t xml:space="preserve"> площадкой протеза для верхней челюсти.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При возникновении и развитии сагиттальных аномалий прикуса следует рекомендовать вестибулярную пластинку с </w:t>
      </w:r>
      <w:proofErr w:type="spellStart"/>
      <w:r>
        <w:t>накусочной</w:t>
      </w:r>
      <w:proofErr w:type="spellEnd"/>
      <w:r>
        <w:t xml:space="preserve"> площадкой для резцов, которой пользуются во время сна, и лечебную гимнастику для нормализации функции мышц, окружающих зубные ряды, и улучшения осанки.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В конечном периоде временного и раннем периоде сменного прикусов, т.е. от 5,5 года до 9 лет, следует начинать активное </w:t>
      </w:r>
      <w:proofErr w:type="spellStart"/>
      <w:r>
        <w:t>ортодонтическое</w:t>
      </w:r>
      <w:proofErr w:type="spellEnd"/>
      <w:r>
        <w:t xml:space="preserve"> лечение.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Разобщение боковых зубов в этом возрастном периоде при прорезывании первых постоянных моляров способствует </w:t>
      </w:r>
      <w:proofErr w:type="spellStart"/>
      <w:r>
        <w:t>зубоальвеолярному</w:t>
      </w:r>
      <w:proofErr w:type="spellEnd"/>
      <w:r>
        <w:t xml:space="preserve"> удлинению до соприкосновения с противостоящими зубами, в </w:t>
      </w:r>
      <w:proofErr w:type="gramStart"/>
      <w:r>
        <w:t>связи</w:t>
      </w:r>
      <w:proofErr w:type="gramEnd"/>
      <w:r>
        <w:t xml:space="preserve"> с чем глубина резцового перекрытия уменьшается.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proofErr w:type="gramStart"/>
      <w:r>
        <w:t xml:space="preserve">При нормальном соотношении боковых зубов и глубоком прикусе для разобщения боковых зубов может быть использована съемная пластинка для верхней челюсти с </w:t>
      </w:r>
      <w:proofErr w:type="spellStart"/>
      <w:r>
        <w:t>накусочной</w:t>
      </w:r>
      <w:proofErr w:type="spellEnd"/>
      <w:r>
        <w:t xml:space="preserve"> площадкой для упора нижних передних зубов, </w:t>
      </w:r>
      <w:proofErr w:type="spellStart"/>
      <w:r>
        <w:t>кламмерами</w:t>
      </w:r>
      <w:proofErr w:type="spellEnd"/>
      <w:r>
        <w:t xml:space="preserve"> или другими фиксирующими приспособлениями. 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Пластинку с </w:t>
      </w:r>
      <w:proofErr w:type="spellStart"/>
      <w:r>
        <w:t>накусочной</w:t>
      </w:r>
      <w:proofErr w:type="spellEnd"/>
      <w:r>
        <w:t xml:space="preserve"> площадкой формируют из воска на модели верхней челюсти, делая утолщение в переднем ее участке, которое должно разобщить боковые зубы на 2 мм выше физиологического покоя.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lastRenderedPageBreak/>
        <w:t xml:space="preserve">Пластинку фиксируют </w:t>
      </w:r>
      <w:proofErr w:type="spellStart"/>
      <w:r>
        <w:t>кламмерами</w:t>
      </w:r>
      <w:proofErr w:type="spellEnd"/>
      <w:r>
        <w:t xml:space="preserve">, вестибулярными дугами и другими приспособлениями.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Для устранения смещения нижней челюсти вперед или в сторону </w:t>
      </w:r>
      <w:proofErr w:type="spellStart"/>
      <w:r>
        <w:t>накусочную</w:t>
      </w:r>
      <w:proofErr w:type="spellEnd"/>
      <w:r>
        <w:t xml:space="preserve"> площадку делают не гладкую, а с отпечатками режущих краев резцов и бугров клыков противоположной челюсти.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>В случае сужения верхней зубной дуги, отсутствия физиологических трем между передними зубами, тесного их расположения перед сменой временных резцов постоянными в описанной пластинке может быть укрепле</w:t>
      </w:r>
      <w:r w:rsidR="008A5238">
        <w:t>н расширяющий винт или пружина.</w:t>
      </w:r>
    </w:p>
    <w:p w:rsidR="00D76A59" w:rsidRDefault="00D76A59" w:rsidP="00C761A7">
      <w:pPr>
        <w:jc w:val="both"/>
      </w:pPr>
      <w:r>
        <w:t>Аппараты для лечения глубокого прикуса</w:t>
      </w:r>
    </w:p>
    <w:p w:rsidR="00D76A59" w:rsidRDefault="00D76A59" w:rsidP="00C761A7">
      <w:pPr>
        <w:jc w:val="both"/>
      </w:pPr>
      <w:r>
        <w:t>При лечении глубокого прикуса обращают внимание на положение языка, который вследствие уменьшения пространства в полости рта обычно занимает низкое, заднее положение и расплас</w:t>
      </w:r>
      <w:r w:rsidR="008A5238">
        <w:t>тывается между боковыми зубами.</w:t>
      </w:r>
    </w:p>
    <w:p w:rsidR="00D76A59" w:rsidRDefault="00D76A59" w:rsidP="00C761A7">
      <w:pPr>
        <w:jc w:val="both"/>
      </w:pPr>
      <w:r>
        <w:t xml:space="preserve">В результате достижения смыкания губ </w:t>
      </w:r>
      <w:proofErr w:type="gramStart"/>
      <w:r>
        <w:t>язык поднимается</w:t>
      </w:r>
      <w:proofErr w:type="gramEnd"/>
      <w:r>
        <w:t xml:space="preserve"> к небу, его форма изменяется, так как устраняется фактор, вызвавш</w:t>
      </w:r>
      <w:r w:rsidR="008A5238">
        <w:t xml:space="preserve">ий его неправильное положение. </w:t>
      </w:r>
    </w:p>
    <w:p w:rsidR="00D76A59" w:rsidRDefault="00D76A59" w:rsidP="00C761A7">
      <w:pPr>
        <w:jc w:val="both"/>
      </w:pPr>
      <w:r>
        <w:t>Боковые щиты регулятора функции препятствуют</w:t>
      </w:r>
      <w:r w:rsidR="008A5238">
        <w:t xml:space="preserve"> присасыванию и втягиванию щек.</w:t>
      </w:r>
    </w:p>
    <w:p w:rsidR="00D76A59" w:rsidRDefault="00D76A59" w:rsidP="00C761A7">
      <w:pPr>
        <w:jc w:val="both"/>
      </w:pPr>
      <w:r>
        <w:t xml:space="preserve">При глубоком прикусе задерживаются рост апикального базиса зубного ряда в переднем направлении и рост боковых зубов в вертикальном направлении. Губные </w:t>
      </w:r>
      <w:proofErr w:type="spellStart"/>
      <w:r>
        <w:t>пелоты</w:t>
      </w:r>
      <w:proofErr w:type="spellEnd"/>
      <w:r>
        <w:t xml:space="preserve"> стимулируют рост нижней челюсти; разобщение боковых зубов создает условия дл</w:t>
      </w:r>
      <w:r w:rsidR="00B34561">
        <w:t xml:space="preserve">я </w:t>
      </w:r>
      <w:proofErr w:type="spellStart"/>
      <w:r w:rsidR="00B34561">
        <w:t>зубоальвеолярного</w:t>
      </w:r>
      <w:proofErr w:type="spellEnd"/>
      <w:r w:rsidR="00B34561">
        <w:t xml:space="preserve"> удлинения. </w:t>
      </w:r>
    </w:p>
    <w:p w:rsidR="00D76A59" w:rsidRDefault="00D76A59" w:rsidP="00C761A7">
      <w:pPr>
        <w:jc w:val="both"/>
      </w:pPr>
      <w:r>
        <w:t xml:space="preserve">При недоразвитии верхнего и нижнего зубных рядов в переднем участке к регулятору функций Френкеля - I добавляют губные </w:t>
      </w:r>
      <w:proofErr w:type="spellStart"/>
      <w:r>
        <w:t>пелоты</w:t>
      </w:r>
      <w:proofErr w:type="spellEnd"/>
      <w:r>
        <w:t xml:space="preserve"> для о</w:t>
      </w:r>
      <w:r w:rsidR="00B34561">
        <w:t xml:space="preserve">тведения верхней и нижней губ. </w:t>
      </w:r>
    </w:p>
    <w:p w:rsidR="00D76A59" w:rsidRDefault="00D76A59" w:rsidP="00C761A7">
      <w:pPr>
        <w:jc w:val="both"/>
      </w:pPr>
      <w:r>
        <w:lastRenderedPageBreak/>
        <w:t xml:space="preserve">В заключительной фазе лечения среднюю часть </w:t>
      </w:r>
      <w:proofErr w:type="spellStart"/>
      <w:r>
        <w:t>лингвальной</w:t>
      </w:r>
      <w:proofErr w:type="spellEnd"/>
      <w:r>
        <w:t xml:space="preserve"> дуги прижимают к зубным буграм нижних передних зубов, чтобы воспрепятствовать и</w:t>
      </w:r>
      <w:r w:rsidR="00B34561">
        <w:t xml:space="preserve">х </w:t>
      </w:r>
      <w:proofErr w:type="spellStart"/>
      <w:r w:rsidR="00B34561">
        <w:t>зубоальвеолярному</w:t>
      </w:r>
      <w:proofErr w:type="spellEnd"/>
      <w:r w:rsidR="00B34561">
        <w:t xml:space="preserve"> удлинению. </w:t>
      </w:r>
    </w:p>
    <w:p w:rsidR="00D76A59" w:rsidRDefault="00D76A59" w:rsidP="00C761A7">
      <w:pPr>
        <w:jc w:val="both"/>
      </w:pPr>
      <w:r>
        <w:t xml:space="preserve">В случае </w:t>
      </w:r>
      <w:proofErr w:type="spellStart"/>
      <w:r>
        <w:t>ретрузии</w:t>
      </w:r>
      <w:proofErr w:type="spellEnd"/>
      <w:r>
        <w:t xml:space="preserve"> верхних резцов используют также пластинку для верхней челюсти с винтом, расположенным с упором в небную поверхность </w:t>
      </w:r>
      <w:proofErr w:type="spellStart"/>
      <w:r>
        <w:t>вестибулярно</w:t>
      </w:r>
      <w:proofErr w:type="spellEnd"/>
      <w:r>
        <w:t xml:space="preserve"> перемещаемых зубов, секторальным распилом, </w:t>
      </w:r>
      <w:proofErr w:type="spellStart"/>
      <w:r>
        <w:t>накусочной</w:t>
      </w:r>
      <w:proofErr w:type="spellEnd"/>
      <w:r>
        <w:t xml:space="preserve"> площадкой и множественными </w:t>
      </w:r>
      <w:proofErr w:type="spellStart"/>
      <w:r>
        <w:t>кламмерами</w:t>
      </w:r>
      <w:proofErr w:type="spellEnd"/>
      <w:r>
        <w:t xml:space="preserve"> или пластинку с </w:t>
      </w:r>
      <w:proofErr w:type="spellStart"/>
      <w:r>
        <w:t>протрагирующими</w:t>
      </w:r>
      <w:proofErr w:type="spellEnd"/>
      <w:r>
        <w:t xml:space="preserve"> пружинами, небными дугами.</w:t>
      </w:r>
    </w:p>
    <w:p w:rsidR="00D76A59" w:rsidRDefault="00D76A59" w:rsidP="00C761A7">
      <w:pPr>
        <w:jc w:val="both"/>
      </w:pPr>
      <w:r>
        <w:t xml:space="preserve">При лечении </w:t>
      </w:r>
      <w:proofErr w:type="spellStart"/>
      <w:r>
        <w:t>мезиального</w:t>
      </w:r>
      <w:proofErr w:type="spellEnd"/>
      <w:r>
        <w:t xml:space="preserve"> глубокого прикуса избирают </w:t>
      </w:r>
      <w:proofErr w:type="spellStart"/>
      <w:r>
        <w:t>ортодонтические</w:t>
      </w:r>
      <w:proofErr w:type="spellEnd"/>
      <w:r>
        <w:t xml:space="preserve"> аппараты с </w:t>
      </w:r>
      <w:r w:rsidR="00B34561">
        <w:t>учетом разновидности патологии.</w:t>
      </w:r>
    </w:p>
    <w:p w:rsidR="00D76A59" w:rsidRDefault="00D76A59" w:rsidP="00C761A7">
      <w:pPr>
        <w:jc w:val="both"/>
      </w:pPr>
      <w:r>
        <w:t xml:space="preserve">По показаниям усиливают нагрузку на передние зубы с целью </w:t>
      </w:r>
      <w:proofErr w:type="spellStart"/>
      <w:r>
        <w:t>зубоальвеолярного</w:t>
      </w:r>
      <w:proofErr w:type="spellEnd"/>
      <w:r>
        <w:t xml:space="preserve"> укорочения. В случае применения аппарата </w:t>
      </w:r>
      <w:proofErr w:type="spellStart"/>
      <w:r>
        <w:t>Брюкля</w:t>
      </w:r>
      <w:proofErr w:type="spellEnd"/>
      <w:r>
        <w:t xml:space="preserve"> для перемещения верхних передних зубов в вертикальном направлении после завершения их отклонения корригируют аппарат с помощью быстротвердеющей пластмассы. Создают упор для небных бугров </w:t>
      </w:r>
      <w:r w:rsidR="00B34561">
        <w:t>и режущих краев верхних резцов.</w:t>
      </w:r>
    </w:p>
    <w:p w:rsidR="00D76A59" w:rsidRDefault="00D76A59" w:rsidP="00C761A7">
      <w:pPr>
        <w:jc w:val="both"/>
      </w:pPr>
      <w:r>
        <w:t xml:space="preserve">В конечном периоде сменного и начальном периоде постоянного прикуса, т.е. в возрасте от 9 до 12 лет, стремятся использовать физиологическое повышение прикуса при установлении в окклюзии </w:t>
      </w:r>
      <w:proofErr w:type="spellStart"/>
      <w:r>
        <w:t>премоляров</w:t>
      </w:r>
      <w:proofErr w:type="spellEnd"/>
      <w:r>
        <w:t xml:space="preserve">, клыков и вторых постоянных моляров. Применяют те же </w:t>
      </w:r>
      <w:proofErr w:type="spellStart"/>
      <w:r>
        <w:t>ортодонтические</w:t>
      </w:r>
      <w:proofErr w:type="spellEnd"/>
      <w:r>
        <w:t xml:space="preserve"> аппараты, что и в предыдущем возрастном периоде, а также используют некоторые несъемные </w:t>
      </w:r>
      <w:proofErr w:type="spellStart"/>
      <w:r>
        <w:t>ортодонтические</w:t>
      </w:r>
      <w:proofErr w:type="spellEnd"/>
      <w:r>
        <w:t xml:space="preserve"> аппараты, например аппараты </w:t>
      </w:r>
      <w:proofErr w:type="spellStart"/>
      <w:r>
        <w:t>Энгля</w:t>
      </w:r>
      <w:proofErr w:type="spellEnd"/>
      <w:r>
        <w:t xml:space="preserve">, </w:t>
      </w:r>
      <w:proofErr w:type="spellStart"/>
      <w:r>
        <w:t>Крозата</w:t>
      </w:r>
      <w:proofErr w:type="spellEnd"/>
      <w:r>
        <w:t xml:space="preserve"> с опорой на первые постоянные моляры, косо или вертикально направленной</w:t>
      </w:r>
      <w:r w:rsidR="00B34561">
        <w:t xml:space="preserve"> межчелюстной резиновой тягой. </w:t>
      </w:r>
    </w:p>
    <w:p w:rsidR="00D76A59" w:rsidRDefault="00D76A59" w:rsidP="00C761A7">
      <w:pPr>
        <w:jc w:val="both"/>
      </w:pPr>
      <w:proofErr w:type="gramStart"/>
      <w:r>
        <w:t xml:space="preserve">В периоде постоянного прикуса, в возрасте старше 12 лет, для устранения резко выраженных зубочелюстных аномалий, сочетающихся с глубоким резцовым перекрытием, показано использование </w:t>
      </w:r>
      <w:proofErr w:type="spellStart"/>
      <w:r>
        <w:t>внутриротовых</w:t>
      </w:r>
      <w:proofErr w:type="spellEnd"/>
      <w:r>
        <w:t xml:space="preserve"> несъемных вестибулярных дуговых </w:t>
      </w:r>
      <w:proofErr w:type="spellStart"/>
      <w:r>
        <w:t>ортодонтических</w:t>
      </w:r>
      <w:proofErr w:type="spellEnd"/>
      <w:r>
        <w:t xml:space="preserve"> аппаратов с </w:t>
      </w:r>
      <w:r>
        <w:lastRenderedPageBreak/>
        <w:t xml:space="preserve">межчелюстной тягой (аппараты </w:t>
      </w:r>
      <w:proofErr w:type="spellStart"/>
      <w:r>
        <w:t>Энгля</w:t>
      </w:r>
      <w:proofErr w:type="spellEnd"/>
      <w:r>
        <w:t xml:space="preserve"> простой или сложной конструкции, Джонсона, </w:t>
      </w:r>
      <w:proofErr w:type="spellStart"/>
      <w:r>
        <w:t>Бегга</w:t>
      </w:r>
      <w:proofErr w:type="spellEnd"/>
      <w:r>
        <w:t xml:space="preserve"> и др.). </w:t>
      </w:r>
      <w:proofErr w:type="gramEnd"/>
    </w:p>
    <w:p w:rsidR="00D76A59" w:rsidRDefault="00D76A59" w:rsidP="00C761A7">
      <w:pPr>
        <w:jc w:val="both"/>
      </w:pPr>
      <w:r>
        <w:t>Эти аппараты применяют, как и в предыдущем периоде, в сочетании со съемной пластинкой для верхней ч</w:t>
      </w:r>
      <w:r w:rsidR="00B34561">
        <w:t xml:space="preserve">елюсти с </w:t>
      </w:r>
      <w:proofErr w:type="spellStart"/>
      <w:r w:rsidR="00B34561">
        <w:t>накусочной</w:t>
      </w:r>
      <w:proofErr w:type="spellEnd"/>
      <w:r w:rsidR="00B34561">
        <w:t xml:space="preserve"> площадкой. </w:t>
      </w:r>
    </w:p>
    <w:p w:rsidR="00D76A59" w:rsidRDefault="00D76A59" w:rsidP="00C761A7">
      <w:pPr>
        <w:jc w:val="both"/>
      </w:pPr>
      <w:r>
        <w:t xml:space="preserve">Для </w:t>
      </w:r>
      <w:proofErr w:type="spellStart"/>
      <w:r>
        <w:t>зубоальвеолярного</w:t>
      </w:r>
      <w:proofErr w:type="spellEnd"/>
      <w:r>
        <w:t xml:space="preserve"> удлинения на перемещаемых </w:t>
      </w:r>
      <w:proofErr w:type="spellStart"/>
      <w:r>
        <w:t>премолярах</w:t>
      </w:r>
      <w:proofErr w:type="spellEnd"/>
      <w:r>
        <w:t xml:space="preserve"> и молярах укрепляют кольца с крючками, кнопками или другими приспособлениями для наложени</w:t>
      </w:r>
      <w:r w:rsidR="00B34561">
        <w:t xml:space="preserve">я вертикальной межзубной тяги. </w:t>
      </w:r>
    </w:p>
    <w:p w:rsidR="00D76A59" w:rsidRDefault="00D76A59" w:rsidP="00C761A7">
      <w:pPr>
        <w:jc w:val="both"/>
      </w:pPr>
      <w:r>
        <w:t xml:space="preserve">С целью </w:t>
      </w:r>
      <w:proofErr w:type="spellStart"/>
      <w:r>
        <w:t>зубоальвеолярного</w:t>
      </w:r>
      <w:proofErr w:type="spellEnd"/>
      <w:r>
        <w:t xml:space="preserve"> удлинения в области верхних боковых зубов можно применить также </w:t>
      </w:r>
      <w:proofErr w:type="spellStart"/>
      <w:r>
        <w:t>назубную</w:t>
      </w:r>
      <w:proofErr w:type="spellEnd"/>
      <w:r>
        <w:t xml:space="preserve"> вестибулярную дугу, соединенную с лицевой дугой в сочетании с косой </w:t>
      </w:r>
      <w:proofErr w:type="spellStart"/>
      <w:r>
        <w:t>внеротовой</w:t>
      </w:r>
      <w:proofErr w:type="spellEnd"/>
      <w:r>
        <w:t xml:space="preserve"> тягой. </w:t>
      </w:r>
      <w:proofErr w:type="gramStart"/>
      <w:r>
        <w:t xml:space="preserve">Низкое расположение крючков на шапочке по сравнению с крючками на концах лицевой дуги или изменение наклона концов лицевой дуги по сравнению с концами </w:t>
      </w:r>
      <w:proofErr w:type="spellStart"/>
      <w:r>
        <w:t>назубной</w:t>
      </w:r>
      <w:proofErr w:type="spellEnd"/>
      <w:r>
        <w:t xml:space="preserve"> дуги усиливает перемещение зубов в вертикальном направлении.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В случае отсутствия отдельных зубов, особенно боковых, после </w:t>
      </w:r>
      <w:proofErr w:type="spellStart"/>
      <w:r>
        <w:t>ортодонтического</w:t>
      </w:r>
      <w:proofErr w:type="spellEnd"/>
      <w:r>
        <w:t xml:space="preserve"> лечения требуется зубочелюстное протезирование.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Перед </w:t>
      </w:r>
      <w:proofErr w:type="spellStart"/>
      <w:r>
        <w:t>ортодонтическим</w:t>
      </w:r>
      <w:proofErr w:type="spellEnd"/>
      <w:r>
        <w:t xml:space="preserve"> лечением можно выполнить </w:t>
      </w:r>
      <w:proofErr w:type="spellStart"/>
      <w:r>
        <w:t>компактостеотомию</w:t>
      </w:r>
      <w:proofErr w:type="spellEnd"/>
      <w:r>
        <w:t xml:space="preserve"> в переднем участке зубных дуг для </w:t>
      </w:r>
      <w:proofErr w:type="spellStart"/>
      <w:r>
        <w:t>зубоальвеолярного</w:t>
      </w:r>
      <w:proofErr w:type="spellEnd"/>
      <w:r>
        <w:t xml:space="preserve"> укорочения и по показаниям в боковых участках — для </w:t>
      </w:r>
      <w:proofErr w:type="spellStart"/>
      <w:r>
        <w:t>зубоальвеолярного</w:t>
      </w:r>
      <w:proofErr w:type="spellEnd"/>
      <w:r>
        <w:t xml:space="preserve"> удлинения. 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>В процессе лечения глубокого прикуса стремятся достигнуть множественных к</w:t>
      </w:r>
      <w:r w:rsidR="00B34561">
        <w:t xml:space="preserve">онтактов между зубными рядами. </w:t>
      </w:r>
    </w:p>
    <w:p w:rsidR="00D76A59" w:rsidRDefault="00D76A59" w:rsidP="00C761A7">
      <w:pPr>
        <w:jc w:val="both"/>
      </w:pPr>
      <w:r>
        <w:t xml:space="preserve">Если лечение начато в периоде временного или сменного прикуса, то ребенок должен оставаться под наблюдением </w:t>
      </w:r>
      <w:proofErr w:type="spellStart"/>
      <w:r>
        <w:t>ортодонта</w:t>
      </w:r>
      <w:proofErr w:type="spellEnd"/>
      <w:r>
        <w:t xml:space="preserve"> до завершения формирования постоянного прикуса. </w:t>
      </w:r>
    </w:p>
    <w:p w:rsidR="00D76A59" w:rsidRDefault="00D76A59" w:rsidP="00C761A7">
      <w:pPr>
        <w:jc w:val="both"/>
      </w:pPr>
      <w:proofErr w:type="spellStart"/>
      <w:r>
        <w:t>Неустраненные</w:t>
      </w:r>
      <w:proofErr w:type="spellEnd"/>
      <w:r>
        <w:t xml:space="preserve"> функциональные нарушения способствуют воз</w:t>
      </w:r>
      <w:r w:rsidR="00B34561">
        <w:t>никновению рецидива аномалии.</w:t>
      </w:r>
    </w:p>
    <w:p w:rsidR="00D76A59" w:rsidRDefault="00D76A59" w:rsidP="00C761A7">
      <w:pPr>
        <w:jc w:val="both"/>
      </w:pPr>
      <w:proofErr w:type="gramStart"/>
      <w:r>
        <w:lastRenderedPageBreak/>
        <w:t xml:space="preserve">Длительность </w:t>
      </w:r>
      <w:proofErr w:type="spellStart"/>
      <w:r>
        <w:t>ортодонтического</w:t>
      </w:r>
      <w:proofErr w:type="spellEnd"/>
      <w:r>
        <w:t xml:space="preserve"> лечения зависит от периода формирования прикуса, степени выраженности глубокого резцового перекрытия и сопутствующих аномалий и деформаций зубов, зубных рядов, прикуса и общих нарушений развития организма. </w:t>
      </w:r>
      <w:proofErr w:type="gramEnd"/>
    </w:p>
    <w:p w:rsidR="00D76A59" w:rsidRDefault="00D76A59" w:rsidP="00C761A7">
      <w:pPr>
        <w:ind w:firstLine="0"/>
        <w:jc w:val="both"/>
      </w:pPr>
    </w:p>
    <w:p w:rsidR="00D76A59" w:rsidRDefault="00D76A59" w:rsidP="00C761A7">
      <w:pPr>
        <w:jc w:val="both"/>
      </w:pPr>
      <w:proofErr w:type="gramStart"/>
      <w:r>
        <w:t>Прогноз лечения благоприятный, если оно предпринято в начальном периоде сменного или постоянного прикуса, в процессе лечения устранены не только морфологические, но и функциональные нарушения и глубокое резцовое перекрытие не является семейной особенностью.</w:t>
      </w:r>
      <w:proofErr w:type="gramEnd"/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proofErr w:type="gramStart"/>
      <w:r>
        <w:t xml:space="preserve">Длительность ретенции после завершения </w:t>
      </w:r>
      <w:proofErr w:type="spellStart"/>
      <w:r>
        <w:t>ортодонтического</w:t>
      </w:r>
      <w:proofErr w:type="spellEnd"/>
      <w:r>
        <w:t xml:space="preserve"> лечения зависит от периода формирования прикуса, применения функциональных или механических методов лечения, наличия </w:t>
      </w:r>
      <w:proofErr w:type="spellStart"/>
      <w:r>
        <w:t>неустраненных</w:t>
      </w:r>
      <w:proofErr w:type="spellEnd"/>
      <w:r>
        <w:t xml:space="preserve"> функциональных нарушений и до</w:t>
      </w:r>
      <w:r w:rsidR="00B34561">
        <w:t xml:space="preserve">стигнутых результатов лечения. </w:t>
      </w:r>
      <w:proofErr w:type="gramEnd"/>
    </w:p>
    <w:p w:rsidR="00D76A59" w:rsidRDefault="00D76A59" w:rsidP="00C761A7">
      <w:pPr>
        <w:jc w:val="both"/>
      </w:pPr>
      <w:r>
        <w:t xml:space="preserve">После достижения множественных контактов между зубными рядами с помощью активатора, </w:t>
      </w:r>
      <w:proofErr w:type="spellStart"/>
      <w:r>
        <w:t>бионатора</w:t>
      </w:r>
      <w:proofErr w:type="spellEnd"/>
      <w:r>
        <w:t xml:space="preserve">, регулятора функций и других функционально-действующих аппаратов </w:t>
      </w:r>
      <w:proofErr w:type="spellStart"/>
      <w:r>
        <w:t>рет</w:t>
      </w:r>
      <w:r w:rsidR="00B34561">
        <w:t>енционный</w:t>
      </w:r>
      <w:proofErr w:type="spellEnd"/>
      <w:r w:rsidR="00B34561">
        <w:t xml:space="preserve"> период не требуется. </w:t>
      </w:r>
    </w:p>
    <w:p w:rsidR="00D76A59" w:rsidRDefault="00D76A59" w:rsidP="00C761A7">
      <w:pPr>
        <w:jc w:val="both"/>
      </w:pPr>
      <w:r>
        <w:t xml:space="preserve">Если же лечение проведено механически-действующими аппаратами и нарушения функций устранены не полностью, то следует пользоваться </w:t>
      </w:r>
      <w:proofErr w:type="spellStart"/>
      <w:r>
        <w:t>ретенционными</w:t>
      </w:r>
      <w:proofErr w:type="spellEnd"/>
      <w:r>
        <w:t xml:space="preserve"> аппаратами, избирая их с учетом направления возможного смещения зубов. Длительность применения аппаратов индивидуальна; в среднем она равна периоду активного </w:t>
      </w:r>
      <w:proofErr w:type="spellStart"/>
      <w:r>
        <w:t>ортодонтического</w:t>
      </w:r>
      <w:proofErr w:type="spellEnd"/>
      <w:r>
        <w:t xml:space="preserve"> ле</w:t>
      </w:r>
      <w:r w:rsidR="00B34561">
        <w:t>чения.</w:t>
      </w:r>
    </w:p>
    <w:p w:rsidR="00D76A59" w:rsidRDefault="00D76A59" w:rsidP="00C761A7">
      <w:pPr>
        <w:jc w:val="both"/>
      </w:pPr>
      <w:r>
        <w:t>При лечении глубокого резцового перекрытия чаще встречаются следующие ошибки: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1. Разобщение передних зубов и первых постоянных моляров с помощью коронок, укрепленных на временных молярах, съемных каппах, соединенных </w:t>
      </w:r>
      <w:proofErr w:type="spellStart"/>
      <w:r>
        <w:t>бюгелем</w:t>
      </w:r>
      <w:proofErr w:type="spellEnd"/>
      <w:r>
        <w:t xml:space="preserve">, съемной пластинке с </w:t>
      </w:r>
      <w:proofErr w:type="spellStart"/>
      <w:r>
        <w:t>окклюзионными</w:t>
      </w:r>
      <w:proofErr w:type="spellEnd"/>
      <w:r>
        <w:t xml:space="preserve"> накладками на боковые зубы. В результате разобщения передних зубов в детском </w:t>
      </w:r>
      <w:r>
        <w:lastRenderedPageBreak/>
        <w:t xml:space="preserve">возрасте происходит быстрое и значительное </w:t>
      </w:r>
      <w:proofErr w:type="spellStart"/>
      <w:r>
        <w:t>зубоальвеолярное</w:t>
      </w:r>
      <w:proofErr w:type="spellEnd"/>
      <w:r>
        <w:t xml:space="preserve"> удлинение в этой области. Под влиянием коронок, капп или </w:t>
      </w:r>
      <w:proofErr w:type="spellStart"/>
      <w:r>
        <w:t>окклюзионных</w:t>
      </w:r>
      <w:proofErr w:type="spellEnd"/>
      <w:r>
        <w:t xml:space="preserve"> накладок на временных молярах происходят стирание бугров противостоящих зубов и нередко </w:t>
      </w:r>
      <w:proofErr w:type="spellStart"/>
      <w:r>
        <w:t>зубоальвеолярное</w:t>
      </w:r>
      <w:proofErr w:type="spellEnd"/>
      <w:r>
        <w:t xml:space="preserve"> укорочение. Такие ошибки приводят к углублению резцового перекрытия.</w:t>
      </w:r>
    </w:p>
    <w:p w:rsidR="00D76A59" w:rsidRDefault="00D76A59" w:rsidP="00C761A7">
      <w:pPr>
        <w:jc w:val="both"/>
      </w:pPr>
    </w:p>
    <w:p w:rsidR="00D76A59" w:rsidRDefault="00D76A59" w:rsidP="00C761A7">
      <w:pPr>
        <w:jc w:val="both"/>
      </w:pPr>
      <w:r>
        <w:t xml:space="preserve">2.Неоправданное ожидание </w:t>
      </w:r>
      <w:proofErr w:type="spellStart"/>
      <w:r>
        <w:t>зубоальвеолярного</w:t>
      </w:r>
      <w:proofErr w:type="spellEnd"/>
      <w:r>
        <w:t xml:space="preserve"> удлинения в боковых участках зубных дуг у подростков и взрослых в случае применения пластинки для верхней челюсти с </w:t>
      </w:r>
      <w:proofErr w:type="spellStart"/>
      <w:r>
        <w:t>накусочной</w:t>
      </w:r>
      <w:proofErr w:type="spellEnd"/>
      <w:r>
        <w:t xml:space="preserve"> площадкой в переднем участке при значительно выраженном тесном положении нижних зубов. Если апикальный базис зубных дуг или челюстей недоразвит в длину и ширину, а рост челюстей завершается, то при </w:t>
      </w:r>
      <w:proofErr w:type="spellStart"/>
      <w:r>
        <w:t>макродентии</w:t>
      </w:r>
      <w:proofErr w:type="spellEnd"/>
      <w:r>
        <w:t xml:space="preserve"> и резко выраженной кривой </w:t>
      </w:r>
      <w:proofErr w:type="spellStart"/>
      <w:r>
        <w:t>Шпее</w:t>
      </w:r>
      <w:proofErr w:type="spellEnd"/>
      <w:r>
        <w:t xml:space="preserve"> следует удалять отдельные зубы с целью </w:t>
      </w:r>
      <w:proofErr w:type="spellStart"/>
      <w:r>
        <w:t>ортодонтического</w:t>
      </w:r>
      <w:proofErr w:type="spellEnd"/>
      <w:r>
        <w:t xml:space="preserve"> лечения. Дальнейшее перемещение зубов позволяет изменить форму кривой </w:t>
      </w:r>
      <w:proofErr w:type="spellStart"/>
      <w:r>
        <w:t>Шпее</w:t>
      </w:r>
      <w:proofErr w:type="spellEnd"/>
      <w:r>
        <w:t xml:space="preserve"> и достигнуть </w:t>
      </w:r>
      <w:proofErr w:type="spellStart"/>
      <w:r>
        <w:t>зубоальвеолярного</w:t>
      </w:r>
      <w:proofErr w:type="spellEnd"/>
      <w:r>
        <w:t xml:space="preserve"> удлинения в боковых участках.</w:t>
      </w:r>
    </w:p>
    <w:p w:rsidR="00D76A59" w:rsidRDefault="00D76A59" w:rsidP="00C761A7">
      <w:pPr>
        <w:jc w:val="both"/>
      </w:pPr>
    </w:p>
    <w:p w:rsidR="001902C8" w:rsidRDefault="00D76A59" w:rsidP="00C761A7">
      <w:pPr>
        <w:jc w:val="both"/>
      </w:pPr>
      <w:r>
        <w:t xml:space="preserve">3.Устранение </w:t>
      </w:r>
      <w:proofErr w:type="spellStart"/>
      <w:r>
        <w:t>протрузии</w:t>
      </w:r>
      <w:proofErr w:type="spellEnd"/>
      <w:r>
        <w:t xml:space="preserve"> резцов приводит к углублению резцового перекрытия, что следует учитывать при планировании лечения и прогнозировании его результатов.</w:t>
      </w: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D415EA" w:rsidRDefault="00D415EA" w:rsidP="00C761A7">
      <w:pPr>
        <w:jc w:val="both"/>
      </w:pPr>
    </w:p>
    <w:p w:rsidR="00A86B79" w:rsidRDefault="00A86B79" w:rsidP="00C761A7">
      <w:pPr>
        <w:ind w:firstLine="0"/>
        <w:jc w:val="both"/>
      </w:pPr>
    </w:p>
    <w:p w:rsidR="00C761A7" w:rsidRDefault="00C761A7" w:rsidP="00C761A7">
      <w:pPr>
        <w:ind w:firstLine="0"/>
        <w:jc w:val="both"/>
      </w:pPr>
    </w:p>
    <w:p w:rsidR="00A86B79" w:rsidRDefault="00A86B79" w:rsidP="00C761A7">
      <w:pPr>
        <w:ind w:firstLine="0"/>
        <w:jc w:val="both"/>
      </w:pPr>
      <w:r>
        <w:lastRenderedPageBreak/>
        <w:t xml:space="preserve">   Выводы:</w:t>
      </w:r>
    </w:p>
    <w:p w:rsidR="00A86B79" w:rsidRDefault="00A86B79" w:rsidP="00C761A7">
      <w:pPr>
        <w:ind w:firstLine="0"/>
        <w:jc w:val="both"/>
      </w:pPr>
      <w:r>
        <w:t xml:space="preserve">          </w:t>
      </w:r>
      <w:proofErr w:type="gramStart"/>
      <w:r>
        <w:t xml:space="preserve">В комплексном обследовании пациентов с аномалиями прикуса ведущее место должно принадлежать </w:t>
      </w:r>
      <w:proofErr w:type="spellStart"/>
      <w:r>
        <w:t>телерентгенографии</w:t>
      </w:r>
      <w:proofErr w:type="spellEnd"/>
      <w:r>
        <w:t xml:space="preserve"> головы в боковой проекции, дающей представление об особенностях строения лицевого отдела черепа и основном направлении роста челюстей в сагиттальной и вертикальной плоскостях Дифференциальная диагностика нарушений при глубоком прикусе может быть достигнута преимущественно с помощью </w:t>
      </w:r>
      <w:proofErr w:type="spellStart"/>
      <w:r>
        <w:t>телерентгенографии</w:t>
      </w:r>
      <w:proofErr w:type="spellEnd"/>
      <w:r>
        <w:t>, позволяющей выявить наиболее важные, с точки зрения патогенеза, изменения отдельных структур лицевого отдела</w:t>
      </w:r>
      <w:proofErr w:type="gramEnd"/>
      <w:r>
        <w:t xml:space="preserve"> черепа. </w:t>
      </w:r>
    </w:p>
    <w:p w:rsidR="00A86B79" w:rsidRPr="00A86B79" w:rsidRDefault="00A86B79" w:rsidP="00C761A7">
      <w:pPr>
        <w:ind w:firstLine="0"/>
        <w:jc w:val="both"/>
      </w:pPr>
      <w:r>
        <w:t xml:space="preserve">             При горизонтальном и нейтральном </w:t>
      </w:r>
      <w:proofErr w:type="gramStart"/>
      <w:r>
        <w:t>направлениях</w:t>
      </w:r>
      <w:proofErr w:type="gramEnd"/>
      <w:r>
        <w:t xml:space="preserve"> роста челюстей следует исправлять глубину резцового перекрытия за счет </w:t>
      </w:r>
      <w:proofErr w:type="spellStart"/>
      <w:r>
        <w:t>зубоальвеолярного</w:t>
      </w:r>
      <w:proofErr w:type="spellEnd"/>
      <w:r>
        <w:t xml:space="preserve"> удлинения в области боковых зубов и </w:t>
      </w:r>
      <w:proofErr w:type="spellStart"/>
      <w:r>
        <w:t>зубоальвеолярного</w:t>
      </w:r>
      <w:proofErr w:type="spellEnd"/>
      <w:r>
        <w:t xml:space="preserve"> укорочения в области передних зубов, а при вертикальном типе роста в основном - за счет </w:t>
      </w:r>
      <w:proofErr w:type="spellStart"/>
      <w:r>
        <w:t>зубоальвеолярного</w:t>
      </w:r>
      <w:proofErr w:type="spellEnd"/>
      <w:r>
        <w:t xml:space="preserve"> укорочения в области передних зубов.</w:t>
      </w:r>
    </w:p>
    <w:p w:rsidR="00060753" w:rsidRDefault="00060753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jc w:val="both"/>
      </w:pPr>
    </w:p>
    <w:p w:rsidR="004E6EA1" w:rsidRDefault="004E6EA1" w:rsidP="00C761A7">
      <w:pPr>
        <w:ind w:firstLine="0"/>
        <w:jc w:val="both"/>
      </w:pPr>
    </w:p>
    <w:p w:rsidR="00C761A7" w:rsidRDefault="00C761A7" w:rsidP="00C761A7">
      <w:pPr>
        <w:ind w:firstLine="0"/>
        <w:jc w:val="both"/>
      </w:pPr>
    </w:p>
    <w:p w:rsidR="004E6EA1" w:rsidRDefault="00C761A7" w:rsidP="00C761A7">
      <w:pPr>
        <w:ind w:firstLine="0"/>
        <w:jc w:val="center"/>
      </w:pPr>
      <w:r>
        <w:lastRenderedPageBreak/>
        <w:t>Список литературы</w:t>
      </w:r>
      <w:r w:rsidR="004E6EA1">
        <w:t>:</w:t>
      </w:r>
    </w:p>
    <w:p w:rsidR="004E6EA1" w:rsidRPr="004E6EA1" w:rsidRDefault="004E6EA1" w:rsidP="00C761A7">
      <w:pPr>
        <w:pStyle w:val="a5"/>
        <w:numPr>
          <w:ilvl w:val="0"/>
          <w:numId w:val="1"/>
        </w:numPr>
        <w:ind w:left="0" w:firstLine="0"/>
        <w:jc w:val="both"/>
      </w:pPr>
      <w:proofErr w:type="gramStart"/>
      <w:r w:rsidRPr="004E6EA1">
        <w:t>Арсенина</w:t>
      </w:r>
      <w:proofErr w:type="gramEnd"/>
      <w:r w:rsidRPr="004E6EA1">
        <w:t xml:space="preserve"> О. И., </w:t>
      </w:r>
      <w:proofErr w:type="spellStart"/>
      <w:r w:rsidRPr="004E6EA1">
        <w:t>Стадницкая</w:t>
      </w:r>
      <w:proofErr w:type="spellEnd"/>
      <w:r w:rsidRPr="004E6EA1">
        <w:t xml:space="preserve"> Н. П.\ Применение современной несъемной </w:t>
      </w:r>
      <w:proofErr w:type="spellStart"/>
      <w:r w:rsidRPr="004E6EA1">
        <w:t>ортодонтической</w:t>
      </w:r>
      <w:proofErr w:type="spellEnd"/>
      <w:r w:rsidRPr="004E6EA1">
        <w:t xml:space="preserve"> техники при лечении пациентов с </w:t>
      </w:r>
      <w:proofErr w:type="spellStart"/>
      <w:r w:rsidRPr="004E6EA1">
        <w:t>ретени-рованными</w:t>
      </w:r>
      <w:proofErr w:type="spellEnd"/>
      <w:r w:rsidRPr="004E6EA1">
        <w:t xml:space="preserve"> зубами//Новое в стоматологии. —2008. </w:t>
      </w:r>
      <w:proofErr w:type="spellStart"/>
      <w:r w:rsidRPr="004E6EA1">
        <w:t>Вып</w:t>
      </w:r>
      <w:proofErr w:type="spellEnd"/>
      <w:r w:rsidRPr="004E6EA1">
        <w:t xml:space="preserve"> 1 (51). — С 1</w:t>
      </w:r>
      <w:r w:rsidR="00987154">
        <w:t>11</w:t>
      </w:r>
      <w:r w:rsidRPr="004E6EA1">
        <w:t>— 1</w:t>
      </w:r>
      <w:r w:rsidR="00987154">
        <w:t>19</w:t>
      </w:r>
      <w:r w:rsidRPr="004E6EA1">
        <w:t>.</w:t>
      </w:r>
    </w:p>
    <w:p w:rsidR="004E6EA1" w:rsidRPr="004E6EA1" w:rsidRDefault="004E6EA1" w:rsidP="00C761A7">
      <w:pPr>
        <w:pStyle w:val="a5"/>
        <w:numPr>
          <w:ilvl w:val="0"/>
          <w:numId w:val="1"/>
        </w:numPr>
        <w:ind w:left="0" w:firstLine="0"/>
        <w:jc w:val="both"/>
      </w:pPr>
      <w:r w:rsidRPr="004E6EA1">
        <w:t xml:space="preserve">Л.С. </w:t>
      </w:r>
      <w:proofErr w:type="spellStart"/>
      <w:r w:rsidRPr="004E6EA1">
        <w:t>Персин</w:t>
      </w:r>
      <w:proofErr w:type="spellEnd"/>
      <w:r w:rsidRPr="004E6EA1">
        <w:t>, В.М. Елизарова, С.В.Дьякова. Стоматология детского возраста. – М.: Медицина, 2006.-</w:t>
      </w:r>
      <w:r w:rsidR="00987154">
        <w:t>251</w:t>
      </w:r>
      <w:r w:rsidRPr="004E6EA1">
        <w:t>с.</w:t>
      </w:r>
    </w:p>
    <w:p w:rsidR="004E6EA1" w:rsidRPr="004E6EA1" w:rsidRDefault="004E6EA1" w:rsidP="00C761A7">
      <w:pPr>
        <w:pStyle w:val="a5"/>
        <w:numPr>
          <w:ilvl w:val="0"/>
          <w:numId w:val="1"/>
        </w:numPr>
        <w:ind w:left="0" w:firstLine="0"/>
        <w:jc w:val="both"/>
      </w:pPr>
      <w:proofErr w:type="spellStart"/>
      <w:r w:rsidRPr="004E6EA1">
        <w:t>Персин</w:t>
      </w:r>
      <w:proofErr w:type="spellEnd"/>
      <w:r w:rsidRPr="004E6EA1">
        <w:t xml:space="preserve">, Л. С. Ортодонтия. Диагностика, виды зубочелюстных аномалий / Л. С. </w:t>
      </w:r>
      <w:proofErr w:type="spellStart"/>
      <w:r w:rsidRPr="004E6EA1">
        <w:t>Персин</w:t>
      </w:r>
      <w:proofErr w:type="spellEnd"/>
      <w:r w:rsidRPr="004E6EA1">
        <w:t>. М.</w:t>
      </w:r>
      <w:proofErr w:type="gramStart"/>
      <w:r w:rsidRPr="004E6EA1">
        <w:t xml:space="preserve"> :</w:t>
      </w:r>
      <w:proofErr w:type="gramEnd"/>
      <w:r w:rsidRPr="004E6EA1">
        <w:t xml:space="preserve"> </w:t>
      </w:r>
      <w:proofErr w:type="spellStart"/>
      <w:r w:rsidRPr="004E6EA1">
        <w:t>Ортодент-инфо</w:t>
      </w:r>
      <w:proofErr w:type="spellEnd"/>
      <w:r w:rsidRPr="004E6EA1">
        <w:t xml:space="preserve">, 2008. С. </w:t>
      </w:r>
      <w:r w:rsidR="00987154">
        <w:t>75</w:t>
      </w:r>
      <w:r w:rsidRPr="004E6EA1">
        <w:t>.</w:t>
      </w:r>
    </w:p>
    <w:p w:rsidR="004E6EA1" w:rsidRPr="004E6EA1" w:rsidRDefault="004E6EA1" w:rsidP="00C761A7">
      <w:pPr>
        <w:pStyle w:val="a5"/>
        <w:numPr>
          <w:ilvl w:val="0"/>
          <w:numId w:val="1"/>
        </w:numPr>
        <w:ind w:left="0" w:firstLine="0"/>
        <w:jc w:val="both"/>
      </w:pPr>
      <w:proofErr w:type="spellStart"/>
      <w:r w:rsidRPr="004E6EA1">
        <w:t>Проффит</w:t>
      </w:r>
      <w:proofErr w:type="spellEnd"/>
      <w:r w:rsidRPr="004E6EA1">
        <w:t xml:space="preserve">, У. Р. Современная ортодонтия / У. Р. </w:t>
      </w:r>
      <w:proofErr w:type="spellStart"/>
      <w:r w:rsidRPr="004E6EA1">
        <w:t>Проффит</w:t>
      </w:r>
      <w:proofErr w:type="spellEnd"/>
      <w:proofErr w:type="gramStart"/>
      <w:r w:rsidRPr="004E6EA1">
        <w:t xml:space="preserve"> ;</w:t>
      </w:r>
      <w:proofErr w:type="gramEnd"/>
      <w:r w:rsidRPr="004E6EA1">
        <w:t xml:space="preserve"> под ред. Л. С. </w:t>
      </w:r>
      <w:proofErr w:type="spellStart"/>
      <w:r w:rsidRPr="004E6EA1">
        <w:t>Персина</w:t>
      </w:r>
      <w:proofErr w:type="spellEnd"/>
      <w:r w:rsidRPr="004E6EA1">
        <w:t>. М.</w:t>
      </w:r>
      <w:proofErr w:type="gramStart"/>
      <w:r w:rsidRPr="004E6EA1">
        <w:t xml:space="preserve"> :</w:t>
      </w:r>
      <w:proofErr w:type="gramEnd"/>
      <w:r w:rsidRPr="004E6EA1">
        <w:t xml:space="preserve"> </w:t>
      </w:r>
      <w:proofErr w:type="spellStart"/>
      <w:r w:rsidRPr="004E6EA1">
        <w:t>МЕДпресс-информ</w:t>
      </w:r>
      <w:proofErr w:type="spellEnd"/>
      <w:r w:rsidRPr="004E6EA1">
        <w:t xml:space="preserve">, 2008. </w:t>
      </w:r>
      <w:r w:rsidR="00987154">
        <w:t>85</w:t>
      </w:r>
      <w:r w:rsidRPr="004E6EA1">
        <w:t xml:space="preserve"> с. </w:t>
      </w:r>
    </w:p>
    <w:p w:rsidR="004E6EA1" w:rsidRPr="004E6EA1" w:rsidRDefault="004E6EA1" w:rsidP="00C761A7">
      <w:pPr>
        <w:pStyle w:val="a5"/>
        <w:numPr>
          <w:ilvl w:val="0"/>
          <w:numId w:val="1"/>
        </w:numPr>
        <w:ind w:left="0" w:firstLine="0"/>
        <w:jc w:val="both"/>
      </w:pPr>
      <w:proofErr w:type="spellStart"/>
      <w:r w:rsidRPr="004E6EA1">
        <w:t>Равиндра</w:t>
      </w:r>
      <w:proofErr w:type="spellEnd"/>
      <w:r w:rsidRPr="004E6EA1">
        <w:t xml:space="preserve"> Н. Биомеханика и эстетика в клинической ортодонтии.-/ </w:t>
      </w:r>
      <w:proofErr w:type="spellStart"/>
      <w:r w:rsidRPr="004E6EA1">
        <w:t>Равиндра</w:t>
      </w:r>
      <w:proofErr w:type="spellEnd"/>
      <w:r w:rsidRPr="004E6EA1">
        <w:t xml:space="preserve"> Н.</w:t>
      </w:r>
      <w:proofErr w:type="gramStart"/>
      <w:r w:rsidRPr="004E6EA1">
        <w:t xml:space="preserve"> :</w:t>
      </w:r>
      <w:proofErr w:type="gramEnd"/>
      <w:r w:rsidRPr="004E6EA1">
        <w:t xml:space="preserve"> </w:t>
      </w:r>
      <w:proofErr w:type="spellStart"/>
      <w:r w:rsidRPr="004E6EA1">
        <w:t>Медпресс</w:t>
      </w:r>
      <w:proofErr w:type="spellEnd"/>
      <w:r w:rsidRPr="004E6EA1">
        <w:t xml:space="preserve"> Россия 2016. </w:t>
      </w:r>
      <w:r w:rsidR="00987154">
        <w:t>98-115</w:t>
      </w:r>
      <w:r w:rsidRPr="004E6EA1">
        <w:t>.</w:t>
      </w:r>
    </w:p>
    <w:p w:rsidR="004E6EA1" w:rsidRPr="004E6EA1" w:rsidRDefault="004E6EA1" w:rsidP="00C761A7">
      <w:pPr>
        <w:pStyle w:val="a5"/>
        <w:numPr>
          <w:ilvl w:val="0"/>
          <w:numId w:val="1"/>
        </w:numPr>
        <w:ind w:left="0" w:hanging="11"/>
        <w:jc w:val="both"/>
      </w:pPr>
      <w:proofErr w:type="spellStart"/>
      <w:r w:rsidRPr="004E6EA1">
        <w:t>Хорошилкина</w:t>
      </w:r>
      <w:proofErr w:type="spellEnd"/>
      <w:r w:rsidRPr="004E6EA1">
        <w:t xml:space="preserve">, Ф. Я. Руководство по ортодонтии / Ф. Я. </w:t>
      </w:r>
      <w:proofErr w:type="spellStart"/>
      <w:r w:rsidRPr="004E6EA1">
        <w:t>Хорошилкина</w:t>
      </w:r>
      <w:proofErr w:type="spellEnd"/>
      <w:r w:rsidRPr="004E6EA1">
        <w:t>. М.</w:t>
      </w:r>
      <w:proofErr w:type="gramStart"/>
      <w:r w:rsidRPr="004E6EA1">
        <w:t xml:space="preserve"> :</w:t>
      </w:r>
      <w:proofErr w:type="gramEnd"/>
      <w:r w:rsidRPr="004E6EA1">
        <w:t xml:space="preserve"> Медицина, 2005. </w:t>
      </w:r>
      <w:r w:rsidR="00987154">
        <w:t>123-152</w:t>
      </w:r>
      <w:r w:rsidRPr="004E6EA1">
        <w:t xml:space="preserve"> с</w:t>
      </w:r>
    </w:p>
    <w:p w:rsidR="004E6EA1" w:rsidRDefault="004E6EA1" w:rsidP="00C761A7">
      <w:pPr>
        <w:pStyle w:val="a5"/>
        <w:numPr>
          <w:ilvl w:val="0"/>
          <w:numId w:val="1"/>
        </w:numPr>
        <w:ind w:left="0" w:firstLine="0"/>
        <w:jc w:val="both"/>
      </w:pPr>
      <w:r w:rsidRPr="004E6EA1">
        <w:t xml:space="preserve">Ф.Я. </w:t>
      </w:r>
      <w:proofErr w:type="spellStart"/>
      <w:r w:rsidRPr="004E6EA1">
        <w:t>Хорошилкина</w:t>
      </w:r>
      <w:proofErr w:type="spellEnd"/>
      <w:r w:rsidRPr="004E6EA1">
        <w:t xml:space="preserve">. </w:t>
      </w:r>
      <w:proofErr w:type="spellStart"/>
      <w:r w:rsidRPr="004E6EA1">
        <w:t>Ортодонтия</w:t>
      </w:r>
      <w:proofErr w:type="gramStart"/>
      <w:r w:rsidRPr="004E6EA1">
        <w:t>.-</w:t>
      </w:r>
      <w:proofErr w:type="gramEnd"/>
      <w:r w:rsidRPr="004E6EA1">
        <w:t>М</w:t>
      </w:r>
      <w:proofErr w:type="spellEnd"/>
      <w:r w:rsidRPr="004E6EA1">
        <w:t xml:space="preserve">.: Медицинское информационное </w:t>
      </w:r>
      <w:proofErr w:type="spellStart"/>
      <w:r w:rsidRPr="004E6EA1">
        <w:t>агенство</w:t>
      </w:r>
      <w:proofErr w:type="spellEnd"/>
      <w:r w:rsidRPr="004E6EA1">
        <w:t>, 2006.-</w:t>
      </w:r>
      <w:r w:rsidR="00987154">
        <w:t>236</w:t>
      </w:r>
      <w:r w:rsidRPr="004E6EA1">
        <w:t>с</w:t>
      </w:r>
    </w:p>
    <w:sectPr w:rsidR="004E6EA1" w:rsidSect="00C761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728C"/>
    <w:multiLevelType w:val="hybridMultilevel"/>
    <w:tmpl w:val="6DD4F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A58"/>
    <w:rsid w:val="00000006"/>
    <w:rsid w:val="000010D8"/>
    <w:rsid w:val="0000119F"/>
    <w:rsid w:val="000036D2"/>
    <w:rsid w:val="000040FD"/>
    <w:rsid w:val="000048FF"/>
    <w:rsid w:val="0000587E"/>
    <w:rsid w:val="00005B14"/>
    <w:rsid w:val="00005CC7"/>
    <w:rsid w:val="000071DF"/>
    <w:rsid w:val="000106BD"/>
    <w:rsid w:val="000109A6"/>
    <w:rsid w:val="000110CC"/>
    <w:rsid w:val="000124D9"/>
    <w:rsid w:val="00012B2E"/>
    <w:rsid w:val="00012D79"/>
    <w:rsid w:val="00013BE2"/>
    <w:rsid w:val="000142C8"/>
    <w:rsid w:val="00014A32"/>
    <w:rsid w:val="00014D65"/>
    <w:rsid w:val="00014FFA"/>
    <w:rsid w:val="000150B4"/>
    <w:rsid w:val="000156B4"/>
    <w:rsid w:val="00016952"/>
    <w:rsid w:val="000169E5"/>
    <w:rsid w:val="00016B76"/>
    <w:rsid w:val="00016D22"/>
    <w:rsid w:val="0001700D"/>
    <w:rsid w:val="000173DC"/>
    <w:rsid w:val="00017F46"/>
    <w:rsid w:val="00020184"/>
    <w:rsid w:val="00020551"/>
    <w:rsid w:val="00020D9F"/>
    <w:rsid w:val="00021F2E"/>
    <w:rsid w:val="00021FBF"/>
    <w:rsid w:val="0002224C"/>
    <w:rsid w:val="00022D0A"/>
    <w:rsid w:val="00022D26"/>
    <w:rsid w:val="00022DBD"/>
    <w:rsid w:val="00023018"/>
    <w:rsid w:val="00024B48"/>
    <w:rsid w:val="00026938"/>
    <w:rsid w:val="00026A90"/>
    <w:rsid w:val="00026F77"/>
    <w:rsid w:val="00027149"/>
    <w:rsid w:val="00027A65"/>
    <w:rsid w:val="00027B60"/>
    <w:rsid w:val="00031403"/>
    <w:rsid w:val="00033BE0"/>
    <w:rsid w:val="00034845"/>
    <w:rsid w:val="00034A67"/>
    <w:rsid w:val="00035E95"/>
    <w:rsid w:val="000362A9"/>
    <w:rsid w:val="00036615"/>
    <w:rsid w:val="00036A44"/>
    <w:rsid w:val="00036E19"/>
    <w:rsid w:val="00037230"/>
    <w:rsid w:val="0004015C"/>
    <w:rsid w:val="00040FF5"/>
    <w:rsid w:val="00041648"/>
    <w:rsid w:val="00041E76"/>
    <w:rsid w:val="00043132"/>
    <w:rsid w:val="00044774"/>
    <w:rsid w:val="00045C7D"/>
    <w:rsid w:val="00045FE9"/>
    <w:rsid w:val="0004600F"/>
    <w:rsid w:val="000466D2"/>
    <w:rsid w:val="00046D1B"/>
    <w:rsid w:val="00046DC2"/>
    <w:rsid w:val="00047257"/>
    <w:rsid w:val="00047EBC"/>
    <w:rsid w:val="00047F74"/>
    <w:rsid w:val="00050891"/>
    <w:rsid w:val="00051441"/>
    <w:rsid w:val="0005236C"/>
    <w:rsid w:val="00052427"/>
    <w:rsid w:val="000526CD"/>
    <w:rsid w:val="000539BC"/>
    <w:rsid w:val="00054403"/>
    <w:rsid w:val="000550FF"/>
    <w:rsid w:val="00056A6A"/>
    <w:rsid w:val="00056B98"/>
    <w:rsid w:val="000572AB"/>
    <w:rsid w:val="0005798E"/>
    <w:rsid w:val="00060753"/>
    <w:rsid w:val="0006117F"/>
    <w:rsid w:val="000613B9"/>
    <w:rsid w:val="0006175F"/>
    <w:rsid w:val="00061B90"/>
    <w:rsid w:val="00062384"/>
    <w:rsid w:val="00062568"/>
    <w:rsid w:val="00062C14"/>
    <w:rsid w:val="00063159"/>
    <w:rsid w:val="00063BA1"/>
    <w:rsid w:val="00063DFD"/>
    <w:rsid w:val="00064E6C"/>
    <w:rsid w:val="00065697"/>
    <w:rsid w:val="00066964"/>
    <w:rsid w:val="00066CD5"/>
    <w:rsid w:val="00066E36"/>
    <w:rsid w:val="000676C5"/>
    <w:rsid w:val="00071B15"/>
    <w:rsid w:val="000724CF"/>
    <w:rsid w:val="0007289B"/>
    <w:rsid w:val="000734E7"/>
    <w:rsid w:val="00074508"/>
    <w:rsid w:val="00076850"/>
    <w:rsid w:val="000771A7"/>
    <w:rsid w:val="00077AE9"/>
    <w:rsid w:val="00077C5B"/>
    <w:rsid w:val="000805B7"/>
    <w:rsid w:val="00081CA5"/>
    <w:rsid w:val="00081F64"/>
    <w:rsid w:val="00082487"/>
    <w:rsid w:val="00082BF2"/>
    <w:rsid w:val="00082D8F"/>
    <w:rsid w:val="00083828"/>
    <w:rsid w:val="00083A6A"/>
    <w:rsid w:val="00084F53"/>
    <w:rsid w:val="000851FC"/>
    <w:rsid w:val="00085C50"/>
    <w:rsid w:val="00085CA6"/>
    <w:rsid w:val="00090548"/>
    <w:rsid w:val="00090D50"/>
    <w:rsid w:val="000913B7"/>
    <w:rsid w:val="00091760"/>
    <w:rsid w:val="000917FF"/>
    <w:rsid w:val="00091D3C"/>
    <w:rsid w:val="000932CF"/>
    <w:rsid w:val="000944F4"/>
    <w:rsid w:val="000962BD"/>
    <w:rsid w:val="000964DB"/>
    <w:rsid w:val="0009764D"/>
    <w:rsid w:val="000A0706"/>
    <w:rsid w:val="000A07D4"/>
    <w:rsid w:val="000A0A06"/>
    <w:rsid w:val="000A0A3D"/>
    <w:rsid w:val="000A0C28"/>
    <w:rsid w:val="000A1AA6"/>
    <w:rsid w:val="000A228F"/>
    <w:rsid w:val="000A3954"/>
    <w:rsid w:val="000A441B"/>
    <w:rsid w:val="000A6022"/>
    <w:rsid w:val="000A69B8"/>
    <w:rsid w:val="000A6FC2"/>
    <w:rsid w:val="000B0492"/>
    <w:rsid w:val="000B1EA2"/>
    <w:rsid w:val="000B1F4F"/>
    <w:rsid w:val="000B2126"/>
    <w:rsid w:val="000B3AE1"/>
    <w:rsid w:val="000B46ED"/>
    <w:rsid w:val="000B5FD2"/>
    <w:rsid w:val="000B6631"/>
    <w:rsid w:val="000C0266"/>
    <w:rsid w:val="000C314C"/>
    <w:rsid w:val="000C315A"/>
    <w:rsid w:val="000C3611"/>
    <w:rsid w:val="000C3C42"/>
    <w:rsid w:val="000C4A05"/>
    <w:rsid w:val="000C4FFD"/>
    <w:rsid w:val="000C5A5D"/>
    <w:rsid w:val="000C67B7"/>
    <w:rsid w:val="000C67CA"/>
    <w:rsid w:val="000C73CD"/>
    <w:rsid w:val="000D02CC"/>
    <w:rsid w:val="000D06AF"/>
    <w:rsid w:val="000D0FA3"/>
    <w:rsid w:val="000D11C4"/>
    <w:rsid w:val="000D2082"/>
    <w:rsid w:val="000D3524"/>
    <w:rsid w:val="000D47E2"/>
    <w:rsid w:val="000D49FE"/>
    <w:rsid w:val="000D4AB1"/>
    <w:rsid w:val="000D4DAE"/>
    <w:rsid w:val="000D4E41"/>
    <w:rsid w:val="000D6CAB"/>
    <w:rsid w:val="000E096E"/>
    <w:rsid w:val="000E0AAA"/>
    <w:rsid w:val="000E23BC"/>
    <w:rsid w:val="000E3F5E"/>
    <w:rsid w:val="000E4BCF"/>
    <w:rsid w:val="000E5A65"/>
    <w:rsid w:val="000E6009"/>
    <w:rsid w:val="000E7322"/>
    <w:rsid w:val="000E7E27"/>
    <w:rsid w:val="000E7E4D"/>
    <w:rsid w:val="000F1A0E"/>
    <w:rsid w:val="000F20E2"/>
    <w:rsid w:val="000F2404"/>
    <w:rsid w:val="000F2AFD"/>
    <w:rsid w:val="000F4758"/>
    <w:rsid w:val="000F569E"/>
    <w:rsid w:val="000F5E20"/>
    <w:rsid w:val="000F627B"/>
    <w:rsid w:val="000F67F1"/>
    <w:rsid w:val="000F6C2F"/>
    <w:rsid w:val="000F6E3F"/>
    <w:rsid w:val="000F74AD"/>
    <w:rsid w:val="000F7982"/>
    <w:rsid w:val="000F7DCB"/>
    <w:rsid w:val="000F7EC0"/>
    <w:rsid w:val="00101D15"/>
    <w:rsid w:val="00102616"/>
    <w:rsid w:val="00102925"/>
    <w:rsid w:val="001033AB"/>
    <w:rsid w:val="001033AD"/>
    <w:rsid w:val="00104863"/>
    <w:rsid w:val="0010528A"/>
    <w:rsid w:val="00105B01"/>
    <w:rsid w:val="00106D36"/>
    <w:rsid w:val="00107BF4"/>
    <w:rsid w:val="00107FF6"/>
    <w:rsid w:val="00110608"/>
    <w:rsid w:val="00111138"/>
    <w:rsid w:val="00111444"/>
    <w:rsid w:val="001116A2"/>
    <w:rsid w:val="00112585"/>
    <w:rsid w:val="001125F4"/>
    <w:rsid w:val="001135FF"/>
    <w:rsid w:val="00113782"/>
    <w:rsid w:val="0011383B"/>
    <w:rsid w:val="0011507A"/>
    <w:rsid w:val="001151D3"/>
    <w:rsid w:val="00115720"/>
    <w:rsid w:val="00115A22"/>
    <w:rsid w:val="00116D20"/>
    <w:rsid w:val="00120069"/>
    <w:rsid w:val="001217D5"/>
    <w:rsid w:val="00121EA8"/>
    <w:rsid w:val="00122078"/>
    <w:rsid w:val="0012215D"/>
    <w:rsid w:val="00122C5A"/>
    <w:rsid w:val="001235E2"/>
    <w:rsid w:val="001241C0"/>
    <w:rsid w:val="0012688B"/>
    <w:rsid w:val="00126A94"/>
    <w:rsid w:val="00126F33"/>
    <w:rsid w:val="0012740C"/>
    <w:rsid w:val="001279C1"/>
    <w:rsid w:val="00130096"/>
    <w:rsid w:val="001308A8"/>
    <w:rsid w:val="00131506"/>
    <w:rsid w:val="00132E4C"/>
    <w:rsid w:val="00134C7E"/>
    <w:rsid w:val="00135259"/>
    <w:rsid w:val="00136235"/>
    <w:rsid w:val="00140021"/>
    <w:rsid w:val="00140C83"/>
    <w:rsid w:val="00140F70"/>
    <w:rsid w:val="00141A74"/>
    <w:rsid w:val="00141DED"/>
    <w:rsid w:val="00142C6C"/>
    <w:rsid w:val="00143555"/>
    <w:rsid w:val="001440EF"/>
    <w:rsid w:val="001447E7"/>
    <w:rsid w:val="00144F27"/>
    <w:rsid w:val="00151228"/>
    <w:rsid w:val="001515B1"/>
    <w:rsid w:val="001521E4"/>
    <w:rsid w:val="00152AFB"/>
    <w:rsid w:val="00152B93"/>
    <w:rsid w:val="001533ED"/>
    <w:rsid w:val="00153BAA"/>
    <w:rsid w:val="00154372"/>
    <w:rsid w:val="0015505A"/>
    <w:rsid w:val="001566B9"/>
    <w:rsid w:val="00156D6B"/>
    <w:rsid w:val="0015783F"/>
    <w:rsid w:val="00161664"/>
    <w:rsid w:val="00161F7E"/>
    <w:rsid w:val="00162035"/>
    <w:rsid w:val="00162231"/>
    <w:rsid w:val="00162821"/>
    <w:rsid w:val="0016342E"/>
    <w:rsid w:val="00163D13"/>
    <w:rsid w:val="00163D86"/>
    <w:rsid w:val="00164112"/>
    <w:rsid w:val="00164E1C"/>
    <w:rsid w:val="001659E4"/>
    <w:rsid w:val="00177F98"/>
    <w:rsid w:val="001803D8"/>
    <w:rsid w:val="0018062B"/>
    <w:rsid w:val="00182477"/>
    <w:rsid w:val="00182C11"/>
    <w:rsid w:val="00183805"/>
    <w:rsid w:val="001844FC"/>
    <w:rsid w:val="0018574C"/>
    <w:rsid w:val="00185948"/>
    <w:rsid w:val="00185DED"/>
    <w:rsid w:val="00185E20"/>
    <w:rsid w:val="00186551"/>
    <w:rsid w:val="001869CF"/>
    <w:rsid w:val="00187613"/>
    <w:rsid w:val="001902C8"/>
    <w:rsid w:val="0019051F"/>
    <w:rsid w:val="00190A67"/>
    <w:rsid w:val="00190CB4"/>
    <w:rsid w:val="00191477"/>
    <w:rsid w:val="00192B6B"/>
    <w:rsid w:val="00193229"/>
    <w:rsid w:val="0019369B"/>
    <w:rsid w:val="001943E4"/>
    <w:rsid w:val="00195514"/>
    <w:rsid w:val="0019768F"/>
    <w:rsid w:val="00197693"/>
    <w:rsid w:val="00197B8B"/>
    <w:rsid w:val="001A026F"/>
    <w:rsid w:val="001A1E7C"/>
    <w:rsid w:val="001A247B"/>
    <w:rsid w:val="001A3724"/>
    <w:rsid w:val="001A4099"/>
    <w:rsid w:val="001A419A"/>
    <w:rsid w:val="001A546F"/>
    <w:rsid w:val="001A54B2"/>
    <w:rsid w:val="001A54B6"/>
    <w:rsid w:val="001A5660"/>
    <w:rsid w:val="001A5B19"/>
    <w:rsid w:val="001A6382"/>
    <w:rsid w:val="001A6B86"/>
    <w:rsid w:val="001A6BAF"/>
    <w:rsid w:val="001A73C1"/>
    <w:rsid w:val="001A7CC9"/>
    <w:rsid w:val="001B06F8"/>
    <w:rsid w:val="001B0A6B"/>
    <w:rsid w:val="001B0E2D"/>
    <w:rsid w:val="001B16E6"/>
    <w:rsid w:val="001B2B1A"/>
    <w:rsid w:val="001B2F86"/>
    <w:rsid w:val="001B3260"/>
    <w:rsid w:val="001B68D3"/>
    <w:rsid w:val="001B7EA5"/>
    <w:rsid w:val="001C1012"/>
    <w:rsid w:val="001C215E"/>
    <w:rsid w:val="001C3333"/>
    <w:rsid w:val="001C3925"/>
    <w:rsid w:val="001C48E1"/>
    <w:rsid w:val="001C5064"/>
    <w:rsid w:val="001C6D5B"/>
    <w:rsid w:val="001C741A"/>
    <w:rsid w:val="001C791D"/>
    <w:rsid w:val="001C7A64"/>
    <w:rsid w:val="001C7A89"/>
    <w:rsid w:val="001D13F7"/>
    <w:rsid w:val="001D1EDC"/>
    <w:rsid w:val="001D21E2"/>
    <w:rsid w:val="001D2CFA"/>
    <w:rsid w:val="001D4CBD"/>
    <w:rsid w:val="001D4F1A"/>
    <w:rsid w:val="001D52A8"/>
    <w:rsid w:val="001D56CE"/>
    <w:rsid w:val="001D5A8C"/>
    <w:rsid w:val="001D62C0"/>
    <w:rsid w:val="001D7E40"/>
    <w:rsid w:val="001E0AE5"/>
    <w:rsid w:val="001E18F7"/>
    <w:rsid w:val="001E207E"/>
    <w:rsid w:val="001E2ECE"/>
    <w:rsid w:val="001E3423"/>
    <w:rsid w:val="001E3A83"/>
    <w:rsid w:val="001E4F71"/>
    <w:rsid w:val="001E4FA3"/>
    <w:rsid w:val="001E6894"/>
    <w:rsid w:val="001E6C33"/>
    <w:rsid w:val="001E75B2"/>
    <w:rsid w:val="001E7765"/>
    <w:rsid w:val="001F0355"/>
    <w:rsid w:val="001F09D9"/>
    <w:rsid w:val="001F18D8"/>
    <w:rsid w:val="001F1BB5"/>
    <w:rsid w:val="001F2DB4"/>
    <w:rsid w:val="001F3082"/>
    <w:rsid w:val="001F5F3E"/>
    <w:rsid w:val="001F7082"/>
    <w:rsid w:val="001F7245"/>
    <w:rsid w:val="001F74FB"/>
    <w:rsid w:val="00200C13"/>
    <w:rsid w:val="00200C88"/>
    <w:rsid w:val="00200D6B"/>
    <w:rsid w:val="00201231"/>
    <w:rsid w:val="00201738"/>
    <w:rsid w:val="0020192B"/>
    <w:rsid w:val="0020324D"/>
    <w:rsid w:val="002033A6"/>
    <w:rsid w:val="00204273"/>
    <w:rsid w:val="00204480"/>
    <w:rsid w:val="002047D0"/>
    <w:rsid w:val="002048C2"/>
    <w:rsid w:val="00204CC0"/>
    <w:rsid w:val="00205B78"/>
    <w:rsid w:val="00205CEF"/>
    <w:rsid w:val="0020636C"/>
    <w:rsid w:val="002100EE"/>
    <w:rsid w:val="002105DD"/>
    <w:rsid w:val="00210891"/>
    <w:rsid w:val="002118DF"/>
    <w:rsid w:val="00211C54"/>
    <w:rsid w:val="00211D4C"/>
    <w:rsid w:val="002130FC"/>
    <w:rsid w:val="002132F5"/>
    <w:rsid w:val="002143DB"/>
    <w:rsid w:val="00214C07"/>
    <w:rsid w:val="00215E44"/>
    <w:rsid w:val="00217466"/>
    <w:rsid w:val="0021750A"/>
    <w:rsid w:val="0021763B"/>
    <w:rsid w:val="0021764E"/>
    <w:rsid w:val="00221590"/>
    <w:rsid w:val="002218C9"/>
    <w:rsid w:val="00221F9D"/>
    <w:rsid w:val="0022271A"/>
    <w:rsid w:val="00222AC4"/>
    <w:rsid w:val="00222F8E"/>
    <w:rsid w:val="00223552"/>
    <w:rsid w:val="0022476B"/>
    <w:rsid w:val="00225666"/>
    <w:rsid w:val="00227D85"/>
    <w:rsid w:val="002300F1"/>
    <w:rsid w:val="0023023B"/>
    <w:rsid w:val="00230A89"/>
    <w:rsid w:val="00230D2A"/>
    <w:rsid w:val="00231ABD"/>
    <w:rsid w:val="00233E6F"/>
    <w:rsid w:val="00234198"/>
    <w:rsid w:val="0023483A"/>
    <w:rsid w:val="0023560B"/>
    <w:rsid w:val="0023581D"/>
    <w:rsid w:val="00237711"/>
    <w:rsid w:val="00240403"/>
    <w:rsid w:val="00240691"/>
    <w:rsid w:val="00240717"/>
    <w:rsid w:val="00241295"/>
    <w:rsid w:val="00242050"/>
    <w:rsid w:val="0024228A"/>
    <w:rsid w:val="0024289C"/>
    <w:rsid w:val="0024397D"/>
    <w:rsid w:val="00243B01"/>
    <w:rsid w:val="002444C1"/>
    <w:rsid w:val="0024452E"/>
    <w:rsid w:val="0024555B"/>
    <w:rsid w:val="00245AB2"/>
    <w:rsid w:val="00245ABB"/>
    <w:rsid w:val="00245D1E"/>
    <w:rsid w:val="00246663"/>
    <w:rsid w:val="002471D7"/>
    <w:rsid w:val="0024763D"/>
    <w:rsid w:val="0025011F"/>
    <w:rsid w:val="002501A3"/>
    <w:rsid w:val="00250AD6"/>
    <w:rsid w:val="00251B75"/>
    <w:rsid w:val="002522B8"/>
    <w:rsid w:val="0025286C"/>
    <w:rsid w:val="00253271"/>
    <w:rsid w:val="002539C9"/>
    <w:rsid w:val="00253DD7"/>
    <w:rsid w:val="00253FB4"/>
    <w:rsid w:val="002541CD"/>
    <w:rsid w:val="002550CE"/>
    <w:rsid w:val="002552A4"/>
    <w:rsid w:val="00255B29"/>
    <w:rsid w:val="002579F9"/>
    <w:rsid w:val="00257A58"/>
    <w:rsid w:val="0026102A"/>
    <w:rsid w:val="002615BE"/>
    <w:rsid w:val="002628F3"/>
    <w:rsid w:val="002632A4"/>
    <w:rsid w:val="00264F9E"/>
    <w:rsid w:val="00266227"/>
    <w:rsid w:val="0026669F"/>
    <w:rsid w:val="00266781"/>
    <w:rsid w:val="00266DF0"/>
    <w:rsid w:val="002703BF"/>
    <w:rsid w:val="002709AD"/>
    <w:rsid w:val="002722F2"/>
    <w:rsid w:val="00272611"/>
    <w:rsid w:val="00272C7B"/>
    <w:rsid w:val="00272FB8"/>
    <w:rsid w:val="00273223"/>
    <w:rsid w:val="002733B5"/>
    <w:rsid w:val="0027454C"/>
    <w:rsid w:val="00274BB3"/>
    <w:rsid w:val="002759B2"/>
    <w:rsid w:val="00275A6C"/>
    <w:rsid w:val="00275C1C"/>
    <w:rsid w:val="00275CA7"/>
    <w:rsid w:val="002763D4"/>
    <w:rsid w:val="00276910"/>
    <w:rsid w:val="0027758A"/>
    <w:rsid w:val="002837D5"/>
    <w:rsid w:val="002837F4"/>
    <w:rsid w:val="002842F1"/>
    <w:rsid w:val="00286131"/>
    <w:rsid w:val="0028736B"/>
    <w:rsid w:val="0028770E"/>
    <w:rsid w:val="00287DAD"/>
    <w:rsid w:val="00290F4E"/>
    <w:rsid w:val="00290F71"/>
    <w:rsid w:val="002914BE"/>
    <w:rsid w:val="00292635"/>
    <w:rsid w:val="002934D1"/>
    <w:rsid w:val="00293518"/>
    <w:rsid w:val="00295B63"/>
    <w:rsid w:val="00295CCD"/>
    <w:rsid w:val="0029618F"/>
    <w:rsid w:val="00296B65"/>
    <w:rsid w:val="00297462"/>
    <w:rsid w:val="00297858"/>
    <w:rsid w:val="002A1E0C"/>
    <w:rsid w:val="002A205F"/>
    <w:rsid w:val="002A209C"/>
    <w:rsid w:val="002A350A"/>
    <w:rsid w:val="002A35AA"/>
    <w:rsid w:val="002A381D"/>
    <w:rsid w:val="002A5573"/>
    <w:rsid w:val="002A6064"/>
    <w:rsid w:val="002A61E8"/>
    <w:rsid w:val="002A6A85"/>
    <w:rsid w:val="002A6B6E"/>
    <w:rsid w:val="002A6E7B"/>
    <w:rsid w:val="002B05AC"/>
    <w:rsid w:val="002B1A85"/>
    <w:rsid w:val="002B1D6A"/>
    <w:rsid w:val="002B1E5B"/>
    <w:rsid w:val="002B20DC"/>
    <w:rsid w:val="002B2350"/>
    <w:rsid w:val="002B295C"/>
    <w:rsid w:val="002B389F"/>
    <w:rsid w:val="002B3AFC"/>
    <w:rsid w:val="002B487E"/>
    <w:rsid w:val="002B49E8"/>
    <w:rsid w:val="002B6EC7"/>
    <w:rsid w:val="002B7851"/>
    <w:rsid w:val="002B78C6"/>
    <w:rsid w:val="002C0261"/>
    <w:rsid w:val="002C08D9"/>
    <w:rsid w:val="002C18BC"/>
    <w:rsid w:val="002C2062"/>
    <w:rsid w:val="002C351B"/>
    <w:rsid w:val="002C35AB"/>
    <w:rsid w:val="002C42D5"/>
    <w:rsid w:val="002C44E0"/>
    <w:rsid w:val="002C5187"/>
    <w:rsid w:val="002C5F6F"/>
    <w:rsid w:val="002C6076"/>
    <w:rsid w:val="002C6867"/>
    <w:rsid w:val="002C70BD"/>
    <w:rsid w:val="002C7C13"/>
    <w:rsid w:val="002D0E70"/>
    <w:rsid w:val="002D1E18"/>
    <w:rsid w:val="002D3151"/>
    <w:rsid w:val="002D352A"/>
    <w:rsid w:val="002D38D8"/>
    <w:rsid w:val="002D4020"/>
    <w:rsid w:val="002D4E38"/>
    <w:rsid w:val="002D52C7"/>
    <w:rsid w:val="002D5EA9"/>
    <w:rsid w:val="002D655D"/>
    <w:rsid w:val="002D6724"/>
    <w:rsid w:val="002E001F"/>
    <w:rsid w:val="002E04B6"/>
    <w:rsid w:val="002E0E03"/>
    <w:rsid w:val="002E153C"/>
    <w:rsid w:val="002E1B94"/>
    <w:rsid w:val="002E1CC2"/>
    <w:rsid w:val="002E23D0"/>
    <w:rsid w:val="002E4FC3"/>
    <w:rsid w:val="002E6CD7"/>
    <w:rsid w:val="002E6E00"/>
    <w:rsid w:val="002E734F"/>
    <w:rsid w:val="002E75C8"/>
    <w:rsid w:val="002F027E"/>
    <w:rsid w:val="002F028D"/>
    <w:rsid w:val="002F1014"/>
    <w:rsid w:val="002F17FE"/>
    <w:rsid w:val="002F18D1"/>
    <w:rsid w:val="002F1999"/>
    <w:rsid w:val="002F2614"/>
    <w:rsid w:val="002F3BFC"/>
    <w:rsid w:val="002F4005"/>
    <w:rsid w:val="002F46A0"/>
    <w:rsid w:val="002F56C3"/>
    <w:rsid w:val="002F6EDA"/>
    <w:rsid w:val="002F7867"/>
    <w:rsid w:val="0030014F"/>
    <w:rsid w:val="00300BDE"/>
    <w:rsid w:val="00300D93"/>
    <w:rsid w:val="00301888"/>
    <w:rsid w:val="00302133"/>
    <w:rsid w:val="003042AA"/>
    <w:rsid w:val="0030768D"/>
    <w:rsid w:val="003077D0"/>
    <w:rsid w:val="0031195F"/>
    <w:rsid w:val="00311A87"/>
    <w:rsid w:val="003127FD"/>
    <w:rsid w:val="0031290B"/>
    <w:rsid w:val="0031321A"/>
    <w:rsid w:val="0031355C"/>
    <w:rsid w:val="003140C1"/>
    <w:rsid w:val="003141D5"/>
    <w:rsid w:val="0031434B"/>
    <w:rsid w:val="00314B83"/>
    <w:rsid w:val="00314CEE"/>
    <w:rsid w:val="00315620"/>
    <w:rsid w:val="00316A46"/>
    <w:rsid w:val="00316E3F"/>
    <w:rsid w:val="00316EF2"/>
    <w:rsid w:val="00317DA8"/>
    <w:rsid w:val="00320837"/>
    <w:rsid w:val="00320C01"/>
    <w:rsid w:val="00320E12"/>
    <w:rsid w:val="00321BD5"/>
    <w:rsid w:val="00322283"/>
    <w:rsid w:val="003232EC"/>
    <w:rsid w:val="00323CB2"/>
    <w:rsid w:val="00323E9A"/>
    <w:rsid w:val="003246E0"/>
    <w:rsid w:val="003247BC"/>
    <w:rsid w:val="00325187"/>
    <w:rsid w:val="003273FB"/>
    <w:rsid w:val="0032773A"/>
    <w:rsid w:val="00327BDE"/>
    <w:rsid w:val="0033042C"/>
    <w:rsid w:val="0033170E"/>
    <w:rsid w:val="003332F6"/>
    <w:rsid w:val="00334585"/>
    <w:rsid w:val="003354D5"/>
    <w:rsid w:val="00335547"/>
    <w:rsid w:val="00335EE8"/>
    <w:rsid w:val="003365BA"/>
    <w:rsid w:val="003366CF"/>
    <w:rsid w:val="0033760A"/>
    <w:rsid w:val="003417C3"/>
    <w:rsid w:val="00342414"/>
    <w:rsid w:val="00343C04"/>
    <w:rsid w:val="00344A6C"/>
    <w:rsid w:val="00344C7A"/>
    <w:rsid w:val="0034598B"/>
    <w:rsid w:val="003465AF"/>
    <w:rsid w:val="00346AEC"/>
    <w:rsid w:val="00346C26"/>
    <w:rsid w:val="00350BED"/>
    <w:rsid w:val="003515B1"/>
    <w:rsid w:val="00352335"/>
    <w:rsid w:val="0035403D"/>
    <w:rsid w:val="00354E68"/>
    <w:rsid w:val="00354FE1"/>
    <w:rsid w:val="003557AE"/>
    <w:rsid w:val="00355EFC"/>
    <w:rsid w:val="0035630D"/>
    <w:rsid w:val="00356378"/>
    <w:rsid w:val="0035644C"/>
    <w:rsid w:val="00356738"/>
    <w:rsid w:val="00356774"/>
    <w:rsid w:val="00356AC0"/>
    <w:rsid w:val="003575D6"/>
    <w:rsid w:val="003579EE"/>
    <w:rsid w:val="0036003A"/>
    <w:rsid w:val="00361773"/>
    <w:rsid w:val="00361AE5"/>
    <w:rsid w:val="00361B3B"/>
    <w:rsid w:val="003623B2"/>
    <w:rsid w:val="003625EF"/>
    <w:rsid w:val="00362C66"/>
    <w:rsid w:val="00362EBB"/>
    <w:rsid w:val="00363EFA"/>
    <w:rsid w:val="00364031"/>
    <w:rsid w:val="00364124"/>
    <w:rsid w:val="00364DDF"/>
    <w:rsid w:val="00366D0E"/>
    <w:rsid w:val="0036702A"/>
    <w:rsid w:val="00367215"/>
    <w:rsid w:val="0036742E"/>
    <w:rsid w:val="00370BD7"/>
    <w:rsid w:val="00370BDF"/>
    <w:rsid w:val="00370DA0"/>
    <w:rsid w:val="00372AEA"/>
    <w:rsid w:val="003738A1"/>
    <w:rsid w:val="003740A8"/>
    <w:rsid w:val="00374503"/>
    <w:rsid w:val="003746FF"/>
    <w:rsid w:val="00374825"/>
    <w:rsid w:val="00375434"/>
    <w:rsid w:val="003763FF"/>
    <w:rsid w:val="003764B9"/>
    <w:rsid w:val="00376FC4"/>
    <w:rsid w:val="0038020A"/>
    <w:rsid w:val="003812DE"/>
    <w:rsid w:val="00382620"/>
    <w:rsid w:val="00383576"/>
    <w:rsid w:val="003835E8"/>
    <w:rsid w:val="00384269"/>
    <w:rsid w:val="00384593"/>
    <w:rsid w:val="00384720"/>
    <w:rsid w:val="00384770"/>
    <w:rsid w:val="00385246"/>
    <w:rsid w:val="003861D1"/>
    <w:rsid w:val="003917EF"/>
    <w:rsid w:val="00392799"/>
    <w:rsid w:val="00392C9E"/>
    <w:rsid w:val="00393634"/>
    <w:rsid w:val="00393664"/>
    <w:rsid w:val="00393C26"/>
    <w:rsid w:val="00393C39"/>
    <w:rsid w:val="00394469"/>
    <w:rsid w:val="00394E37"/>
    <w:rsid w:val="003968F2"/>
    <w:rsid w:val="003969D2"/>
    <w:rsid w:val="0039731F"/>
    <w:rsid w:val="00397ED0"/>
    <w:rsid w:val="003A0070"/>
    <w:rsid w:val="003A0A42"/>
    <w:rsid w:val="003A0AD7"/>
    <w:rsid w:val="003A0ADE"/>
    <w:rsid w:val="003A0E9A"/>
    <w:rsid w:val="003A1186"/>
    <w:rsid w:val="003A13D6"/>
    <w:rsid w:val="003A16F6"/>
    <w:rsid w:val="003A18AE"/>
    <w:rsid w:val="003A2403"/>
    <w:rsid w:val="003A2600"/>
    <w:rsid w:val="003A2AAE"/>
    <w:rsid w:val="003A2C0F"/>
    <w:rsid w:val="003A2E11"/>
    <w:rsid w:val="003A31A4"/>
    <w:rsid w:val="003A3657"/>
    <w:rsid w:val="003A36C6"/>
    <w:rsid w:val="003A3EB4"/>
    <w:rsid w:val="003A4251"/>
    <w:rsid w:val="003A543A"/>
    <w:rsid w:val="003B0A75"/>
    <w:rsid w:val="003B1922"/>
    <w:rsid w:val="003B2A3F"/>
    <w:rsid w:val="003B2FF7"/>
    <w:rsid w:val="003B31E4"/>
    <w:rsid w:val="003B3A17"/>
    <w:rsid w:val="003B42C0"/>
    <w:rsid w:val="003B44AA"/>
    <w:rsid w:val="003B453D"/>
    <w:rsid w:val="003B4B6E"/>
    <w:rsid w:val="003B5A4E"/>
    <w:rsid w:val="003B613A"/>
    <w:rsid w:val="003B628D"/>
    <w:rsid w:val="003B7A80"/>
    <w:rsid w:val="003C0E73"/>
    <w:rsid w:val="003C22EF"/>
    <w:rsid w:val="003C390A"/>
    <w:rsid w:val="003C4267"/>
    <w:rsid w:val="003C43C0"/>
    <w:rsid w:val="003C441C"/>
    <w:rsid w:val="003C500A"/>
    <w:rsid w:val="003C628E"/>
    <w:rsid w:val="003C6AED"/>
    <w:rsid w:val="003C7786"/>
    <w:rsid w:val="003C7C49"/>
    <w:rsid w:val="003D1C02"/>
    <w:rsid w:val="003D2992"/>
    <w:rsid w:val="003D2C5E"/>
    <w:rsid w:val="003D3496"/>
    <w:rsid w:val="003D3ED3"/>
    <w:rsid w:val="003D68BA"/>
    <w:rsid w:val="003D6A8C"/>
    <w:rsid w:val="003D6A9C"/>
    <w:rsid w:val="003E0AA3"/>
    <w:rsid w:val="003E1F5F"/>
    <w:rsid w:val="003E2E84"/>
    <w:rsid w:val="003E372E"/>
    <w:rsid w:val="003E416A"/>
    <w:rsid w:val="003E44ED"/>
    <w:rsid w:val="003E53E5"/>
    <w:rsid w:val="003E556E"/>
    <w:rsid w:val="003E67A5"/>
    <w:rsid w:val="003F2B48"/>
    <w:rsid w:val="003F30F5"/>
    <w:rsid w:val="003F3E48"/>
    <w:rsid w:val="003F589B"/>
    <w:rsid w:val="003F5CD7"/>
    <w:rsid w:val="003F7308"/>
    <w:rsid w:val="003F743E"/>
    <w:rsid w:val="003F7644"/>
    <w:rsid w:val="003F784E"/>
    <w:rsid w:val="003F7A1C"/>
    <w:rsid w:val="003F7CB7"/>
    <w:rsid w:val="003F7E0A"/>
    <w:rsid w:val="003F7EDD"/>
    <w:rsid w:val="00400036"/>
    <w:rsid w:val="00400128"/>
    <w:rsid w:val="0040118B"/>
    <w:rsid w:val="00401762"/>
    <w:rsid w:val="004018E0"/>
    <w:rsid w:val="0040297F"/>
    <w:rsid w:val="00402C36"/>
    <w:rsid w:val="004032AA"/>
    <w:rsid w:val="00403E33"/>
    <w:rsid w:val="00403F63"/>
    <w:rsid w:val="004041F6"/>
    <w:rsid w:val="004044E6"/>
    <w:rsid w:val="00404FC8"/>
    <w:rsid w:val="00405943"/>
    <w:rsid w:val="004060EE"/>
    <w:rsid w:val="00406521"/>
    <w:rsid w:val="0040654E"/>
    <w:rsid w:val="0040675F"/>
    <w:rsid w:val="00410056"/>
    <w:rsid w:val="00411C8C"/>
    <w:rsid w:val="00412650"/>
    <w:rsid w:val="004127A3"/>
    <w:rsid w:val="004131B0"/>
    <w:rsid w:val="00414049"/>
    <w:rsid w:val="0041438E"/>
    <w:rsid w:val="00415362"/>
    <w:rsid w:val="00422A18"/>
    <w:rsid w:val="00422BB3"/>
    <w:rsid w:val="00423B72"/>
    <w:rsid w:val="00424024"/>
    <w:rsid w:val="0042437D"/>
    <w:rsid w:val="0042444C"/>
    <w:rsid w:val="004247F9"/>
    <w:rsid w:val="00424CBB"/>
    <w:rsid w:val="004263F7"/>
    <w:rsid w:val="00426444"/>
    <w:rsid w:val="004264CF"/>
    <w:rsid w:val="0042668F"/>
    <w:rsid w:val="004266FC"/>
    <w:rsid w:val="00427041"/>
    <w:rsid w:val="00427849"/>
    <w:rsid w:val="00430F44"/>
    <w:rsid w:val="00432683"/>
    <w:rsid w:val="00432793"/>
    <w:rsid w:val="00433142"/>
    <w:rsid w:val="00433ADD"/>
    <w:rsid w:val="00433E2A"/>
    <w:rsid w:val="0043690E"/>
    <w:rsid w:val="00437263"/>
    <w:rsid w:val="004400BC"/>
    <w:rsid w:val="00440442"/>
    <w:rsid w:val="00440AB9"/>
    <w:rsid w:val="00442022"/>
    <w:rsid w:val="00443A5D"/>
    <w:rsid w:val="004447B5"/>
    <w:rsid w:val="004455F6"/>
    <w:rsid w:val="004459E2"/>
    <w:rsid w:val="00446969"/>
    <w:rsid w:val="004502B3"/>
    <w:rsid w:val="004507C5"/>
    <w:rsid w:val="0045197F"/>
    <w:rsid w:val="0045222E"/>
    <w:rsid w:val="0045293F"/>
    <w:rsid w:val="00453252"/>
    <w:rsid w:val="004535ED"/>
    <w:rsid w:val="0045396A"/>
    <w:rsid w:val="004540E7"/>
    <w:rsid w:val="00454291"/>
    <w:rsid w:val="00454A91"/>
    <w:rsid w:val="00455E3C"/>
    <w:rsid w:val="00456573"/>
    <w:rsid w:val="00456CEE"/>
    <w:rsid w:val="00456FEE"/>
    <w:rsid w:val="004617C5"/>
    <w:rsid w:val="00463085"/>
    <w:rsid w:val="00463281"/>
    <w:rsid w:val="00464BC4"/>
    <w:rsid w:val="00465262"/>
    <w:rsid w:val="004659A3"/>
    <w:rsid w:val="00465CEB"/>
    <w:rsid w:val="004664F3"/>
    <w:rsid w:val="00467877"/>
    <w:rsid w:val="0047076E"/>
    <w:rsid w:val="00470998"/>
    <w:rsid w:val="00470B2D"/>
    <w:rsid w:val="00471E6B"/>
    <w:rsid w:val="004723B2"/>
    <w:rsid w:val="00473D2B"/>
    <w:rsid w:val="004744C2"/>
    <w:rsid w:val="00474850"/>
    <w:rsid w:val="004749AA"/>
    <w:rsid w:val="004753C6"/>
    <w:rsid w:val="0047638B"/>
    <w:rsid w:val="004804CC"/>
    <w:rsid w:val="00482ECF"/>
    <w:rsid w:val="004832B3"/>
    <w:rsid w:val="00483670"/>
    <w:rsid w:val="00483F51"/>
    <w:rsid w:val="00483F79"/>
    <w:rsid w:val="00484FDE"/>
    <w:rsid w:val="004852AC"/>
    <w:rsid w:val="00485623"/>
    <w:rsid w:val="00485956"/>
    <w:rsid w:val="00486803"/>
    <w:rsid w:val="00486C4D"/>
    <w:rsid w:val="00486D57"/>
    <w:rsid w:val="0048721E"/>
    <w:rsid w:val="0049035D"/>
    <w:rsid w:val="00490709"/>
    <w:rsid w:val="0049248D"/>
    <w:rsid w:val="0049269A"/>
    <w:rsid w:val="0049270A"/>
    <w:rsid w:val="004930CA"/>
    <w:rsid w:val="00494F36"/>
    <w:rsid w:val="00495150"/>
    <w:rsid w:val="004976A5"/>
    <w:rsid w:val="004A0478"/>
    <w:rsid w:val="004A13BD"/>
    <w:rsid w:val="004A20BF"/>
    <w:rsid w:val="004A2FF2"/>
    <w:rsid w:val="004A4330"/>
    <w:rsid w:val="004A6697"/>
    <w:rsid w:val="004A7386"/>
    <w:rsid w:val="004A7A03"/>
    <w:rsid w:val="004A7B39"/>
    <w:rsid w:val="004B02BA"/>
    <w:rsid w:val="004B06B2"/>
    <w:rsid w:val="004B2D14"/>
    <w:rsid w:val="004B2E78"/>
    <w:rsid w:val="004B2F54"/>
    <w:rsid w:val="004B3800"/>
    <w:rsid w:val="004B4918"/>
    <w:rsid w:val="004B5950"/>
    <w:rsid w:val="004B6ABA"/>
    <w:rsid w:val="004B73BD"/>
    <w:rsid w:val="004B7A36"/>
    <w:rsid w:val="004B7B4F"/>
    <w:rsid w:val="004B7D87"/>
    <w:rsid w:val="004C0126"/>
    <w:rsid w:val="004C05D4"/>
    <w:rsid w:val="004C0FF2"/>
    <w:rsid w:val="004C178E"/>
    <w:rsid w:val="004C1BCC"/>
    <w:rsid w:val="004C4186"/>
    <w:rsid w:val="004C45B9"/>
    <w:rsid w:val="004C4645"/>
    <w:rsid w:val="004C4E3D"/>
    <w:rsid w:val="004C58C0"/>
    <w:rsid w:val="004C5FB6"/>
    <w:rsid w:val="004C6EA8"/>
    <w:rsid w:val="004C7130"/>
    <w:rsid w:val="004C7308"/>
    <w:rsid w:val="004D0C0B"/>
    <w:rsid w:val="004D128A"/>
    <w:rsid w:val="004D1337"/>
    <w:rsid w:val="004D188F"/>
    <w:rsid w:val="004D26DA"/>
    <w:rsid w:val="004D27FA"/>
    <w:rsid w:val="004D33FC"/>
    <w:rsid w:val="004D3C4C"/>
    <w:rsid w:val="004D4583"/>
    <w:rsid w:val="004D460D"/>
    <w:rsid w:val="004D48DB"/>
    <w:rsid w:val="004D5BC5"/>
    <w:rsid w:val="004D62C3"/>
    <w:rsid w:val="004E101D"/>
    <w:rsid w:val="004E1686"/>
    <w:rsid w:val="004E1710"/>
    <w:rsid w:val="004E1893"/>
    <w:rsid w:val="004E2D8E"/>
    <w:rsid w:val="004E30BC"/>
    <w:rsid w:val="004E3796"/>
    <w:rsid w:val="004E379F"/>
    <w:rsid w:val="004E44E5"/>
    <w:rsid w:val="004E5172"/>
    <w:rsid w:val="004E54AD"/>
    <w:rsid w:val="004E5684"/>
    <w:rsid w:val="004E5F0C"/>
    <w:rsid w:val="004E6383"/>
    <w:rsid w:val="004E6938"/>
    <w:rsid w:val="004E6AAF"/>
    <w:rsid w:val="004E6EA1"/>
    <w:rsid w:val="004E70AB"/>
    <w:rsid w:val="004E70D1"/>
    <w:rsid w:val="004F0FC2"/>
    <w:rsid w:val="004F1981"/>
    <w:rsid w:val="004F1A56"/>
    <w:rsid w:val="004F2C39"/>
    <w:rsid w:val="004F36FA"/>
    <w:rsid w:val="004F4550"/>
    <w:rsid w:val="004F55BC"/>
    <w:rsid w:val="004F63D8"/>
    <w:rsid w:val="004F712D"/>
    <w:rsid w:val="004F7CEB"/>
    <w:rsid w:val="005006D8"/>
    <w:rsid w:val="005038A5"/>
    <w:rsid w:val="00504075"/>
    <w:rsid w:val="0050428D"/>
    <w:rsid w:val="0050497F"/>
    <w:rsid w:val="00504EE5"/>
    <w:rsid w:val="00505581"/>
    <w:rsid w:val="005055A7"/>
    <w:rsid w:val="005107A7"/>
    <w:rsid w:val="0051121D"/>
    <w:rsid w:val="005114C1"/>
    <w:rsid w:val="0051289A"/>
    <w:rsid w:val="005138A3"/>
    <w:rsid w:val="0051579E"/>
    <w:rsid w:val="00515A1F"/>
    <w:rsid w:val="00516112"/>
    <w:rsid w:val="00516B16"/>
    <w:rsid w:val="00516BA0"/>
    <w:rsid w:val="00520DE3"/>
    <w:rsid w:val="005218C0"/>
    <w:rsid w:val="00521A4F"/>
    <w:rsid w:val="005224A4"/>
    <w:rsid w:val="005226DA"/>
    <w:rsid w:val="00523044"/>
    <w:rsid w:val="005232C4"/>
    <w:rsid w:val="005238E8"/>
    <w:rsid w:val="00523D9A"/>
    <w:rsid w:val="005244A4"/>
    <w:rsid w:val="005249BE"/>
    <w:rsid w:val="00524AB0"/>
    <w:rsid w:val="00524F1E"/>
    <w:rsid w:val="00526126"/>
    <w:rsid w:val="00526B2A"/>
    <w:rsid w:val="00527610"/>
    <w:rsid w:val="005303CF"/>
    <w:rsid w:val="0053073D"/>
    <w:rsid w:val="005307D1"/>
    <w:rsid w:val="00530E10"/>
    <w:rsid w:val="00531402"/>
    <w:rsid w:val="005336FA"/>
    <w:rsid w:val="00533F42"/>
    <w:rsid w:val="0053415F"/>
    <w:rsid w:val="00535B01"/>
    <w:rsid w:val="00535C81"/>
    <w:rsid w:val="00535F38"/>
    <w:rsid w:val="00536B2C"/>
    <w:rsid w:val="00536F0A"/>
    <w:rsid w:val="0053793C"/>
    <w:rsid w:val="0054005C"/>
    <w:rsid w:val="00540955"/>
    <w:rsid w:val="00542324"/>
    <w:rsid w:val="00542A67"/>
    <w:rsid w:val="00542D49"/>
    <w:rsid w:val="00544157"/>
    <w:rsid w:val="00544206"/>
    <w:rsid w:val="005442F2"/>
    <w:rsid w:val="00544992"/>
    <w:rsid w:val="0054514D"/>
    <w:rsid w:val="00545A27"/>
    <w:rsid w:val="005465C8"/>
    <w:rsid w:val="005466E8"/>
    <w:rsid w:val="005468B2"/>
    <w:rsid w:val="00547D6F"/>
    <w:rsid w:val="005500EB"/>
    <w:rsid w:val="00550563"/>
    <w:rsid w:val="00550564"/>
    <w:rsid w:val="0055091B"/>
    <w:rsid w:val="00551748"/>
    <w:rsid w:val="00551A13"/>
    <w:rsid w:val="00552A86"/>
    <w:rsid w:val="00552C62"/>
    <w:rsid w:val="0055303C"/>
    <w:rsid w:val="00553240"/>
    <w:rsid w:val="0055342C"/>
    <w:rsid w:val="00555841"/>
    <w:rsid w:val="00555AB2"/>
    <w:rsid w:val="00555F73"/>
    <w:rsid w:val="005573DD"/>
    <w:rsid w:val="00557B12"/>
    <w:rsid w:val="00557C10"/>
    <w:rsid w:val="00557F73"/>
    <w:rsid w:val="0056049A"/>
    <w:rsid w:val="005610B9"/>
    <w:rsid w:val="00561A9C"/>
    <w:rsid w:val="00561F62"/>
    <w:rsid w:val="005625D1"/>
    <w:rsid w:val="00562C2D"/>
    <w:rsid w:val="00562EF1"/>
    <w:rsid w:val="005636E4"/>
    <w:rsid w:val="00563ACC"/>
    <w:rsid w:val="00563CDE"/>
    <w:rsid w:val="00563E56"/>
    <w:rsid w:val="005650BE"/>
    <w:rsid w:val="00566419"/>
    <w:rsid w:val="00566436"/>
    <w:rsid w:val="00566DBB"/>
    <w:rsid w:val="0056703D"/>
    <w:rsid w:val="005671F8"/>
    <w:rsid w:val="005706E2"/>
    <w:rsid w:val="005707A1"/>
    <w:rsid w:val="00570864"/>
    <w:rsid w:val="005712EE"/>
    <w:rsid w:val="0057135C"/>
    <w:rsid w:val="005719FD"/>
    <w:rsid w:val="00572446"/>
    <w:rsid w:val="00574859"/>
    <w:rsid w:val="00574CAA"/>
    <w:rsid w:val="005769B8"/>
    <w:rsid w:val="005777EB"/>
    <w:rsid w:val="005803A2"/>
    <w:rsid w:val="0058084F"/>
    <w:rsid w:val="005815E7"/>
    <w:rsid w:val="00581711"/>
    <w:rsid w:val="0058311C"/>
    <w:rsid w:val="00584BB9"/>
    <w:rsid w:val="00584EA8"/>
    <w:rsid w:val="00586F5B"/>
    <w:rsid w:val="00587B92"/>
    <w:rsid w:val="005900C3"/>
    <w:rsid w:val="00590A71"/>
    <w:rsid w:val="00592515"/>
    <w:rsid w:val="00593FEA"/>
    <w:rsid w:val="00594513"/>
    <w:rsid w:val="00594813"/>
    <w:rsid w:val="00594B4B"/>
    <w:rsid w:val="00595AE5"/>
    <w:rsid w:val="00596690"/>
    <w:rsid w:val="005970C0"/>
    <w:rsid w:val="005975AB"/>
    <w:rsid w:val="005A0D15"/>
    <w:rsid w:val="005A16F6"/>
    <w:rsid w:val="005A1AB0"/>
    <w:rsid w:val="005A28E9"/>
    <w:rsid w:val="005A2B9F"/>
    <w:rsid w:val="005A2F3E"/>
    <w:rsid w:val="005A3B4F"/>
    <w:rsid w:val="005A4DD9"/>
    <w:rsid w:val="005A4E05"/>
    <w:rsid w:val="005A5F92"/>
    <w:rsid w:val="005A6A95"/>
    <w:rsid w:val="005A7883"/>
    <w:rsid w:val="005A7EC0"/>
    <w:rsid w:val="005B015B"/>
    <w:rsid w:val="005B02E0"/>
    <w:rsid w:val="005B03F8"/>
    <w:rsid w:val="005B05BC"/>
    <w:rsid w:val="005B0C36"/>
    <w:rsid w:val="005B0F77"/>
    <w:rsid w:val="005B111E"/>
    <w:rsid w:val="005B1CE5"/>
    <w:rsid w:val="005B2582"/>
    <w:rsid w:val="005B3992"/>
    <w:rsid w:val="005B3F59"/>
    <w:rsid w:val="005B401C"/>
    <w:rsid w:val="005B43D7"/>
    <w:rsid w:val="005B4BB3"/>
    <w:rsid w:val="005B597A"/>
    <w:rsid w:val="005B6B39"/>
    <w:rsid w:val="005C0CEA"/>
    <w:rsid w:val="005C100C"/>
    <w:rsid w:val="005C154D"/>
    <w:rsid w:val="005C2AE3"/>
    <w:rsid w:val="005C4926"/>
    <w:rsid w:val="005C4EBF"/>
    <w:rsid w:val="005C660C"/>
    <w:rsid w:val="005C6C91"/>
    <w:rsid w:val="005C7A42"/>
    <w:rsid w:val="005C7EEA"/>
    <w:rsid w:val="005D08E2"/>
    <w:rsid w:val="005D109A"/>
    <w:rsid w:val="005D13B1"/>
    <w:rsid w:val="005D1546"/>
    <w:rsid w:val="005D1782"/>
    <w:rsid w:val="005D1A91"/>
    <w:rsid w:val="005D2420"/>
    <w:rsid w:val="005D349E"/>
    <w:rsid w:val="005D34EE"/>
    <w:rsid w:val="005D4098"/>
    <w:rsid w:val="005D4933"/>
    <w:rsid w:val="005D4DF4"/>
    <w:rsid w:val="005D59B9"/>
    <w:rsid w:val="005D668D"/>
    <w:rsid w:val="005D67FB"/>
    <w:rsid w:val="005D68C1"/>
    <w:rsid w:val="005D6A6B"/>
    <w:rsid w:val="005D7857"/>
    <w:rsid w:val="005D7871"/>
    <w:rsid w:val="005D78C0"/>
    <w:rsid w:val="005E0A73"/>
    <w:rsid w:val="005E0E0E"/>
    <w:rsid w:val="005E14FD"/>
    <w:rsid w:val="005E24F5"/>
    <w:rsid w:val="005E2794"/>
    <w:rsid w:val="005E3244"/>
    <w:rsid w:val="005E47FA"/>
    <w:rsid w:val="005E4F90"/>
    <w:rsid w:val="005E5F8E"/>
    <w:rsid w:val="005E6324"/>
    <w:rsid w:val="005E65E9"/>
    <w:rsid w:val="005E7007"/>
    <w:rsid w:val="005E7212"/>
    <w:rsid w:val="005E7827"/>
    <w:rsid w:val="005E79DA"/>
    <w:rsid w:val="005E7F30"/>
    <w:rsid w:val="005F0213"/>
    <w:rsid w:val="005F0894"/>
    <w:rsid w:val="005F120E"/>
    <w:rsid w:val="005F18DA"/>
    <w:rsid w:val="005F1E46"/>
    <w:rsid w:val="005F1E70"/>
    <w:rsid w:val="005F2666"/>
    <w:rsid w:val="005F354A"/>
    <w:rsid w:val="005F408F"/>
    <w:rsid w:val="005F5B65"/>
    <w:rsid w:val="005F5D02"/>
    <w:rsid w:val="005F65FF"/>
    <w:rsid w:val="005F75D0"/>
    <w:rsid w:val="005F7CB3"/>
    <w:rsid w:val="00601EBC"/>
    <w:rsid w:val="0060222A"/>
    <w:rsid w:val="006023C1"/>
    <w:rsid w:val="00602532"/>
    <w:rsid w:val="00602BF4"/>
    <w:rsid w:val="006049CA"/>
    <w:rsid w:val="006052FD"/>
    <w:rsid w:val="00606B9A"/>
    <w:rsid w:val="00607978"/>
    <w:rsid w:val="00607F17"/>
    <w:rsid w:val="006114A8"/>
    <w:rsid w:val="00612486"/>
    <w:rsid w:val="00612751"/>
    <w:rsid w:val="00613FC4"/>
    <w:rsid w:val="006140E3"/>
    <w:rsid w:val="00614F21"/>
    <w:rsid w:val="00616219"/>
    <w:rsid w:val="006166F4"/>
    <w:rsid w:val="00616949"/>
    <w:rsid w:val="006175C6"/>
    <w:rsid w:val="00617F9D"/>
    <w:rsid w:val="006204F9"/>
    <w:rsid w:val="006215C3"/>
    <w:rsid w:val="00621DCE"/>
    <w:rsid w:val="00622AC8"/>
    <w:rsid w:val="006231B1"/>
    <w:rsid w:val="00624E20"/>
    <w:rsid w:val="006252C7"/>
    <w:rsid w:val="00625790"/>
    <w:rsid w:val="0063093C"/>
    <w:rsid w:val="00631239"/>
    <w:rsid w:val="006314D3"/>
    <w:rsid w:val="00632CD5"/>
    <w:rsid w:val="00633077"/>
    <w:rsid w:val="00633E39"/>
    <w:rsid w:val="0063436E"/>
    <w:rsid w:val="00634864"/>
    <w:rsid w:val="00634DFE"/>
    <w:rsid w:val="0063551B"/>
    <w:rsid w:val="006358FB"/>
    <w:rsid w:val="00635CEA"/>
    <w:rsid w:val="0063678B"/>
    <w:rsid w:val="00637AFD"/>
    <w:rsid w:val="0064010A"/>
    <w:rsid w:val="00640886"/>
    <w:rsid w:val="00640DD3"/>
    <w:rsid w:val="00641704"/>
    <w:rsid w:val="00642BCF"/>
    <w:rsid w:val="006432E7"/>
    <w:rsid w:val="0064356F"/>
    <w:rsid w:val="006441A0"/>
    <w:rsid w:val="0064455E"/>
    <w:rsid w:val="006448BF"/>
    <w:rsid w:val="006457D3"/>
    <w:rsid w:val="00645DFD"/>
    <w:rsid w:val="0064745F"/>
    <w:rsid w:val="00647C45"/>
    <w:rsid w:val="00653C8C"/>
    <w:rsid w:val="00654298"/>
    <w:rsid w:val="006550AC"/>
    <w:rsid w:val="0065519A"/>
    <w:rsid w:val="006559AD"/>
    <w:rsid w:val="006561EE"/>
    <w:rsid w:val="00656A76"/>
    <w:rsid w:val="00656ED4"/>
    <w:rsid w:val="0065776A"/>
    <w:rsid w:val="00657A26"/>
    <w:rsid w:val="0066036B"/>
    <w:rsid w:val="00660677"/>
    <w:rsid w:val="006612EC"/>
    <w:rsid w:val="00661470"/>
    <w:rsid w:val="006618EE"/>
    <w:rsid w:val="00662C6A"/>
    <w:rsid w:val="00662ECB"/>
    <w:rsid w:val="006632EC"/>
    <w:rsid w:val="00664152"/>
    <w:rsid w:val="006659E7"/>
    <w:rsid w:val="00666732"/>
    <w:rsid w:val="00666C87"/>
    <w:rsid w:val="0066701D"/>
    <w:rsid w:val="00670972"/>
    <w:rsid w:val="00671030"/>
    <w:rsid w:val="0067187E"/>
    <w:rsid w:val="00671C8B"/>
    <w:rsid w:val="00671CDB"/>
    <w:rsid w:val="00672265"/>
    <w:rsid w:val="006726BA"/>
    <w:rsid w:val="006727C7"/>
    <w:rsid w:val="00672BD4"/>
    <w:rsid w:val="006738AF"/>
    <w:rsid w:val="00673A19"/>
    <w:rsid w:val="00673F52"/>
    <w:rsid w:val="006744DC"/>
    <w:rsid w:val="00675092"/>
    <w:rsid w:val="0067599C"/>
    <w:rsid w:val="006763D1"/>
    <w:rsid w:val="0067648B"/>
    <w:rsid w:val="006764F6"/>
    <w:rsid w:val="00676966"/>
    <w:rsid w:val="00676B4D"/>
    <w:rsid w:val="00677092"/>
    <w:rsid w:val="00677E49"/>
    <w:rsid w:val="0068036B"/>
    <w:rsid w:val="00680D73"/>
    <w:rsid w:val="00681A85"/>
    <w:rsid w:val="00681CE6"/>
    <w:rsid w:val="00682E83"/>
    <w:rsid w:val="006833E2"/>
    <w:rsid w:val="006836EE"/>
    <w:rsid w:val="00683791"/>
    <w:rsid w:val="00684409"/>
    <w:rsid w:val="00684BF8"/>
    <w:rsid w:val="00686703"/>
    <w:rsid w:val="00692E12"/>
    <w:rsid w:val="00693281"/>
    <w:rsid w:val="0069385A"/>
    <w:rsid w:val="00693953"/>
    <w:rsid w:val="006941A8"/>
    <w:rsid w:val="00695447"/>
    <w:rsid w:val="00695999"/>
    <w:rsid w:val="00695BC6"/>
    <w:rsid w:val="00697B48"/>
    <w:rsid w:val="006A0038"/>
    <w:rsid w:val="006A0322"/>
    <w:rsid w:val="006A0396"/>
    <w:rsid w:val="006A0627"/>
    <w:rsid w:val="006A0C9C"/>
    <w:rsid w:val="006A1DB8"/>
    <w:rsid w:val="006A282C"/>
    <w:rsid w:val="006A2B3A"/>
    <w:rsid w:val="006A47C1"/>
    <w:rsid w:val="006A4C70"/>
    <w:rsid w:val="006A6485"/>
    <w:rsid w:val="006A681D"/>
    <w:rsid w:val="006A7DBD"/>
    <w:rsid w:val="006B04B9"/>
    <w:rsid w:val="006B0C7F"/>
    <w:rsid w:val="006B117D"/>
    <w:rsid w:val="006B12F2"/>
    <w:rsid w:val="006B1B92"/>
    <w:rsid w:val="006B1C83"/>
    <w:rsid w:val="006B2091"/>
    <w:rsid w:val="006B29AA"/>
    <w:rsid w:val="006B2A2C"/>
    <w:rsid w:val="006B2DD9"/>
    <w:rsid w:val="006B2E51"/>
    <w:rsid w:val="006B5A76"/>
    <w:rsid w:val="006B5BA8"/>
    <w:rsid w:val="006B7492"/>
    <w:rsid w:val="006B7994"/>
    <w:rsid w:val="006C0992"/>
    <w:rsid w:val="006C262E"/>
    <w:rsid w:val="006C5118"/>
    <w:rsid w:val="006C5446"/>
    <w:rsid w:val="006C6CB7"/>
    <w:rsid w:val="006C6D28"/>
    <w:rsid w:val="006C716D"/>
    <w:rsid w:val="006C7707"/>
    <w:rsid w:val="006C7D55"/>
    <w:rsid w:val="006D047E"/>
    <w:rsid w:val="006D0572"/>
    <w:rsid w:val="006D127F"/>
    <w:rsid w:val="006D1632"/>
    <w:rsid w:val="006D1894"/>
    <w:rsid w:val="006D257A"/>
    <w:rsid w:val="006D4656"/>
    <w:rsid w:val="006D5A15"/>
    <w:rsid w:val="006D5EF2"/>
    <w:rsid w:val="006D70F9"/>
    <w:rsid w:val="006D79DC"/>
    <w:rsid w:val="006E0979"/>
    <w:rsid w:val="006E0C12"/>
    <w:rsid w:val="006E0DAB"/>
    <w:rsid w:val="006E1543"/>
    <w:rsid w:val="006E1832"/>
    <w:rsid w:val="006E34EB"/>
    <w:rsid w:val="006E3ABB"/>
    <w:rsid w:val="006E3B01"/>
    <w:rsid w:val="006E3F9E"/>
    <w:rsid w:val="006E5C2C"/>
    <w:rsid w:val="006E6091"/>
    <w:rsid w:val="006E6A7C"/>
    <w:rsid w:val="006E6F2E"/>
    <w:rsid w:val="006E7032"/>
    <w:rsid w:val="006E7312"/>
    <w:rsid w:val="006F2297"/>
    <w:rsid w:val="006F28C2"/>
    <w:rsid w:val="006F291E"/>
    <w:rsid w:val="006F3519"/>
    <w:rsid w:val="006F3A30"/>
    <w:rsid w:val="006F3B80"/>
    <w:rsid w:val="006F4B5B"/>
    <w:rsid w:val="006F53AC"/>
    <w:rsid w:val="006F5A81"/>
    <w:rsid w:val="006F74E6"/>
    <w:rsid w:val="006F7DFC"/>
    <w:rsid w:val="00700386"/>
    <w:rsid w:val="0070081E"/>
    <w:rsid w:val="00700ECF"/>
    <w:rsid w:val="00701018"/>
    <w:rsid w:val="0070314B"/>
    <w:rsid w:val="00703A0B"/>
    <w:rsid w:val="00703CB3"/>
    <w:rsid w:val="007044DE"/>
    <w:rsid w:val="007048E0"/>
    <w:rsid w:val="00704999"/>
    <w:rsid w:val="00704B5C"/>
    <w:rsid w:val="00706C8A"/>
    <w:rsid w:val="007113EA"/>
    <w:rsid w:val="00711785"/>
    <w:rsid w:val="00711A3D"/>
    <w:rsid w:val="00712E98"/>
    <w:rsid w:val="0071374A"/>
    <w:rsid w:val="00713937"/>
    <w:rsid w:val="007149A7"/>
    <w:rsid w:val="00714A7F"/>
    <w:rsid w:val="00714DF7"/>
    <w:rsid w:val="00714E38"/>
    <w:rsid w:val="00715894"/>
    <w:rsid w:val="007201F3"/>
    <w:rsid w:val="00722AF3"/>
    <w:rsid w:val="00724A59"/>
    <w:rsid w:val="00724A66"/>
    <w:rsid w:val="00724BFE"/>
    <w:rsid w:val="0072537B"/>
    <w:rsid w:val="0072547B"/>
    <w:rsid w:val="0072554A"/>
    <w:rsid w:val="00725BC1"/>
    <w:rsid w:val="00725BF8"/>
    <w:rsid w:val="00726721"/>
    <w:rsid w:val="00726B88"/>
    <w:rsid w:val="00726E7E"/>
    <w:rsid w:val="007274B7"/>
    <w:rsid w:val="00727ABC"/>
    <w:rsid w:val="00731696"/>
    <w:rsid w:val="00732B7F"/>
    <w:rsid w:val="00733A3C"/>
    <w:rsid w:val="0073496D"/>
    <w:rsid w:val="00735195"/>
    <w:rsid w:val="00735633"/>
    <w:rsid w:val="0073599C"/>
    <w:rsid w:val="00736555"/>
    <w:rsid w:val="00740B4F"/>
    <w:rsid w:val="00740B63"/>
    <w:rsid w:val="007413AE"/>
    <w:rsid w:val="00741450"/>
    <w:rsid w:val="00742263"/>
    <w:rsid w:val="00742551"/>
    <w:rsid w:val="00742D6B"/>
    <w:rsid w:val="00742DFB"/>
    <w:rsid w:val="00742E9E"/>
    <w:rsid w:val="007438E3"/>
    <w:rsid w:val="0074484D"/>
    <w:rsid w:val="00745520"/>
    <w:rsid w:val="00746C37"/>
    <w:rsid w:val="00747D45"/>
    <w:rsid w:val="00747EDB"/>
    <w:rsid w:val="00751472"/>
    <w:rsid w:val="00751F31"/>
    <w:rsid w:val="007533EE"/>
    <w:rsid w:val="0075384C"/>
    <w:rsid w:val="00753D56"/>
    <w:rsid w:val="0075400F"/>
    <w:rsid w:val="00754828"/>
    <w:rsid w:val="007563E9"/>
    <w:rsid w:val="007600D4"/>
    <w:rsid w:val="00760859"/>
    <w:rsid w:val="00760864"/>
    <w:rsid w:val="00761901"/>
    <w:rsid w:val="00761A77"/>
    <w:rsid w:val="00762E80"/>
    <w:rsid w:val="00762E9D"/>
    <w:rsid w:val="00763D72"/>
    <w:rsid w:val="00764600"/>
    <w:rsid w:val="00764699"/>
    <w:rsid w:val="00764703"/>
    <w:rsid w:val="00764A41"/>
    <w:rsid w:val="00764FCC"/>
    <w:rsid w:val="0076567E"/>
    <w:rsid w:val="0076608C"/>
    <w:rsid w:val="007664B3"/>
    <w:rsid w:val="00767631"/>
    <w:rsid w:val="007700E9"/>
    <w:rsid w:val="00770390"/>
    <w:rsid w:val="007705CF"/>
    <w:rsid w:val="00771754"/>
    <w:rsid w:val="007723B7"/>
    <w:rsid w:val="0077519F"/>
    <w:rsid w:val="00775A32"/>
    <w:rsid w:val="00775CE5"/>
    <w:rsid w:val="00775E0F"/>
    <w:rsid w:val="00777001"/>
    <w:rsid w:val="007778FC"/>
    <w:rsid w:val="00780847"/>
    <w:rsid w:val="0078093E"/>
    <w:rsid w:val="00780D65"/>
    <w:rsid w:val="00780F5F"/>
    <w:rsid w:val="007810D8"/>
    <w:rsid w:val="00781708"/>
    <w:rsid w:val="00781DC1"/>
    <w:rsid w:val="00782BF7"/>
    <w:rsid w:val="007840F9"/>
    <w:rsid w:val="0078433C"/>
    <w:rsid w:val="00784F8C"/>
    <w:rsid w:val="0078531A"/>
    <w:rsid w:val="00790CE4"/>
    <w:rsid w:val="00791FDF"/>
    <w:rsid w:val="0079399F"/>
    <w:rsid w:val="00793A05"/>
    <w:rsid w:val="00793EFE"/>
    <w:rsid w:val="007950BD"/>
    <w:rsid w:val="0079555D"/>
    <w:rsid w:val="00796CB4"/>
    <w:rsid w:val="00797158"/>
    <w:rsid w:val="007A00B6"/>
    <w:rsid w:val="007A1268"/>
    <w:rsid w:val="007A1C30"/>
    <w:rsid w:val="007A256A"/>
    <w:rsid w:val="007A2BBB"/>
    <w:rsid w:val="007A3BDC"/>
    <w:rsid w:val="007A4256"/>
    <w:rsid w:val="007A4B36"/>
    <w:rsid w:val="007B281A"/>
    <w:rsid w:val="007B2A09"/>
    <w:rsid w:val="007B2D5A"/>
    <w:rsid w:val="007B2E37"/>
    <w:rsid w:val="007B3120"/>
    <w:rsid w:val="007B44CC"/>
    <w:rsid w:val="007B4566"/>
    <w:rsid w:val="007B5334"/>
    <w:rsid w:val="007B59B7"/>
    <w:rsid w:val="007B7815"/>
    <w:rsid w:val="007B7B11"/>
    <w:rsid w:val="007C09EE"/>
    <w:rsid w:val="007C165F"/>
    <w:rsid w:val="007C18FF"/>
    <w:rsid w:val="007C1F12"/>
    <w:rsid w:val="007C2E1F"/>
    <w:rsid w:val="007C2FA3"/>
    <w:rsid w:val="007C2FD3"/>
    <w:rsid w:val="007C322D"/>
    <w:rsid w:val="007C41A1"/>
    <w:rsid w:val="007C4F60"/>
    <w:rsid w:val="007C6482"/>
    <w:rsid w:val="007C653D"/>
    <w:rsid w:val="007C6835"/>
    <w:rsid w:val="007D17BF"/>
    <w:rsid w:val="007D1DBE"/>
    <w:rsid w:val="007D2163"/>
    <w:rsid w:val="007D48F3"/>
    <w:rsid w:val="007D4A3B"/>
    <w:rsid w:val="007D4CF2"/>
    <w:rsid w:val="007D517E"/>
    <w:rsid w:val="007D58D1"/>
    <w:rsid w:val="007D6165"/>
    <w:rsid w:val="007D6B6E"/>
    <w:rsid w:val="007D798E"/>
    <w:rsid w:val="007D7DEC"/>
    <w:rsid w:val="007E0EE2"/>
    <w:rsid w:val="007E1805"/>
    <w:rsid w:val="007E1809"/>
    <w:rsid w:val="007E1AFA"/>
    <w:rsid w:val="007E33B9"/>
    <w:rsid w:val="007E4543"/>
    <w:rsid w:val="007E56B1"/>
    <w:rsid w:val="007E573C"/>
    <w:rsid w:val="007E5A2A"/>
    <w:rsid w:val="007E5A9B"/>
    <w:rsid w:val="007E6325"/>
    <w:rsid w:val="007E6847"/>
    <w:rsid w:val="007E7F4B"/>
    <w:rsid w:val="007F0033"/>
    <w:rsid w:val="007F09E7"/>
    <w:rsid w:val="007F2659"/>
    <w:rsid w:val="007F2801"/>
    <w:rsid w:val="007F73E9"/>
    <w:rsid w:val="007F7A3C"/>
    <w:rsid w:val="008001B3"/>
    <w:rsid w:val="00801434"/>
    <w:rsid w:val="00801B9A"/>
    <w:rsid w:val="00802DB8"/>
    <w:rsid w:val="008046E8"/>
    <w:rsid w:val="008056DA"/>
    <w:rsid w:val="008071E4"/>
    <w:rsid w:val="008071E6"/>
    <w:rsid w:val="008075E4"/>
    <w:rsid w:val="00810D80"/>
    <w:rsid w:val="008111C7"/>
    <w:rsid w:val="00812371"/>
    <w:rsid w:val="0081242F"/>
    <w:rsid w:val="00813D25"/>
    <w:rsid w:val="00813D5E"/>
    <w:rsid w:val="00814352"/>
    <w:rsid w:val="00814392"/>
    <w:rsid w:val="00814F09"/>
    <w:rsid w:val="008161EB"/>
    <w:rsid w:val="00816ABA"/>
    <w:rsid w:val="008174B6"/>
    <w:rsid w:val="00817EB2"/>
    <w:rsid w:val="00820FCF"/>
    <w:rsid w:val="0082148C"/>
    <w:rsid w:val="008216D0"/>
    <w:rsid w:val="00822377"/>
    <w:rsid w:val="00822DFC"/>
    <w:rsid w:val="00823742"/>
    <w:rsid w:val="00827EFF"/>
    <w:rsid w:val="008302FE"/>
    <w:rsid w:val="00831B69"/>
    <w:rsid w:val="00833170"/>
    <w:rsid w:val="0083386E"/>
    <w:rsid w:val="008338B0"/>
    <w:rsid w:val="00833B82"/>
    <w:rsid w:val="008345B0"/>
    <w:rsid w:val="008349B3"/>
    <w:rsid w:val="00834B61"/>
    <w:rsid w:val="00836071"/>
    <w:rsid w:val="00836310"/>
    <w:rsid w:val="00836AED"/>
    <w:rsid w:val="00836BDB"/>
    <w:rsid w:val="00836D96"/>
    <w:rsid w:val="00840AAF"/>
    <w:rsid w:val="00841980"/>
    <w:rsid w:val="00841F51"/>
    <w:rsid w:val="008421EB"/>
    <w:rsid w:val="0084237D"/>
    <w:rsid w:val="0084237F"/>
    <w:rsid w:val="008425DD"/>
    <w:rsid w:val="00842D66"/>
    <w:rsid w:val="00843650"/>
    <w:rsid w:val="00843E54"/>
    <w:rsid w:val="008446F4"/>
    <w:rsid w:val="00844E41"/>
    <w:rsid w:val="00844FDE"/>
    <w:rsid w:val="00845344"/>
    <w:rsid w:val="008456A1"/>
    <w:rsid w:val="00845B24"/>
    <w:rsid w:val="00847149"/>
    <w:rsid w:val="008500F0"/>
    <w:rsid w:val="00850846"/>
    <w:rsid w:val="00850BE2"/>
    <w:rsid w:val="0085232E"/>
    <w:rsid w:val="00852912"/>
    <w:rsid w:val="00852D08"/>
    <w:rsid w:val="0085333A"/>
    <w:rsid w:val="008536B0"/>
    <w:rsid w:val="00853B46"/>
    <w:rsid w:val="008545E3"/>
    <w:rsid w:val="00855238"/>
    <w:rsid w:val="008559AF"/>
    <w:rsid w:val="00855A9A"/>
    <w:rsid w:val="00856D2D"/>
    <w:rsid w:val="00857BB5"/>
    <w:rsid w:val="00862663"/>
    <w:rsid w:val="00862BC5"/>
    <w:rsid w:val="00863163"/>
    <w:rsid w:val="00863E9A"/>
    <w:rsid w:val="0086435C"/>
    <w:rsid w:val="0086568B"/>
    <w:rsid w:val="00866B02"/>
    <w:rsid w:val="0086732D"/>
    <w:rsid w:val="00867427"/>
    <w:rsid w:val="0087070A"/>
    <w:rsid w:val="00871FF0"/>
    <w:rsid w:val="0087244A"/>
    <w:rsid w:val="00872451"/>
    <w:rsid w:val="00873292"/>
    <w:rsid w:val="00873A75"/>
    <w:rsid w:val="00873C7F"/>
    <w:rsid w:val="008748B7"/>
    <w:rsid w:val="00875271"/>
    <w:rsid w:val="008756FD"/>
    <w:rsid w:val="00876001"/>
    <w:rsid w:val="008769F1"/>
    <w:rsid w:val="00877B70"/>
    <w:rsid w:val="00880DA3"/>
    <w:rsid w:val="008818AA"/>
    <w:rsid w:val="00882523"/>
    <w:rsid w:val="008826A3"/>
    <w:rsid w:val="0088326A"/>
    <w:rsid w:val="00884395"/>
    <w:rsid w:val="00884ED1"/>
    <w:rsid w:val="0088511E"/>
    <w:rsid w:val="008867BE"/>
    <w:rsid w:val="00886A99"/>
    <w:rsid w:val="00890B7A"/>
    <w:rsid w:val="00891434"/>
    <w:rsid w:val="0089179A"/>
    <w:rsid w:val="00892222"/>
    <w:rsid w:val="008922D5"/>
    <w:rsid w:val="00892EE1"/>
    <w:rsid w:val="0089330F"/>
    <w:rsid w:val="0089346A"/>
    <w:rsid w:val="00893664"/>
    <w:rsid w:val="00893978"/>
    <w:rsid w:val="00893991"/>
    <w:rsid w:val="00893D31"/>
    <w:rsid w:val="008942BD"/>
    <w:rsid w:val="00894418"/>
    <w:rsid w:val="008944E3"/>
    <w:rsid w:val="0089654D"/>
    <w:rsid w:val="008971DA"/>
    <w:rsid w:val="0089797F"/>
    <w:rsid w:val="00897AB6"/>
    <w:rsid w:val="008A01F6"/>
    <w:rsid w:val="008A1BBD"/>
    <w:rsid w:val="008A1D59"/>
    <w:rsid w:val="008A1E52"/>
    <w:rsid w:val="008A200B"/>
    <w:rsid w:val="008A23B8"/>
    <w:rsid w:val="008A45BF"/>
    <w:rsid w:val="008A5238"/>
    <w:rsid w:val="008A529B"/>
    <w:rsid w:val="008A5785"/>
    <w:rsid w:val="008B00C2"/>
    <w:rsid w:val="008B02AF"/>
    <w:rsid w:val="008B3872"/>
    <w:rsid w:val="008B4A7B"/>
    <w:rsid w:val="008B4CD7"/>
    <w:rsid w:val="008B667F"/>
    <w:rsid w:val="008B757D"/>
    <w:rsid w:val="008C042B"/>
    <w:rsid w:val="008C0502"/>
    <w:rsid w:val="008C0F99"/>
    <w:rsid w:val="008C1AF9"/>
    <w:rsid w:val="008C3B74"/>
    <w:rsid w:val="008C4B1A"/>
    <w:rsid w:val="008C583F"/>
    <w:rsid w:val="008C59D5"/>
    <w:rsid w:val="008C5FE4"/>
    <w:rsid w:val="008C6BDC"/>
    <w:rsid w:val="008C7E4B"/>
    <w:rsid w:val="008D0585"/>
    <w:rsid w:val="008D1587"/>
    <w:rsid w:val="008D16F9"/>
    <w:rsid w:val="008D1FA0"/>
    <w:rsid w:val="008D1FEF"/>
    <w:rsid w:val="008D2C56"/>
    <w:rsid w:val="008D384A"/>
    <w:rsid w:val="008D3ADB"/>
    <w:rsid w:val="008D4822"/>
    <w:rsid w:val="008E0193"/>
    <w:rsid w:val="008E0C97"/>
    <w:rsid w:val="008E0F61"/>
    <w:rsid w:val="008E1D82"/>
    <w:rsid w:val="008E360E"/>
    <w:rsid w:val="008E4B3C"/>
    <w:rsid w:val="008E5D52"/>
    <w:rsid w:val="008E71F8"/>
    <w:rsid w:val="008F2EEF"/>
    <w:rsid w:val="008F34CF"/>
    <w:rsid w:val="008F3E28"/>
    <w:rsid w:val="008F4430"/>
    <w:rsid w:val="008F5BDA"/>
    <w:rsid w:val="008F636B"/>
    <w:rsid w:val="008F6468"/>
    <w:rsid w:val="008F6477"/>
    <w:rsid w:val="008F6899"/>
    <w:rsid w:val="00900E1D"/>
    <w:rsid w:val="0090344B"/>
    <w:rsid w:val="00904123"/>
    <w:rsid w:val="009043D7"/>
    <w:rsid w:val="009047EE"/>
    <w:rsid w:val="0090555B"/>
    <w:rsid w:val="00905891"/>
    <w:rsid w:val="00905F5D"/>
    <w:rsid w:val="009071CF"/>
    <w:rsid w:val="00907282"/>
    <w:rsid w:val="00907F55"/>
    <w:rsid w:val="00910C26"/>
    <w:rsid w:val="0091154C"/>
    <w:rsid w:val="00912424"/>
    <w:rsid w:val="009132C2"/>
    <w:rsid w:val="0091343A"/>
    <w:rsid w:val="009141FD"/>
    <w:rsid w:val="00914E0C"/>
    <w:rsid w:val="009158A4"/>
    <w:rsid w:val="00915C7D"/>
    <w:rsid w:val="00917ACA"/>
    <w:rsid w:val="00920248"/>
    <w:rsid w:val="00920782"/>
    <w:rsid w:val="00921535"/>
    <w:rsid w:val="00922358"/>
    <w:rsid w:val="0092267C"/>
    <w:rsid w:val="00922746"/>
    <w:rsid w:val="00924217"/>
    <w:rsid w:val="0092484D"/>
    <w:rsid w:val="00924C0F"/>
    <w:rsid w:val="009265E2"/>
    <w:rsid w:val="00926725"/>
    <w:rsid w:val="0092704B"/>
    <w:rsid w:val="009302BE"/>
    <w:rsid w:val="00930F82"/>
    <w:rsid w:val="009313BB"/>
    <w:rsid w:val="009321D0"/>
    <w:rsid w:val="00932B9A"/>
    <w:rsid w:val="00933273"/>
    <w:rsid w:val="00933494"/>
    <w:rsid w:val="00933608"/>
    <w:rsid w:val="009347C7"/>
    <w:rsid w:val="009347E6"/>
    <w:rsid w:val="00934E64"/>
    <w:rsid w:val="009352A1"/>
    <w:rsid w:val="009357DE"/>
    <w:rsid w:val="00935B71"/>
    <w:rsid w:val="0093669C"/>
    <w:rsid w:val="00937146"/>
    <w:rsid w:val="0094076A"/>
    <w:rsid w:val="00940A8A"/>
    <w:rsid w:val="0094289B"/>
    <w:rsid w:val="00942C37"/>
    <w:rsid w:val="009456CD"/>
    <w:rsid w:val="00945F73"/>
    <w:rsid w:val="009462E7"/>
    <w:rsid w:val="0094638B"/>
    <w:rsid w:val="00951AC3"/>
    <w:rsid w:val="00951E7F"/>
    <w:rsid w:val="00951FB1"/>
    <w:rsid w:val="009537CD"/>
    <w:rsid w:val="00954493"/>
    <w:rsid w:val="00954BFF"/>
    <w:rsid w:val="00955077"/>
    <w:rsid w:val="009550EE"/>
    <w:rsid w:val="009563C2"/>
    <w:rsid w:val="0095707E"/>
    <w:rsid w:val="009570E2"/>
    <w:rsid w:val="009603E3"/>
    <w:rsid w:val="009604EB"/>
    <w:rsid w:val="009608A4"/>
    <w:rsid w:val="00960912"/>
    <w:rsid w:val="00960CBD"/>
    <w:rsid w:val="00961373"/>
    <w:rsid w:val="00961498"/>
    <w:rsid w:val="009617BA"/>
    <w:rsid w:val="009618D5"/>
    <w:rsid w:val="00961DD5"/>
    <w:rsid w:val="0096294C"/>
    <w:rsid w:val="00962B49"/>
    <w:rsid w:val="00962E25"/>
    <w:rsid w:val="0096302E"/>
    <w:rsid w:val="00963AE1"/>
    <w:rsid w:val="00963EC6"/>
    <w:rsid w:val="00964C2D"/>
    <w:rsid w:val="00965041"/>
    <w:rsid w:val="00965B70"/>
    <w:rsid w:val="00966691"/>
    <w:rsid w:val="00970418"/>
    <w:rsid w:val="00970CCD"/>
    <w:rsid w:val="00971188"/>
    <w:rsid w:val="00971381"/>
    <w:rsid w:val="009719F2"/>
    <w:rsid w:val="00973C30"/>
    <w:rsid w:val="00973F1C"/>
    <w:rsid w:val="009743EE"/>
    <w:rsid w:val="00974F67"/>
    <w:rsid w:val="00977617"/>
    <w:rsid w:val="009807BB"/>
    <w:rsid w:val="009807FD"/>
    <w:rsid w:val="00981175"/>
    <w:rsid w:val="00981359"/>
    <w:rsid w:val="00982F27"/>
    <w:rsid w:val="00984830"/>
    <w:rsid w:val="00985A92"/>
    <w:rsid w:val="0098656A"/>
    <w:rsid w:val="00986D91"/>
    <w:rsid w:val="00986ECE"/>
    <w:rsid w:val="00987154"/>
    <w:rsid w:val="00987820"/>
    <w:rsid w:val="009904C0"/>
    <w:rsid w:val="009904CE"/>
    <w:rsid w:val="00990B7E"/>
    <w:rsid w:val="00992950"/>
    <w:rsid w:val="00993CBA"/>
    <w:rsid w:val="00995092"/>
    <w:rsid w:val="009953C2"/>
    <w:rsid w:val="0099603D"/>
    <w:rsid w:val="00997DFB"/>
    <w:rsid w:val="009A0593"/>
    <w:rsid w:val="009A17C1"/>
    <w:rsid w:val="009A3296"/>
    <w:rsid w:val="009A3C2B"/>
    <w:rsid w:val="009A52CE"/>
    <w:rsid w:val="009A6094"/>
    <w:rsid w:val="009A698E"/>
    <w:rsid w:val="009A6C60"/>
    <w:rsid w:val="009B07D5"/>
    <w:rsid w:val="009B11F2"/>
    <w:rsid w:val="009B21F6"/>
    <w:rsid w:val="009B2944"/>
    <w:rsid w:val="009B29D3"/>
    <w:rsid w:val="009B30C1"/>
    <w:rsid w:val="009B4B6F"/>
    <w:rsid w:val="009B50E7"/>
    <w:rsid w:val="009B6B69"/>
    <w:rsid w:val="009C2133"/>
    <w:rsid w:val="009C3F4D"/>
    <w:rsid w:val="009C5371"/>
    <w:rsid w:val="009D0090"/>
    <w:rsid w:val="009D05A5"/>
    <w:rsid w:val="009D0DA1"/>
    <w:rsid w:val="009D2CB7"/>
    <w:rsid w:val="009D439B"/>
    <w:rsid w:val="009D5FD8"/>
    <w:rsid w:val="009D6052"/>
    <w:rsid w:val="009D64C7"/>
    <w:rsid w:val="009E0F42"/>
    <w:rsid w:val="009E1386"/>
    <w:rsid w:val="009E18EC"/>
    <w:rsid w:val="009E198B"/>
    <w:rsid w:val="009E28B3"/>
    <w:rsid w:val="009E3D15"/>
    <w:rsid w:val="009E3F6D"/>
    <w:rsid w:val="009E405A"/>
    <w:rsid w:val="009E4A8D"/>
    <w:rsid w:val="009E5261"/>
    <w:rsid w:val="009E5424"/>
    <w:rsid w:val="009E72A5"/>
    <w:rsid w:val="009F0B7D"/>
    <w:rsid w:val="009F12F0"/>
    <w:rsid w:val="009F14A7"/>
    <w:rsid w:val="009F1FE1"/>
    <w:rsid w:val="009F2C7B"/>
    <w:rsid w:val="009F30F7"/>
    <w:rsid w:val="009F3DCD"/>
    <w:rsid w:val="009F45D7"/>
    <w:rsid w:val="009F486F"/>
    <w:rsid w:val="009F49E7"/>
    <w:rsid w:val="009F4CBA"/>
    <w:rsid w:val="009F4D3D"/>
    <w:rsid w:val="009F4E55"/>
    <w:rsid w:val="009F6AC0"/>
    <w:rsid w:val="009F6CD3"/>
    <w:rsid w:val="00A00C11"/>
    <w:rsid w:val="00A00F03"/>
    <w:rsid w:val="00A012C7"/>
    <w:rsid w:val="00A01A57"/>
    <w:rsid w:val="00A029D0"/>
    <w:rsid w:val="00A03361"/>
    <w:rsid w:val="00A04E2E"/>
    <w:rsid w:val="00A07252"/>
    <w:rsid w:val="00A0794B"/>
    <w:rsid w:val="00A10782"/>
    <w:rsid w:val="00A11914"/>
    <w:rsid w:val="00A12530"/>
    <w:rsid w:val="00A13C29"/>
    <w:rsid w:val="00A14489"/>
    <w:rsid w:val="00A14C2A"/>
    <w:rsid w:val="00A15F91"/>
    <w:rsid w:val="00A16659"/>
    <w:rsid w:val="00A16999"/>
    <w:rsid w:val="00A16CFA"/>
    <w:rsid w:val="00A174B8"/>
    <w:rsid w:val="00A17751"/>
    <w:rsid w:val="00A17F2A"/>
    <w:rsid w:val="00A203AA"/>
    <w:rsid w:val="00A2047C"/>
    <w:rsid w:val="00A20F2E"/>
    <w:rsid w:val="00A221FF"/>
    <w:rsid w:val="00A249A4"/>
    <w:rsid w:val="00A25100"/>
    <w:rsid w:val="00A25413"/>
    <w:rsid w:val="00A25462"/>
    <w:rsid w:val="00A27688"/>
    <w:rsid w:val="00A2778C"/>
    <w:rsid w:val="00A27E32"/>
    <w:rsid w:val="00A27E8D"/>
    <w:rsid w:val="00A27FBC"/>
    <w:rsid w:val="00A3042E"/>
    <w:rsid w:val="00A3115D"/>
    <w:rsid w:val="00A3182D"/>
    <w:rsid w:val="00A32430"/>
    <w:rsid w:val="00A334D4"/>
    <w:rsid w:val="00A33923"/>
    <w:rsid w:val="00A34190"/>
    <w:rsid w:val="00A3470F"/>
    <w:rsid w:val="00A34B6B"/>
    <w:rsid w:val="00A35903"/>
    <w:rsid w:val="00A35E10"/>
    <w:rsid w:val="00A37661"/>
    <w:rsid w:val="00A407B0"/>
    <w:rsid w:val="00A42A9B"/>
    <w:rsid w:val="00A42BEC"/>
    <w:rsid w:val="00A4337A"/>
    <w:rsid w:val="00A43DF9"/>
    <w:rsid w:val="00A445EF"/>
    <w:rsid w:val="00A449AE"/>
    <w:rsid w:val="00A45147"/>
    <w:rsid w:val="00A459C2"/>
    <w:rsid w:val="00A45AD5"/>
    <w:rsid w:val="00A4701E"/>
    <w:rsid w:val="00A47F93"/>
    <w:rsid w:val="00A50223"/>
    <w:rsid w:val="00A50368"/>
    <w:rsid w:val="00A51351"/>
    <w:rsid w:val="00A51E1F"/>
    <w:rsid w:val="00A52D90"/>
    <w:rsid w:val="00A53E5B"/>
    <w:rsid w:val="00A54149"/>
    <w:rsid w:val="00A54DD3"/>
    <w:rsid w:val="00A5575E"/>
    <w:rsid w:val="00A55A90"/>
    <w:rsid w:val="00A561FB"/>
    <w:rsid w:val="00A57B3C"/>
    <w:rsid w:val="00A605DA"/>
    <w:rsid w:val="00A60C9F"/>
    <w:rsid w:val="00A61662"/>
    <w:rsid w:val="00A62473"/>
    <w:rsid w:val="00A64033"/>
    <w:rsid w:val="00A64346"/>
    <w:rsid w:val="00A650D5"/>
    <w:rsid w:val="00A65F51"/>
    <w:rsid w:val="00A66760"/>
    <w:rsid w:val="00A6684D"/>
    <w:rsid w:val="00A67C21"/>
    <w:rsid w:val="00A702EF"/>
    <w:rsid w:val="00A71EE4"/>
    <w:rsid w:val="00A71EEB"/>
    <w:rsid w:val="00A72673"/>
    <w:rsid w:val="00A77796"/>
    <w:rsid w:val="00A77F78"/>
    <w:rsid w:val="00A802AA"/>
    <w:rsid w:val="00A808C6"/>
    <w:rsid w:val="00A811C0"/>
    <w:rsid w:val="00A856A1"/>
    <w:rsid w:val="00A864BC"/>
    <w:rsid w:val="00A867D0"/>
    <w:rsid w:val="00A86B79"/>
    <w:rsid w:val="00A90642"/>
    <w:rsid w:val="00A906BA"/>
    <w:rsid w:val="00A91B48"/>
    <w:rsid w:val="00A91BBC"/>
    <w:rsid w:val="00A92158"/>
    <w:rsid w:val="00A93704"/>
    <w:rsid w:val="00A93AA0"/>
    <w:rsid w:val="00A94A59"/>
    <w:rsid w:val="00A94B4B"/>
    <w:rsid w:val="00A94D36"/>
    <w:rsid w:val="00A95520"/>
    <w:rsid w:val="00A9787C"/>
    <w:rsid w:val="00A97CF7"/>
    <w:rsid w:val="00A97E99"/>
    <w:rsid w:val="00AA0085"/>
    <w:rsid w:val="00AA1465"/>
    <w:rsid w:val="00AA1B3D"/>
    <w:rsid w:val="00AA24F9"/>
    <w:rsid w:val="00AA5BDF"/>
    <w:rsid w:val="00AA5F86"/>
    <w:rsid w:val="00AA6A16"/>
    <w:rsid w:val="00AA6C29"/>
    <w:rsid w:val="00AA702D"/>
    <w:rsid w:val="00AA74AF"/>
    <w:rsid w:val="00AA78B4"/>
    <w:rsid w:val="00AB0C4E"/>
    <w:rsid w:val="00AB0F57"/>
    <w:rsid w:val="00AB16FB"/>
    <w:rsid w:val="00AB2E62"/>
    <w:rsid w:val="00AB2F89"/>
    <w:rsid w:val="00AB305E"/>
    <w:rsid w:val="00AB32FF"/>
    <w:rsid w:val="00AB360D"/>
    <w:rsid w:val="00AB3B27"/>
    <w:rsid w:val="00AB3CC4"/>
    <w:rsid w:val="00AB46F1"/>
    <w:rsid w:val="00AB4E00"/>
    <w:rsid w:val="00AB53C4"/>
    <w:rsid w:val="00AB55FF"/>
    <w:rsid w:val="00AB5932"/>
    <w:rsid w:val="00AB5A22"/>
    <w:rsid w:val="00AB6FA3"/>
    <w:rsid w:val="00AC04FD"/>
    <w:rsid w:val="00AC0DF5"/>
    <w:rsid w:val="00AC1B4E"/>
    <w:rsid w:val="00AC2843"/>
    <w:rsid w:val="00AC3812"/>
    <w:rsid w:val="00AC5027"/>
    <w:rsid w:val="00AC556E"/>
    <w:rsid w:val="00AC6389"/>
    <w:rsid w:val="00AC64B0"/>
    <w:rsid w:val="00AC739E"/>
    <w:rsid w:val="00AC7EC5"/>
    <w:rsid w:val="00AD0E17"/>
    <w:rsid w:val="00AD1211"/>
    <w:rsid w:val="00AD16FB"/>
    <w:rsid w:val="00AD2254"/>
    <w:rsid w:val="00AD2C04"/>
    <w:rsid w:val="00AD4702"/>
    <w:rsid w:val="00AD4E27"/>
    <w:rsid w:val="00AD51B1"/>
    <w:rsid w:val="00AD5A9D"/>
    <w:rsid w:val="00AD61A0"/>
    <w:rsid w:val="00AD7512"/>
    <w:rsid w:val="00AD7838"/>
    <w:rsid w:val="00AD7C03"/>
    <w:rsid w:val="00AD7FC3"/>
    <w:rsid w:val="00AE01EB"/>
    <w:rsid w:val="00AE06E0"/>
    <w:rsid w:val="00AE1D15"/>
    <w:rsid w:val="00AE2514"/>
    <w:rsid w:val="00AE2D2A"/>
    <w:rsid w:val="00AE4FC0"/>
    <w:rsid w:val="00AE5761"/>
    <w:rsid w:val="00AE5BC4"/>
    <w:rsid w:val="00AE6032"/>
    <w:rsid w:val="00AE6176"/>
    <w:rsid w:val="00AE6225"/>
    <w:rsid w:val="00AE69E9"/>
    <w:rsid w:val="00AE6B0C"/>
    <w:rsid w:val="00AE779C"/>
    <w:rsid w:val="00AE7A58"/>
    <w:rsid w:val="00AE7B5F"/>
    <w:rsid w:val="00AF0312"/>
    <w:rsid w:val="00AF159E"/>
    <w:rsid w:val="00AF1ACB"/>
    <w:rsid w:val="00AF27A7"/>
    <w:rsid w:val="00AF3484"/>
    <w:rsid w:val="00AF3F57"/>
    <w:rsid w:val="00AF49F4"/>
    <w:rsid w:val="00AF4A83"/>
    <w:rsid w:val="00AF4AD5"/>
    <w:rsid w:val="00AF4C88"/>
    <w:rsid w:val="00AF774E"/>
    <w:rsid w:val="00AF7B9A"/>
    <w:rsid w:val="00B014AA"/>
    <w:rsid w:val="00B016BE"/>
    <w:rsid w:val="00B019A8"/>
    <w:rsid w:val="00B0250F"/>
    <w:rsid w:val="00B029AB"/>
    <w:rsid w:val="00B04128"/>
    <w:rsid w:val="00B04D6E"/>
    <w:rsid w:val="00B05320"/>
    <w:rsid w:val="00B065CF"/>
    <w:rsid w:val="00B06F08"/>
    <w:rsid w:val="00B071D3"/>
    <w:rsid w:val="00B079BD"/>
    <w:rsid w:val="00B07CA1"/>
    <w:rsid w:val="00B10A86"/>
    <w:rsid w:val="00B12FB7"/>
    <w:rsid w:val="00B133AD"/>
    <w:rsid w:val="00B15311"/>
    <w:rsid w:val="00B156AD"/>
    <w:rsid w:val="00B157F6"/>
    <w:rsid w:val="00B164AB"/>
    <w:rsid w:val="00B20177"/>
    <w:rsid w:val="00B211E0"/>
    <w:rsid w:val="00B2193C"/>
    <w:rsid w:val="00B21D17"/>
    <w:rsid w:val="00B22476"/>
    <w:rsid w:val="00B2380D"/>
    <w:rsid w:val="00B23AAA"/>
    <w:rsid w:val="00B2449B"/>
    <w:rsid w:val="00B25E95"/>
    <w:rsid w:val="00B2639E"/>
    <w:rsid w:val="00B32AFC"/>
    <w:rsid w:val="00B33B37"/>
    <w:rsid w:val="00B33D9D"/>
    <w:rsid w:val="00B34561"/>
    <w:rsid w:val="00B34B83"/>
    <w:rsid w:val="00B35808"/>
    <w:rsid w:val="00B3618B"/>
    <w:rsid w:val="00B361A8"/>
    <w:rsid w:val="00B36E08"/>
    <w:rsid w:val="00B40CD6"/>
    <w:rsid w:val="00B40F0B"/>
    <w:rsid w:val="00B41ED1"/>
    <w:rsid w:val="00B42160"/>
    <w:rsid w:val="00B42791"/>
    <w:rsid w:val="00B42C19"/>
    <w:rsid w:val="00B42D8A"/>
    <w:rsid w:val="00B431AD"/>
    <w:rsid w:val="00B43724"/>
    <w:rsid w:val="00B43940"/>
    <w:rsid w:val="00B44E8D"/>
    <w:rsid w:val="00B44FE6"/>
    <w:rsid w:val="00B46A63"/>
    <w:rsid w:val="00B510D1"/>
    <w:rsid w:val="00B51113"/>
    <w:rsid w:val="00B511E1"/>
    <w:rsid w:val="00B51EEA"/>
    <w:rsid w:val="00B54B87"/>
    <w:rsid w:val="00B54C22"/>
    <w:rsid w:val="00B55881"/>
    <w:rsid w:val="00B56BAF"/>
    <w:rsid w:val="00B57DCC"/>
    <w:rsid w:val="00B62AA9"/>
    <w:rsid w:val="00B630B5"/>
    <w:rsid w:val="00B6330A"/>
    <w:rsid w:val="00B63756"/>
    <w:rsid w:val="00B6377F"/>
    <w:rsid w:val="00B63B8F"/>
    <w:rsid w:val="00B644FA"/>
    <w:rsid w:val="00B65128"/>
    <w:rsid w:val="00B657D3"/>
    <w:rsid w:val="00B67C58"/>
    <w:rsid w:val="00B725C0"/>
    <w:rsid w:val="00B728E2"/>
    <w:rsid w:val="00B74324"/>
    <w:rsid w:val="00B759CB"/>
    <w:rsid w:val="00B75F98"/>
    <w:rsid w:val="00B76AB6"/>
    <w:rsid w:val="00B76CE6"/>
    <w:rsid w:val="00B7707F"/>
    <w:rsid w:val="00B7770D"/>
    <w:rsid w:val="00B80066"/>
    <w:rsid w:val="00B81138"/>
    <w:rsid w:val="00B815EA"/>
    <w:rsid w:val="00B81C93"/>
    <w:rsid w:val="00B8230E"/>
    <w:rsid w:val="00B827C6"/>
    <w:rsid w:val="00B84238"/>
    <w:rsid w:val="00B85529"/>
    <w:rsid w:val="00B860BF"/>
    <w:rsid w:val="00B8711E"/>
    <w:rsid w:val="00B8719E"/>
    <w:rsid w:val="00B917EC"/>
    <w:rsid w:val="00B91CF4"/>
    <w:rsid w:val="00B91FD1"/>
    <w:rsid w:val="00B9280F"/>
    <w:rsid w:val="00B92C99"/>
    <w:rsid w:val="00B92D60"/>
    <w:rsid w:val="00B93F3E"/>
    <w:rsid w:val="00B93F5D"/>
    <w:rsid w:val="00B94A42"/>
    <w:rsid w:val="00B94D1F"/>
    <w:rsid w:val="00B94F19"/>
    <w:rsid w:val="00B95E3B"/>
    <w:rsid w:val="00B960DA"/>
    <w:rsid w:val="00B9630E"/>
    <w:rsid w:val="00B96908"/>
    <w:rsid w:val="00B96FA1"/>
    <w:rsid w:val="00B973F9"/>
    <w:rsid w:val="00B97CE8"/>
    <w:rsid w:val="00BA0559"/>
    <w:rsid w:val="00BA0A65"/>
    <w:rsid w:val="00BA0D98"/>
    <w:rsid w:val="00BA0F2D"/>
    <w:rsid w:val="00BA115D"/>
    <w:rsid w:val="00BA16B6"/>
    <w:rsid w:val="00BA17DF"/>
    <w:rsid w:val="00BA198E"/>
    <w:rsid w:val="00BA3860"/>
    <w:rsid w:val="00BA41C7"/>
    <w:rsid w:val="00BA45AD"/>
    <w:rsid w:val="00BA58E6"/>
    <w:rsid w:val="00BA61A8"/>
    <w:rsid w:val="00BA6AB5"/>
    <w:rsid w:val="00BA6DE3"/>
    <w:rsid w:val="00BA7CE4"/>
    <w:rsid w:val="00BB0D46"/>
    <w:rsid w:val="00BB0E42"/>
    <w:rsid w:val="00BB1159"/>
    <w:rsid w:val="00BB2127"/>
    <w:rsid w:val="00BB23D7"/>
    <w:rsid w:val="00BB2754"/>
    <w:rsid w:val="00BB2BF1"/>
    <w:rsid w:val="00BB5D04"/>
    <w:rsid w:val="00BB75AC"/>
    <w:rsid w:val="00BB7689"/>
    <w:rsid w:val="00BC0060"/>
    <w:rsid w:val="00BC040E"/>
    <w:rsid w:val="00BC0B3B"/>
    <w:rsid w:val="00BC1B0E"/>
    <w:rsid w:val="00BC20C5"/>
    <w:rsid w:val="00BC25F5"/>
    <w:rsid w:val="00BC2646"/>
    <w:rsid w:val="00BC2EB0"/>
    <w:rsid w:val="00BC3701"/>
    <w:rsid w:val="00BC50A9"/>
    <w:rsid w:val="00BC57A2"/>
    <w:rsid w:val="00BC5BF4"/>
    <w:rsid w:val="00BC5D26"/>
    <w:rsid w:val="00BC60D5"/>
    <w:rsid w:val="00BC7125"/>
    <w:rsid w:val="00BC7278"/>
    <w:rsid w:val="00BC7709"/>
    <w:rsid w:val="00BC7BAF"/>
    <w:rsid w:val="00BD0237"/>
    <w:rsid w:val="00BD0AB3"/>
    <w:rsid w:val="00BD14DA"/>
    <w:rsid w:val="00BD177E"/>
    <w:rsid w:val="00BD1E55"/>
    <w:rsid w:val="00BD1EEF"/>
    <w:rsid w:val="00BD36F1"/>
    <w:rsid w:val="00BD3CE4"/>
    <w:rsid w:val="00BD3D57"/>
    <w:rsid w:val="00BD3E3F"/>
    <w:rsid w:val="00BD4ACA"/>
    <w:rsid w:val="00BD4D4F"/>
    <w:rsid w:val="00BD54DC"/>
    <w:rsid w:val="00BD5604"/>
    <w:rsid w:val="00BD58B5"/>
    <w:rsid w:val="00BD632C"/>
    <w:rsid w:val="00BD740F"/>
    <w:rsid w:val="00BD7689"/>
    <w:rsid w:val="00BD7B1C"/>
    <w:rsid w:val="00BE0736"/>
    <w:rsid w:val="00BE2929"/>
    <w:rsid w:val="00BE2B23"/>
    <w:rsid w:val="00BE2EAE"/>
    <w:rsid w:val="00BE3269"/>
    <w:rsid w:val="00BE3366"/>
    <w:rsid w:val="00BE3BA1"/>
    <w:rsid w:val="00BE4623"/>
    <w:rsid w:val="00BE46AC"/>
    <w:rsid w:val="00BE4770"/>
    <w:rsid w:val="00BE52E2"/>
    <w:rsid w:val="00BE639F"/>
    <w:rsid w:val="00BE6434"/>
    <w:rsid w:val="00BE675C"/>
    <w:rsid w:val="00BE7C25"/>
    <w:rsid w:val="00BF093B"/>
    <w:rsid w:val="00BF13F9"/>
    <w:rsid w:val="00BF14BC"/>
    <w:rsid w:val="00BF18E1"/>
    <w:rsid w:val="00BF1ABD"/>
    <w:rsid w:val="00BF1B7C"/>
    <w:rsid w:val="00BF1C9D"/>
    <w:rsid w:val="00BF333F"/>
    <w:rsid w:val="00BF5371"/>
    <w:rsid w:val="00BF5893"/>
    <w:rsid w:val="00BF6DD1"/>
    <w:rsid w:val="00BF71A3"/>
    <w:rsid w:val="00C002E7"/>
    <w:rsid w:val="00C005FF"/>
    <w:rsid w:val="00C01E4E"/>
    <w:rsid w:val="00C027FF"/>
    <w:rsid w:val="00C028E5"/>
    <w:rsid w:val="00C039E5"/>
    <w:rsid w:val="00C04299"/>
    <w:rsid w:val="00C04CDD"/>
    <w:rsid w:val="00C05AA0"/>
    <w:rsid w:val="00C05B73"/>
    <w:rsid w:val="00C05D49"/>
    <w:rsid w:val="00C0602C"/>
    <w:rsid w:val="00C072BB"/>
    <w:rsid w:val="00C078E2"/>
    <w:rsid w:val="00C10328"/>
    <w:rsid w:val="00C103BC"/>
    <w:rsid w:val="00C10454"/>
    <w:rsid w:val="00C10D39"/>
    <w:rsid w:val="00C1274E"/>
    <w:rsid w:val="00C12A42"/>
    <w:rsid w:val="00C12FB3"/>
    <w:rsid w:val="00C13A29"/>
    <w:rsid w:val="00C13BCE"/>
    <w:rsid w:val="00C1653D"/>
    <w:rsid w:val="00C17AF9"/>
    <w:rsid w:val="00C20084"/>
    <w:rsid w:val="00C208A5"/>
    <w:rsid w:val="00C210D0"/>
    <w:rsid w:val="00C21801"/>
    <w:rsid w:val="00C218BF"/>
    <w:rsid w:val="00C21E0A"/>
    <w:rsid w:val="00C2252D"/>
    <w:rsid w:val="00C230E9"/>
    <w:rsid w:val="00C238B6"/>
    <w:rsid w:val="00C24253"/>
    <w:rsid w:val="00C24D9A"/>
    <w:rsid w:val="00C2609B"/>
    <w:rsid w:val="00C301FC"/>
    <w:rsid w:val="00C31DDD"/>
    <w:rsid w:val="00C32652"/>
    <w:rsid w:val="00C3291D"/>
    <w:rsid w:val="00C33D4A"/>
    <w:rsid w:val="00C357B7"/>
    <w:rsid w:val="00C35AF6"/>
    <w:rsid w:val="00C35B8C"/>
    <w:rsid w:val="00C35D95"/>
    <w:rsid w:val="00C35EB7"/>
    <w:rsid w:val="00C360E6"/>
    <w:rsid w:val="00C366AF"/>
    <w:rsid w:val="00C36C2D"/>
    <w:rsid w:val="00C37D39"/>
    <w:rsid w:val="00C4045B"/>
    <w:rsid w:val="00C407B7"/>
    <w:rsid w:val="00C408C3"/>
    <w:rsid w:val="00C40CBE"/>
    <w:rsid w:val="00C41714"/>
    <w:rsid w:val="00C42214"/>
    <w:rsid w:val="00C429C3"/>
    <w:rsid w:val="00C42E13"/>
    <w:rsid w:val="00C44169"/>
    <w:rsid w:val="00C46008"/>
    <w:rsid w:val="00C47CA3"/>
    <w:rsid w:val="00C47D3F"/>
    <w:rsid w:val="00C501E8"/>
    <w:rsid w:val="00C5038C"/>
    <w:rsid w:val="00C5076B"/>
    <w:rsid w:val="00C50FEC"/>
    <w:rsid w:val="00C515E0"/>
    <w:rsid w:val="00C52290"/>
    <w:rsid w:val="00C52A32"/>
    <w:rsid w:val="00C53A29"/>
    <w:rsid w:val="00C53D1E"/>
    <w:rsid w:val="00C54D66"/>
    <w:rsid w:val="00C553C4"/>
    <w:rsid w:val="00C55705"/>
    <w:rsid w:val="00C55999"/>
    <w:rsid w:val="00C55B33"/>
    <w:rsid w:val="00C55EB1"/>
    <w:rsid w:val="00C57901"/>
    <w:rsid w:val="00C57BDA"/>
    <w:rsid w:val="00C57DF0"/>
    <w:rsid w:val="00C604A6"/>
    <w:rsid w:val="00C60E2A"/>
    <w:rsid w:val="00C61C58"/>
    <w:rsid w:val="00C62D00"/>
    <w:rsid w:val="00C630E3"/>
    <w:rsid w:val="00C635C3"/>
    <w:rsid w:val="00C64916"/>
    <w:rsid w:val="00C65054"/>
    <w:rsid w:val="00C66D8A"/>
    <w:rsid w:val="00C67408"/>
    <w:rsid w:val="00C678A2"/>
    <w:rsid w:val="00C67968"/>
    <w:rsid w:val="00C71D83"/>
    <w:rsid w:val="00C72695"/>
    <w:rsid w:val="00C72884"/>
    <w:rsid w:val="00C72932"/>
    <w:rsid w:val="00C738C5"/>
    <w:rsid w:val="00C73A0C"/>
    <w:rsid w:val="00C73DFC"/>
    <w:rsid w:val="00C74101"/>
    <w:rsid w:val="00C7419F"/>
    <w:rsid w:val="00C74C98"/>
    <w:rsid w:val="00C74D55"/>
    <w:rsid w:val="00C751BA"/>
    <w:rsid w:val="00C75AF8"/>
    <w:rsid w:val="00C75E36"/>
    <w:rsid w:val="00C76009"/>
    <w:rsid w:val="00C760D1"/>
    <w:rsid w:val="00C761A7"/>
    <w:rsid w:val="00C764F3"/>
    <w:rsid w:val="00C77440"/>
    <w:rsid w:val="00C7778B"/>
    <w:rsid w:val="00C778E6"/>
    <w:rsid w:val="00C803DC"/>
    <w:rsid w:val="00C806AA"/>
    <w:rsid w:val="00C80714"/>
    <w:rsid w:val="00C80E8D"/>
    <w:rsid w:val="00C80EDD"/>
    <w:rsid w:val="00C8193A"/>
    <w:rsid w:val="00C832E3"/>
    <w:rsid w:val="00C83699"/>
    <w:rsid w:val="00C838AC"/>
    <w:rsid w:val="00C84765"/>
    <w:rsid w:val="00C85DED"/>
    <w:rsid w:val="00C85E74"/>
    <w:rsid w:val="00C86122"/>
    <w:rsid w:val="00C87358"/>
    <w:rsid w:val="00C874FB"/>
    <w:rsid w:val="00C903F4"/>
    <w:rsid w:val="00C90DF3"/>
    <w:rsid w:val="00C90EA1"/>
    <w:rsid w:val="00C916B5"/>
    <w:rsid w:val="00C91812"/>
    <w:rsid w:val="00C91D84"/>
    <w:rsid w:val="00C91ED9"/>
    <w:rsid w:val="00C95043"/>
    <w:rsid w:val="00C956B7"/>
    <w:rsid w:val="00C967AB"/>
    <w:rsid w:val="00C96920"/>
    <w:rsid w:val="00C97825"/>
    <w:rsid w:val="00CA0376"/>
    <w:rsid w:val="00CA203E"/>
    <w:rsid w:val="00CA2479"/>
    <w:rsid w:val="00CA4309"/>
    <w:rsid w:val="00CA4AA7"/>
    <w:rsid w:val="00CA501F"/>
    <w:rsid w:val="00CA57E2"/>
    <w:rsid w:val="00CA5ABE"/>
    <w:rsid w:val="00CA5B1E"/>
    <w:rsid w:val="00CA62D8"/>
    <w:rsid w:val="00CA6C50"/>
    <w:rsid w:val="00CA7B94"/>
    <w:rsid w:val="00CB0646"/>
    <w:rsid w:val="00CB0A1D"/>
    <w:rsid w:val="00CB0F4D"/>
    <w:rsid w:val="00CB1310"/>
    <w:rsid w:val="00CB271E"/>
    <w:rsid w:val="00CB3011"/>
    <w:rsid w:val="00CB3072"/>
    <w:rsid w:val="00CB3351"/>
    <w:rsid w:val="00CB4166"/>
    <w:rsid w:val="00CB5096"/>
    <w:rsid w:val="00CB549B"/>
    <w:rsid w:val="00CB5561"/>
    <w:rsid w:val="00CB5716"/>
    <w:rsid w:val="00CB5C1F"/>
    <w:rsid w:val="00CB706B"/>
    <w:rsid w:val="00CB75DB"/>
    <w:rsid w:val="00CB7E81"/>
    <w:rsid w:val="00CC1E17"/>
    <w:rsid w:val="00CC3DE9"/>
    <w:rsid w:val="00CC4E56"/>
    <w:rsid w:val="00CC61EB"/>
    <w:rsid w:val="00CC70A6"/>
    <w:rsid w:val="00CD0660"/>
    <w:rsid w:val="00CD184A"/>
    <w:rsid w:val="00CD28F9"/>
    <w:rsid w:val="00CD376B"/>
    <w:rsid w:val="00CD39C8"/>
    <w:rsid w:val="00CD4C90"/>
    <w:rsid w:val="00CD604A"/>
    <w:rsid w:val="00CD63CC"/>
    <w:rsid w:val="00CD6D6B"/>
    <w:rsid w:val="00CE19AB"/>
    <w:rsid w:val="00CE2CD6"/>
    <w:rsid w:val="00CE4993"/>
    <w:rsid w:val="00CE5B79"/>
    <w:rsid w:val="00CE5D9F"/>
    <w:rsid w:val="00CE775C"/>
    <w:rsid w:val="00CF061C"/>
    <w:rsid w:val="00CF0834"/>
    <w:rsid w:val="00CF0881"/>
    <w:rsid w:val="00CF163F"/>
    <w:rsid w:val="00CF22BC"/>
    <w:rsid w:val="00CF2AB6"/>
    <w:rsid w:val="00CF2E8C"/>
    <w:rsid w:val="00CF43A5"/>
    <w:rsid w:val="00CF4831"/>
    <w:rsid w:val="00CF5039"/>
    <w:rsid w:val="00CF5E95"/>
    <w:rsid w:val="00CF5F23"/>
    <w:rsid w:val="00CF6A08"/>
    <w:rsid w:val="00CF6D7D"/>
    <w:rsid w:val="00CF7B63"/>
    <w:rsid w:val="00D0015B"/>
    <w:rsid w:val="00D01187"/>
    <w:rsid w:val="00D0126C"/>
    <w:rsid w:val="00D01792"/>
    <w:rsid w:val="00D03005"/>
    <w:rsid w:val="00D03279"/>
    <w:rsid w:val="00D04434"/>
    <w:rsid w:val="00D046A1"/>
    <w:rsid w:val="00D046D6"/>
    <w:rsid w:val="00D05B0C"/>
    <w:rsid w:val="00D05E96"/>
    <w:rsid w:val="00D0690A"/>
    <w:rsid w:val="00D109E8"/>
    <w:rsid w:val="00D11E5B"/>
    <w:rsid w:val="00D13488"/>
    <w:rsid w:val="00D13C40"/>
    <w:rsid w:val="00D142A6"/>
    <w:rsid w:val="00D16A06"/>
    <w:rsid w:val="00D1702B"/>
    <w:rsid w:val="00D1706C"/>
    <w:rsid w:val="00D175C7"/>
    <w:rsid w:val="00D17F95"/>
    <w:rsid w:val="00D20701"/>
    <w:rsid w:val="00D21A84"/>
    <w:rsid w:val="00D2287D"/>
    <w:rsid w:val="00D22A61"/>
    <w:rsid w:val="00D23F63"/>
    <w:rsid w:val="00D2684C"/>
    <w:rsid w:val="00D30495"/>
    <w:rsid w:val="00D306A8"/>
    <w:rsid w:val="00D30F9A"/>
    <w:rsid w:val="00D3190F"/>
    <w:rsid w:val="00D31E5F"/>
    <w:rsid w:val="00D321FE"/>
    <w:rsid w:val="00D32431"/>
    <w:rsid w:val="00D32E2B"/>
    <w:rsid w:val="00D33B63"/>
    <w:rsid w:val="00D3498F"/>
    <w:rsid w:val="00D3677D"/>
    <w:rsid w:val="00D36AC2"/>
    <w:rsid w:val="00D415EA"/>
    <w:rsid w:val="00D418C7"/>
    <w:rsid w:val="00D41F18"/>
    <w:rsid w:val="00D4242F"/>
    <w:rsid w:val="00D42813"/>
    <w:rsid w:val="00D42C27"/>
    <w:rsid w:val="00D43CF3"/>
    <w:rsid w:val="00D43D89"/>
    <w:rsid w:val="00D43F89"/>
    <w:rsid w:val="00D441D6"/>
    <w:rsid w:val="00D44C7B"/>
    <w:rsid w:val="00D461BB"/>
    <w:rsid w:val="00D46AE0"/>
    <w:rsid w:val="00D51966"/>
    <w:rsid w:val="00D51C1D"/>
    <w:rsid w:val="00D51C8A"/>
    <w:rsid w:val="00D52316"/>
    <w:rsid w:val="00D531A6"/>
    <w:rsid w:val="00D542AD"/>
    <w:rsid w:val="00D54B4E"/>
    <w:rsid w:val="00D54B9C"/>
    <w:rsid w:val="00D5530D"/>
    <w:rsid w:val="00D56A1A"/>
    <w:rsid w:val="00D57AC6"/>
    <w:rsid w:val="00D57D52"/>
    <w:rsid w:val="00D60116"/>
    <w:rsid w:val="00D62047"/>
    <w:rsid w:val="00D62BF7"/>
    <w:rsid w:val="00D64879"/>
    <w:rsid w:val="00D64979"/>
    <w:rsid w:val="00D64C1A"/>
    <w:rsid w:val="00D64E7E"/>
    <w:rsid w:val="00D70F56"/>
    <w:rsid w:val="00D71829"/>
    <w:rsid w:val="00D7182A"/>
    <w:rsid w:val="00D74016"/>
    <w:rsid w:val="00D74079"/>
    <w:rsid w:val="00D74B43"/>
    <w:rsid w:val="00D75B69"/>
    <w:rsid w:val="00D7644F"/>
    <w:rsid w:val="00D76A59"/>
    <w:rsid w:val="00D77520"/>
    <w:rsid w:val="00D8034D"/>
    <w:rsid w:val="00D81181"/>
    <w:rsid w:val="00D81415"/>
    <w:rsid w:val="00D81D15"/>
    <w:rsid w:val="00D82591"/>
    <w:rsid w:val="00D8350F"/>
    <w:rsid w:val="00D83D93"/>
    <w:rsid w:val="00D846FE"/>
    <w:rsid w:val="00D85D17"/>
    <w:rsid w:val="00D8640C"/>
    <w:rsid w:val="00D86CF9"/>
    <w:rsid w:val="00D873DF"/>
    <w:rsid w:val="00D87776"/>
    <w:rsid w:val="00D9001E"/>
    <w:rsid w:val="00D906B0"/>
    <w:rsid w:val="00D90BDA"/>
    <w:rsid w:val="00D90E20"/>
    <w:rsid w:val="00D917E7"/>
    <w:rsid w:val="00D921DD"/>
    <w:rsid w:val="00D92280"/>
    <w:rsid w:val="00D92309"/>
    <w:rsid w:val="00D9342C"/>
    <w:rsid w:val="00D935F2"/>
    <w:rsid w:val="00D94226"/>
    <w:rsid w:val="00D94CA4"/>
    <w:rsid w:val="00D94CBD"/>
    <w:rsid w:val="00D94EB1"/>
    <w:rsid w:val="00D96D02"/>
    <w:rsid w:val="00D96DB4"/>
    <w:rsid w:val="00D96FF3"/>
    <w:rsid w:val="00D978CA"/>
    <w:rsid w:val="00D97941"/>
    <w:rsid w:val="00D97F15"/>
    <w:rsid w:val="00DA03C6"/>
    <w:rsid w:val="00DA1077"/>
    <w:rsid w:val="00DA188B"/>
    <w:rsid w:val="00DA1EA5"/>
    <w:rsid w:val="00DA2F9D"/>
    <w:rsid w:val="00DA3146"/>
    <w:rsid w:val="00DA3461"/>
    <w:rsid w:val="00DA3FEA"/>
    <w:rsid w:val="00DA56E8"/>
    <w:rsid w:val="00DA5826"/>
    <w:rsid w:val="00DA6072"/>
    <w:rsid w:val="00DA6721"/>
    <w:rsid w:val="00DA685D"/>
    <w:rsid w:val="00DA7241"/>
    <w:rsid w:val="00DA7668"/>
    <w:rsid w:val="00DB032D"/>
    <w:rsid w:val="00DB10BA"/>
    <w:rsid w:val="00DB11FD"/>
    <w:rsid w:val="00DB1F6D"/>
    <w:rsid w:val="00DB220E"/>
    <w:rsid w:val="00DB2819"/>
    <w:rsid w:val="00DB3155"/>
    <w:rsid w:val="00DB3411"/>
    <w:rsid w:val="00DB349D"/>
    <w:rsid w:val="00DB49E8"/>
    <w:rsid w:val="00DB4F2F"/>
    <w:rsid w:val="00DB541A"/>
    <w:rsid w:val="00DB5AE0"/>
    <w:rsid w:val="00DB7A93"/>
    <w:rsid w:val="00DB7F87"/>
    <w:rsid w:val="00DC0639"/>
    <w:rsid w:val="00DC16D3"/>
    <w:rsid w:val="00DC1C24"/>
    <w:rsid w:val="00DC1F39"/>
    <w:rsid w:val="00DC2474"/>
    <w:rsid w:val="00DC2A6E"/>
    <w:rsid w:val="00DC2FE2"/>
    <w:rsid w:val="00DC3295"/>
    <w:rsid w:val="00DC3745"/>
    <w:rsid w:val="00DC4C6C"/>
    <w:rsid w:val="00DC5A23"/>
    <w:rsid w:val="00DC5CD4"/>
    <w:rsid w:val="00DC60F5"/>
    <w:rsid w:val="00DC7195"/>
    <w:rsid w:val="00DD04FF"/>
    <w:rsid w:val="00DD0640"/>
    <w:rsid w:val="00DD0885"/>
    <w:rsid w:val="00DD0979"/>
    <w:rsid w:val="00DD1BA0"/>
    <w:rsid w:val="00DD1BF2"/>
    <w:rsid w:val="00DD23C5"/>
    <w:rsid w:val="00DD4F2F"/>
    <w:rsid w:val="00DE0DE0"/>
    <w:rsid w:val="00DE2A56"/>
    <w:rsid w:val="00DE3AA3"/>
    <w:rsid w:val="00DE41A0"/>
    <w:rsid w:val="00DE41B6"/>
    <w:rsid w:val="00DE4951"/>
    <w:rsid w:val="00DE49BC"/>
    <w:rsid w:val="00DE530B"/>
    <w:rsid w:val="00DE5884"/>
    <w:rsid w:val="00DE6DB6"/>
    <w:rsid w:val="00DF18A8"/>
    <w:rsid w:val="00DF19CE"/>
    <w:rsid w:val="00DF249A"/>
    <w:rsid w:val="00DF43C6"/>
    <w:rsid w:val="00DF4782"/>
    <w:rsid w:val="00DF4BF4"/>
    <w:rsid w:val="00DF4DDC"/>
    <w:rsid w:val="00DF4ECA"/>
    <w:rsid w:val="00DF4F19"/>
    <w:rsid w:val="00DF587A"/>
    <w:rsid w:val="00DF6DFF"/>
    <w:rsid w:val="00E00102"/>
    <w:rsid w:val="00E001B1"/>
    <w:rsid w:val="00E0082A"/>
    <w:rsid w:val="00E016C4"/>
    <w:rsid w:val="00E01B57"/>
    <w:rsid w:val="00E01D24"/>
    <w:rsid w:val="00E01E04"/>
    <w:rsid w:val="00E023F5"/>
    <w:rsid w:val="00E02694"/>
    <w:rsid w:val="00E02AA0"/>
    <w:rsid w:val="00E037E8"/>
    <w:rsid w:val="00E03D3C"/>
    <w:rsid w:val="00E03EFA"/>
    <w:rsid w:val="00E0622A"/>
    <w:rsid w:val="00E06287"/>
    <w:rsid w:val="00E06691"/>
    <w:rsid w:val="00E06A5E"/>
    <w:rsid w:val="00E07353"/>
    <w:rsid w:val="00E11693"/>
    <w:rsid w:val="00E118CE"/>
    <w:rsid w:val="00E11E81"/>
    <w:rsid w:val="00E1290B"/>
    <w:rsid w:val="00E12F5F"/>
    <w:rsid w:val="00E13A3D"/>
    <w:rsid w:val="00E157C1"/>
    <w:rsid w:val="00E15F99"/>
    <w:rsid w:val="00E166B9"/>
    <w:rsid w:val="00E21D84"/>
    <w:rsid w:val="00E22069"/>
    <w:rsid w:val="00E23225"/>
    <w:rsid w:val="00E240A8"/>
    <w:rsid w:val="00E2438E"/>
    <w:rsid w:val="00E2520E"/>
    <w:rsid w:val="00E25385"/>
    <w:rsid w:val="00E2589B"/>
    <w:rsid w:val="00E26E61"/>
    <w:rsid w:val="00E276AE"/>
    <w:rsid w:val="00E27950"/>
    <w:rsid w:val="00E3021A"/>
    <w:rsid w:val="00E30498"/>
    <w:rsid w:val="00E32804"/>
    <w:rsid w:val="00E32F56"/>
    <w:rsid w:val="00E33550"/>
    <w:rsid w:val="00E34FA9"/>
    <w:rsid w:val="00E354B1"/>
    <w:rsid w:val="00E357D6"/>
    <w:rsid w:val="00E358FF"/>
    <w:rsid w:val="00E35AC0"/>
    <w:rsid w:val="00E3764A"/>
    <w:rsid w:val="00E40067"/>
    <w:rsid w:val="00E41EF5"/>
    <w:rsid w:val="00E41F07"/>
    <w:rsid w:val="00E42B65"/>
    <w:rsid w:val="00E43CFE"/>
    <w:rsid w:val="00E4564E"/>
    <w:rsid w:val="00E458E8"/>
    <w:rsid w:val="00E45E09"/>
    <w:rsid w:val="00E4642F"/>
    <w:rsid w:val="00E46E47"/>
    <w:rsid w:val="00E47C7C"/>
    <w:rsid w:val="00E50A13"/>
    <w:rsid w:val="00E51F6F"/>
    <w:rsid w:val="00E52F6B"/>
    <w:rsid w:val="00E53638"/>
    <w:rsid w:val="00E53655"/>
    <w:rsid w:val="00E53D08"/>
    <w:rsid w:val="00E548AB"/>
    <w:rsid w:val="00E549A3"/>
    <w:rsid w:val="00E54A06"/>
    <w:rsid w:val="00E56A86"/>
    <w:rsid w:val="00E56AD4"/>
    <w:rsid w:val="00E5745A"/>
    <w:rsid w:val="00E600DC"/>
    <w:rsid w:val="00E603E6"/>
    <w:rsid w:val="00E60940"/>
    <w:rsid w:val="00E60E80"/>
    <w:rsid w:val="00E63A74"/>
    <w:rsid w:val="00E63DD1"/>
    <w:rsid w:val="00E63F57"/>
    <w:rsid w:val="00E649C0"/>
    <w:rsid w:val="00E65140"/>
    <w:rsid w:val="00E66844"/>
    <w:rsid w:val="00E66D15"/>
    <w:rsid w:val="00E67158"/>
    <w:rsid w:val="00E676BA"/>
    <w:rsid w:val="00E67A46"/>
    <w:rsid w:val="00E70098"/>
    <w:rsid w:val="00E702A4"/>
    <w:rsid w:val="00E70A9B"/>
    <w:rsid w:val="00E72206"/>
    <w:rsid w:val="00E72D2F"/>
    <w:rsid w:val="00E73035"/>
    <w:rsid w:val="00E73C26"/>
    <w:rsid w:val="00E73D13"/>
    <w:rsid w:val="00E746A7"/>
    <w:rsid w:val="00E74E5D"/>
    <w:rsid w:val="00E778D8"/>
    <w:rsid w:val="00E801D2"/>
    <w:rsid w:val="00E803A8"/>
    <w:rsid w:val="00E80580"/>
    <w:rsid w:val="00E80D47"/>
    <w:rsid w:val="00E8175A"/>
    <w:rsid w:val="00E81E48"/>
    <w:rsid w:val="00E8403B"/>
    <w:rsid w:val="00E85420"/>
    <w:rsid w:val="00E8554E"/>
    <w:rsid w:val="00E858E1"/>
    <w:rsid w:val="00E85A91"/>
    <w:rsid w:val="00E8616B"/>
    <w:rsid w:val="00E86481"/>
    <w:rsid w:val="00E869D0"/>
    <w:rsid w:val="00E878B8"/>
    <w:rsid w:val="00E9031D"/>
    <w:rsid w:val="00E90E13"/>
    <w:rsid w:val="00E91335"/>
    <w:rsid w:val="00E915F9"/>
    <w:rsid w:val="00E91E4A"/>
    <w:rsid w:val="00E92482"/>
    <w:rsid w:val="00E93B06"/>
    <w:rsid w:val="00E9499E"/>
    <w:rsid w:val="00E95067"/>
    <w:rsid w:val="00E9510B"/>
    <w:rsid w:val="00E95420"/>
    <w:rsid w:val="00E96C1D"/>
    <w:rsid w:val="00E96D93"/>
    <w:rsid w:val="00E97917"/>
    <w:rsid w:val="00EA0005"/>
    <w:rsid w:val="00EA13A8"/>
    <w:rsid w:val="00EA2454"/>
    <w:rsid w:val="00EA645D"/>
    <w:rsid w:val="00EA76D4"/>
    <w:rsid w:val="00EA7B57"/>
    <w:rsid w:val="00EB0264"/>
    <w:rsid w:val="00EB0915"/>
    <w:rsid w:val="00EB1247"/>
    <w:rsid w:val="00EB127D"/>
    <w:rsid w:val="00EB173A"/>
    <w:rsid w:val="00EB2803"/>
    <w:rsid w:val="00EB3A7D"/>
    <w:rsid w:val="00EB457A"/>
    <w:rsid w:val="00EB4850"/>
    <w:rsid w:val="00EB76AE"/>
    <w:rsid w:val="00EC039E"/>
    <w:rsid w:val="00EC0C2D"/>
    <w:rsid w:val="00EC1338"/>
    <w:rsid w:val="00EC15BC"/>
    <w:rsid w:val="00EC246F"/>
    <w:rsid w:val="00EC25C3"/>
    <w:rsid w:val="00EC319D"/>
    <w:rsid w:val="00EC3520"/>
    <w:rsid w:val="00EC4B95"/>
    <w:rsid w:val="00EC6366"/>
    <w:rsid w:val="00EC7F75"/>
    <w:rsid w:val="00ED0209"/>
    <w:rsid w:val="00ED0BF7"/>
    <w:rsid w:val="00ED0C9B"/>
    <w:rsid w:val="00ED10B9"/>
    <w:rsid w:val="00ED1C6B"/>
    <w:rsid w:val="00ED2A4E"/>
    <w:rsid w:val="00ED4817"/>
    <w:rsid w:val="00ED64C6"/>
    <w:rsid w:val="00ED6D94"/>
    <w:rsid w:val="00ED75DC"/>
    <w:rsid w:val="00ED7E98"/>
    <w:rsid w:val="00ED7EB0"/>
    <w:rsid w:val="00EE0124"/>
    <w:rsid w:val="00EE057E"/>
    <w:rsid w:val="00EE0DA7"/>
    <w:rsid w:val="00EE1CB8"/>
    <w:rsid w:val="00EE2D0C"/>
    <w:rsid w:val="00EE2FA8"/>
    <w:rsid w:val="00EE323E"/>
    <w:rsid w:val="00EE3267"/>
    <w:rsid w:val="00EE3EEF"/>
    <w:rsid w:val="00EE3F77"/>
    <w:rsid w:val="00EE4D31"/>
    <w:rsid w:val="00EE4F0A"/>
    <w:rsid w:val="00EE58D9"/>
    <w:rsid w:val="00EE6300"/>
    <w:rsid w:val="00EE75BA"/>
    <w:rsid w:val="00EE7C52"/>
    <w:rsid w:val="00EF09B4"/>
    <w:rsid w:val="00EF0A95"/>
    <w:rsid w:val="00EF0FA4"/>
    <w:rsid w:val="00EF23AC"/>
    <w:rsid w:val="00EF2DDA"/>
    <w:rsid w:val="00EF3C11"/>
    <w:rsid w:val="00EF6729"/>
    <w:rsid w:val="00EF7F11"/>
    <w:rsid w:val="00F00C58"/>
    <w:rsid w:val="00F030AA"/>
    <w:rsid w:val="00F03E68"/>
    <w:rsid w:val="00F03F2D"/>
    <w:rsid w:val="00F0401D"/>
    <w:rsid w:val="00F06503"/>
    <w:rsid w:val="00F06586"/>
    <w:rsid w:val="00F067AD"/>
    <w:rsid w:val="00F07484"/>
    <w:rsid w:val="00F1088E"/>
    <w:rsid w:val="00F10D2C"/>
    <w:rsid w:val="00F116A2"/>
    <w:rsid w:val="00F11864"/>
    <w:rsid w:val="00F119E3"/>
    <w:rsid w:val="00F11A16"/>
    <w:rsid w:val="00F11BE2"/>
    <w:rsid w:val="00F120ED"/>
    <w:rsid w:val="00F12B9B"/>
    <w:rsid w:val="00F12DDF"/>
    <w:rsid w:val="00F13347"/>
    <w:rsid w:val="00F1523F"/>
    <w:rsid w:val="00F1538F"/>
    <w:rsid w:val="00F1624E"/>
    <w:rsid w:val="00F16AE1"/>
    <w:rsid w:val="00F16D5E"/>
    <w:rsid w:val="00F17202"/>
    <w:rsid w:val="00F208EB"/>
    <w:rsid w:val="00F22B44"/>
    <w:rsid w:val="00F23349"/>
    <w:rsid w:val="00F241D9"/>
    <w:rsid w:val="00F25A92"/>
    <w:rsid w:val="00F304DF"/>
    <w:rsid w:val="00F30E57"/>
    <w:rsid w:val="00F31171"/>
    <w:rsid w:val="00F31946"/>
    <w:rsid w:val="00F321B2"/>
    <w:rsid w:val="00F32465"/>
    <w:rsid w:val="00F32A5E"/>
    <w:rsid w:val="00F3341E"/>
    <w:rsid w:val="00F34B2C"/>
    <w:rsid w:val="00F34F18"/>
    <w:rsid w:val="00F35506"/>
    <w:rsid w:val="00F35A4F"/>
    <w:rsid w:val="00F36451"/>
    <w:rsid w:val="00F364C6"/>
    <w:rsid w:val="00F3693E"/>
    <w:rsid w:val="00F373B2"/>
    <w:rsid w:val="00F37D27"/>
    <w:rsid w:val="00F40FEE"/>
    <w:rsid w:val="00F4110C"/>
    <w:rsid w:val="00F41F8E"/>
    <w:rsid w:val="00F43C1E"/>
    <w:rsid w:val="00F45532"/>
    <w:rsid w:val="00F4589A"/>
    <w:rsid w:val="00F47873"/>
    <w:rsid w:val="00F504F7"/>
    <w:rsid w:val="00F506A1"/>
    <w:rsid w:val="00F510AC"/>
    <w:rsid w:val="00F51965"/>
    <w:rsid w:val="00F51971"/>
    <w:rsid w:val="00F51C06"/>
    <w:rsid w:val="00F52B3A"/>
    <w:rsid w:val="00F53C9B"/>
    <w:rsid w:val="00F54431"/>
    <w:rsid w:val="00F55BB4"/>
    <w:rsid w:val="00F55EBD"/>
    <w:rsid w:val="00F55FE5"/>
    <w:rsid w:val="00F57899"/>
    <w:rsid w:val="00F57931"/>
    <w:rsid w:val="00F6176A"/>
    <w:rsid w:val="00F6184A"/>
    <w:rsid w:val="00F622F9"/>
    <w:rsid w:val="00F62FB1"/>
    <w:rsid w:val="00F634A0"/>
    <w:rsid w:val="00F64231"/>
    <w:rsid w:val="00F64B5B"/>
    <w:rsid w:val="00F6692F"/>
    <w:rsid w:val="00F70AE0"/>
    <w:rsid w:val="00F70D2C"/>
    <w:rsid w:val="00F7148F"/>
    <w:rsid w:val="00F71A4E"/>
    <w:rsid w:val="00F73A41"/>
    <w:rsid w:val="00F73D02"/>
    <w:rsid w:val="00F752EC"/>
    <w:rsid w:val="00F75C27"/>
    <w:rsid w:val="00F7614C"/>
    <w:rsid w:val="00F77321"/>
    <w:rsid w:val="00F80059"/>
    <w:rsid w:val="00F8014D"/>
    <w:rsid w:val="00F805AF"/>
    <w:rsid w:val="00F8139B"/>
    <w:rsid w:val="00F81A85"/>
    <w:rsid w:val="00F8230C"/>
    <w:rsid w:val="00F827EB"/>
    <w:rsid w:val="00F836B4"/>
    <w:rsid w:val="00F84C41"/>
    <w:rsid w:val="00F85A5A"/>
    <w:rsid w:val="00F85BAD"/>
    <w:rsid w:val="00F85FF1"/>
    <w:rsid w:val="00F87012"/>
    <w:rsid w:val="00F87E07"/>
    <w:rsid w:val="00F932DB"/>
    <w:rsid w:val="00F93582"/>
    <w:rsid w:val="00F946AA"/>
    <w:rsid w:val="00F94B0C"/>
    <w:rsid w:val="00F959B6"/>
    <w:rsid w:val="00F95FA3"/>
    <w:rsid w:val="00F96663"/>
    <w:rsid w:val="00F96AC5"/>
    <w:rsid w:val="00F96B1B"/>
    <w:rsid w:val="00F9765A"/>
    <w:rsid w:val="00F97EBE"/>
    <w:rsid w:val="00F97F8B"/>
    <w:rsid w:val="00F97FDA"/>
    <w:rsid w:val="00FA01BC"/>
    <w:rsid w:val="00FA09F5"/>
    <w:rsid w:val="00FA103D"/>
    <w:rsid w:val="00FA2A63"/>
    <w:rsid w:val="00FA2D54"/>
    <w:rsid w:val="00FA3D61"/>
    <w:rsid w:val="00FA4589"/>
    <w:rsid w:val="00FA6552"/>
    <w:rsid w:val="00FA68EA"/>
    <w:rsid w:val="00FB0D03"/>
    <w:rsid w:val="00FB31AB"/>
    <w:rsid w:val="00FB4B23"/>
    <w:rsid w:val="00FB4D26"/>
    <w:rsid w:val="00FB4EEB"/>
    <w:rsid w:val="00FB4F0F"/>
    <w:rsid w:val="00FB56A2"/>
    <w:rsid w:val="00FB6BF5"/>
    <w:rsid w:val="00FB7522"/>
    <w:rsid w:val="00FB77D8"/>
    <w:rsid w:val="00FC0256"/>
    <w:rsid w:val="00FC0A7C"/>
    <w:rsid w:val="00FC13EB"/>
    <w:rsid w:val="00FC185F"/>
    <w:rsid w:val="00FC1B51"/>
    <w:rsid w:val="00FC20F8"/>
    <w:rsid w:val="00FC214E"/>
    <w:rsid w:val="00FC24EA"/>
    <w:rsid w:val="00FC2A5C"/>
    <w:rsid w:val="00FC328B"/>
    <w:rsid w:val="00FC3F3F"/>
    <w:rsid w:val="00FC5075"/>
    <w:rsid w:val="00FC512B"/>
    <w:rsid w:val="00FC6680"/>
    <w:rsid w:val="00FC68CD"/>
    <w:rsid w:val="00FD00D4"/>
    <w:rsid w:val="00FD03F4"/>
    <w:rsid w:val="00FD193A"/>
    <w:rsid w:val="00FD3280"/>
    <w:rsid w:val="00FD4216"/>
    <w:rsid w:val="00FD46BE"/>
    <w:rsid w:val="00FD598B"/>
    <w:rsid w:val="00FD5C9F"/>
    <w:rsid w:val="00FD70D6"/>
    <w:rsid w:val="00FE0F64"/>
    <w:rsid w:val="00FE10FD"/>
    <w:rsid w:val="00FE1348"/>
    <w:rsid w:val="00FE15FE"/>
    <w:rsid w:val="00FE19CF"/>
    <w:rsid w:val="00FE20CE"/>
    <w:rsid w:val="00FE23CC"/>
    <w:rsid w:val="00FE2BD0"/>
    <w:rsid w:val="00FE3659"/>
    <w:rsid w:val="00FE384F"/>
    <w:rsid w:val="00FE3BA8"/>
    <w:rsid w:val="00FE4316"/>
    <w:rsid w:val="00FE5693"/>
    <w:rsid w:val="00FE5705"/>
    <w:rsid w:val="00FE5F29"/>
    <w:rsid w:val="00FE5F5E"/>
    <w:rsid w:val="00FE5FC3"/>
    <w:rsid w:val="00FE69AC"/>
    <w:rsid w:val="00FE6A28"/>
    <w:rsid w:val="00FE6F43"/>
    <w:rsid w:val="00FE72C6"/>
    <w:rsid w:val="00FE74F3"/>
    <w:rsid w:val="00FE7DB2"/>
    <w:rsid w:val="00FF052D"/>
    <w:rsid w:val="00FF3928"/>
    <w:rsid w:val="00FF3A1E"/>
    <w:rsid w:val="00FF4878"/>
    <w:rsid w:val="00FF5462"/>
    <w:rsid w:val="00FF69D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228"/>
    <w:qFormat/>
    <w:rsid w:val="00D921DD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aliases w:val="Заголовок228"/>
    <w:basedOn w:val="a"/>
    <w:next w:val="a"/>
    <w:link w:val="10"/>
    <w:uiPriority w:val="9"/>
    <w:qFormat/>
    <w:rsid w:val="00D921DD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228 Знак"/>
    <w:basedOn w:val="a0"/>
    <w:link w:val="1"/>
    <w:uiPriority w:val="9"/>
    <w:rsid w:val="00D921D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a3">
    <w:name w:val="СТО"/>
    <w:basedOn w:val="a"/>
    <w:qFormat/>
    <w:rsid w:val="0071374A"/>
    <w:pPr>
      <w:spacing w:before="120" w:after="120"/>
    </w:pPr>
  </w:style>
  <w:style w:type="paragraph" w:customStyle="1" w:styleId="a4">
    <w:name w:val="неСТО"/>
    <w:basedOn w:val="a"/>
    <w:qFormat/>
    <w:rsid w:val="00027B60"/>
    <w:pPr>
      <w:spacing w:line="240" w:lineRule="auto"/>
      <w:jc w:val="both"/>
    </w:pPr>
    <w:rPr>
      <w:rFonts w:cs="Times New Roman"/>
      <w:sz w:val="24"/>
    </w:rPr>
  </w:style>
  <w:style w:type="paragraph" w:styleId="a5">
    <w:name w:val="List Paragraph"/>
    <w:basedOn w:val="a"/>
    <w:uiPriority w:val="34"/>
    <w:qFormat/>
    <w:rsid w:val="004E6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00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1640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0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4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70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9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2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</dc:creator>
  <cp:keywords/>
  <dc:description/>
  <cp:lastModifiedBy>sith</cp:lastModifiedBy>
  <cp:revision>4</cp:revision>
  <dcterms:created xsi:type="dcterms:W3CDTF">2018-12-09T08:30:00Z</dcterms:created>
  <dcterms:modified xsi:type="dcterms:W3CDTF">2019-01-20T13:33:00Z</dcterms:modified>
</cp:coreProperties>
</file>