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5158A" w14:textId="77777777" w:rsidR="001317CB" w:rsidRDefault="001317CB" w:rsidP="001317C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</w:pPr>
      <w:bookmarkStart w:id="0" w:name="_Hlk150261477"/>
      <w:bookmarkEnd w:id="0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Федеральное государственное бюджетное образовательное учреждение </w:t>
      </w:r>
    </w:p>
    <w:p w14:paraId="6FD82A8B" w14:textId="77777777" w:rsidR="001317CB" w:rsidRDefault="001317CB" w:rsidP="001317C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имени профессора В.Ф.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>»</w:t>
      </w:r>
    </w:p>
    <w:p w14:paraId="52E5076A" w14:textId="77777777" w:rsidR="001317CB" w:rsidRDefault="001317CB" w:rsidP="001317C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Министерства здравоохранения Российской Федерации</w:t>
      </w:r>
    </w:p>
    <w:p w14:paraId="375A3D28" w14:textId="77777777" w:rsidR="001317CB" w:rsidRDefault="001317CB" w:rsidP="001317CB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Фармацевтический колледж</w:t>
      </w:r>
    </w:p>
    <w:p w14:paraId="1BE90498" w14:textId="77777777" w:rsidR="001317CB" w:rsidRDefault="001317CB" w:rsidP="001317CB">
      <w:pPr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</w:p>
    <w:p w14:paraId="5562059F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7E8CC4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EAF32E" w14:textId="77777777" w:rsidR="001317CB" w:rsidRDefault="001317CB" w:rsidP="001317CB">
      <w:pPr>
        <w:keepNext/>
        <w:widowControl w:val="0"/>
        <w:shd w:val="clear" w:color="auto" w:fill="FFFFFF"/>
        <w:tabs>
          <w:tab w:val="left" w:pos="720"/>
        </w:tabs>
        <w:suppressAutoHyphens/>
        <w:autoSpaceDE w:val="0"/>
        <w:spacing w:after="0" w:line="276" w:lineRule="auto"/>
        <w:ind w:right="10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3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36"/>
          <w:szCs w:val="24"/>
          <w:lang w:val="zh-CN" w:eastAsia="ar-SA"/>
        </w:rPr>
        <w:t>ДНЕВНИК</w:t>
      </w:r>
    </w:p>
    <w:p w14:paraId="097FD320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07D33AEF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 практики</w:t>
      </w:r>
    </w:p>
    <w:p w14:paraId="4D88A12A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 ПМ 03. «Проведение лабораторных биохимических исследований»</w:t>
      </w:r>
    </w:p>
    <w:p w14:paraId="0D9BA6E5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75E627B" w14:textId="5EA88F00" w:rsidR="001317CB" w:rsidRDefault="001317CB" w:rsidP="001317CB">
      <w:pPr>
        <w:pBdr>
          <w:bottom w:val="single" w:sz="8" w:space="1" w:color="000000"/>
        </w:pBd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Ким Карина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>Ерлановна</w:t>
      </w:r>
      <w:proofErr w:type="spellEnd"/>
    </w:p>
    <w:p w14:paraId="6AF4C081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ФИО</w:t>
      </w:r>
    </w:p>
    <w:p w14:paraId="4A89FB11" w14:textId="77777777" w:rsidR="001317CB" w:rsidRDefault="001317CB" w:rsidP="001317CB">
      <w:pPr>
        <w:numPr>
          <w:ilvl w:val="0"/>
          <w:numId w:val="1"/>
        </w:numPr>
        <w:tabs>
          <w:tab w:val="left" w:pos="432"/>
        </w:tabs>
        <w:suppressAutoHyphens/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Место прохождения практики 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u w:val="single"/>
          <w:lang w:eastAsia="ar-SA"/>
        </w:rPr>
        <w:t>ФГБУ ФСНКЦ ФМБА России</w:t>
      </w:r>
    </w:p>
    <w:p w14:paraId="2A718BBA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(медицинская организация, отделение)</w:t>
      </w:r>
    </w:p>
    <w:p w14:paraId="610A1C29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E73692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«20»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октября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 г.   по «16»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ноября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 г.</w:t>
      </w:r>
    </w:p>
    <w:p w14:paraId="50256B89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69B4135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Руководители практики:</w:t>
      </w:r>
    </w:p>
    <w:p w14:paraId="4D21714F" w14:textId="53E22020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– Ф.И.О. (Заведующая </w:t>
      </w:r>
      <w:r w:rsidR="001D4A2F">
        <w:rPr>
          <w:rFonts w:ascii="Times New Roman" w:eastAsia="Times New Roman" w:hAnsi="Times New Roman" w:cs="Times New Roman"/>
          <w:sz w:val="28"/>
          <w:szCs w:val="28"/>
          <w:lang w:eastAsia="ar-SA"/>
        </w:rPr>
        <w:t>КДЛ) _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</w:t>
      </w:r>
    </w:p>
    <w:p w14:paraId="1704C27D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Непосредственный – Ф.И.О. (Заведующая КЛД) _____</w:t>
      </w:r>
    </w:p>
    <w:p w14:paraId="2CA5E045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Методический – Ф.И.О. (Преподаватель)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Перфильева Г.В.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_____</w:t>
      </w:r>
    </w:p>
    <w:p w14:paraId="72998D02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7C36CAF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2D18DD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01FC555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DE208D9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37A44CC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4AE2964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876AEBB" w14:textId="77777777" w:rsidR="001317CB" w:rsidRPr="00701838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Красноярск, 202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3</w:t>
      </w:r>
    </w:p>
    <w:p w14:paraId="1C1A07C3" w14:textId="77777777" w:rsidR="001317CB" w:rsidRDefault="001317CB" w:rsidP="001317CB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sectPr w:rsidR="001317CB">
          <w:pgSz w:w="11906" w:h="16838"/>
          <w:pgMar w:top="1134" w:right="850" w:bottom="1134" w:left="1701" w:header="720" w:footer="708" w:gutter="0"/>
          <w:cols w:space="720"/>
        </w:sectPr>
      </w:pPr>
    </w:p>
    <w:p w14:paraId="2DA896C9" w14:textId="77777777" w:rsidR="001317CB" w:rsidRDefault="001317CB" w:rsidP="001317CB">
      <w:pPr>
        <w:keepNext/>
        <w:suppressAutoHyphens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  <w:lastRenderedPageBreak/>
        <w:t>Содержание</w:t>
      </w:r>
    </w:p>
    <w:p w14:paraId="37AD79C8" w14:textId="77777777" w:rsidR="001317CB" w:rsidRDefault="001317CB" w:rsidP="001317CB">
      <w:pPr>
        <w:keepNext/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</w:p>
    <w:p w14:paraId="1525C28E" w14:textId="538A3BDB" w:rsidR="001317CB" w:rsidRPr="00CB2082" w:rsidRDefault="001317CB" w:rsidP="00CB2082">
      <w:pPr>
        <w:pStyle w:val="a4"/>
        <w:keepNext/>
        <w:numPr>
          <w:ilvl w:val="3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Цели и задачи практики</w:t>
      </w:r>
    </w:p>
    <w:p w14:paraId="64A56D58" w14:textId="2D6294DB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Знания, умения, практический опыт, которыми должен овладеть студент после прохождения практики</w:t>
      </w:r>
    </w:p>
    <w:p w14:paraId="3960A5CE" w14:textId="07B0AAA9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0"/>
          <w:szCs w:val="28"/>
          <w:lang w:val="zh-CN"/>
        </w:rPr>
      </w:pPr>
      <w:r w:rsidRPr="00CB2082">
        <w:rPr>
          <w:sz w:val="28"/>
          <w:szCs w:val="28"/>
          <w:lang w:val="zh-CN"/>
        </w:rPr>
        <w:t>Тематический план</w:t>
      </w:r>
    </w:p>
    <w:p w14:paraId="4BC5ABB3" w14:textId="35C89F13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График прохождения практики</w:t>
      </w:r>
    </w:p>
    <w:p w14:paraId="7958C006" w14:textId="7B634571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Инструктаж по технике безопасности</w:t>
      </w:r>
    </w:p>
    <w:p w14:paraId="5CCBA9C1" w14:textId="7CF984B9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Содержание и объем проведенной работы</w:t>
      </w:r>
    </w:p>
    <w:p w14:paraId="0C3C2975" w14:textId="2E5D81D0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Манипуляционный лист (Лист лабораторных / химических исследований)</w:t>
      </w:r>
    </w:p>
    <w:p w14:paraId="7B0F26E5" w14:textId="044AECD8" w:rsidR="001317CB" w:rsidRPr="00CB2082" w:rsidRDefault="001317CB" w:rsidP="00CB2082">
      <w:pPr>
        <w:pStyle w:val="a4"/>
        <w:keepNext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outlineLvl w:val="1"/>
        <w:rPr>
          <w:sz w:val="28"/>
          <w:szCs w:val="28"/>
          <w:lang w:val="zh-CN"/>
        </w:rPr>
      </w:pPr>
      <w:r w:rsidRPr="00CB2082">
        <w:rPr>
          <w:sz w:val="28"/>
          <w:szCs w:val="28"/>
          <w:lang w:val="zh-CN"/>
        </w:rPr>
        <w:t>Отчет (цифровой, текстовой)</w:t>
      </w:r>
    </w:p>
    <w:p w14:paraId="0F5424A4" w14:textId="77777777" w:rsidR="001317CB" w:rsidRDefault="001317CB" w:rsidP="001317CB">
      <w:pPr>
        <w:rPr>
          <w:rFonts w:ascii="Times New Roman" w:eastAsiaTheme="minorHAns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2A0E6E63" w14:textId="77777777" w:rsidR="001317CB" w:rsidRDefault="001317CB" w:rsidP="001317CB">
      <w:pPr>
        <w:keepNext/>
        <w:pageBreakBefore/>
        <w:suppressAutoHyphens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zh-CN" w:eastAsia="ar-SA"/>
        </w:rPr>
        <w:lastRenderedPageBreak/>
        <w:t>Цели и задачи практики:</w:t>
      </w:r>
    </w:p>
    <w:p w14:paraId="06AD9865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14:paraId="4CBC18A8" w14:textId="77777777" w:rsidR="001317CB" w:rsidRDefault="001317CB" w:rsidP="001317CB">
      <w:pPr>
        <w:widowControl w:val="0"/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1Ознакомление со структурой клинико-диагностической лаборатории и организацией работы среднего медицинского персонала;</w:t>
      </w:r>
    </w:p>
    <w:p w14:paraId="670AC72F" w14:textId="77777777" w:rsidR="001317CB" w:rsidRDefault="001317CB" w:rsidP="001317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23885455" w14:textId="77777777" w:rsidR="001317CB" w:rsidRDefault="001317CB" w:rsidP="001317CB">
      <w:pPr>
        <w:widowControl w:val="0"/>
        <w:numPr>
          <w:ilvl w:val="0"/>
          <w:numId w:val="2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существление учета и анализ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основных клинико-диагностических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</w:t>
      </w:r>
    </w:p>
    <w:p w14:paraId="4017F6D4" w14:textId="77777777" w:rsidR="001317CB" w:rsidRDefault="001317CB" w:rsidP="001317CB">
      <w:pPr>
        <w:widowControl w:val="0"/>
        <w:numPr>
          <w:ilvl w:val="0"/>
          <w:numId w:val="2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Обучение студентов оформлению медицинской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7264F476" w14:textId="77777777" w:rsidR="001317CB" w:rsidRDefault="001317CB" w:rsidP="001317CB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навыков общения с больным с учетом этики и деонтологии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.</w:t>
      </w:r>
    </w:p>
    <w:p w14:paraId="26033DB8" w14:textId="77777777" w:rsidR="001317CB" w:rsidRDefault="001317CB" w:rsidP="001317CB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14:paraId="65637037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Программа практики.</w:t>
      </w:r>
    </w:p>
    <w:p w14:paraId="32D4ECE9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ar-SA"/>
        </w:rPr>
      </w:pPr>
    </w:p>
    <w:p w14:paraId="2D9174F2" w14:textId="77777777" w:rsidR="001317CB" w:rsidRDefault="001317CB" w:rsidP="001317CB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zh-CN" w:eastAsia="ar-SA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4"/>
          <w:lang w:val="zh-CN" w:eastAsia="ar-SA"/>
        </w:rPr>
        <w:t>В результате прохождения практики студенты должны уметь самостоятельно:</w:t>
      </w:r>
    </w:p>
    <w:p w14:paraId="40403AA3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Организовать рабочее место для проведения лабораторных исследований.</w:t>
      </w:r>
    </w:p>
    <w:p w14:paraId="7B164711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Подготовить лабораторную посуду, инструментарий и оборудование для анализов.</w:t>
      </w:r>
    </w:p>
    <w:p w14:paraId="20B15ECC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Приготовить растворы, реактивы, дезинфицирующие растворы.</w:t>
      </w:r>
    </w:p>
    <w:p w14:paraId="4F8E8942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2A3477F4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прием, маркировку, регистрацию и хранение поступившего биоматериала.</w:t>
      </w:r>
    </w:p>
    <w:p w14:paraId="39EA905A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Регистрировать проведенные исследования.</w:t>
      </w:r>
    </w:p>
    <w:p w14:paraId="76B095D3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Вести учетно-отчетную документацию.</w:t>
      </w:r>
    </w:p>
    <w:p w14:paraId="6F70A447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Пользоваться приборами в лаборатории.</w:t>
      </w:r>
    </w:p>
    <w:p w14:paraId="4F5B35E6" w14:textId="77777777" w:rsidR="001317CB" w:rsidRDefault="001317CB" w:rsidP="001317CB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методики определения веществ согласно алгоритмам</w:t>
      </w:r>
    </w:p>
    <w:p w14:paraId="792F8700" w14:textId="77777777" w:rsidR="001317CB" w:rsidRDefault="001317CB" w:rsidP="001317CB">
      <w:p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br w:type="page"/>
      </w:r>
    </w:p>
    <w:p w14:paraId="2F5B1206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По окончании практики студент должен</w:t>
      </w:r>
    </w:p>
    <w:p w14:paraId="53CF2FF1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представить в колледж следующие документы:</w:t>
      </w:r>
    </w:p>
    <w:p w14:paraId="4E6F207E" w14:textId="77777777" w:rsidR="001317CB" w:rsidRDefault="001317CB" w:rsidP="001317CB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Дневник с оценкой за практику, заверенный подписью общего руководителя и печатью ЛПУ.</w:t>
      </w:r>
    </w:p>
    <w:p w14:paraId="183E69DA" w14:textId="77777777" w:rsidR="001317CB" w:rsidRDefault="001317CB" w:rsidP="001317CB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Характеристику, заверенную подписью руководителя практики и печатью ЛПУ.</w:t>
      </w:r>
    </w:p>
    <w:p w14:paraId="2D6F8F23" w14:textId="77777777" w:rsidR="001317CB" w:rsidRDefault="001317CB" w:rsidP="001317CB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2BD2FB5F" w14:textId="77777777" w:rsidR="001317CB" w:rsidRDefault="001317CB" w:rsidP="001317CB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Выполненную самостоятельную работу.</w:t>
      </w:r>
    </w:p>
    <w:p w14:paraId="58023431" w14:textId="77777777" w:rsidR="001317CB" w:rsidRDefault="001317CB" w:rsidP="001317CB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практики обучающийся должен:</w:t>
      </w:r>
    </w:p>
    <w:p w14:paraId="67991CFB" w14:textId="77777777" w:rsidR="001317CB" w:rsidRDefault="001317CB" w:rsidP="001317CB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Приобрести практический опыт:</w:t>
      </w:r>
    </w:p>
    <w:p w14:paraId="77F9B993" w14:textId="77777777" w:rsidR="001317CB" w:rsidRDefault="001317CB" w:rsidP="001317C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18"/>
          <w:shd w:val="clear" w:color="auto" w:fill="FFFFFF"/>
          <w:lang w:eastAsia="ar-SA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425127ED" w14:textId="77777777" w:rsidR="001317CB" w:rsidRDefault="001317CB" w:rsidP="001317CB">
      <w:pPr>
        <w:shd w:val="clear" w:color="auto" w:fill="FFFFFF"/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Умения:</w:t>
      </w:r>
    </w:p>
    <w:p w14:paraId="3E757BC0" w14:textId="77777777" w:rsidR="001317CB" w:rsidRDefault="001317CB" w:rsidP="001317CB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Готовить материал к биохимическим исследованиям; </w:t>
      </w:r>
    </w:p>
    <w:p w14:paraId="3C19479F" w14:textId="77777777" w:rsidR="001317CB" w:rsidRDefault="001317CB" w:rsidP="001317CB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У2.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Определять биохимические показатели крови, мочи, ликвора и так далее;</w:t>
      </w:r>
    </w:p>
    <w:p w14:paraId="30DD748E" w14:textId="77777777" w:rsidR="001317CB" w:rsidRDefault="001317CB" w:rsidP="001317CB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Работать на биохимических анализаторах; </w:t>
      </w:r>
    </w:p>
    <w:p w14:paraId="3ACD449A" w14:textId="77777777" w:rsidR="001317CB" w:rsidRDefault="001317CB" w:rsidP="001317CB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 учетно-отчетную документацию;</w:t>
      </w:r>
    </w:p>
    <w:p w14:paraId="6FCD99B1" w14:textId="77777777" w:rsidR="001317CB" w:rsidRDefault="001317CB" w:rsidP="001317CB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У5.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Принимать, регистрировать, отбирать клинический материал; </w:t>
      </w:r>
    </w:p>
    <w:p w14:paraId="3D8DFBA9" w14:textId="77777777" w:rsidR="001317CB" w:rsidRDefault="001317CB" w:rsidP="001317CB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Знания:</w:t>
      </w:r>
    </w:p>
    <w:p w14:paraId="0AFC4CA7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Задачи, структура, оборудование, правила работы и техники безопасности в биохимической лаборатории; </w:t>
      </w:r>
    </w:p>
    <w:p w14:paraId="0C15565F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З2.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Особенности подготовки пациента к биохимическим лабораторным исследованиям; </w:t>
      </w:r>
    </w:p>
    <w:p w14:paraId="299F3ABA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З3.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Основные методы и диагностическое значение биохимических исследований крови, мочи, ликвора и так далее; </w:t>
      </w:r>
    </w:p>
    <w:p w14:paraId="5C9CBE98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З4.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Основы гомеостаза, биохимические механизмы сохранения гомеостаза; </w:t>
      </w:r>
    </w:p>
    <w:p w14:paraId="0448C2EF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14:paraId="766B0C02" w14:textId="77777777" w:rsidR="001317CB" w:rsidRDefault="001317CB" w:rsidP="001317CB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З6.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методы исследования обмена веществ, гормонального профиля, ферментов и другого;</w:t>
      </w:r>
    </w:p>
    <w:p w14:paraId="03B8A9FB" w14:textId="77777777" w:rsidR="001317CB" w:rsidRDefault="001317CB" w:rsidP="001317CB">
      <w:pPr>
        <w:widowControl w:val="0"/>
        <w:tabs>
          <w:tab w:val="right" w:leader="underscore" w:pos="9639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Прохождение данной производственной практики направлено на формирование следующих общих (ОК) и профессиональных (ПК) компетенций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9855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116"/>
        <w:gridCol w:w="8739"/>
      </w:tblGrid>
      <w:tr w:rsidR="001317CB" w14:paraId="2D5F44FB" w14:textId="77777777" w:rsidTr="00CB2082">
        <w:tc>
          <w:tcPr>
            <w:tcW w:w="1116" w:type="dxa"/>
            <w:hideMark/>
          </w:tcPr>
          <w:p w14:paraId="5E5DC265" w14:textId="77777777" w:rsidR="001317CB" w:rsidRDefault="001317CB" w:rsidP="00CB2082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3.1</w:t>
            </w:r>
          </w:p>
        </w:tc>
        <w:tc>
          <w:tcPr>
            <w:tcW w:w="8742" w:type="dxa"/>
            <w:hideMark/>
          </w:tcPr>
          <w:p w14:paraId="4DF79015" w14:textId="77777777" w:rsidR="001317CB" w:rsidRDefault="001317CB" w:rsidP="00CB2082">
            <w:pPr>
              <w:suppressAutoHyphens/>
              <w:spacing w:after="0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Готовить рабочее место для проведения лабораторных биохимических исследований.</w:t>
            </w:r>
          </w:p>
        </w:tc>
      </w:tr>
      <w:tr w:rsidR="001317CB" w14:paraId="014BAC90" w14:textId="77777777" w:rsidTr="00CB2082">
        <w:tc>
          <w:tcPr>
            <w:tcW w:w="1116" w:type="dxa"/>
            <w:hideMark/>
          </w:tcPr>
          <w:p w14:paraId="3AE6125F" w14:textId="77777777" w:rsidR="001317CB" w:rsidRDefault="001317CB" w:rsidP="00CB2082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3.2</w:t>
            </w:r>
          </w:p>
        </w:tc>
        <w:tc>
          <w:tcPr>
            <w:tcW w:w="8742" w:type="dxa"/>
            <w:hideMark/>
          </w:tcPr>
          <w:p w14:paraId="275BA167" w14:textId="77777777" w:rsidR="001317CB" w:rsidRDefault="001317CB" w:rsidP="00CB2082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лабораторные биохимические исследования биологических материалов; участвовать в контроле качества.</w:t>
            </w:r>
          </w:p>
        </w:tc>
      </w:tr>
      <w:tr w:rsidR="001317CB" w14:paraId="24B240CE" w14:textId="77777777" w:rsidTr="00CB2082">
        <w:tc>
          <w:tcPr>
            <w:tcW w:w="1116" w:type="dxa"/>
            <w:hideMark/>
          </w:tcPr>
          <w:p w14:paraId="4F27B002" w14:textId="77777777" w:rsidR="001317CB" w:rsidRDefault="001317CB" w:rsidP="00CB2082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3.3</w:t>
            </w:r>
          </w:p>
        </w:tc>
        <w:tc>
          <w:tcPr>
            <w:tcW w:w="8742" w:type="dxa"/>
            <w:hideMark/>
          </w:tcPr>
          <w:p w14:paraId="40981033" w14:textId="77777777" w:rsidR="001317CB" w:rsidRDefault="001317CB" w:rsidP="00CB2082">
            <w:pPr>
              <w:suppressAutoHyphens/>
              <w:spacing w:after="0" w:line="276" w:lineRule="auto"/>
              <w:ind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Регистрировать результаты биохимических исследований.</w:t>
            </w:r>
          </w:p>
        </w:tc>
      </w:tr>
      <w:tr w:rsidR="001317CB" w14:paraId="05677EBD" w14:textId="77777777" w:rsidTr="00CB2082">
        <w:tc>
          <w:tcPr>
            <w:tcW w:w="1116" w:type="dxa"/>
            <w:hideMark/>
          </w:tcPr>
          <w:p w14:paraId="656CF53A" w14:textId="77777777" w:rsidR="001317CB" w:rsidRDefault="001317CB" w:rsidP="00CB2082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3.4</w:t>
            </w:r>
          </w:p>
        </w:tc>
        <w:tc>
          <w:tcPr>
            <w:tcW w:w="8742" w:type="dxa"/>
            <w:hideMark/>
          </w:tcPr>
          <w:p w14:paraId="20089C79" w14:textId="77777777" w:rsidR="001317CB" w:rsidRDefault="001317CB" w:rsidP="00CB2082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</w:tc>
      </w:tr>
    </w:tbl>
    <w:p w14:paraId="6E75D5A6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9923BF7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3A13338B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14:paraId="0DAD39E9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3. Решать проблемы, оценивать риски и принимать решения в нестандартных ситуациях.</w:t>
      </w:r>
    </w:p>
    <w:p w14:paraId="49934E06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332526BB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334B92A6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7545C56A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14:paraId="10B36EEB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4EB2E724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ОК 9. Быть готовым к смене технологий в профессиональной деятельности.</w:t>
      </w:r>
    </w:p>
    <w:p w14:paraId="405A2BA4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5E490B11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11. Быть готовым брать на себя нравственные обязательства по отношению к природе, обществу и человеку.</w:t>
      </w:r>
    </w:p>
    <w:p w14:paraId="333A78DF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12. Оказывать первую медицинскую помощь при неотложных состояниях.</w:t>
      </w:r>
    </w:p>
    <w:p w14:paraId="653BD9DA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44216E0A" w14:textId="77777777" w:rsidR="001317CB" w:rsidRDefault="001317CB" w:rsidP="001317C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51875A69" w14:textId="77777777" w:rsidR="001317CB" w:rsidRDefault="001317CB" w:rsidP="001317C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Тематический план</w:t>
      </w:r>
    </w:p>
    <w:tbl>
      <w:tblPr>
        <w:tblW w:w="9780" w:type="dxa"/>
        <w:tblInd w:w="104" w:type="dxa"/>
        <w:tblLayout w:type="fixed"/>
        <w:tblLook w:val="04A0" w:firstRow="1" w:lastRow="0" w:firstColumn="1" w:lastColumn="0" w:noHBand="0" w:noVBand="1"/>
      </w:tblPr>
      <w:tblGrid>
        <w:gridCol w:w="597"/>
        <w:gridCol w:w="3023"/>
        <w:gridCol w:w="4473"/>
        <w:gridCol w:w="1437"/>
        <w:gridCol w:w="250"/>
      </w:tblGrid>
      <w:tr w:rsidR="001317CB" w14:paraId="6C20B35B" w14:textId="77777777" w:rsidTr="00CB2082">
        <w:trPr>
          <w:gridAfter w:val="1"/>
          <w:wAfter w:w="250" w:type="dxa"/>
          <w:trHeight w:val="522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A453BF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4№</w:t>
            </w:r>
          </w:p>
        </w:tc>
        <w:tc>
          <w:tcPr>
            <w:tcW w:w="74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2DABEA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разделов и тем практики</w:t>
            </w:r>
          </w:p>
        </w:tc>
        <w:tc>
          <w:tcPr>
            <w:tcW w:w="1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90E92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</w:tr>
      <w:tr w:rsidR="001317CB" w14:paraId="3DB357E9" w14:textId="77777777" w:rsidTr="00CB2082">
        <w:trPr>
          <w:trHeight w:val="757"/>
        </w:trPr>
        <w:tc>
          <w:tcPr>
            <w:tcW w:w="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8D8C5D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4EB19C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0A81B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250" w:type="dxa"/>
            <w:vAlign w:val="center"/>
            <w:hideMark/>
          </w:tcPr>
          <w:p w14:paraId="0C3DE629" w14:textId="77777777" w:rsidR="001317CB" w:rsidRDefault="001317CB" w:rsidP="00CB2082">
            <w:pPr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</w:tr>
      <w:tr w:rsidR="001317CB" w14:paraId="5A190E02" w14:textId="77777777" w:rsidTr="00CB2082">
        <w:trPr>
          <w:trHeight w:val="276"/>
        </w:trPr>
        <w:tc>
          <w:tcPr>
            <w:tcW w:w="5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405525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74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0F3B91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CFC53" w14:textId="77777777" w:rsidR="001317CB" w:rsidRDefault="001317CB" w:rsidP="00CB2082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250" w:type="dxa"/>
            <w:vAlign w:val="center"/>
            <w:hideMark/>
          </w:tcPr>
          <w:p w14:paraId="1218BD0B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099F2DDA" w14:textId="77777777" w:rsidTr="00CB2082">
        <w:trPr>
          <w:trHeight w:val="3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3B59B7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ED860B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Ознакомление с правилами работы в КДЛ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: </w:t>
            </w:r>
          </w:p>
          <w:p w14:paraId="543C0F30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F9150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0" w:type="dxa"/>
            <w:vAlign w:val="center"/>
            <w:hideMark/>
          </w:tcPr>
          <w:p w14:paraId="19165A9E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07216FFE" w14:textId="77777777" w:rsidTr="00CB2082">
        <w:trPr>
          <w:trHeight w:val="3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AAEBE7D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CEA763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Подготовка материала к биохимическим исследованиям: </w:t>
            </w:r>
          </w:p>
          <w:p w14:paraId="7EF862F8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прием, маркировка, регистрация биоматериала.</w:t>
            </w:r>
          </w:p>
          <w:p w14:paraId="19F9B46A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получение плазмы и сыворотки из венозной крови.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B04C7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0" w:type="dxa"/>
            <w:vAlign w:val="center"/>
            <w:hideMark/>
          </w:tcPr>
          <w:p w14:paraId="3F42F799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243BDECC" w14:textId="77777777" w:rsidTr="00CB2082">
        <w:trPr>
          <w:trHeight w:val="3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D21AB9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57EE92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Организация рабочего места:</w:t>
            </w:r>
          </w:p>
          <w:p w14:paraId="0B6815D5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A4819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0" w:type="dxa"/>
            <w:vAlign w:val="center"/>
            <w:hideMark/>
          </w:tcPr>
          <w:p w14:paraId="124CB802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03CB1936" w14:textId="77777777" w:rsidTr="00CB2082">
        <w:trPr>
          <w:trHeight w:val="3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DF092F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701815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Определение биохимических показателей в биологических жидкостях:</w:t>
            </w:r>
          </w:p>
          <w:p w14:paraId="1158A676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активности ферментов (амилазы, ЩФ, КФ, ЛДГ, КФК,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современными методами </w:t>
            </w:r>
          </w:p>
          <w:p w14:paraId="10F6C5A0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углеводного обмена (глюкоза,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сиаловые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кислоты,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гликированный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лактат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современными методами.</w:t>
            </w:r>
          </w:p>
          <w:p w14:paraId="66084CE9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белкового обмена (общий белок, белковые фракции, мочевина,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креатинин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билирубин, мочевая кислота) современными методами.</w:t>
            </w:r>
          </w:p>
          <w:p w14:paraId="677B72EA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липидного обмена (холестерин, ТГ,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-ЛПНП,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-ЛПВП, ИА)</w:t>
            </w:r>
          </w:p>
          <w:p w14:paraId="05F466E9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 на современном биохимическом оборудовании (ФЭК, фотометр, анализаторы)</w:t>
            </w:r>
          </w:p>
          <w:p w14:paraId="0C1C9B57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минерального обмена (кальций, натрий, калий, магний, железо ЖСС) </w:t>
            </w:r>
          </w:p>
          <w:p w14:paraId="40800FE7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КОС организма</w:t>
            </w:r>
          </w:p>
          <w:p w14:paraId="0BEEECB5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гемостаза современными методами.</w:t>
            </w:r>
          </w:p>
          <w:p w14:paraId="67FBA2C9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коагулометр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анализатор газов крови)</w:t>
            </w:r>
          </w:p>
          <w:p w14:paraId="3BA0DA5A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внутрилабораторный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контроль качества лабораторных исследований</w:t>
            </w:r>
          </w:p>
          <w:p w14:paraId="24E586AA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BE4AD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250" w:type="dxa"/>
            <w:vAlign w:val="center"/>
            <w:hideMark/>
          </w:tcPr>
          <w:p w14:paraId="0A308E2D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7B27C9A3" w14:textId="77777777" w:rsidTr="00CB2082">
        <w:trPr>
          <w:trHeight w:val="953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92DD53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416F2E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Регистрация результатов исследования.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2E9C3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0" w:type="dxa"/>
            <w:vAlign w:val="center"/>
            <w:hideMark/>
          </w:tcPr>
          <w:p w14:paraId="16DEC492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3DAC2AE1" w14:textId="77777777" w:rsidTr="00CB2082">
        <w:trPr>
          <w:trHeight w:val="34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6F5FAF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7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B6A4F4" w14:textId="77777777" w:rsidR="001317CB" w:rsidRDefault="001317CB" w:rsidP="00CB2082">
            <w:pPr>
              <w:suppressAutoHyphens/>
              <w:spacing w:after="0" w:line="240" w:lineRule="auto"/>
              <w:ind w:firstLine="2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Выполнение мер санитарно-эпидемиологического режима в КДЛ:</w:t>
            </w:r>
          </w:p>
          <w:p w14:paraId="78E2D916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1AF26E4" w14:textId="77777777" w:rsidR="001317CB" w:rsidRDefault="001317CB" w:rsidP="00CB2082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утилизация отработанного материала.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315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50" w:type="dxa"/>
            <w:vAlign w:val="center"/>
            <w:hideMark/>
          </w:tcPr>
          <w:p w14:paraId="1F0FD6B2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57486AD1" w14:textId="77777777" w:rsidTr="00CB2082">
        <w:trPr>
          <w:trHeight w:val="340"/>
        </w:trPr>
        <w:tc>
          <w:tcPr>
            <w:tcW w:w="8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5C6C5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71C8D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250" w:type="dxa"/>
            <w:vAlign w:val="center"/>
            <w:hideMark/>
          </w:tcPr>
          <w:p w14:paraId="3A6F34C6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1317CB" w14:paraId="37903513" w14:textId="77777777" w:rsidTr="00CB2082">
        <w:trPr>
          <w:trHeight w:val="348"/>
        </w:trPr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36BA6E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Вид промежуточной аттестации</w:t>
            </w:r>
          </w:p>
        </w:tc>
        <w:tc>
          <w:tcPr>
            <w:tcW w:w="4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9AD405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Дифференцированный зачет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4974A" w14:textId="77777777" w:rsidR="001317CB" w:rsidRDefault="001317CB" w:rsidP="00CB2082">
            <w:pPr>
              <w:widowControl w:val="0"/>
              <w:tabs>
                <w:tab w:val="right" w:leader="underscore" w:pos="9639"/>
              </w:tabs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0" w:type="dxa"/>
            <w:vAlign w:val="center"/>
            <w:hideMark/>
          </w:tcPr>
          <w:p w14:paraId="74ECB2B1" w14:textId="77777777" w:rsidR="001317CB" w:rsidRDefault="001317CB" w:rsidP="00CB2082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14:paraId="3250EEA6" w14:textId="77777777" w:rsidR="001317CB" w:rsidRDefault="001317CB" w:rsidP="001317CB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5E01A7D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График прохождения практики</w:t>
      </w:r>
    </w:p>
    <w:p w14:paraId="6165127D" w14:textId="77777777" w:rsidR="001317CB" w:rsidRDefault="001317CB" w:rsidP="001317C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5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3"/>
        <w:gridCol w:w="2129"/>
        <w:gridCol w:w="1843"/>
        <w:gridCol w:w="1986"/>
        <w:gridCol w:w="2384"/>
      </w:tblGrid>
      <w:tr w:rsidR="001317CB" w14:paraId="2A49A4DE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832085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8389BA" w14:textId="77777777" w:rsidR="001317CB" w:rsidRDefault="001317CB" w:rsidP="00CB2082">
            <w:pPr>
              <w:suppressAutoHyphens/>
              <w:spacing w:after="0" w:line="360" w:lineRule="auto"/>
              <w:ind w:hanging="7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3475E58" w14:textId="77777777" w:rsidR="001317CB" w:rsidRDefault="001317CB" w:rsidP="00CB2082">
            <w:pPr>
              <w:suppressAutoHyphens/>
              <w:spacing w:after="0" w:line="36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Часы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FB0B2B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Оценка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8491D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Подпись руководителя.</w:t>
            </w:r>
          </w:p>
        </w:tc>
      </w:tr>
      <w:tr w:rsidR="001317CB" w14:paraId="35DE8A78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46AF7D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C73C41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F6E65" w14:textId="4E774911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61AD7EF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AAFD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021561BB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730046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DE5FBD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9520" w14:textId="5D25C0D0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C64C0B1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13EDD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200E1B5A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52F451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736F70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24.10.2023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0C5F" w14:textId="45B18147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0F26A43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4655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4D042F6F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3BFD12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689048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25.10.2023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3CD7C" w14:textId="72F948F8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39ED1C7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C74A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3B97F3DA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9C8F17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2A300E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26.10.2020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8CF5" w14:textId="74B45345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1668738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3EB1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396E1C23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72CD3C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3844E0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27.10.2023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0331" w14:textId="39287CCA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F024305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0DF3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61C42307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3A441B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538E08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30.10.2023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BB06" w14:textId="42B8885F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21FA129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5C6B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2AE13A40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80B031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FF409D0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31.10.2023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4B60" w14:textId="0E948A7C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B3D816A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6353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23DAE6CE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846D96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6CE024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01.11.2023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BE4F" w14:textId="2EBE70B0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D94D901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E264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009258E2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D52376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BE294D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02.11.2023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5B17" w14:textId="56B01F24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0A85AD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35A9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7D034745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688A55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8F8326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03.11.2023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047C" w14:textId="5E58243B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863E9AB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1466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5E3DC9C0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D22771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3FD9D0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07.11.2023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F083" w14:textId="632F37FE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87E8404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70A8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62B73AF2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71BA19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FD0169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08.11.2023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F90D" w14:textId="53BF2FC1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EFE54BF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5E1E1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0B394C3C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5D3753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2023B9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09.11.2023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4F5E" w14:textId="23CFA14C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C7C96DA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EA88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741E5249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2E51B2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0E078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10.11.2023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B04E62" w14:textId="11A62D6B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BBE9EF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319D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55D76876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47BD45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34D88F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13.11.2023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64AD48" w14:textId="598EA1B0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587A00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197C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1A4BA0E3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CF5C78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1B4D20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14.11.2023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6A7CD3" w14:textId="46FF87F5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366F9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1A66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6A1FBB52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67D22B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3F6B42E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15.11.2023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6B2C83" w14:textId="7602BD54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79BB2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CA0A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1317CB" w14:paraId="097EFAB0" w14:textId="77777777" w:rsidTr="00CB2082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E6222E3" w14:textId="77777777" w:rsidR="001317CB" w:rsidRDefault="001317CB" w:rsidP="00CB2082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E14018" w14:textId="77777777" w:rsidR="001317CB" w:rsidRDefault="001317CB" w:rsidP="00CB2082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16.11.2023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64CC8E" w14:textId="6D7069BB" w:rsidR="001317CB" w:rsidRDefault="001317CB" w:rsidP="00CB2082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13:00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085CE4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99F3" w14:textId="77777777" w:rsidR="001317CB" w:rsidRDefault="001317CB" w:rsidP="00CB2082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6763EBB5" w14:textId="77777777" w:rsidR="001317CB" w:rsidRDefault="001317CB" w:rsidP="001317CB">
      <w:pPr>
        <w:rPr>
          <w:lang w:val="en-US"/>
        </w:rPr>
      </w:pPr>
    </w:p>
    <w:p w14:paraId="7F565A50" w14:textId="77777777" w:rsidR="001317CB" w:rsidRDefault="001317CB" w:rsidP="001317CB">
      <w:pPr>
        <w:rPr>
          <w:lang w:val="en-US"/>
        </w:rPr>
      </w:pPr>
    </w:p>
    <w:p w14:paraId="2ED3ADEB" w14:textId="77777777" w:rsidR="001317CB" w:rsidRDefault="001317CB" w:rsidP="001317CB">
      <w:pPr>
        <w:rPr>
          <w:lang w:val="en-US"/>
        </w:rPr>
      </w:pPr>
    </w:p>
    <w:p w14:paraId="09C3D7C8" w14:textId="77777777" w:rsidR="001317CB" w:rsidRDefault="001317CB" w:rsidP="001317CB">
      <w:pPr>
        <w:rPr>
          <w:lang w:val="en-US"/>
        </w:rPr>
      </w:pPr>
    </w:p>
    <w:p w14:paraId="3939CB1B" w14:textId="77777777" w:rsidR="001317CB" w:rsidRDefault="001317CB" w:rsidP="001317CB">
      <w:pPr>
        <w:rPr>
          <w:lang w:val="en-US"/>
        </w:rPr>
      </w:pPr>
    </w:p>
    <w:p w14:paraId="79318E2A" w14:textId="77777777" w:rsidR="001317CB" w:rsidRDefault="001317CB" w:rsidP="001317CB">
      <w:pPr>
        <w:rPr>
          <w:lang w:val="en-US"/>
        </w:rPr>
      </w:pPr>
    </w:p>
    <w:p w14:paraId="7D27ECC5" w14:textId="77777777" w:rsidR="001317CB" w:rsidRDefault="001317CB" w:rsidP="001317CB">
      <w:pPr>
        <w:rPr>
          <w:lang w:val="en-US"/>
        </w:rPr>
      </w:pPr>
    </w:p>
    <w:p w14:paraId="7FB34A28" w14:textId="77777777" w:rsidR="001317CB" w:rsidRPr="006D1BC3" w:rsidRDefault="001317CB" w:rsidP="001317CB">
      <w:pPr>
        <w:pageBreakBefore/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3">
        <w:rPr>
          <w:rFonts w:ascii="Times New Roman" w:hAnsi="Times New Roman" w:cs="Times New Roman"/>
          <w:b/>
          <w:sz w:val="28"/>
          <w:szCs w:val="28"/>
        </w:rPr>
        <w:lastRenderedPageBreak/>
        <w:t>Лист лабораторных исследований.</w:t>
      </w:r>
    </w:p>
    <w:p w14:paraId="1C30E5D5" w14:textId="77777777" w:rsidR="001317CB" w:rsidRPr="006D1BC3" w:rsidRDefault="001317CB" w:rsidP="001317CB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9" w:type="dxa"/>
        <w:tblInd w:w="-5" w:type="dxa"/>
        <w:tblLook w:val="04A0" w:firstRow="1" w:lastRow="0" w:firstColumn="1" w:lastColumn="0" w:noHBand="0" w:noVBand="1"/>
      </w:tblPr>
      <w:tblGrid>
        <w:gridCol w:w="2964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1383"/>
        <w:gridCol w:w="20"/>
        <w:gridCol w:w="222"/>
      </w:tblGrid>
      <w:tr w:rsidR="004E3EC6" w:rsidRPr="006D1BC3" w14:paraId="1DE7FB34" w14:textId="77777777" w:rsidTr="00895285">
        <w:trPr>
          <w:gridAfter w:val="2"/>
          <w:wAfter w:w="198" w:type="dxa"/>
          <w:cantSplit/>
          <w:trHeight w:val="1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33E75F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Исследования.</w:t>
            </w:r>
          </w:p>
        </w:tc>
        <w:tc>
          <w:tcPr>
            <w:tcW w:w="615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400AB7" w14:textId="77777777" w:rsidR="004E3EC6" w:rsidRPr="006D1BC3" w:rsidRDefault="004E3EC6" w:rsidP="00895285">
            <w:pPr>
              <w:spacing w:line="240" w:lineRule="auto"/>
              <w:ind w:right="1270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Количество исследований по дням практики</w:t>
            </w:r>
          </w:p>
        </w:tc>
      </w:tr>
      <w:tr w:rsidR="004E3EC6" w:rsidRPr="006D1BC3" w14:paraId="43BBE410" w14:textId="77777777" w:rsidTr="00895285">
        <w:trPr>
          <w:cantSplit/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9CC2F2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EF9B9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30323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0248D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0F4B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A8C21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2A82E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CF20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E822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A53E6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57125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684ED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A4FB1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40DC7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57D0B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F01CB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8A263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808D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A8987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EF8E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0B686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71A62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506C66B3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291813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Глюкоза в крови.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D57B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6AAD8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091D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72DC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5361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8ECB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F0D7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3686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9857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23A1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3A601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60C6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5C8E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8C2F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D874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AA18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48F7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FA72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BAF5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381D32C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8F3EE3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74094D79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ACD1D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Глюкоза в моче.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C209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279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8803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A763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638C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E176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542E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397D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5E93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13E2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9F6D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EA6E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6239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F533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9025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A5E8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A2D7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10258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C878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5683DE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C9EEA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06E690D6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EE0C53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Глюкозотолерантный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B9F3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91E9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72D2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BB74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244DD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BA3A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51F00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1CC0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E169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49E9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46EC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FBA2E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5A8D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A7AD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89D2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1700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2AED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ACEE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FD7A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0E1A8F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BF082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1CBF73A6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4F0615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НвА1с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A9312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EFFE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3D1CB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438E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6EEB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81FB8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AC08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D9097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D98F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2EB9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3E25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F9E3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767A8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485EB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791F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77CA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52CC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333D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8BAB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1F0B344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9D9A6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36A95962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C47691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Общий белок.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590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0802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02FE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9A5E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F511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77B1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B62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5C2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EB66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8BD5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4EC0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09E1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CC8D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2CCA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1308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8078E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BDE8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5F23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9C86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E7ACA07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52C83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35897EAA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D6DC7F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Белковые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5AA1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ADF7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AB68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9805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E140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24244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033F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6A72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873B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D064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7C6B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F0EE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C9FF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2C3E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1DBE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DA08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5428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06E25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598D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6645DC4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E323A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1ECD09A7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CCFDF2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723F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F96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C88A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2BE5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CE3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BB69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7803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F7A6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79DE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0A04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167B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37EB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20F9A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6B7A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0C47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E86B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2E0D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8611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15FD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7865C39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8CDB7D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2AF374AD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F80AD5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46BF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DB8D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9FEF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6BC7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932A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9933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E2E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6C06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03A7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085A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54DD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8CF1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E250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EB4A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4B52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7184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C139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79A7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D733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C49D05B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B2912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21714749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CFE23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6623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3036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6EA2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80A7C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B0D16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D8BE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BB9B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1455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D6DC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A137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A56D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3157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AF3B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D353A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DB1D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B91F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A9D6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60E0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4FB8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BB36EB3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A8305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1DD02238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C887A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Билирубин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8B3C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50C1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EB14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44E4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BF74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B01F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7350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CA0E4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2B79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A417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DB39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F876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9D18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73B5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BA37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BBF1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D9BC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D3E3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097F0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D5C0E35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99E418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3C602E9A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BD8C5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АсАТ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АлАТ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DE92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7620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96C7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89C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79114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97C6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7706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04DE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A588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2642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8AF0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F028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1836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A2E3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C48E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8EA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A8AD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CDE1A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B0D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46CCE70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88557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6C119891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E8952C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КФК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FA0E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CE20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375EF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43D7D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C3B5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CF8D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22CBC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FBD2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8355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624E7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86C7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4FCC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2FE8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BEB9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9080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67D3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D898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2F4B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3BCB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18BB251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448E3E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0B78E8C0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16EDC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ЛДГ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CFC4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71BE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6BDF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2A48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F2D0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6053A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75A77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5BDB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B241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54D3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7F36C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5524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31DE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FF1A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6645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535A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90B4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72B66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C60F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FB0AB97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B37AC1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32BF1507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85CECA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ГГТ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E85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FF3A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2066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DB93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7A4F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F4DF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E370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F2A40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C2E4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87CC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3721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8463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AFDB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CC0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779D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92D3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B7FB6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4A49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C011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FE291F7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69CED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3823A212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967AB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ЩФ и КФ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EC22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A4B4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77E3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3166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FF77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6507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A188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C0CC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3BD7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8192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8E8E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C68B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A438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D15A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403A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C032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24DC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BEBE3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4CFB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DF0DFF1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BF930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78FE014D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0D5B4A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Сиаловые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кислоты.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73FC0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9543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0A58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C482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8B48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3111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2611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4684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073D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893A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4A53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2F00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EBCC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C99F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AC49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4890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8D56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5F11B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6FEF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DDFCB4D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7420E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00EAE164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84EEAB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СРБ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4EE2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1852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DA5A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8968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3FFA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47DF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2538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C906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DB2F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8646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FE0B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0D840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F0AC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D9FB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05933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C728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F17F1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4EF4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CDF9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09AB1C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2AD9B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54F8DEC3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D55C3F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Холестерин и его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0A91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3B23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9DB0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4619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31246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EDDB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B60F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4784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7998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8D5E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322C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A5C7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9830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4F99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8D3D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4278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DAEC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96D35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7BD8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76DB71D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67E52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4E3EC6" w:rsidRPr="006D1BC3" w14:paraId="59EA3FCA" w14:textId="77777777" w:rsidTr="00895285">
        <w:trPr>
          <w:gridAfter w:val="2"/>
          <w:wAfter w:w="198" w:type="dxa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86C9E9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Триглицериды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CDF2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9265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10D5A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0959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8D29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3204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CB0E1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7E28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9C63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5BA7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E5D1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350AB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A3CB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2837F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6A48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31E5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0ECF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1094E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C55F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E3EC6" w:rsidRPr="006D1BC3" w14:paraId="498BA0D1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9E1389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Натрий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0188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8ED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D72D8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FB647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A3F5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6BB33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7D01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73DF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1731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8257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1712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0120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1983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8B2B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C2C2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96DE0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0E18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7CA6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DE37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CD9C0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745A5C1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58A5DDCB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55044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Калий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4E81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98F3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7A29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57FD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6C63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F9ED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CD2E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2CD7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226D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8548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EA94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0455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1A1F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FDF9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09F2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6A76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2285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345D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BED4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99269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BB277AD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74F6E207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3AAC8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AAE6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2B31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C45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E688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D48E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3A14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F4AA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EFE07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3932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1B35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AA8F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1C03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7AA5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E937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BF73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7379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B9FF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5F02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BAF9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CD587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3587E6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479BCCA9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4A1CDB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Кальций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1D03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D422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F447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20D2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E6F8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A2F6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79E26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EE912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3974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F606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3032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CA29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59CB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B1FD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0FD0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D8D14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1B72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B767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D328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79FA9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2D44E89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44B7F0F2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074723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Фосфор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0D81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AEC40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A3C41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6AE5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B802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0EAC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BC97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D50D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259A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68C4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E0382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D6875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2A1F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B812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59C0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F14C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7DE40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1951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093A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E4045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7D446A8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3B0F4C12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A3526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Железо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CEEC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0BBA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AF4F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3994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CA09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CD7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89EE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D90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8EF3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D70B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8DEC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6BBF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6373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036D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44FA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0EEC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4D66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4126C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9441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6B945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786E506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33DDF932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E6217C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ЖСС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F6ED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AD01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DFAD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CE6F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4877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E9B7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E913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5261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466D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B27B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E915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B4B0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9B51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4142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536B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0E6B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FEB5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397C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1C7B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69F74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A9FE9E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0534E940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ADD3AB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Газы крови: рСО2, рО2,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E458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E0FE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5E6A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EF35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ABD9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8AB1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86BA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66E0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1C7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644C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9FCB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17BB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4A10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3740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7C1A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D26F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BCE6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94F7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AFF4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FCEF6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E53857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583084C8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E4F1BF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рН крови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B20C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442F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AFB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6928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F8AA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7D59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97A9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0B4F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A637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74F0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FCE9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4FA8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BE31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2A45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F895E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B53A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5D36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B580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BEC7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CA68DD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5025E0D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1A3DA4A0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62C838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Протромбиновое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7E4D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2AD1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688B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8CED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4FF6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7DE3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4300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2467B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BE77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CAB1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D1EF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918B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6B09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0CDC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3CF2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6E959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D588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B413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1979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1A067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61C33E65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3F8AA9BB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E1523C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Тромбиновое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CA5E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15948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F609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A975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CCDC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0329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109F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83D8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DDE3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3440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E52B5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C72E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921BD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3830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05FDD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8866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56E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B056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3BD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2EDB6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7D633B7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2BEA9F5D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9E31E4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АЧТВ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CD23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87DE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50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21D5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D2BE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978A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6B30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EDFE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0318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9D47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A0A1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1FB3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FEF55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D751C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275DB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045B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FAB1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365D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8180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E42F8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6CC050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5E78CA08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F06BE1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Фибриноген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7805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B2544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8121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BBD91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836F2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C801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BBAE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E8FC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FA1C9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E6E9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5772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886336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3053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C709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8279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4E5A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A871D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E48C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A49E3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17CA1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7A670D5E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0243C2F3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EB6A8C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Антитромбин 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36E4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8B59F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0711F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974F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191D1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D004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F606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14DD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5155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F975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D846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C315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6CAD1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A36A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0A8C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8700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F89A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17B5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60CCE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5FDE7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319A29D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239CCF70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9A8D5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РФМК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D0AC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2C89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6E67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4E66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808F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B9AE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2873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9B65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45F3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5FC1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4541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B0BD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1F8E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62F1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9BE0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CEF1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DF5B6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84094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321A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8DC1A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1707DF5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25289E24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CEAE57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Время свертывания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3115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D8A0D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60532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2008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BA2E0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E41EB4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AA320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0F2A2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910AF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1EFA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2B61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0C94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68DB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7BF61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5F00A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67697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D05938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B956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07FDE" w14:textId="77777777" w:rsidR="004E3EC6" w:rsidRPr="006D1BC3" w:rsidRDefault="004E3EC6" w:rsidP="0089528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6387F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3BC2399A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3EC6" w:rsidRPr="006D1BC3" w14:paraId="306A43EF" w14:textId="77777777" w:rsidTr="0089528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4792B6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41C78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04F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EAEB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010E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4B44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5ADA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4155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4A359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B4BE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B83B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97A3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295A7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034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FA6CC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EA353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C580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908B1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F182F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8FB185" w14:textId="77777777" w:rsidR="004E3EC6" w:rsidRPr="006D1BC3" w:rsidRDefault="004E3EC6" w:rsidP="0089528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A0B1E" w14:textId="77777777" w:rsidR="004E3EC6" w:rsidRPr="006D1BC3" w:rsidRDefault="004E3EC6" w:rsidP="0089528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8A94289" w14:textId="77777777" w:rsidR="004E3EC6" w:rsidRPr="006D1BC3" w:rsidRDefault="004E3EC6" w:rsidP="008952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7BCEA35" w14:textId="77777777" w:rsidR="004E3EC6" w:rsidRPr="00EF6C9A" w:rsidRDefault="004E3EC6" w:rsidP="004E3EC6"/>
    <w:p w14:paraId="2571F0E9" w14:textId="77777777" w:rsidR="004E3EC6" w:rsidRDefault="004E3EC6" w:rsidP="004E3EC6">
      <w:pPr>
        <w:rPr>
          <w:lang w:val="en-US"/>
        </w:rPr>
      </w:pPr>
    </w:p>
    <w:p w14:paraId="6230F517" w14:textId="77777777" w:rsidR="001317CB" w:rsidRDefault="001317CB" w:rsidP="001317CB">
      <w:pPr>
        <w:rPr>
          <w:lang w:val="en-US"/>
        </w:rPr>
      </w:pPr>
    </w:p>
    <w:p w14:paraId="0B376806" w14:textId="77777777" w:rsidR="001317CB" w:rsidRDefault="001317CB" w:rsidP="001317CB">
      <w:pPr>
        <w:rPr>
          <w:lang w:val="en-US"/>
        </w:rPr>
      </w:pPr>
    </w:p>
    <w:p w14:paraId="679E5A89" w14:textId="77777777" w:rsidR="001317CB" w:rsidRDefault="001317CB" w:rsidP="001317CB">
      <w:pPr>
        <w:rPr>
          <w:lang w:val="en-US"/>
        </w:rPr>
      </w:pPr>
    </w:p>
    <w:p w14:paraId="410427FD" w14:textId="77777777" w:rsidR="001317CB" w:rsidRDefault="001317CB" w:rsidP="001317CB">
      <w:pPr>
        <w:rPr>
          <w:lang w:val="en-US"/>
        </w:rPr>
      </w:pPr>
    </w:p>
    <w:p w14:paraId="577EF62A" w14:textId="02D849DC" w:rsidR="004723DC" w:rsidRDefault="004723DC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7109A0C6" w14:textId="77777777" w:rsidR="004E3EC6" w:rsidRPr="004E3EC6" w:rsidRDefault="004E3EC6" w:rsidP="004E3EC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3E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Первичный инструктаж на рабочем месте в</w:t>
      </w:r>
    </w:p>
    <w:p w14:paraId="6513D21F" w14:textId="412EF5D0" w:rsidR="004E3EC6" w:rsidRDefault="004E3EC6" w:rsidP="004E3EC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3EC6">
        <w:rPr>
          <w:rFonts w:ascii="Times New Roman" w:hAnsi="Times New Roman" w:cs="Times New Roman"/>
          <w:b/>
          <w:bCs/>
          <w:sz w:val="28"/>
          <w:szCs w:val="28"/>
        </w:rPr>
        <w:t>ФГБУ «ФЦССХ» для персонала клинико-диагностической лаборатории</w:t>
      </w:r>
    </w:p>
    <w:p w14:paraId="4198FE29" w14:textId="77777777" w:rsidR="004E3EC6" w:rsidRPr="004E3EC6" w:rsidRDefault="004E3EC6" w:rsidP="004E3EC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E3EC6" w:rsidRPr="000F1779" w14:paraId="45ACC88E" w14:textId="77777777" w:rsidTr="00895285">
        <w:tc>
          <w:tcPr>
            <w:tcW w:w="3115" w:type="dxa"/>
          </w:tcPr>
          <w:p w14:paraId="4470DAA2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5" w:type="dxa"/>
          </w:tcPr>
          <w:p w14:paraId="38805DDB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вопросы инструктажа на рабочем месте</w:t>
            </w:r>
          </w:p>
        </w:tc>
        <w:tc>
          <w:tcPr>
            <w:tcW w:w="3115" w:type="dxa"/>
          </w:tcPr>
          <w:p w14:paraId="2F9D6EB4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Пояснения инструктирующего, положения, приказы и инструкции</w:t>
            </w:r>
          </w:p>
        </w:tc>
      </w:tr>
      <w:tr w:rsidR="004E3EC6" w:rsidRPr="000F1779" w14:paraId="410B7E06" w14:textId="77777777" w:rsidTr="00895285">
        <w:tc>
          <w:tcPr>
            <w:tcW w:w="3115" w:type="dxa"/>
          </w:tcPr>
          <w:p w14:paraId="1096CF46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049A6230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Общие сведения технологическом процессе оборудовании данном рабочем месте и на рабочем отделении, производственном участке.</w:t>
            </w:r>
          </w:p>
          <w:p w14:paraId="31B56FE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Опасные основные и вредные (произв.) факторы, возникающие при данном технологическом процессе.</w:t>
            </w:r>
          </w:p>
        </w:tc>
        <w:tc>
          <w:tcPr>
            <w:tcW w:w="3115" w:type="dxa"/>
          </w:tcPr>
          <w:p w14:paraId="1893C28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Помещения заведующих отделений, лиц, уполномоченных</w:t>
            </w:r>
          </w:p>
          <w:p w14:paraId="779B3A77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</w:p>
          <w:p w14:paraId="191EDD9F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14:paraId="5028CFF0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проверку знаний, инструктажи.</w:t>
            </w:r>
          </w:p>
          <w:p w14:paraId="48BE065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Технологический, лечебный процесс работы учреждения, условия хранения медицинского инвентаря и медицинских препаратов, особенности перемещения в лифтах, структура учреждения по руководству и отделениям (службам). Особенности, опасные и вредные факторы, возникающие в данном отделении, участке работ. Аттестация рабочих мест по условиям труда. Классы условий труда на рабочем месте.</w:t>
            </w:r>
          </w:p>
          <w:p w14:paraId="3D066E3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Ознакомление с картами</w:t>
            </w:r>
          </w:p>
          <w:p w14:paraId="3ABEB3FB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аттестации.</w:t>
            </w:r>
          </w:p>
        </w:tc>
      </w:tr>
      <w:tr w:rsidR="004E3EC6" w:rsidRPr="000F1779" w14:paraId="3B663545" w14:textId="77777777" w:rsidTr="00895285">
        <w:tc>
          <w:tcPr>
            <w:tcW w:w="3115" w:type="dxa"/>
          </w:tcPr>
          <w:p w14:paraId="70EE7DD9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14:paraId="085EED97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Безопасная организация и</w:t>
            </w:r>
          </w:p>
          <w:p w14:paraId="3CCD61CB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рабочего места</w:t>
            </w:r>
          </w:p>
        </w:tc>
        <w:tc>
          <w:tcPr>
            <w:tcW w:w="3115" w:type="dxa"/>
          </w:tcPr>
          <w:p w14:paraId="2E2D7B7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Положение о внутреннем трудовом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распорядке в ФГБУ «ФЦССХ», инструкции о порядке проведения вводного инструктажа и инструктажа на рабочем месте. Схема и условия безопасного ведения работ на каждом отдельно взятом отделении (оказание лечебной помощи, раздача пищи пациентам, получение </w:t>
            </w:r>
            <w:proofErr w:type="spellStart"/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мед.препаратов</w:t>
            </w:r>
            <w:proofErr w:type="spellEnd"/>
            <w:proofErr w:type="gram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с аптеки и т.д.)</w:t>
            </w:r>
          </w:p>
          <w:p w14:paraId="21E67274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Действие приказов (о распределении обязанностей в области охраны труда, пожарной безопасности, промышленной безопасности и промышленной санитарии, о разработке инструкций по ОТ).</w:t>
            </w:r>
          </w:p>
          <w:p w14:paraId="20C1870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Порядок размещения оборудования в отделениях с учетом разграничения их на опасные зоны. Требования безопасности, предъявляемые к устройствам, оборудованию, линиям, приборам. Требования безопасности при эксплуатации оборудования, работающего на газах.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Обеспечение пожарной безопасности.</w:t>
            </w:r>
          </w:p>
        </w:tc>
      </w:tr>
      <w:tr w:rsidR="004E3EC6" w:rsidRPr="000F1779" w14:paraId="2A003E5F" w14:textId="77777777" w:rsidTr="00895285">
        <w:tc>
          <w:tcPr>
            <w:tcW w:w="3115" w:type="dxa"/>
          </w:tcPr>
          <w:p w14:paraId="5B16591A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5" w:type="dxa"/>
          </w:tcPr>
          <w:p w14:paraId="03652DC4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Опасные ЗОНЫ</w:t>
            </w:r>
          </w:p>
          <w:p w14:paraId="5B995A3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 электроустановок, приборов. Средства безопасности оборудования: (рентген,</w:t>
            </w:r>
          </w:p>
          <w:p w14:paraId="2527020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УЗИ,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кардио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 газовое и др. медицинское оборудование ограждения, сигнализация,</w:t>
            </w:r>
          </w:p>
          <w:p w14:paraId="64852DF7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Знаки безопасности), требования ПО</w:t>
            </w:r>
          </w:p>
          <w:p w14:paraId="644146C1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предупреждению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электротравматизма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</w:tcPr>
          <w:p w14:paraId="374434C7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  <w:p w14:paraId="4EA987E4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Должностных лиц за</w:t>
            </w:r>
          </w:p>
          <w:p w14:paraId="58CF0840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Содержание технических</w:t>
            </w:r>
          </w:p>
          <w:p w14:paraId="197C519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средств, оборудования,</w:t>
            </w:r>
          </w:p>
          <w:p w14:paraId="515325F6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оснастки, средств</w:t>
            </w:r>
          </w:p>
          <w:p w14:paraId="7DE41DD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пожаротушения, средств индивидуальной защиты в исправном, готовом к работе состоянии и их безопасное применение при производстве работ.</w:t>
            </w:r>
          </w:p>
          <w:p w14:paraId="335A9CC6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</w:p>
          <w:p w14:paraId="363D2A94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Безопасности эксплуатации</w:t>
            </w:r>
          </w:p>
          <w:p w14:paraId="639730A7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 работающего под давлением (со</w:t>
            </w:r>
          </w:p>
          <w:p w14:paraId="3A325C0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сжатыми газами),</w:t>
            </w:r>
          </w:p>
          <w:p w14:paraId="390208F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Рентгеноборудования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E1F701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грузоподьемного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(лифты),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 ручного инструмента. Требования безопасности при</w:t>
            </w:r>
          </w:p>
          <w:p w14:paraId="371C9D5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эксплуатации</w:t>
            </w:r>
          </w:p>
          <w:p w14:paraId="5FCDE5A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электроустановки, ручных электрических и пневматических машин.</w:t>
            </w:r>
          </w:p>
          <w:p w14:paraId="78F034F2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</w:p>
          <w:p w14:paraId="322C1CBA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эксплуатации при техническом обслуживании</w:t>
            </w:r>
          </w:p>
          <w:p w14:paraId="6156EC4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ремонте газового</w:t>
            </w:r>
          </w:p>
          <w:p w14:paraId="5EB432EB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медицинского </w:t>
            </w:r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оборудования,.</w:t>
            </w:r>
            <w:proofErr w:type="gramEnd"/>
          </w:p>
          <w:p w14:paraId="42123F42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охраны труда, </w:t>
            </w:r>
            <w:proofErr w:type="spellStart"/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пром.санитарии</w:t>
            </w:r>
            <w:proofErr w:type="spellEnd"/>
            <w:proofErr w:type="gram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 пожарной безопасности на рабочих местах в отделениях, лаборатории, службах и</w:t>
            </w:r>
          </w:p>
          <w:p w14:paraId="5111914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На территории кардиоцентра</w:t>
            </w:r>
          </w:p>
        </w:tc>
      </w:tr>
      <w:tr w:rsidR="004E3EC6" w:rsidRPr="000F1779" w14:paraId="54652220" w14:textId="77777777" w:rsidTr="00895285">
        <w:tc>
          <w:tcPr>
            <w:tcW w:w="3115" w:type="dxa"/>
          </w:tcPr>
          <w:p w14:paraId="66657E9A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5" w:type="dxa"/>
          </w:tcPr>
          <w:p w14:paraId="5EB6CDB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Порядок подготовки к работе</w:t>
            </w:r>
          </w:p>
          <w:p w14:paraId="25FE8AF2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(проверка</w:t>
            </w:r>
          </w:p>
          <w:p w14:paraId="312538D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исправности оборудования, пусковых приборов, инструмента и</w:t>
            </w:r>
          </w:p>
          <w:p w14:paraId="7C032CA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приспособлений, блокировок и других средств защиты)</w:t>
            </w:r>
          </w:p>
        </w:tc>
        <w:tc>
          <w:tcPr>
            <w:tcW w:w="3115" w:type="dxa"/>
          </w:tcPr>
          <w:p w14:paraId="20D60A7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Порядок подготовки рабочего места, средств индивидуальной защиты. Порядок проверки исправности оборудования, приспособлений, инструмента, наличия документации для производства</w:t>
            </w:r>
          </w:p>
          <w:p w14:paraId="4E5C6FCA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paбoт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 оказания лечебной</w:t>
            </w:r>
          </w:p>
          <w:p w14:paraId="4B397C30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помощи, техническое состояние инструмента и приспособлений. Наличие средств оказания доврачебной первой медицинской помощи, звуковой и знаковой сигнализации. Осмотр фронта работ с сопоставлением с проектной документацией</w:t>
            </w:r>
          </w:p>
          <w:p w14:paraId="775E152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(наличие нестандартного</w:t>
            </w:r>
          </w:p>
          <w:p w14:paraId="6F5F541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оборудования, материала), получение инструктажа на рабочем месте о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безопасных методах производства работ.</w:t>
            </w:r>
          </w:p>
          <w:p w14:paraId="3729A9D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Краткое ознакомление с СанПиНом 2.1.3.2630-10</w:t>
            </w:r>
          </w:p>
        </w:tc>
      </w:tr>
      <w:tr w:rsidR="004E3EC6" w:rsidRPr="000F1779" w14:paraId="120D7291" w14:textId="77777777" w:rsidTr="00895285">
        <w:tc>
          <w:tcPr>
            <w:tcW w:w="3115" w:type="dxa"/>
          </w:tcPr>
          <w:p w14:paraId="46DB05FC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5" w:type="dxa"/>
          </w:tcPr>
          <w:p w14:paraId="5B815EA6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Безопасные приемы и методы работы, действия при возникновении опасной ситуации</w:t>
            </w:r>
          </w:p>
        </w:tc>
        <w:tc>
          <w:tcPr>
            <w:tcW w:w="3115" w:type="dxa"/>
          </w:tcPr>
          <w:p w14:paraId="0D18F8CC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Способы и приемы безопасного выполнения работ, правила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использования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технологического,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медицинского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оборудования, приспособлений и инструмента.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Ознакомление с инструкциями по ОТ 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Указания по безопасному содержанию рабочего места. Нормы, габариты складских проходов и проездов по территории, нормы площади на одного рабочего, требования к вентиляции, электробезопасности и пожарной безопасности ( (Постановление Правительства РФ от 25.04.12г. No390 «О противопожарном режиме», НПБ 104-03, НПБ 105-03, НПБ 110-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03), СНиП 0.09.04-87 «Административные и бытовые здания», нормативы обеспечения работающих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санитарно-бытовыми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помещениями.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основные виды отклонений от нормативного технологического режима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метода 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устранения. действия, направленные на предотвращение аварийных ситуаций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(ГОСТ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12.3.00976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«Система стандартов безопасности труда.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Общие требования безопасности» c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изменениями . Стандарт предприятия и Положение о производственном контроле в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ФГБУ «ФЦССХ»</w:t>
            </w:r>
          </w:p>
        </w:tc>
      </w:tr>
      <w:tr w:rsidR="004E3EC6" w:rsidRPr="000F1779" w14:paraId="31DB9B78" w14:textId="77777777" w:rsidTr="00895285">
        <w:tc>
          <w:tcPr>
            <w:tcW w:w="3115" w:type="dxa"/>
          </w:tcPr>
          <w:p w14:paraId="28F0F0F4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5" w:type="dxa"/>
          </w:tcPr>
          <w:p w14:paraId="3E58970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</w:t>
            </w:r>
          </w:p>
        </w:tc>
        <w:tc>
          <w:tcPr>
            <w:tcW w:w="3115" w:type="dxa"/>
          </w:tcPr>
          <w:p w14:paraId="67A6F84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</w:t>
            </w:r>
          </w:p>
          <w:p w14:paraId="0B909F7B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Защиты работающих: квалификация</w:t>
            </w:r>
          </w:p>
          <w:p w14:paraId="4642EEA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общие требования (ГОСТ 12.4.010-75, 12.4.011-89</w:t>
            </w:r>
          </w:p>
          <w:p w14:paraId="10CB372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«Система стандартов безопасности труда.</w:t>
            </w:r>
          </w:p>
          <w:p w14:paraId="5F0F472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Средства защиты работающих. Общие</w:t>
            </w:r>
          </w:p>
          <w:p w14:paraId="682A8726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Требования квалификация».</w:t>
            </w:r>
          </w:p>
          <w:p w14:paraId="428FBC0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«Нормы бесплатной выдачи смывающих </w:t>
            </w:r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обезвреживающих средств</w:t>
            </w:r>
          </w:p>
          <w:p w14:paraId="1F2D6915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утверждены</w:t>
            </w:r>
          </w:p>
          <w:p w14:paraId="2C250CD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ПРИКАЗом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Минздравсоцразвития</w:t>
            </w:r>
            <w:proofErr w:type="spellEnd"/>
          </w:p>
          <w:p w14:paraId="246B6A01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 декабря 2010 г. N 1122H,</w:t>
            </w:r>
          </w:p>
          <w:p w14:paraId="47CE7B8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Межотраслевые правила</w:t>
            </w:r>
          </w:p>
          <w:p w14:paraId="57660212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Обеспечения работников спецодеждой,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спецобувью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другими СИЗ (Приказ МЗСР от 01.06.09г.</w:t>
            </w:r>
          </w:p>
          <w:p w14:paraId="7F6A5B6E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No290), «Нормы бесплатной</w:t>
            </w:r>
          </w:p>
          <w:p w14:paraId="2E428492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Выдачи спецодежды,</w:t>
            </w:r>
          </w:p>
          <w:p w14:paraId="48E4A763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спецобуви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 др. средств</w:t>
            </w:r>
          </w:p>
          <w:p w14:paraId="06F64C59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индивидуальной защиты» в ФГБУ «ФЦССХ».</w:t>
            </w:r>
          </w:p>
        </w:tc>
      </w:tr>
      <w:tr w:rsidR="004E3EC6" w:rsidRPr="000F1779" w14:paraId="2B08DCED" w14:textId="77777777" w:rsidTr="00895285">
        <w:tc>
          <w:tcPr>
            <w:tcW w:w="3115" w:type="dxa"/>
          </w:tcPr>
          <w:p w14:paraId="50E819B8" w14:textId="77777777" w:rsidR="004E3EC6" w:rsidRPr="000F1779" w:rsidRDefault="004E3EC6" w:rsidP="00895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5" w:type="dxa"/>
          </w:tcPr>
          <w:p w14:paraId="732F7A7D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Характерные причины взрывов,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аварий, пожаров.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Случаев производственных травм. Меры 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предупреждения.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Способы применения на рабочем месте средств пожаротушения, противоаварийной защиты сигнализации.</w:t>
            </w:r>
          </w:p>
        </w:tc>
        <w:tc>
          <w:tcPr>
            <w:tcW w:w="3115" w:type="dxa"/>
          </w:tcPr>
          <w:p w14:paraId="7F7AF4A8" w14:textId="77777777" w:rsidR="004E3EC6" w:rsidRPr="000F1779" w:rsidRDefault="004E3EC6" w:rsidP="0089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Причины: падения; помещениях;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скользкий пол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 помещениях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нахождение посторонних на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пути движения каталок и тележек с пищей и медикаментами (при получении их с аптеки);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курение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 неположенных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местах; неисправность </w:t>
            </w:r>
            <w:proofErr w:type="spellStart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эл.проводки</w:t>
            </w:r>
            <w:proofErr w:type="spellEnd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слабый контроль за производственным, лечебным процессом со стороны руководящего состава отделения и учреждения. Незнание способов применения на рабочем месте средств пожаротушения, противоаварийной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защиты и сигнализации, места их расположения.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Меры предупреждения аварий, взрывов, пожаров, случаев производственных травм: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соблюдение правил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ТБ, пожарной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безопасности, санитарных норм и правил, законодательных актов по ОТ по всем видам профессий.</w:t>
            </w:r>
          </w:p>
        </w:tc>
      </w:tr>
    </w:tbl>
    <w:p w14:paraId="0E10285F" w14:textId="77777777" w:rsidR="004E3EC6" w:rsidRPr="000F1779" w:rsidRDefault="004E3EC6" w:rsidP="004E3E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987CD" w14:textId="77777777" w:rsidR="004E3EC6" w:rsidRPr="000F1779" w:rsidRDefault="004E3EC6" w:rsidP="004E3EC6">
      <w:pPr>
        <w:rPr>
          <w:rFonts w:ascii="Times New Roman" w:hAnsi="Times New Roman" w:cs="Times New Roman"/>
          <w:sz w:val="28"/>
          <w:szCs w:val="28"/>
        </w:rPr>
      </w:pPr>
    </w:p>
    <w:p w14:paraId="460B7B4B" w14:textId="77777777" w:rsidR="004E3EC6" w:rsidRPr="000F1779" w:rsidRDefault="004E3EC6" w:rsidP="004E3EC6">
      <w:pPr>
        <w:rPr>
          <w:rFonts w:ascii="Times New Roman" w:hAnsi="Times New Roman" w:cs="Times New Roman"/>
          <w:sz w:val="28"/>
          <w:szCs w:val="28"/>
        </w:rPr>
      </w:pPr>
      <w:r w:rsidRPr="000F1779">
        <w:rPr>
          <w:rFonts w:ascii="Times New Roman" w:hAnsi="Times New Roman" w:cs="Times New Roman"/>
          <w:sz w:val="28"/>
          <w:szCs w:val="28"/>
        </w:rPr>
        <w:t>Подпись общего руководителя ________________</w:t>
      </w:r>
    </w:p>
    <w:p w14:paraId="4185D273" w14:textId="77777777" w:rsidR="004E3EC6" w:rsidRPr="000F1779" w:rsidRDefault="004E3EC6" w:rsidP="004E3EC6">
      <w:pPr>
        <w:rPr>
          <w:rFonts w:ascii="Times New Roman" w:hAnsi="Times New Roman" w:cs="Times New Roman"/>
          <w:sz w:val="28"/>
          <w:szCs w:val="28"/>
        </w:rPr>
      </w:pPr>
    </w:p>
    <w:p w14:paraId="45E75653" w14:textId="77777777" w:rsidR="004E3EC6" w:rsidRPr="000F1779" w:rsidRDefault="004E3EC6" w:rsidP="004E3EC6">
      <w:pPr>
        <w:rPr>
          <w:rFonts w:ascii="Times New Roman" w:hAnsi="Times New Roman" w:cs="Times New Roman"/>
          <w:sz w:val="28"/>
          <w:szCs w:val="28"/>
        </w:rPr>
      </w:pPr>
      <w:r w:rsidRPr="000F1779">
        <w:rPr>
          <w:rFonts w:ascii="Times New Roman" w:hAnsi="Times New Roman" w:cs="Times New Roman"/>
          <w:sz w:val="28"/>
          <w:szCs w:val="28"/>
        </w:rPr>
        <w:t>Подпись студента _________________________</w:t>
      </w:r>
    </w:p>
    <w:p w14:paraId="56E7921B" w14:textId="77777777" w:rsidR="004E3EC6" w:rsidRDefault="004E3EC6" w:rsidP="004E3EC6"/>
    <w:p w14:paraId="0CDCFB7D" w14:textId="77777777" w:rsidR="004E3EC6" w:rsidRDefault="004E3EC6" w:rsidP="004E3EC6"/>
    <w:p w14:paraId="14A8B08C" w14:textId="77777777" w:rsidR="004E3EC6" w:rsidRDefault="004E3EC6" w:rsidP="004E3EC6"/>
    <w:p w14:paraId="26899EF0" w14:textId="77777777" w:rsidR="004E3EC6" w:rsidRDefault="004E3EC6" w:rsidP="004E3EC6"/>
    <w:p w14:paraId="08A319E2" w14:textId="77777777" w:rsidR="004E3EC6" w:rsidRDefault="004E3EC6" w:rsidP="004E3EC6"/>
    <w:p w14:paraId="7424AB85" w14:textId="77777777" w:rsidR="004E3EC6" w:rsidRDefault="004E3EC6" w:rsidP="004E3EC6"/>
    <w:p w14:paraId="3DD504E7" w14:textId="77777777" w:rsidR="004E3EC6" w:rsidRDefault="004E3EC6" w:rsidP="004E3EC6"/>
    <w:p w14:paraId="3029E7DD" w14:textId="77777777" w:rsidR="004E3EC6" w:rsidRDefault="004E3EC6" w:rsidP="004E3EC6"/>
    <w:p w14:paraId="52B0C9DF" w14:textId="77777777" w:rsidR="004E3EC6" w:rsidRDefault="004E3EC6" w:rsidP="004E3EC6"/>
    <w:p w14:paraId="633D5FE1" w14:textId="77777777" w:rsidR="004E3EC6" w:rsidRDefault="004E3EC6" w:rsidP="004E3EC6"/>
    <w:p w14:paraId="00FD16E6" w14:textId="77777777" w:rsidR="004E3EC6" w:rsidRDefault="004E3EC6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ACB780" w14:textId="44941BD8" w:rsidR="001317CB" w:rsidRDefault="001317CB" w:rsidP="00131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09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(20.10.2023)</w:t>
      </w:r>
    </w:p>
    <w:p w14:paraId="5B874913" w14:textId="77777777" w:rsidR="001317CB" w:rsidRPr="001D4A2F" w:rsidRDefault="001317CB" w:rsidP="001317CB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D4A2F">
        <w:rPr>
          <w:rFonts w:ascii="Times New Roman" w:hAnsi="Times New Roman" w:cs="Times New Roman"/>
          <w:b/>
          <w:bCs/>
          <w:caps/>
          <w:sz w:val="28"/>
          <w:szCs w:val="28"/>
        </w:rPr>
        <w:t>Ознакомление с правилами работы в КДЛ</w:t>
      </w:r>
    </w:p>
    <w:p w14:paraId="773E170D" w14:textId="77777777" w:rsidR="00B02E28" w:rsidRPr="00B02E28" w:rsidRDefault="00B02E28" w:rsidP="00B02E28">
      <w:pPr>
        <w:numPr>
          <w:ilvl w:val="0"/>
          <w:numId w:val="23"/>
        </w:numPr>
        <w:tabs>
          <w:tab w:val="left" w:pos="726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Медицинскому персоналу КДЛ следует избегать контакта кожи</w:t>
      </w:r>
      <w:r w:rsidRPr="00B02E28">
        <w:rPr>
          <w:rFonts w:ascii="Times New Roman" w:eastAsiaTheme="minorHAnsi" w:hAnsi="Times New Roman" w:cs="Times New Roman"/>
          <w:spacing w:val="66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и</w:t>
      </w:r>
    </w:p>
    <w:p w14:paraId="240757E4" w14:textId="77777777" w:rsidR="00B02E28" w:rsidRPr="00B02E28" w:rsidRDefault="00B02E28" w:rsidP="00B02E28">
      <w:pPr>
        <w:kinsoku w:val="0"/>
        <w:overflowPunct w:val="0"/>
        <w:autoSpaceDE w:val="0"/>
        <w:autoSpaceDN w:val="0"/>
        <w:adjustRightInd w:val="0"/>
        <w:spacing w:after="0" w:line="360" w:lineRule="auto"/>
        <w:ind w:right="116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слизистых оболочек с кровью и другими биологическими жидкостями, для чего необходимо:</w:t>
      </w:r>
    </w:p>
    <w:p w14:paraId="48C39D92" w14:textId="77777777" w:rsidR="00B02E28" w:rsidRPr="00B02E28" w:rsidRDefault="00B02E28" w:rsidP="00500C7A">
      <w:pPr>
        <w:numPr>
          <w:ilvl w:val="0"/>
          <w:numId w:val="29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right="105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Работать в медицинских халатах, шапочках, сменной обуви, а при угрозе разбрызгивания крови или других биожидкостей -</w:t>
      </w:r>
      <w:r w:rsidRPr="00B02E28">
        <w:rPr>
          <w:rFonts w:ascii="Times New Roman" w:eastAsiaTheme="minorHAnsi" w:hAnsi="Times New Roman" w:cs="Times New Roman"/>
          <w:spacing w:val="39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в масках, очках, клеенчатых фартуках.</w:t>
      </w:r>
    </w:p>
    <w:p w14:paraId="1380B86B" w14:textId="77777777" w:rsidR="00B02E28" w:rsidRPr="00B02E28" w:rsidRDefault="00B02E28" w:rsidP="00500C7A">
      <w:pPr>
        <w:numPr>
          <w:ilvl w:val="0"/>
          <w:numId w:val="29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right="116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Работать с исследуемым материалом в резиновых перчатках. Все повреждения кожи на руках должны быть</w:t>
      </w:r>
      <w:r w:rsidRPr="00B02E28">
        <w:rPr>
          <w:rFonts w:ascii="Times New Roman" w:eastAsiaTheme="minorHAnsi" w:hAnsi="Times New Roman" w:cs="Times New Roman"/>
          <w:spacing w:val="19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закрыты лейкопластырем или напальчником. Избегать уколов или порезов.</w:t>
      </w:r>
    </w:p>
    <w:p w14:paraId="4C2F9432" w14:textId="77777777" w:rsidR="00B02E28" w:rsidRPr="00B02E28" w:rsidRDefault="00B02E28" w:rsidP="00500C7A">
      <w:pPr>
        <w:numPr>
          <w:ilvl w:val="0"/>
          <w:numId w:val="29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right="109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Проводить разборку, мойку, ополаскивание лабораторного инструментария, посуды после предварительной дезинфекции в резиновых</w:t>
      </w:r>
      <w:r w:rsidRPr="00B02E28">
        <w:rPr>
          <w:rFonts w:ascii="Times New Roman" w:eastAsiaTheme="minorHAnsi" w:hAnsi="Times New Roman" w:cs="Times New Roman"/>
          <w:spacing w:val="64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перчатках.</w:t>
      </w:r>
    </w:p>
    <w:p w14:paraId="58552C43" w14:textId="77777777" w:rsidR="00B02E28" w:rsidRPr="00B02E28" w:rsidRDefault="00B02E28" w:rsidP="00B02E28">
      <w:pPr>
        <w:numPr>
          <w:ilvl w:val="0"/>
          <w:numId w:val="23"/>
        </w:numPr>
        <w:tabs>
          <w:tab w:val="left" w:pos="726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right="115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 xml:space="preserve">Руки в перчатках обработать салфеткой, смоченной </w:t>
      </w:r>
      <w:proofErr w:type="spellStart"/>
      <w:r w:rsidRPr="00B02E28">
        <w:rPr>
          <w:rFonts w:ascii="Times New Roman" w:eastAsiaTheme="minorHAnsi" w:hAnsi="Times New Roman" w:cs="Times New Roman"/>
          <w:sz w:val="28"/>
          <w:szCs w:val="28"/>
        </w:rPr>
        <w:t>дезинфектантом</w:t>
      </w:r>
      <w:proofErr w:type="spellEnd"/>
      <w:r w:rsidRPr="00B02E28">
        <w:rPr>
          <w:rFonts w:ascii="Times New Roman" w:eastAsiaTheme="minorHAnsi" w:hAnsi="Times New Roman" w:cs="Times New Roman"/>
          <w:sz w:val="28"/>
          <w:szCs w:val="28"/>
        </w:rPr>
        <w:t>, затем вымыть проточной водой, снять перчатки, руки вымыть и обработать кожным</w:t>
      </w:r>
      <w:r w:rsidRPr="00B02E28">
        <w:rPr>
          <w:rFonts w:ascii="Times New Roman" w:eastAsiaTheme="minorHAnsi" w:hAnsi="Times New Roman" w:cs="Times New Roman"/>
          <w:spacing w:val="-29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антисептиком.</w:t>
      </w:r>
    </w:p>
    <w:p w14:paraId="568FE7F8" w14:textId="77777777" w:rsidR="00B02E28" w:rsidRPr="00B02E28" w:rsidRDefault="00B02E28" w:rsidP="00B02E28">
      <w:pPr>
        <w:numPr>
          <w:ilvl w:val="0"/>
          <w:numId w:val="23"/>
        </w:numPr>
        <w:tabs>
          <w:tab w:val="left" w:pos="726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02E28">
        <w:rPr>
          <w:rFonts w:ascii="Times New Roman" w:eastAsiaTheme="minorHAnsi" w:hAnsi="Times New Roman" w:cs="Times New Roman"/>
          <w:sz w:val="28"/>
          <w:szCs w:val="28"/>
        </w:rPr>
        <w:t>При подозрении на попадание крови или других</w:t>
      </w:r>
      <w:r w:rsidRPr="00B02E28">
        <w:rPr>
          <w:rFonts w:ascii="Times New Roman" w:eastAsiaTheme="minorHAnsi" w:hAnsi="Times New Roman" w:cs="Times New Roman"/>
          <w:spacing w:val="9"/>
          <w:sz w:val="28"/>
          <w:szCs w:val="28"/>
        </w:rPr>
        <w:t xml:space="preserve"> </w:t>
      </w:r>
      <w:r w:rsidRPr="00B02E28">
        <w:rPr>
          <w:rFonts w:ascii="Times New Roman" w:eastAsiaTheme="minorHAnsi" w:hAnsi="Times New Roman" w:cs="Times New Roman"/>
          <w:sz w:val="28"/>
          <w:szCs w:val="28"/>
        </w:rPr>
        <w:t>биожидкостей:</w:t>
      </w:r>
    </w:p>
    <w:p w14:paraId="69C308EE" w14:textId="77777777" w:rsidR="00B02E28" w:rsidRPr="001D4A2F" w:rsidRDefault="00B02E28" w:rsidP="00500C7A">
      <w:pPr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right="109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D4A2F">
        <w:rPr>
          <w:rFonts w:ascii="Times New Roman" w:eastAsiaTheme="minorHAnsi" w:hAnsi="Times New Roman" w:cs="Times New Roman"/>
          <w:spacing w:val="-3"/>
          <w:sz w:val="28"/>
          <w:szCs w:val="28"/>
        </w:rPr>
        <w:t xml:space="preserve">На </w:t>
      </w:r>
      <w:r w:rsidRPr="001D4A2F">
        <w:rPr>
          <w:rFonts w:ascii="Times New Roman" w:eastAsiaTheme="minorHAnsi" w:hAnsi="Times New Roman" w:cs="Times New Roman"/>
          <w:sz w:val="28"/>
          <w:szCs w:val="28"/>
        </w:rPr>
        <w:t>незащищенную кожу: это место обработать 70% р-ром этилового спирта, обмыть под теплой проточной водой с мылом и повторно обработать 70% р-ром этилового спирта,</w:t>
      </w:r>
      <w:r w:rsidRPr="001D4A2F">
        <w:rPr>
          <w:rFonts w:ascii="Times New Roman" w:eastAsiaTheme="minorHAnsi" w:hAnsi="Times New Roman" w:cs="Times New Roman"/>
          <w:spacing w:val="61"/>
          <w:sz w:val="28"/>
          <w:szCs w:val="28"/>
        </w:rPr>
        <w:t xml:space="preserve"> </w:t>
      </w:r>
      <w:r w:rsidRPr="001D4A2F">
        <w:rPr>
          <w:rFonts w:ascii="Times New Roman" w:eastAsiaTheme="minorHAnsi" w:hAnsi="Times New Roman" w:cs="Times New Roman"/>
          <w:sz w:val="28"/>
          <w:szCs w:val="28"/>
        </w:rPr>
        <w:t>при микротравмах, царапинах, ссадинах заклеить поврежденных места лейкопластырем;</w:t>
      </w:r>
    </w:p>
    <w:p w14:paraId="7A3A8B9E" w14:textId="77777777" w:rsidR="00B02E28" w:rsidRPr="001D4A2F" w:rsidRDefault="00B02E28" w:rsidP="00500C7A">
      <w:pPr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right="114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D4A2F">
        <w:rPr>
          <w:rFonts w:ascii="Times New Roman" w:eastAsiaTheme="minorHAnsi" w:hAnsi="Times New Roman" w:cs="Times New Roman"/>
          <w:sz w:val="28"/>
          <w:szCs w:val="28"/>
        </w:rPr>
        <w:t>В глаза, нос: обильно промыть теплой проточной водой (не</w:t>
      </w:r>
      <w:r w:rsidRPr="001D4A2F">
        <w:rPr>
          <w:rFonts w:ascii="Times New Roman" w:eastAsiaTheme="minorHAnsi" w:hAnsi="Times New Roman" w:cs="Times New Roman"/>
          <w:spacing w:val="49"/>
          <w:sz w:val="28"/>
          <w:szCs w:val="28"/>
        </w:rPr>
        <w:t xml:space="preserve"> </w:t>
      </w:r>
      <w:r w:rsidRPr="001D4A2F">
        <w:rPr>
          <w:rFonts w:ascii="Times New Roman" w:eastAsiaTheme="minorHAnsi" w:hAnsi="Times New Roman" w:cs="Times New Roman"/>
          <w:sz w:val="28"/>
          <w:szCs w:val="28"/>
        </w:rPr>
        <w:t>тереть);</w:t>
      </w:r>
    </w:p>
    <w:p w14:paraId="330B2196" w14:textId="77777777" w:rsidR="00B02E28" w:rsidRPr="001D4A2F" w:rsidRDefault="00B02E28" w:rsidP="00500C7A">
      <w:pPr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1418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1D4A2F">
        <w:rPr>
          <w:rFonts w:ascii="Times New Roman" w:eastAsiaTheme="minorHAnsi" w:hAnsi="Times New Roman" w:cs="Times New Roman"/>
          <w:sz w:val="28"/>
          <w:szCs w:val="28"/>
        </w:rPr>
        <w:t>В рот: промыть большим кол-вом проточной воды</w:t>
      </w:r>
      <w:r w:rsidRPr="001D4A2F">
        <w:rPr>
          <w:rFonts w:ascii="Times New Roman" w:eastAsiaTheme="minorHAnsi" w:hAnsi="Times New Roman" w:cs="Times New Roman"/>
          <w:spacing w:val="42"/>
          <w:sz w:val="28"/>
          <w:szCs w:val="28"/>
        </w:rPr>
        <w:t xml:space="preserve"> </w:t>
      </w:r>
      <w:r w:rsidRPr="001D4A2F">
        <w:rPr>
          <w:rFonts w:ascii="Times New Roman" w:eastAsiaTheme="minorHAnsi" w:hAnsi="Times New Roman" w:cs="Times New Roman"/>
          <w:sz w:val="28"/>
          <w:szCs w:val="28"/>
        </w:rPr>
        <w:t>и</w:t>
      </w:r>
    </w:p>
    <w:p w14:paraId="75AEC884" w14:textId="77777777" w:rsidR="00B02E28" w:rsidRPr="001D4A2F" w:rsidRDefault="00B02E28" w:rsidP="00500C7A">
      <w:pPr>
        <w:pStyle w:val="a4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line="360" w:lineRule="auto"/>
        <w:ind w:left="0" w:firstLine="1418"/>
        <w:rPr>
          <w:rFonts w:eastAsiaTheme="minorHAnsi"/>
          <w:sz w:val="28"/>
          <w:szCs w:val="28"/>
        </w:rPr>
      </w:pPr>
      <w:r w:rsidRPr="001D4A2F">
        <w:rPr>
          <w:rFonts w:eastAsiaTheme="minorHAnsi"/>
          <w:sz w:val="28"/>
          <w:szCs w:val="28"/>
        </w:rPr>
        <w:t>прополоскать 70% р-ром этилового спирта;</w:t>
      </w:r>
    </w:p>
    <w:p w14:paraId="4004D67A" w14:textId="7D014F84" w:rsidR="00B02E28" w:rsidRPr="001D4A2F" w:rsidRDefault="00B02E28" w:rsidP="00500C7A">
      <w:pPr>
        <w:pStyle w:val="a4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line="360" w:lineRule="auto"/>
        <w:ind w:left="0" w:firstLine="1418"/>
        <w:rPr>
          <w:rFonts w:eastAsiaTheme="minorHAnsi"/>
          <w:sz w:val="28"/>
          <w:szCs w:val="28"/>
        </w:rPr>
      </w:pPr>
      <w:r w:rsidRPr="001D4A2F">
        <w:rPr>
          <w:spacing w:val="-3"/>
          <w:sz w:val="28"/>
          <w:szCs w:val="28"/>
        </w:rPr>
        <w:t xml:space="preserve">На </w:t>
      </w:r>
      <w:r w:rsidRPr="001D4A2F">
        <w:rPr>
          <w:sz w:val="28"/>
          <w:szCs w:val="28"/>
        </w:rPr>
        <w:t xml:space="preserve">халат, одежду: снять их и погрузить в емкость с </w:t>
      </w:r>
      <w:proofErr w:type="spellStart"/>
      <w:r w:rsidRPr="001D4A2F">
        <w:rPr>
          <w:sz w:val="28"/>
          <w:szCs w:val="28"/>
        </w:rPr>
        <w:t>дез</w:t>
      </w:r>
      <w:proofErr w:type="spellEnd"/>
      <w:r w:rsidRPr="001D4A2F">
        <w:rPr>
          <w:sz w:val="28"/>
          <w:szCs w:val="28"/>
        </w:rPr>
        <w:t>.</w:t>
      </w:r>
      <w:r w:rsidRPr="001D4A2F">
        <w:rPr>
          <w:spacing w:val="6"/>
          <w:sz w:val="28"/>
          <w:szCs w:val="28"/>
        </w:rPr>
        <w:t xml:space="preserve"> </w:t>
      </w:r>
      <w:r w:rsidRPr="001D4A2F">
        <w:rPr>
          <w:spacing w:val="4"/>
          <w:sz w:val="28"/>
          <w:szCs w:val="28"/>
        </w:rPr>
        <w:t>р-</w:t>
      </w:r>
      <w:r w:rsidRPr="001D4A2F">
        <w:rPr>
          <w:sz w:val="28"/>
          <w:szCs w:val="28"/>
        </w:rPr>
        <w:t>ром.</w:t>
      </w:r>
    </w:p>
    <w:p w14:paraId="14A4DBBE" w14:textId="77777777" w:rsidR="00B02E28" w:rsidRDefault="00B02E28" w:rsidP="00B02E28">
      <w:pPr>
        <w:pStyle w:val="a4"/>
        <w:numPr>
          <w:ilvl w:val="0"/>
          <w:numId w:val="24"/>
        </w:numPr>
        <w:tabs>
          <w:tab w:val="left" w:pos="798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right="115" w:firstLine="709"/>
        <w:rPr>
          <w:sz w:val="28"/>
          <w:szCs w:val="28"/>
        </w:rPr>
      </w:pPr>
      <w:r>
        <w:rPr>
          <w:sz w:val="28"/>
          <w:szCs w:val="28"/>
        </w:rPr>
        <w:t>При порезе или проколе инструментом, контактирующим с</w:t>
      </w:r>
      <w:r>
        <w:rPr>
          <w:spacing w:val="4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био</w:t>
      </w:r>
      <w:proofErr w:type="spellEnd"/>
      <w:r>
        <w:rPr>
          <w:sz w:val="28"/>
          <w:szCs w:val="28"/>
        </w:rPr>
        <w:t>. жидкостями необходимо:</w:t>
      </w:r>
    </w:p>
    <w:p w14:paraId="138EBE33" w14:textId="77777777" w:rsidR="00B02E28" w:rsidRDefault="00B02E28" w:rsidP="00500C7A">
      <w:pPr>
        <w:pStyle w:val="a4"/>
        <w:numPr>
          <w:ilvl w:val="0"/>
          <w:numId w:val="31"/>
        </w:numPr>
        <w:tabs>
          <w:tab w:val="left" w:pos="2143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firstLine="1418"/>
        <w:rPr>
          <w:sz w:val="28"/>
          <w:szCs w:val="28"/>
        </w:rPr>
      </w:pPr>
      <w:r>
        <w:rPr>
          <w:sz w:val="28"/>
          <w:szCs w:val="28"/>
        </w:rPr>
        <w:lastRenderedPageBreak/>
        <w:t>Немедленно снять перчатки;</w:t>
      </w:r>
    </w:p>
    <w:p w14:paraId="66236A84" w14:textId="77777777" w:rsidR="00B02E28" w:rsidRDefault="00B02E28" w:rsidP="00500C7A">
      <w:pPr>
        <w:pStyle w:val="a4"/>
        <w:numPr>
          <w:ilvl w:val="0"/>
          <w:numId w:val="31"/>
        </w:numPr>
        <w:tabs>
          <w:tab w:val="left" w:pos="2143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firstLine="1418"/>
        <w:rPr>
          <w:sz w:val="28"/>
          <w:szCs w:val="28"/>
        </w:rPr>
      </w:pPr>
      <w:r>
        <w:rPr>
          <w:sz w:val="28"/>
          <w:szCs w:val="28"/>
        </w:rPr>
        <w:t>Вымыть руки с мылом под проточной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водой;</w:t>
      </w:r>
    </w:p>
    <w:p w14:paraId="77BA286F" w14:textId="77777777" w:rsidR="00B02E28" w:rsidRDefault="00B02E28" w:rsidP="00500C7A">
      <w:pPr>
        <w:pStyle w:val="a4"/>
        <w:numPr>
          <w:ilvl w:val="0"/>
          <w:numId w:val="31"/>
        </w:numPr>
        <w:tabs>
          <w:tab w:val="left" w:pos="2143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right="108" w:firstLine="1418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Обработать руки 70% р-ром этилового спирта, смазать ранку 5% спиртовым р-ром йода </w:t>
      </w:r>
      <w:r w:rsidRPr="004B6E40">
        <w:rPr>
          <w:sz w:val="28"/>
          <w:szCs w:val="28"/>
        </w:rPr>
        <w:t>(</w:t>
      </w:r>
      <w:r w:rsidRPr="004B6E40">
        <w:rPr>
          <w:bCs/>
          <w:sz w:val="28"/>
          <w:szCs w:val="28"/>
        </w:rPr>
        <w:t>запрещается выдавливать кровь из</w:t>
      </w:r>
      <w:r w:rsidRPr="004B6E40">
        <w:rPr>
          <w:bCs/>
          <w:spacing w:val="-25"/>
          <w:sz w:val="28"/>
          <w:szCs w:val="28"/>
        </w:rPr>
        <w:t xml:space="preserve"> </w:t>
      </w:r>
      <w:r w:rsidRPr="004B6E40">
        <w:rPr>
          <w:bCs/>
          <w:sz w:val="28"/>
          <w:szCs w:val="28"/>
        </w:rPr>
        <w:t>ранки</w:t>
      </w:r>
      <w:r w:rsidRPr="004B6E40">
        <w:rPr>
          <w:sz w:val="28"/>
          <w:szCs w:val="28"/>
        </w:rPr>
        <w:t>).</w:t>
      </w:r>
    </w:p>
    <w:p w14:paraId="3BAE2C66" w14:textId="77777777" w:rsidR="00B02E28" w:rsidRDefault="00B02E28" w:rsidP="00B02E28">
      <w:pPr>
        <w:pStyle w:val="a4"/>
        <w:numPr>
          <w:ilvl w:val="0"/>
          <w:numId w:val="24"/>
        </w:numPr>
        <w:tabs>
          <w:tab w:val="left" w:pos="726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Запрещается пить, курить и пользоваться косметикой на рабочем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месте.</w:t>
      </w:r>
    </w:p>
    <w:p w14:paraId="23EA2B7C" w14:textId="77777777" w:rsidR="00B02E28" w:rsidRDefault="00B02E28" w:rsidP="00B02E28">
      <w:pPr>
        <w:pStyle w:val="a4"/>
        <w:numPr>
          <w:ilvl w:val="0"/>
          <w:numId w:val="24"/>
        </w:numPr>
        <w:tabs>
          <w:tab w:val="left" w:pos="726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right="119" w:firstLine="709"/>
        <w:rPr>
          <w:sz w:val="28"/>
          <w:szCs w:val="28"/>
        </w:rPr>
      </w:pPr>
      <w:r>
        <w:rPr>
          <w:sz w:val="28"/>
          <w:szCs w:val="28"/>
        </w:rPr>
        <w:t xml:space="preserve">Запрещается </w:t>
      </w:r>
      <w:proofErr w:type="spellStart"/>
      <w:r>
        <w:rPr>
          <w:sz w:val="28"/>
          <w:szCs w:val="28"/>
        </w:rPr>
        <w:t>пипетирование</w:t>
      </w:r>
      <w:proofErr w:type="spellEnd"/>
      <w:r>
        <w:rPr>
          <w:sz w:val="28"/>
          <w:szCs w:val="28"/>
        </w:rPr>
        <w:t xml:space="preserve"> ртом, следует пользоваться автоматической пипеткой, а при ее отсутствии – резиновой</w:t>
      </w:r>
      <w:r>
        <w:rPr>
          <w:spacing w:val="-44"/>
          <w:sz w:val="28"/>
          <w:szCs w:val="28"/>
        </w:rPr>
        <w:t xml:space="preserve"> </w:t>
      </w:r>
      <w:r>
        <w:rPr>
          <w:sz w:val="28"/>
          <w:szCs w:val="28"/>
        </w:rPr>
        <w:t>грушей.</w:t>
      </w:r>
    </w:p>
    <w:p w14:paraId="6992F322" w14:textId="77777777" w:rsidR="00B02E28" w:rsidRDefault="00B02E28" w:rsidP="00B02E28">
      <w:pPr>
        <w:pStyle w:val="a4"/>
        <w:numPr>
          <w:ilvl w:val="0"/>
          <w:numId w:val="24"/>
        </w:numPr>
        <w:tabs>
          <w:tab w:val="left" w:pos="726"/>
        </w:tabs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right="102" w:firstLine="709"/>
        <w:rPr>
          <w:sz w:val="28"/>
          <w:szCs w:val="28"/>
        </w:rPr>
      </w:pPr>
      <w:r>
        <w:rPr>
          <w:sz w:val="28"/>
          <w:szCs w:val="28"/>
        </w:rPr>
        <w:t>Рабочая поверхность столов в конце каждого рабочего дня подвергается дезинфекции, а в случае загрязнения биологическим материалом –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немедленно.</w:t>
      </w:r>
    </w:p>
    <w:p w14:paraId="14FD2D7B" w14:textId="011ADEA8" w:rsidR="00B02E28" w:rsidRPr="004723DC" w:rsidRDefault="00B02E28" w:rsidP="004723DC">
      <w:pPr>
        <w:pStyle w:val="a4"/>
        <w:numPr>
          <w:ilvl w:val="0"/>
          <w:numId w:val="24"/>
        </w:numPr>
        <w:suppressAutoHyphens w:val="0"/>
        <w:kinsoku w:val="0"/>
        <w:overflowPunct w:val="0"/>
        <w:autoSpaceDE w:val="0"/>
        <w:autoSpaceDN w:val="0"/>
        <w:adjustRightInd w:val="0"/>
        <w:spacing w:line="360" w:lineRule="auto"/>
        <w:ind w:left="0" w:right="110" w:firstLine="709"/>
        <w:rPr>
          <w:sz w:val="28"/>
          <w:szCs w:val="28"/>
        </w:rPr>
      </w:pPr>
      <w:r>
        <w:rPr>
          <w:sz w:val="28"/>
          <w:szCs w:val="28"/>
        </w:rPr>
        <w:t xml:space="preserve">При возникновении аварийной ситуации, работая на центрифуге: крышку открывать медленно и только спустя 40 минут после остановки. </w:t>
      </w:r>
      <w:proofErr w:type="spellStart"/>
      <w:r>
        <w:rPr>
          <w:sz w:val="28"/>
          <w:szCs w:val="28"/>
        </w:rPr>
        <w:t>Центрифужные</w:t>
      </w:r>
      <w:proofErr w:type="spellEnd"/>
      <w:r>
        <w:rPr>
          <w:sz w:val="28"/>
          <w:szCs w:val="28"/>
        </w:rPr>
        <w:t xml:space="preserve"> роторы и разбитое стекло поместить в емкость с дезинфицирующим р-ром, последним обрабатывается внутренняя и наружная поверхность центрифуги и крышки методом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протирания </w:t>
      </w:r>
      <w:r w:rsidRPr="00B02E28">
        <w:rPr>
          <w:sz w:val="28"/>
          <w:szCs w:val="28"/>
        </w:rPr>
        <w:t>двукратно.</w:t>
      </w:r>
    </w:p>
    <w:p w14:paraId="33F31561" w14:textId="68F5B1ED" w:rsidR="00F47669" w:rsidRDefault="004723DC" w:rsidP="004723DC">
      <w:pPr>
        <w:jc w:val="center"/>
      </w:pPr>
      <w:r>
        <w:rPr>
          <w:noProof/>
          <w:lang w:eastAsia="ru-RU"/>
        </w:rPr>
        <w:drawing>
          <wp:inline distT="0" distB="0" distL="0" distR="0" wp14:anchorId="4D01B2E0" wp14:editId="191810DB">
            <wp:extent cx="2495550" cy="3136900"/>
            <wp:effectExtent l="0" t="0" r="0" b="6350"/>
            <wp:docPr id="1047216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84" cy="31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0A71CC3" wp14:editId="583E379F">
            <wp:extent cx="2314575" cy="3149939"/>
            <wp:effectExtent l="0" t="0" r="0" b="0"/>
            <wp:docPr id="1908075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1" cy="31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9F66" w14:textId="7F680924" w:rsidR="004723DC" w:rsidRPr="004723DC" w:rsidRDefault="004723DC" w:rsidP="004723DC">
      <w:pPr>
        <w:pStyle w:val="ae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Рисунок </w:t>
      </w: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Рисунок \* ARABIC </w:instrText>
      </w: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Pr="004723D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1</w:t>
      </w: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  <w:r w:rsidRPr="004723D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-Инструктаж по технике безопасности</w:t>
      </w:r>
    </w:p>
    <w:p w14:paraId="68A83C33" w14:textId="54B918C6" w:rsidR="001317CB" w:rsidRDefault="001317CB" w:rsidP="00500C7A">
      <w:pPr>
        <w:spacing w:line="259" w:lineRule="auto"/>
        <w:rPr>
          <w:noProof/>
          <w:lang w:eastAsia="ru-RU"/>
        </w:rPr>
      </w:pPr>
    </w:p>
    <w:p w14:paraId="7CB78FCE" w14:textId="77777777" w:rsidR="001317CB" w:rsidRDefault="001317CB" w:rsidP="001317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B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2 (23.10.2023)</w:t>
      </w:r>
    </w:p>
    <w:p w14:paraId="2914D928" w14:textId="462629B0" w:rsidR="001317CB" w:rsidRPr="00725E86" w:rsidRDefault="001317CB" w:rsidP="001317CB">
      <w:pPr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</w:pPr>
      <w:r w:rsidRPr="00725E8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>О</w:t>
      </w:r>
      <w:r w:rsidR="00725E86" w:rsidRPr="00725E8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>ЗНАКОМЛЕНИЕ</w:t>
      </w:r>
      <w:r w:rsidRPr="00725E86">
        <w:rPr>
          <w:rFonts w:ascii="Times New Roman" w:eastAsia="Times New Roman" w:hAnsi="Times New Roman" w:cs="Times New Roman"/>
          <w:b/>
          <w:caps/>
          <w:sz w:val="28"/>
          <w:szCs w:val="28"/>
          <w:lang w:eastAsia="ar-SA"/>
        </w:rPr>
        <w:t xml:space="preserve"> со структурой лаборатории</w:t>
      </w:r>
    </w:p>
    <w:p w14:paraId="5BDCA479" w14:textId="2E2328AF" w:rsidR="004B6E40" w:rsidRPr="004B6E40" w:rsidRDefault="004B6E40" w:rsidP="004B6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 xml:space="preserve">Лаборатория состоит из шести различных отделов: гематологического, клинического, биохимического, бактериологического, ПЦР и иммунологического. В течение данной стажировки большую часть времени я </w:t>
      </w:r>
      <w:r>
        <w:rPr>
          <w:rFonts w:ascii="Times New Roman" w:hAnsi="Times New Roman" w:cs="Times New Roman"/>
          <w:sz w:val="28"/>
          <w:szCs w:val="28"/>
        </w:rPr>
        <w:t>работала в биохимическом отделе и диспетчерской.</w:t>
      </w:r>
    </w:p>
    <w:p w14:paraId="3A9EA274" w14:textId="770CF51B" w:rsidR="004B6E40" w:rsidRDefault="004B6E40" w:rsidP="004B6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 xml:space="preserve">В биохимическом отделе применяется анализатор FURUNO CA-400, который предназначен для анализа ферментов, </w:t>
      </w:r>
      <w:r>
        <w:rPr>
          <w:rFonts w:ascii="Times New Roman" w:hAnsi="Times New Roman" w:cs="Times New Roman"/>
          <w:sz w:val="28"/>
          <w:szCs w:val="28"/>
        </w:rPr>
        <w:t xml:space="preserve">липидов, </w:t>
      </w:r>
      <w:r w:rsidRPr="004B6E40">
        <w:rPr>
          <w:rFonts w:ascii="Times New Roman" w:hAnsi="Times New Roman" w:cs="Times New Roman"/>
          <w:sz w:val="28"/>
          <w:szCs w:val="28"/>
        </w:rPr>
        <w:t>специфических белков и электролитов.</w:t>
      </w:r>
    </w:p>
    <w:p w14:paraId="472402D2" w14:textId="77777777" w:rsidR="003661CC" w:rsidRPr="004B6E40" w:rsidRDefault="003661CC" w:rsidP="004B6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7030D3" w14:textId="3C980225" w:rsidR="001D4A2F" w:rsidRDefault="001317CB" w:rsidP="00500C7A">
      <w:pPr>
        <w:jc w:val="center"/>
      </w:pPr>
      <w:r>
        <w:rPr>
          <w:noProof/>
          <w:lang w:eastAsia="ru-RU"/>
        </w:rPr>
        <w:drawing>
          <wp:inline distT="0" distB="0" distL="0" distR="0" wp14:anchorId="122F0BD0" wp14:editId="0A641576">
            <wp:extent cx="3895725" cy="35061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69" cy="350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7AFD1" w14:textId="77777777" w:rsidR="00500C7A" w:rsidRDefault="00500C7A" w:rsidP="00500C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971AB6" w14:textId="7C5B2428" w:rsidR="00500C7A" w:rsidRPr="00500C7A" w:rsidRDefault="004723DC" w:rsidP="00500C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– Отделы КДЛ</w:t>
      </w:r>
    </w:p>
    <w:p w14:paraId="4C7F9CE2" w14:textId="33854BE8" w:rsidR="001317CB" w:rsidRPr="001D4A2F" w:rsidRDefault="001D4A2F" w:rsidP="001D4A2F">
      <w:pPr>
        <w:spacing w:line="259" w:lineRule="auto"/>
        <w:jc w:val="center"/>
      </w:pPr>
      <w:r>
        <w:br w:type="page"/>
      </w:r>
      <w:r w:rsidR="001317CB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3 (24.10.2023)</w:t>
      </w:r>
    </w:p>
    <w:p w14:paraId="298BA426" w14:textId="411A1ABB" w:rsidR="00E70AB8" w:rsidRPr="00725E86" w:rsidRDefault="001317CB" w:rsidP="00E70AB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ar-SA"/>
        </w:rPr>
      </w:pPr>
      <w:r w:rsidRPr="00725E86">
        <w:rPr>
          <w:rFonts w:ascii="Times New Roman" w:hAnsi="Times New Roman" w:cs="Times New Roman"/>
          <w:b/>
          <w:caps/>
          <w:sz w:val="28"/>
          <w:szCs w:val="28"/>
          <w:lang w:eastAsia="ar-SA"/>
        </w:rPr>
        <w:t>Прием и подготовка материала к исследованиям</w:t>
      </w:r>
    </w:p>
    <w:p w14:paraId="7AE02934" w14:textId="77777777" w:rsidR="004B6E40" w:rsidRPr="004B6E40" w:rsidRDefault="004B6E40" w:rsidP="00EB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>Биологический материал для анализа принимается в окне кабинета "приема и регистрации биоматериала". Здесь его регистрируют в медицинской информационной системе ФЦССХ, наносят штрих-коды на контейнеры и вносят соответствующую информацию в журнал "Регистрации поступления биологического материала на лабораторные исследования".</w:t>
      </w:r>
    </w:p>
    <w:p w14:paraId="0499AA07" w14:textId="77777777" w:rsidR="004B6E40" w:rsidRPr="004B6E40" w:rsidRDefault="004B6E40" w:rsidP="00EB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 xml:space="preserve">Пробирки с фиолетовыми и розовыми крышками (предназначенные для детской крови) направляются в кабинет гематологических исследований, в то время как пробирки с красными, зелеными и голубыми крышками отправляются в </w:t>
      </w:r>
      <w:proofErr w:type="spellStart"/>
      <w:r w:rsidRPr="004B6E40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4B6E40">
        <w:rPr>
          <w:rFonts w:ascii="Times New Roman" w:hAnsi="Times New Roman" w:cs="Times New Roman"/>
          <w:sz w:val="28"/>
          <w:szCs w:val="28"/>
        </w:rPr>
        <w:t xml:space="preserve"> комнату.</w:t>
      </w:r>
    </w:p>
    <w:p w14:paraId="0B6DDC32" w14:textId="468D5B99" w:rsidR="004B6E40" w:rsidRDefault="004B6E40" w:rsidP="00EB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>Если в направлении на анализ есть указание на агрегацию тромбоцитов, то пробирки с</w:t>
      </w:r>
      <w:r w:rsidR="003A2428">
        <w:rPr>
          <w:rFonts w:ascii="Times New Roman" w:hAnsi="Times New Roman" w:cs="Times New Roman"/>
          <w:sz w:val="28"/>
          <w:szCs w:val="28"/>
        </w:rPr>
        <w:t xml:space="preserve"> голубыми крышками подвергаются </w:t>
      </w:r>
      <w:r w:rsidRPr="004B6E40">
        <w:rPr>
          <w:rFonts w:ascii="Times New Roman" w:hAnsi="Times New Roman" w:cs="Times New Roman"/>
          <w:sz w:val="28"/>
          <w:szCs w:val="28"/>
        </w:rPr>
        <w:t xml:space="preserve">центрифугированию на четвертой программе (в течение 5 минут при 1000 оборотах в минуту). Это позволяет получить </w:t>
      </w:r>
      <w:proofErr w:type="spellStart"/>
      <w:r w:rsidRPr="004B6E40">
        <w:rPr>
          <w:rFonts w:ascii="Times New Roman" w:hAnsi="Times New Roman" w:cs="Times New Roman"/>
          <w:sz w:val="28"/>
          <w:szCs w:val="28"/>
        </w:rPr>
        <w:t>тромбоцитную</w:t>
      </w:r>
      <w:proofErr w:type="spellEnd"/>
      <w:r w:rsidRPr="004B6E40">
        <w:rPr>
          <w:rFonts w:ascii="Times New Roman" w:hAnsi="Times New Roman" w:cs="Times New Roman"/>
          <w:sz w:val="28"/>
          <w:szCs w:val="28"/>
        </w:rPr>
        <w:t xml:space="preserve"> плазму крови. Затем извлекают 1 мл этой плазмы для последующего исследования и отправляют пробирки на центрифугирование на третью программу (в течение 15 минут при 3400 оборотах в минуту) для анализа состояния гемостаза.</w:t>
      </w:r>
    </w:p>
    <w:p w14:paraId="2C23890A" w14:textId="72A6FE12" w:rsidR="004B6E40" w:rsidRPr="004B6E40" w:rsidRDefault="004B6E40" w:rsidP="00EB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>Кровь, предназначенная для биохимических исследований (пробирки с красными и зелеными крышками), подвергается центрифугированию на второй или восьмой программе в течение 5 минут при 3750 оборотах в минуту. Кровь, предназначенная для анализа гемостаза (пробирки с голубыми крышками) центрифугируется на третьей программе. Кровь, необходимая для определения группы крови и резус-фактора (пробирки с фиолетовыми крышками), также проходит центрифугирование, как и биохимия, на второй или восьмой программе.</w:t>
      </w:r>
    </w:p>
    <w:p w14:paraId="22AF07AF" w14:textId="62F6CC60" w:rsidR="00E70AB8" w:rsidRDefault="004B6E40" w:rsidP="00EB7C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E40">
        <w:rPr>
          <w:rFonts w:ascii="Times New Roman" w:hAnsi="Times New Roman" w:cs="Times New Roman"/>
          <w:sz w:val="28"/>
          <w:szCs w:val="28"/>
        </w:rPr>
        <w:t>После проведения центрифугирования, пробирки направляются в соответствующие кабинеты для проведения последующих исследований биологического материала.</w:t>
      </w:r>
    </w:p>
    <w:p w14:paraId="46359126" w14:textId="100E2CE2" w:rsidR="00E70AB8" w:rsidRDefault="00E70AB8" w:rsidP="00E70A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963CC7" w14:textId="5FF01173" w:rsidR="00500C7A" w:rsidRPr="00500C7A" w:rsidRDefault="00E70AB8" w:rsidP="00500C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C44596" wp14:editId="54EA6B1D">
            <wp:extent cx="3692439" cy="28670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31" cy="287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7AAED" w14:textId="04D1DD65" w:rsidR="00500C7A" w:rsidRDefault="00500C7A" w:rsidP="00500C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0C7A">
        <w:rPr>
          <w:rFonts w:ascii="Times New Roman" w:hAnsi="Times New Roman" w:cs="Times New Roman"/>
          <w:sz w:val="24"/>
          <w:szCs w:val="24"/>
        </w:rPr>
        <w:t>Рисун</w:t>
      </w:r>
      <w:r w:rsidR="004723DC">
        <w:rPr>
          <w:rFonts w:ascii="Times New Roman" w:hAnsi="Times New Roman" w:cs="Times New Roman"/>
          <w:sz w:val="24"/>
          <w:szCs w:val="24"/>
        </w:rPr>
        <w:t>ок 3</w:t>
      </w:r>
      <w:r w:rsidRPr="00500C7A">
        <w:rPr>
          <w:rFonts w:ascii="Times New Roman" w:hAnsi="Times New Roman" w:cs="Times New Roman"/>
          <w:sz w:val="24"/>
          <w:szCs w:val="24"/>
        </w:rPr>
        <w:t xml:space="preserve"> – Приемное окно</w:t>
      </w:r>
    </w:p>
    <w:p w14:paraId="0DC2E231" w14:textId="7A8A2DFE" w:rsidR="00500C7A" w:rsidRDefault="00500C7A" w:rsidP="00500C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1356BF" w14:textId="77777777" w:rsidR="00500C7A" w:rsidRPr="00500C7A" w:rsidRDefault="00500C7A" w:rsidP="00500C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36E6DE" w14:textId="28177F41" w:rsidR="00500C7A" w:rsidRPr="00500C7A" w:rsidRDefault="004B6E40" w:rsidP="00500C7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859E6" wp14:editId="7E3F38CF">
            <wp:extent cx="3609975" cy="336432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7a70f6d-d8d2-489f-9565-c0dcb2d9525f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b="16560"/>
                    <a:stretch/>
                  </pic:blipFill>
                  <pic:spPr bwMode="auto">
                    <a:xfrm>
                      <a:off x="0" y="0"/>
                      <a:ext cx="3612712" cy="336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D81F0" w14:textId="4D7D037B" w:rsidR="009B25E7" w:rsidRPr="00500C7A" w:rsidRDefault="004723DC" w:rsidP="00500C7A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– Журнал регистрации биоматериала</w:t>
      </w:r>
    </w:p>
    <w:p w14:paraId="22368696" w14:textId="77777777" w:rsidR="00500C7A" w:rsidRDefault="00500C7A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78C5995" w14:textId="1DCB7AE6" w:rsidR="00E70AB8" w:rsidRDefault="00E70AB8" w:rsidP="00E70A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4-5 (25-26.10.2023)</w:t>
      </w:r>
    </w:p>
    <w:p w14:paraId="5E55AFD9" w14:textId="0EDBCC11" w:rsidR="00E70AB8" w:rsidRPr="00725E86" w:rsidRDefault="00E70AB8" w:rsidP="00725E8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eastAsia="ar-SA"/>
        </w:rPr>
      </w:pPr>
      <w:r w:rsidRPr="00725E86">
        <w:rPr>
          <w:rFonts w:ascii="Times New Roman" w:hAnsi="Times New Roman" w:cs="Times New Roman"/>
          <w:b/>
          <w:caps/>
          <w:sz w:val="28"/>
          <w:szCs w:val="28"/>
          <w:lang w:eastAsia="ar-SA"/>
        </w:rPr>
        <w:t>Работа с центрифугой</w:t>
      </w:r>
    </w:p>
    <w:p w14:paraId="3A37DE3E" w14:textId="700AF792" w:rsidR="00E70AB8" w:rsidRDefault="00E70AB8" w:rsidP="00E70AB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Центрифугирование – разделение веществ по плотности и консистенции при помощи центробежной силы. При работе я уравновешивала пробирки с одинаковым объемом. Центрифугировала при 4000 оборотах 5 минут.</w:t>
      </w:r>
    </w:p>
    <w:p w14:paraId="70A25BDD" w14:textId="4F220769" w:rsidR="00E70AB8" w:rsidRPr="00E70AB8" w:rsidRDefault="00E70AB8" w:rsidP="001D4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эксплуатации центрифуги </w:t>
      </w:r>
      <w:proofErr w:type="spellStart"/>
      <w:r>
        <w:rPr>
          <w:rFonts w:ascii="Times New Roman" w:hAnsi="Times New Roman"/>
          <w:sz w:val="28"/>
          <w:szCs w:val="28"/>
        </w:rPr>
        <w:t>Allegra</w:t>
      </w:r>
      <w:proofErr w:type="spellEnd"/>
      <w:r>
        <w:rPr>
          <w:rFonts w:ascii="Times New Roman" w:hAnsi="Times New Roman"/>
          <w:sz w:val="28"/>
          <w:szCs w:val="28"/>
        </w:rPr>
        <w:t xml:space="preserve"> X-12 (</w:t>
      </w:r>
      <w:proofErr w:type="spellStart"/>
      <w:r>
        <w:rPr>
          <w:rFonts w:ascii="Times New Roman" w:hAnsi="Times New Roman"/>
          <w:sz w:val="28"/>
          <w:szCs w:val="28"/>
        </w:rPr>
        <w:t>Beckman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Coulter</w:t>
      </w:r>
      <w:proofErr w:type="spellEnd"/>
      <w:r>
        <w:rPr>
          <w:rFonts w:ascii="Times New Roman" w:hAnsi="Times New Roman"/>
          <w:sz w:val="28"/>
          <w:szCs w:val="28"/>
        </w:rPr>
        <w:t>) по программе:</w:t>
      </w:r>
    </w:p>
    <w:p w14:paraId="269EE211" w14:textId="77777777" w:rsidR="00E70AB8" w:rsidRDefault="00E70AB8" w:rsidP="00E70AB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Режимы центрифугирования приведены в таблице: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931"/>
        <w:gridCol w:w="1892"/>
        <w:gridCol w:w="1472"/>
        <w:gridCol w:w="810"/>
        <w:gridCol w:w="3240"/>
      </w:tblGrid>
      <w:tr w:rsidR="00E70AB8" w14:paraId="24F5DEB1" w14:textId="77777777" w:rsidTr="00E70AB8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7321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№ программы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815E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Количество оборотов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DED2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Время, мин.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7F8E1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Т, ℃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39A5E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Назначение исследований</w:t>
            </w:r>
          </w:p>
        </w:tc>
      </w:tr>
      <w:tr w:rsidR="00E70AB8" w14:paraId="6C53A327" w14:textId="77777777" w:rsidTr="00E70AB8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FE47" w14:textId="164AB25E" w:rsidR="00E70AB8" w:rsidRPr="00725E86" w:rsidRDefault="003A24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9253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849F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9504" w14:textId="77777777" w:rsidR="00E70AB8" w:rsidRPr="00725E86" w:rsidRDefault="00E70AB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7859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 xml:space="preserve">Биохимические </w:t>
            </w:r>
          </w:p>
        </w:tc>
      </w:tr>
      <w:tr w:rsidR="00E70AB8" w14:paraId="5F76883D" w14:textId="77777777" w:rsidTr="00E70AB8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118B" w14:textId="3B5BC44C" w:rsidR="00E70AB8" w:rsidRPr="00725E86" w:rsidRDefault="003A242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DD6F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3750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3C04C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D656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F79F5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Группы крови</w:t>
            </w:r>
          </w:p>
        </w:tc>
      </w:tr>
      <w:tr w:rsidR="00E70AB8" w14:paraId="56F59F6E" w14:textId="77777777" w:rsidTr="00E70AB8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7D00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57F8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9F4F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67D9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8DAFB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Коагулограмма</w:t>
            </w:r>
            <w:proofErr w:type="spellEnd"/>
            <w:r w:rsidRPr="00725E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0AB8" w14:paraId="50E3560F" w14:textId="77777777" w:rsidTr="00E70AB8"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22D68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4BE95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01EC3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9075D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C6388" w14:textId="77777777" w:rsidR="00E70AB8" w:rsidRPr="00725E86" w:rsidRDefault="00E70AB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86">
              <w:rPr>
                <w:rFonts w:ascii="Times New Roman" w:hAnsi="Times New Roman" w:cs="Times New Roman"/>
                <w:sz w:val="24"/>
                <w:szCs w:val="24"/>
              </w:rPr>
              <w:t>Агрегация тромбоцитов</w:t>
            </w:r>
          </w:p>
        </w:tc>
      </w:tr>
    </w:tbl>
    <w:p w14:paraId="3C696ED1" w14:textId="77777777" w:rsidR="00E70AB8" w:rsidRDefault="00E70AB8" w:rsidP="00E70AB8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3CD1AF3" w14:textId="77777777" w:rsidR="00E70AB8" w:rsidRDefault="00E70AB8" w:rsidP="00725E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эксплуатации центрифуги </w:t>
      </w:r>
      <w:proofErr w:type="spellStart"/>
      <w:r>
        <w:rPr>
          <w:rFonts w:ascii="Times New Roman" w:hAnsi="Times New Roman"/>
          <w:sz w:val="28"/>
          <w:szCs w:val="28"/>
        </w:rPr>
        <w:t>Allegra</w:t>
      </w:r>
      <w:proofErr w:type="spellEnd"/>
      <w:r>
        <w:rPr>
          <w:rFonts w:ascii="Times New Roman" w:hAnsi="Times New Roman"/>
          <w:sz w:val="28"/>
          <w:szCs w:val="28"/>
        </w:rPr>
        <w:t xml:space="preserve"> X-12 (</w:t>
      </w:r>
      <w:proofErr w:type="spellStart"/>
      <w:r>
        <w:rPr>
          <w:rFonts w:ascii="Times New Roman" w:hAnsi="Times New Roman"/>
          <w:sz w:val="28"/>
          <w:szCs w:val="28"/>
        </w:rPr>
        <w:t>Beckman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Coulter</w:t>
      </w:r>
      <w:proofErr w:type="spellEnd"/>
      <w:r>
        <w:rPr>
          <w:rFonts w:ascii="Times New Roman" w:hAnsi="Times New Roman"/>
          <w:sz w:val="28"/>
          <w:szCs w:val="28"/>
        </w:rPr>
        <w:t>) по программе:</w:t>
      </w:r>
    </w:p>
    <w:p w14:paraId="1A0A0953" w14:textId="3FC49E4E" w:rsidR="00C36687" w:rsidRPr="00C36687" w:rsidRDefault="00C36687" w:rsidP="001D4A2F">
      <w:pPr>
        <w:pStyle w:val="a4"/>
        <w:numPr>
          <w:ilvl w:val="0"/>
          <w:numId w:val="27"/>
        </w:numPr>
        <w:spacing w:line="360" w:lineRule="auto"/>
        <w:ind w:left="0" w:firstLine="709"/>
        <w:rPr>
          <w:sz w:val="28"/>
          <w:szCs w:val="28"/>
        </w:rPr>
      </w:pPr>
      <w:r w:rsidRPr="00C36687">
        <w:rPr>
          <w:sz w:val="28"/>
          <w:szCs w:val="28"/>
        </w:rPr>
        <w:t xml:space="preserve">Включаю питание, на экране появляется </w:t>
      </w:r>
      <w:proofErr w:type="spellStart"/>
      <w:r w:rsidRPr="00C36687">
        <w:rPr>
          <w:sz w:val="28"/>
          <w:szCs w:val="28"/>
        </w:rPr>
        <w:t>Allegra</w:t>
      </w:r>
      <w:proofErr w:type="spellEnd"/>
      <w:r w:rsidRPr="00C36687">
        <w:rPr>
          <w:sz w:val="28"/>
          <w:szCs w:val="28"/>
        </w:rPr>
        <w:t xml:space="preserve"> X-12 (</w:t>
      </w:r>
      <w:proofErr w:type="spellStart"/>
      <w:r w:rsidRPr="00C36687">
        <w:rPr>
          <w:sz w:val="28"/>
          <w:szCs w:val="28"/>
        </w:rPr>
        <w:t>Beckman</w:t>
      </w:r>
      <w:proofErr w:type="spellEnd"/>
      <w:r w:rsidRPr="00C36687">
        <w:rPr>
          <w:sz w:val="28"/>
          <w:szCs w:val="28"/>
        </w:rPr>
        <w:t xml:space="preserve"> </w:t>
      </w:r>
      <w:proofErr w:type="spellStart"/>
      <w:r w:rsidRPr="00C36687">
        <w:rPr>
          <w:sz w:val="28"/>
          <w:szCs w:val="28"/>
        </w:rPr>
        <w:t>Coulter</w:t>
      </w:r>
      <w:proofErr w:type="spellEnd"/>
      <w:r w:rsidRPr="00C36687">
        <w:rPr>
          <w:sz w:val="28"/>
          <w:szCs w:val="28"/>
        </w:rPr>
        <w:t>).</w:t>
      </w:r>
    </w:p>
    <w:p w14:paraId="0E147153" w14:textId="77777777" w:rsidR="00C36687" w:rsidRPr="00C36687" w:rsidRDefault="00C36687" w:rsidP="001D4A2F">
      <w:pPr>
        <w:pStyle w:val="a4"/>
        <w:numPr>
          <w:ilvl w:val="0"/>
          <w:numId w:val="27"/>
        </w:numPr>
        <w:spacing w:line="360" w:lineRule="auto"/>
        <w:ind w:left="0" w:firstLine="709"/>
        <w:rPr>
          <w:sz w:val="28"/>
          <w:szCs w:val="28"/>
        </w:rPr>
      </w:pPr>
      <w:r w:rsidRPr="00C36687">
        <w:rPr>
          <w:sz w:val="28"/>
          <w:szCs w:val="28"/>
        </w:rPr>
        <w:t>Затем я выбираю нужную программу для центрифуги с помощью клавиши (Программа). После этого нажимаю клавишу ENTER/SAVE, чтобы сохранить параметры.</w:t>
      </w:r>
    </w:p>
    <w:p w14:paraId="414C2B29" w14:textId="77777777" w:rsidR="00C36687" w:rsidRPr="00C36687" w:rsidRDefault="00C36687" w:rsidP="001D4A2F">
      <w:pPr>
        <w:pStyle w:val="a4"/>
        <w:numPr>
          <w:ilvl w:val="0"/>
          <w:numId w:val="27"/>
        </w:numPr>
        <w:spacing w:line="360" w:lineRule="auto"/>
        <w:ind w:left="0" w:firstLine="709"/>
        <w:rPr>
          <w:sz w:val="28"/>
          <w:szCs w:val="28"/>
        </w:rPr>
      </w:pPr>
      <w:r w:rsidRPr="00C36687">
        <w:rPr>
          <w:sz w:val="28"/>
          <w:szCs w:val="28"/>
        </w:rPr>
        <w:t>Проверяю правильность введенных данных и закрываю крышку центрифуги. Снова нажимаю ENTER/SAVE и затем START, чтобы начать процесс.</w:t>
      </w:r>
    </w:p>
    <w:p w14:paraId="22208B9A" w14:textId="77777777" w:rsidR="00C36687" w:rsidRPr="00C36687" w:rsidRDefault="00C36687" w:rsidP="001D4A2F">
      <w:pPr>
        <w:pStyle w:val="a4"/>
        <w:numPr>
          <w:ilvl w:val="0"/>
          <w:numId w:val="27"/>
        </w:numPr>
        <w:spacing w:line="360" w:lineRule="auto"/>
        <w:ind w:left="0" w:firstLine="709"/>
        <w:rPr>
          <w:sz w:val="28"/>
          <w:szCs w:val="28"/>
        </w:rPr>
      </w:pPr>
      <w:r w:rsidRPr="00C36687">
        <w:rPr>
          <w:sz w:val="28"/>
          <w:szCs w:val="28"/>
        </w:rPr>
        <w:t>Жду окончания центрифугирования. Когда ротор останавливается и раздается звуковой сигнал, использую DOOR, чтобы открыть крышку прибора. Затем открываю крышку.</w:t>
      </w:r>
    </w:p>
    <w:p w14:paraId="55986644" w14:textId="77777777" w:rsidR="00C36687" w:rsidRPr="00C36687" w:rsidRDefault="00C36687" w:rsidP="001D4A2F">
      <w:pPr>
        <w:pStyle w:val="a4"/>
        <w:numPr>
          <w:ilvl w:val="0"/>
          <w:numId w:val="27"/>
        </w:numPr>
        <w:spacing w:line="360" w:lineRule="auto"/>
        <w:ind w:left="0" w:firstLine="709"/>
        <w:rPr>
          <w:sz w:val="28"/>
          <w:szCs w:val="28"/>
        </w:rPr>
      </w:pPr>
      <w:r w:rsidRPr="00C36687">
        <w:rPr>
          <w:sz w:val="28"/>
          <w:szCs w:val="28"/>
        </w:rPr>
        <w:t>В конце работы оставляю крышку центрифуги открытой.</w:t>
      </w:r>
    </w:p>
    <w:p w14:paraId="47A0346C" w14:textId="0EEF002A" w:rsidR="00E70AB8" w:rsidRDefault="00E70AB8" w:rsidP="00E70AB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1D0563B" w14:textId="37489BC3" w:rsidR="001317CB" w:rsidRDefault="001317CB"/>
    <w:p w14:paraId="621C0D68" w14:textId="4004C9F8" w:rsidR="001317CB" w:rsidRPr="004E3EC6" w:rsidRDefault="001D4A2F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E70A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1C6C04" wp14:editId="5564548D">
            <wp:extent cx="2333625" cy="331307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06" cy="335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3EC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C4F9A7" wp14:editId="4CB54C00">
            <wp:extent cx="2636520" cy="2518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5"/>
                    <a:stretch/>
                  </pic:blipFill>
                  <pic:spPr bwMode="auto">
                    <a:xfrm>
                      <a:off x="0" y="0"/>
                      <a:ext cx="263652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CB869" w14:textId="65919715" w:rsidR="001317CB" w:rsidRPr="00500C7A" w:rsidRDefault="00500C7A" w:rsidP="00500C7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00C7A">
        <w:rPr>
          <w:rFonts w:ascii="Times New Roman" w:hAnsi="Times New Roman" w:cs="Times New Roman"/>
          <w:sz w:val="24"/>
          <w:szCs w:val="24"/>
        </w:rPr>
        <w:t>Рисунок</w:t>
      </w:r>
      <w:r w:rsidR="004723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00C7A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723DC" w:rsidRPr="004723DC">
        <w:rPr>
          <w:rFonts w:ascii="Times New Roman" w:hAnsi="Times New Roman" w:cs="Times New Roman"/>
          <w:sz w:val="24"/>
          <w:szCs w:val="24"/>
          <w:lang w:val="en-US"/>
        </w:rPr>
        <w:t>-6</w:t>
      </w:r>
      <w:r w:rsidRPr="00500C7A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500C7A">
        <w:rPr>
          <w:rFonts w:ascii="Times New Roman" w:hAnsi="Times New Roman" w:cs="Times New Roman"/>
          <w:sz w:val="24"/>
          <w:szCs w:val="24"/>
        </w:rPr>
        <w:t>Центрифуга</w:t>
      </w:r>
      <w:r w:rsidRPr="00500C7A">
        <w:rPr>
          <w:rFonts w:ascii="Times New Roman" w:hAnsi="Times New Roman" w:cs="Times New Roman"/>
          <w:sz w:val="24"/>
          <w:szCs w:val="24"/>
          <w:lang w:val="en-US"/>
        </w:rPr>
        <w:t xml:space="preserve"> Allegra X-12 (Beckman Coulter)</w:t>
      </w:r>
    </w:p>
    <w:p w14:paraId="1CC504C7" w14:textId="50DA9C56" w:rsidR="001317CB" w:rsidRPr="00500C7A" w:rsidRDefault="001D4A2F" w:rsidP="001D4A2F">
      <w:pPr>
        <w:spacing w:line="259" w:lineRule="auto"/>
        <w:rPr>
          <w:lang w:val="en-US"/>
        </w:rPr>
      </w:pPr>
      <w:r w:rsidRPr="00500C7A">
        <w:rPr>
          <w:lang w:val="en-US"/>
        </w:rPr>
        <w:br w:type="page"/>
      </w:r>
    </w:p>
    <w:p w14:paraId="50BC83B4" w14:textId="73FC5594" w:rsidR="001317CB" w:rsidRDefault="00673458" w:rsidP="0067345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C2DD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День 6 (27.10.2023)</w:t>
      </w:r>
      <w:r w:rsidRPr="00FC2D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35DA462" wp14:editId="4A78277B">
                <wp:extent cx="304800" cy="304800"/>
                <wp:effectExtent l="0" t="0" r="0" b="0"/>
                <wp:docPr id="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645552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a4p/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26BF2A5" w14:textId="56DCE75D" w:rsidR="00673458" w:rsidRPr="00673458" w:rsidRDefault="00673458" w:rsidP="001D4A2F">
      <w:pPr>
        <w:pStyle w:val="1"/>
        <w:spacing w:line="360" w:lineRule="auto"/>
      </w:pPr>
      <w:r>
        <w:t>работа на современном биохимическом оборудовании</w:t>
      </w:r>
    </w:p>
    <w:p w14:paraId="1DB40437" w14:textId="0E08311C" w:rsidR="00C36687" w:rsidRDefault="00C3668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687">
        <w:rPr>
          <w:rFonts w:ascii="Times New Roman" w:hAnsi="Times New Roman" w:cs="Times New Roman"/>
          <w:sz w:val="28"/>
          <w:szCs w:val="28"/>
        </w:rPr>
        <w:t>Автоматический биохимический анализатор используется для анализа различных материалов</w:t>
      </w:r>
      <w:r w:rsidR="009B25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="001D4A2F">
        <w:rPr>
          <w:rFonts w:ascii="Times New Roman" w:hAnsi="Times New Roman" w:cs="Times New Roman"/>
          <w:sz w:val="28"/>
          <w:szCs w:val="28"/>
        </w:rPr>
        <w:t>как: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687">
        <w:rPr>
          <w:rFonts w:ascii="Times New Roman" w:hAnsi="Times New Roman" w:cs="Times New Roman"/>
          <w:sz w:val="28"/>
          <w:szCs w:val="28"/>
        </w:rPr>
        <w:t xml:space="preserve">кровь, мочу, спинномозговую жидкость и т.д. Он также может использоваться для измерения специфических белков с помощью </w:t>
      </w:r>
      <w:proofErr w:type="spellStart"/>
      <w:r w:rsidRPr="00C36687">
        <w:rPr>
          <w:rFonts w:ascii="Times New Roman" w:hAnsi="Times New Roman" w:cs="Times New Roman"/>
          <w:sz w:val="28"/>
          <w:szCs w:val="28"/>
        </w:rPr>
        <w:t>иммунотурбидиметрии</w:t>
      </w:r>
      <w:proofErr w:type="spellEnd"/>
      <w:r w:rsidRPr="00C36687">
        <w:rPr>
          <w:rFonts w:ascii="Times New Roman" w:hAnsi="Times New Roman" w:cs="Times New Roman"/>
          <w:sz w:val="28"/>
          <w:szCs w:val="28"/>
        </w:rPr>
        <w:t xml:space="preserve">. Работа с </w:t>
      </w:r>
      <w:proofErr w:type="spellStart"/>
      <w:r w:rsidRPr="00C36687">
        <w:rPr>
          <w:rFonts w:ascii="Times New Roman" w:hAnsi="Times New Roman" w:cs="Times New Roman"/>
          <w:sz w:val="28"/>
          <w:szCs w:val="28"/>
        </w:rPr>
        <w:t>Furuno</w:t>
      </w:r>
      <w:proofErr w:type="spellEnd"/>
      <w:r w:rsidRPr="00C36687">
        <w:rPr>
          <w:rFonts w:ascii="Times New Roman" w:hAnsi="Times New Roman" w:cs="Times New Roman"/>
          <w:sz w:val="28"/>
          <w:szCs w:val="28"/>
        </w:rPr>
        <w:t xml:space="preserve"> CA-400 включает: </w:t>
      </w:r>
    </w:p>
    <w:p w14:paraId="5E255572" w14:textId="2D1769E7" w:rsidR="00C36687" w:rsidRPr="00C36687" w:rsidRDefault="00C36687" w:rsidP="001D4A2F">
      <w:pPr>
        <w:pStyle w:val="a4"/>
        <w:numPr>
          <w:ilvl w:val="0"/>
          <w:numId w:val="2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Pr="00C36687">
        <w:rPr>
          <w:sz w:val="28"/>
          <w:szCs w:val="28"/>
        </w:rPr>
        <w:t>роверку готовности прибора</w:t>
      </w:r>
      <w:r>
        <w:rPr>
          <w:sz w:val="28"/>
          <w:szCs w:val="28"/>
        </w:rPr>
        <w:t>.</w:t>
      </w:r>
    </w:p>
    <w:p w14:paraId="518D7EF1" w14:textId="7646836E" w:rsidR="00C36687" w:rsidRPr="00C36687" w:rsidRDefault="00C36687" w:rsidP="001D4A2F">
      <w:pPr>
        <w:pStyle w:val="a4"/>
        <w:numPr>
          <w:ilvl w:val="0"/>
          <w:numId w:val="2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Ц</w:t>
      </w:r>
      <w:r w:rsidRPr="00C36687">
        <w:rPr>
          <w:sz w:val="28"/>
          <w:szCs w:val="28"/>
        </w:rPr>
        <w:t>ентрифугирование образцов</w:t>
      </w:r>
      <w:r>
        <w:rPr>
          <w:sz w:val="28"/>
          <w:szCs w:val="28"/>
        </w:rPr>
        <w:t>.</w:t>
      </w:r>
    </w:p>
    <w:p w14:paraId="59DA317F" w14:textId="0A2CFBDD" w:rsidR="00C36687" w:rsidRPr="00C36687" w:rsidRDefault="00C36687" w:rsidP="001D4A2F">
      <w:pPr>
        <w:pStyle w:val="a4"/>
        <w:numPr>
          <w:ilvl w:val="0"/>
          <w:numId w:val="2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Pr="00C36687">
        <w:rPr>
          <w:sz w:val="28"/>
          <w:szCs w:val="28"/>
        </w:rPr>
        <w:t>азмещение пробирок с материалом в специальном барабане</w:t>
      </w:r>
      <w:r>
        <w:rPr>
          <w:sz w:val="28"/>
          <w:szCs w:val="28"/>
        </w:rPr>
        <w:t>.</w:t>
      </w:r>
    </w:p>
    <w:p w14:paraId="0A90BDAB" w14:textId="45C58AE6" w:rsidR="00C36687" w:rsidRPr="00C36687" w:rsidRDefault="00C36687" w:rsidP="001D4A2F">
      <w:pPr>
        <w:pStyle w:val="a4"/>
        <w:numPr>
          <w:ilvl w:val="0"/>
          <w:numId w:val="2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</w:t>
      </w:r>
      <w:r w:rsidR="001D4A2F">
        <w:rPr>
          <w:sz w:val="28"/>
          <w:szCs w:val="28"/>
        </w:rPr>
        <w:t>апуск анализа с помощью кнопки «Старт»</w:t>
      </w:r>
      <w:r>
        <w:rPr>
          <w:sz w:val="28"/>
          <w:szCs w:val="28"/>
        </w:rPr>
        <w:t>.</w:t>
      </w:r>
    </w:p>
    <w:p w14:paraId="7B96B517" w14:textId="4129F6DB" w:rsidR="00C36687" w:rsidRPr="00C36687" w:rsidRDefault="00C36687" w:rsidP="001D4A2F">
      <w:pPr>
        <w:pStyle w:val="a4"/>
        <w:numPr>
          <w:ilvl w:val="0"/>
          <w:numId w:val="28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Pr="00C36687">
        <w:rPr>
          <w:sz w:val="28"/>
          <w:szCs w:val="28"/>
        </w:rPr>
        <w:t>аспечатку результатов и уборку отработанных образцов в специальный штатив</w:t>
      </w:r>
      <w:r>
        <w:rPr>
          <w:sz w:val="28"/>
          <w:szCs w:val="28"/>
        </w:rPr>
        <w:t>.</w:t>
      </w:r>
    </w:p>
    <w:p w14:paraId="338EDC5A" w14:textId="47EA1E3C" w:rsidR="00673458" w:rsidRDefault="00673458" w:rsidP="001D4A2F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В журнал учёта биохимических исследований записываю ФИО пациента, отделение, номер амбулаторной карты. После получения результатов так же вношу их в журнал.</w:t>
      </w:r>
    </w:p>
    <w:p w14:paraId="31B5989B" w14:textId="77777777" w:rsidR="00673458" w:rsidRDefault="00673458" w:rsidP="00673458">
      <w:pPr>
        <w:pStyle w:val="a5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</w:p>
    <w:p w14:paraId="610A84F2" w14:textId="7AA544CB" w:rsidR="00673458" w:rsidRDefault="00673458" w:rsidP="00673458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D5ACE9" wp14:editId="2A571C98">
            <wp:extent cx="2827020" cy="2377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C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697F10" wp14:editId="453C59F6">
            <wp:extent cx="2963706" cy="238442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0" b="30195"/>
                    <a:stretch/>
                  </pic:blipFill>
                  <pic:spPr bwMode="auto">
                    <a:xfrm>
                      <a:off x="0" y="0"/>
                      <a:ext cx="2971962" cy="23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B1D5" w14:textId="1CCC0A88" w:rsidR="001317CB" w:rsidRPr="00500C7A" w:rsidRDefault="004723DC" w:rsidP="00500C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7-8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</w:t>
      </w:r>
      <w:r w:rsidR="00500C7A">
        <w:rPr>
          <w:rFonts w:ascii="Times New Roman" w:hAnsi="Times New Roman" w:cs="Times New Roman"/>
          <w:sz w:val="24"/>
          <w:szCs w:val="24"/>
        </w:rPr>
        <w:t>–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</w:t>
      </w:r>
      <w:r w:rsidR="00500C7A">
        <w:rPr>
          <w:rFonts w:ascii="Times New Roman" w:hAnsi="Times New Roman" w:cs="Times New Roman"/>
          <w:sz w:val="24"/>
          <w:szCs w:val="24"/>
        </w:rPr>
        <w:t xml:space="preserve">Автоматический биохимический анализатор </w:t>
      </w:r>
      <w:proofErr w:type="spellStart"/>
      <w:r w:rsidR="00500C7A" w:rsidRPr="00500C7A">
        <w:rPr>
          <w:rFonts w:ascii="Times New Roman" w:hAnsi="Times New Roman" w:cs="Times New Roman"/>
          <w:sz w:val="24"/>
          <w:szCs w:val="24"/>
        </w:rPr>
        <w:t>Furuno</w:t>
      </w:r>
      <w:proofErr w:type="spellEnd"/>
      <w:r w:rsidR="00500C7A" w:rsidRPr="00500C7A">
        <w:rPr>
          <w:rFonts w:ascii="Times New Roman" w:hAnsi="Times New Roman" w:cs="Times New Roman"/>
          <w:sz w:val="24"/>
          <w:szCs w:val="24"/>
        </w:rPr>
        <w:t xml:space="preserve"> CA-400</w:t>
      </w:r>
    </w:p>
    <w:p w14:paraId="4FBCDBF3" w14:textId="1B4EDA76" w:rsidR="001317CB" w:rsidRDefault="001317CB"/>
    <w:p w14:paraId="3B1FAAE6" w14:textId="48EBFEB7" w:rsidR="001317CB" w:rsidRDefault="001317CB"/>
    <w:p w14:paraId="20977F0F" w14:textId="6EF22E59" w:rsidR="001317CB" w:rsidRDefault="001317CB"/>
    <w:p w14:paraId="038DF356" w14:textId="77BCD27A" w:rsidR="001317CB" w:rsidRDefault="001317CB"/>
    <w:p w14:paraId="21E380EB" w14:textId="2FD56EBF" w:rsidR="001317CB" w:rsidRDefault="001317CB"/>
    <w:p w14:paraId="41D0733C" w14:textId="77777777" w:rsidR="00673458" w:rsidRDefault="00673458" w:rsidP="0067345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День 7 (30.10.2023)</w:t>
      </w:r>
    </w:p>
    <w:p w14:paraId="74E19C76" w14:textId="77777777" w:rsidR="00673458" w:rsidRPr="00285226" w:rsidRDefault="00673458" w:rsidP="0067345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РАБОТА НА АНАЛИЗАТОРЕ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ACL</w:t>
      </w:r>
      <w:r w:rsidRPr="0028522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ELIET</w:t>
      </w:r>
      <w:r w:rsidRPr="0028522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PRO</w:t>
      </w:r>
    </w:p>
    <w:p w14:paraId="70C1A421" w14:textId="72BDC996" w:rsidR="00673458" w:rsidRPr="00673458" w:rsidRDefault="001D4A2F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58">
        <w:rPr>
          <w:rFonts w:ascii="Times New Roman" w:hAnsi="Times New Roman" w:cs="Times New Roman"/>
          <w:sz w:val="28"/>
          <w:szCs w:val="28"/>
        </w:rPr>
        <w:t>Автоматический анализатор гемостаза ACL ELIET PRO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458">
        <w:rPr>
          <w:rFonts w:ascii="Times New Roman" w:hAnsi="Times New Roman" w:cs="Times New Roman"/>
          <w:sz w:val="28"/>
          <w:szCs w:val="28"/>
        </w:rPr>
        <w:t>— это</w:t>
      </w:r>
      <w:r w:rsidR="00673458" w:rsidRPr="00673458">
        <w:rPr>
          <w:rFonts w:ascii="Times New Roman" w:hAnsi="Times New Roman" w:cs="Times New Roman"/>
          <w:sz w:val="28"/>
          <w:szCs w:val="28"/>
        </w:rPr>
        <w:t xml:space="preserve"> полностью автоматизированный прибор, предназначенный для выполнения разнообразных анализов, таких как ПВ, АЧТВ, ТВ, фибриноген, протеин С и другие.</w:t>
      </w:r>
    </w:p>
    <w:p w14:paraId="29FA98AF" w14:textId="730A1226" w:rsidR="009B25E7" w:rsidRPr="001D4A2F" w:rsidRDefault="009B25E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B25E7">
        <w:rPr>
          <w:rFonts w:ascii="Times New Roman" w:hAnsi="Times New Roman" w:cs="Times New Roman"/>
          <w:sz w:val="28"/>
          <w:szCs w:val="28"/>
        </w:rPr>
        <w:t>одготавливаю плазму путем центрифугирования при 3000 оборотов в минуту в течение 15 минут. После этого я устанавливаю пробирки с центрифугированной кровью на съемную карусель. Я выбираю необходимые анализы и ввожу номера штрих-кодов в компьютер, после чего запускаю процесс. Я провожу измерения у 42 пациентов. В конце рабочего дня я еще раз обрабатываю рабочее место с использо</w:t>
      </w:r>
      <w:r w:rsidR="001D4A2F">
        <w:rPr>
          <w:rFonts w:ascii="Times New Roman" w:hAnsi="Times New Roman" w:cs="Times New Roman"/>
          <w:sz w:val="28"/>
          <w:szCs w:val="28"/>
        </w:rPr>
        <w:t>ванием 0,5% раствора «</w:t>
      </w:r>
      <w:proofErr w:type="spellStart"/>
      <w:r w:rsidR="001D4A2F">
        <w:rPr>
          <w:rFonts w:ascii="Times New Roman" w:hAnsi="Times New Roman" w:cs="Times New Roman"/>
          <w:sz w:val="28"/>
          <w:szCs w:val="28"/>
        </w:rPr>
        <w:t>Клиндезим</w:t>
      </w:r>
      <w:proofErr w:type="spellEnd"/>
      <w:r w:rsidR="001D4A2F">
        <w:rPr>
          <w:rFonts w:ascii="Times New Roman" w:hAnsi="Times New Roman" w:cs="Times New Roman"/>
          <w:sz w:val="28"/>
          <w:szCs w:val="28"/>
        </w:rPr>
        <w:t xml:space="preserve"> Экстра»</w:t>
      </w:r>
      <w:r w:rsidRPr="009B25E7">
        <w:rPr>
          <w:rFonts w:ascii="Times New Roman" w:hAnsi="Times New Roman" w:cs="Times New Roman"/>
          <w:sz w:val="28"/>
          <w:szCs w:val="28"/>
        </w:rPr>
        <w:t>.</w:t>
      </w:r>
    </w:p>
    <w:p w14:paraId="0F1A0836" w14:textId="23F7450A" w:rsidR="001D4A2F" w:rsidRDefault="00673458" w:rsidP="001D4A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EC0579" wp14:editId="2D9ADB55">
            <wp:extent cx="4602480" cy="29718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04F32" w14:textId="3B6BDC88" w:rsidR="00500C7A" w:rsidRPr="00500C7A" w:rsidRDefault="004723DC" w:rsidP="00500C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</w:t>
      </w:r>
      <w:r w:rsidR="00500C7A">
        <w:rPr>
          <w:rFonts w:ascii="Times New Roman" w:hAnsi="Times New Roman" w:cs="Times New Roman"/>
          <w:sz w:val="24"/>
          <w:szCs w:val="24"/>
        </w:rPr>
        <w:t>– Автоматический анализатор гемостаза</w:t>
      </w:r>
      <w:r w:rsidR="00500C7A" w:rsidRPr="00500C7A">
        <w:rPr>
          <w:rFonts w:ascii="Times New Roman" w:hAnsi="Times New Roman" w:cs="Times New Roman"/>
          <w:sz w:val="24"/>
          <w:szCs w:val="24"/>
        </w:rPr>
        <w:t xml:space="preserve"> ACL ELIET PRO</w:t>
      </w:r>
    </w:p>
    <w:p w14:paraId="56356407" w14:textId="3F8BE564" w:rsidR="001317CB" w:rsidRPr="001D4A2F" w:rsidRDefault="001D4A2F" w:rsidP="001D4A2F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B6F939" w14:textId="45C1D522" w:rsidR="002B497E" w:rsidRDefault="002B497E" w:rsidP="002B497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8-9 (31.10</w:t>
      </w:r>
      <w:r w:rsidRPr="00CA15CA">
        <w:rPr>
          <w:rFonts w:ascii="Times New Roman" w:hAnsi="Times New Roman" w:cs="Times New Roman"/>
          <w:b/>
          <w:sz w:val="28"/>
          <w:szCs w:val="28"/>
          <w:lang w:eastAsia="ar-SA"/>
        </w:rPr>
        <w:t>-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01.11.2023)</w:t>
      </w:r>
    </w:p>
    <w:p w14:paraId="381A5357" w14:textId="1B647946" w:rsidR="002B497E" w:rsidRPr="00725E86" w:rsidRDefault="002B497E" w:rsidP="002B497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B49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5E86">
        <w:rPr>
          <w:rFonts w:ascii="Times New Roman" w:hAnsi="Times New Roman" w:cs="Times New Roman"/>
          <w:b/>
          <w:caps/>
          <w:sz w:val="28"/>
          <w:szCs w:val="28"/>
        </w:rPr>
        <w:t>Газы крови: рСО2, рО2</w:t>
      </w:r>
    </w:p>
    <w:p w14:paraId="25A6D3F7" w14:textId="77777777" w:rsidR="009B25E7" w:rsidRDefault="009B25E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5E7">
        <w:rPr>
          <w:rFonts w:ascii="Times New Roman" w:hAnsi="Times New Roman" w:cs="Times New Roman"/>
          <w:sz w:val="28"/>
          <w:szCs w:val="28"/>
        </w:rPr>
        <w:t xml:space="preserve">Газы в крови - это растворенные газы и химические вещества, такие как кислород и углекислый газ, связанные с красными кровяными клетками (эритроцитами). Для измерения уровней этих газов используются оксигемометрические методы, такие как фото- и </w:t>
      </w:r>
      <w:proofErr w:type="spellStart"/>
      <w:r w:rsidRPr="009B25E7">
        <w:rPr>
          <w:rFonts w:ascii="Times New Roman" w:hAnsi="Times New Roman" w:cs="Times New Roman"/>
          <w:sz w:val="28"/>
          <w:szCs w:val="28"/>
        </w:rPr>
        <w:t>спектрофотометрия</w:t>
      </w:r>
      <w:proofErr w:type="spellEnd"/>
      <w:r w:rsidRPr="009B25E7">
        <w:rPr>
          <w:rFonts w:ascii="Times New Roman" w:hAnsi="Times New Roman" w:cs="Times New Roman"/>
          <w:sz w:val="28"/>
          <w:szCs w:val="28"/>
        </w:rPr>
        <w:t>, основанные на измерении изменений в спектре света, проходящего через кровь, в зависимости от степени насыщения ее кислородом.</w:t>
      </w:r>
    </w:p>
    <w:p w14:paraId="30A12D3A" w14:textId="6A67A80C" w:rsidR="002B497E" w:rsidRPr="002B497E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97E">
        <w:rPr>
          <w:rFonts w:ascii="Times New Roman" w:hAnsi="Times New Roman" w:cs="Times New Roman"/>
          <w:sz w:val="28"/>
          <w:szCs w:val="28"/>
        </w:rPr>
        <w:t xml:space="preserve">На анализаторе </w:t>
      </w:r>
      <w:proofErr w:type="spellStart"/>
      <w:r w:rsidRPr="002B497E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Pr="002B497E">
        <w:rPr>
          <w:rFonts w:ascii="Times New Roman" w:hAnsi="Times New Roman" w:cs="Times New Roman"/>
          <w:sz w:val="28"/>
          <w:szCs w:val="28"/>
        </w:rPr>
        <w:t xml:space="preserve"> e 411 проводятся различные анализы, включая определение гормонов (ТТГ, Т3, Т4), инфекций (гепатиты B и C, ВИЧ), а также </w:t>
      </w:r>
      <w:proofErr w:type="spellStart"/>
      <w:r w:rsidRPr="002B497E">
        <w:rPr>
          <w:rFonts w:ascii="Times New Roman" w:hAnsi="Times New Roman" w:cs="Times New Roman"/>
          <w:sz w:val="28"/>
          <w:szCs w:val="28"/>
        </w:rPr>
        <w:t>кардиомаркеров</w:t>
      </w:r>
      <w:proofErr w:type="spellEnd"/>
      <w:r w:rsidRPr="002B497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B497E">
        <w:rPr>
          <w:rFonts w:ascii="Times New Roman" w:hAnsi="Times New Roman" w:cs="Times New Roman"/>
          <w:sz w:val="28"/>
          <w:szCs w:val="28"/>
        </w:rPr>
        <w:t>тропонина</w:t>
      </w:r>
      <w:proofErr w:type="spellEnd"/>
      <w:r w:rsidRPr="002B497E">
        <w:rPr>
          <w:rFonts w:ascii="Times New Roman" w:hAnsi="Times New Roman" w:cs="Times New Roman"/>
          <w:sz w:val="28"/>
          <w:szCs w:val="28"/>
        </w:rPr>
        <w:t xml:space="preserve"> Т и белок NT-</w:t>
      </w:r>
      <w:proofErr w:type="spellStart"/>
      <w:r w:rsidRPr="002B497E">
        <w:rPr>
          <w:rFonts w:ascii="Times New Roman" w:hAnsi="Times New Roman" w:cs="Times New Roman"/>
          <w:sz w:val="28"/>
          <w:szCs w:val="28"/>
        </w:rPr>
        <w:t>proBNP</w:t>
      </w:r>
      <w:proofErr w:type="spellEnd"/>
      <w:r w:rsidRPr="002B497E">
        <w:rPr>
          <w:rFonts w:ascii="Times New Roman" w:hAnsi="Times New Roman" w:cs="Times New Roman"/>
          <w:sz w:val="28"/>
          <w:szCs w:val="28"/>
        </w:rPr>
        <w:t xml:space="preserve">) и показателя </w:t>
      </w:r>
      <w:proofErr w:type="spellStart"/>
      <w:r w:rsidRPr="002B497E">
        <w:rPr>
          <w:rFonts w:ascii="Times New Roman" w:hAnsi="Times New Roman" w:cs="Times New Roman"/>
          <w:sz w:val="28"/>
          <w:szCs w:val="28"/>
        </w:rPr>
        <w:t>прокальцитонина</w:t>
      </w:r>
      <w:proofErr w:type="spellEnd"/>
      <w:r w:rsidRPr="002B497E">
        <w:rPr>
          <w:rFonts w:ascii="Times New Roman" w:hAnsi="Times New Roman" w:cs="Times New Roman"/>
          <w:sz w:val="28"/>
          <w:szCs w:val="28"/>
        </w:rPr>
        <w:t>.</w:t>
      </w:r>
    </w:p>
    <w:p w14:paraId="147CE15B" w14:textId="15DE2D50" w:rsidR="001317CB" w:rsidRPr="002B497E" w:rsidRDefault="001317CB" w:rsidP="002B49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7D13F5" w14:textId="020F8F12" w:rsidR="001317CB" w:rsidRDefault="002B497E" w:rsidP="002B497E">
      <w:pPr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F06142" wp14:editId="05CFF1E8">
            <wp:extent cx="4958080" cy="3627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D6B07" w14:textId="7DEE6045" w:rsidR="001317CB" w:rsidRPr="004A39EB" w:rsidRDefault="004723DC" w:rsidP="004A39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</w:t>
      </w:r>
      <w:r w:rsidR="004A39EB" w:rsidRPr="004A39EB">
        <w:rPr>
          <w:rFonts w:ascii="Times New Roman" w:hAnsi="Times New Roman" w:cs="Times New Roman"/>
          <w:sz w:val="24"/>
          <w:szCs w:val="24"/>
        </w:rPr>
        <w:t xml:space="preserve"> – Отбор проб на гормоны</w:t>
      </w:r>
    </w:p>
    <w:p w14:paraId="0BD48EA8" w14:textId="0C1E6B06" w:rsidR="001317CB" w:rsidRDefault="001317CB"/>
    <w:p w14:paraId="05FC72D1" w14:textId="77777777" w:rsidR="009B25E7" w:rsidRDefault="009B25E7"/>
    <w:p w14:paraId="3FBF6C31" w14:textId="2DA6700A" w:rsidR="001317CB" w:rsidRDefault="001317CB"/>
    <w:p w14:paraId="495895A6" w14:textId="77777777" w:rsidR="001D4A2F" w:rsidRDefault="001D4A2F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2B6B1DFD" w14:textId="591D0513" w:rsidR="002B497E" w:rsidRDefault="002B497E" w:rsidP="002B497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10 (02.11.2023)</w:t>
      </w:r>
    </w:p>
    <w:p w14:paraId="66F1D3C4" w14:textId="77777777" w:rsidR="004723DC" w:rsidRPr="00E96538" w:rsidRDefault="004723DC" w:rsidP="004723DC">
      <w:pPr>
        <w:pStyle w:val="1"/>
        <w:spacing w:line="360" w:lineRule="auto"/>
      </w:pPr>
      <w:r>
        <w:t>Организация рабочего места</w:t>
      </w:r>
    </w:p>
    <w:p w14:paraId="6656014F" w14:textId="77777777" w:rsidR="004723DC" w:rsidRPr="00E96538" w:rsidRDefault="004723DC" w:rsidP="004723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538">
        <w:rPr>
          <w:rFonts w:ascii="Times New Roman" w:hAnsi="Times New Roman" w:cs="Times New Roman"/>
          <w:b/>
          <w:sz w:val="28"/>
          <w:szCs w:val="28"/>
        </w:rPr>
        <w:t>Требования к организации рабочего места</w:t>
      </w:r>
    </w:p>
    <w:p w14:paraId="0C7D1E40" w14:textId="77777777" w:rsidR="004723DC" w:rsidRPr="00E96538" w:rsidRDefault="004723DC" w:rsidP="004723DC">
      <w:pPr>
        <w:pStyle w:val="a4"/>
        <w:numPr>
          <w:ilvl w:val="0"/>
          <w:numId w:val="3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E96538">
        <w:rPr>
          <w:sz w:val="28"/>
          <w:szCs w:val="28"/>
        </w:rPr>
        <w:t>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14:paraId="36FE3BF7" w14:textId="77777777" w:rsidR="004723DC" w:rsidRPr="00E96538" w:rsidRDefault="004723DC" w:rsidP="004723DC">
      <w:pPr>
        <w:pStyle w:val="a4"/>
        <w:numPr>
          <w:ilvl w:val="0"/>
          <w:numId w:val="3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E96538">
        <w:rPr>
          <w:sz w:val="28"/>
          <w:szCs w:val="28"/>
        </w:rPr>
        <w:t xml:space="preserve">Поверхность производственных столов для работы с биологическим материалом должна быть из водонепроницаемого, </w:t>
      </w:r>
      <w:proofErr w:type="spellStart"/>
      <w:r w:rsidRPr="00E96538">
        <w:rPr>
          <w:sz w:val="28"/>
          <w:szCs w:val="28"/>
        </w:rPr>
        <w:t>кислотощёлочеустойчивого</w:t>
      </w:r>
      <w:proofErr w:type="spellEnd"/>
      <w:r w:rsidRPr="00E96538">
        <w:rPr>
          <w:sz w:val="28"/>
          <w:szCs w:val="28"/>
        </w:rPr>
        <w:t xml:space="preserve"> и индифферентного к действию </w:t>
      </w:r>
      <w:proofErr w:type="spellStart"/>
      <w:r w:rsidRPr="00E96538">
        <w:rPr>
          <w:sz w:val="28"/>
          <w:szCs w:val="28"/>
        </w:rPr>
        <w:t>дезинфектантов</w:t>
      </w:r>
      <w:proofErr w:type="spellEnd"/>
      <w:r w:rsidRPr="00E96538">
        <w:rPr>
          <w:sz w:val="28"/>
          <w:szCs w:val="28"/>
        </w:rPr>
        <w:t xml:space="preserve"> материала. Лабораторный стол следует содержать в порядке и чистоте.</w:t>
      </w:r>
    </w:p>
    <w:p w14:paraId="524F4DD8" w14:textId="77777777" w:rsidR="004723DC" w:rsidRPr="00E96538" w:rsidRDefault="004723DC" w:rsidP="004723DC">
      <w:pPr>
        <w:pStyle w:val="a4"/>
        <w:numPr>
          <w:ilvl w:val="0"/>
          <w:numId w:val="3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E96538">
        <w:rPr>
          <w:sz w:val="28"/>
          <w:szCs w:val="28"/>
        </w:rPr>
        <w:t>Рабочее место должно быть хорошо освещено: недалеко от окон и иметь осветительные лампы.</w:t>
      </w:r>
    </w:p>
    <w:p w14:paraId="476A2C83" w14:textId="77777777" w:rsidR="004723DC" w:rsidRPr="00E96538" w:rsidRDefault="004723DC" w:rsidP="004723DC">
      <w:pPr>
        <w:pStyle w:val="a4"/>
        <w:numPr>
          <w:ilvl w:val="0"/>
          <w:numId w:val="3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E96538">
        <w:rPr>
          <w:sz w:val="28"/>
          <w:szCs w:val="28"/>
        </w:rPr>
        <w:t>Рабочий стол лаборатории должен быть приспособлен к условиям работы, оборудован водопроводными кранами и водостоком.</w:t>
      </w:r>
    </w:p>
    <w:p w14:paraId="4F3A7DA6" w14:textId="77777777" w:rsidR="004723DC" w:rsidRPr="00E96538" w:rsidRDefault="004723DC" w:rsidP="004723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8">
        <w:rPr>
          <w:rFonts w:ascii="Times New Roman" w:hAnsi="Times New Roman" w:cs="Times New Roman"/>
          <w:sz w:val="28"/>
          <w:szCs w:val="28"/>
        </w:rPr>
        <w:t>Все химические стаканы, колбы, чашки при работе должны быть прикрыты часовым стеклом или чистой бумагой, чтобы предотвратить попадание в них пыли или каких-либо загрязнений. Кроме рабочих столов, в лабораториях должны быть письменный стол, где хранятся все тетради и записи, и, при необходимости, титровальный стол.</w:t>
      </w:r>
    </w:p>
    <w:p w14:paraId="11F31DE7" w14:textId="77777777" w:rsidR="004723DC" w:rsidRPr="00E96538" w:rsidRDefault="004723DC" w:rsidP="004723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538">
        <w:rPr>
          <w:rFonts w:ascii="Times New Roman" w:hAnsi="Times New Roman" w:cs="Times New Roman"/>
          <w:sz w:val="28"/>
          <w:szCs w:val="28"/>
        </w:rPr>
        <w:t>Необходимо следить, чтобы лаборатория всегда была в порядке. Уходя из лаборатории, надо убедиться, что все краны закрыты; все моторы и электронагревательные приборы выключены; дверцы вытяжных шкафов опущены; стол чист и убран; все приборы и аппараты закрыты; никаких огнеопасных веществ на столах нет. Надо проверить, на месте ли противопожарные средства, закрыть краны, выключить рубильники от подводок к приборам, выключить свет и тогда только оставить лабораторию.</w:t>
      </w:r>
    </w:p>
    <w:p w14:paraId="0F3442D8" w14:textId="62F50234" w:rsidR="001317CB" w:rsidRDefault="001317CB"/>
    <w:p w14:paraId="6ACF156A" w14:textId="273F409D" w:rsidR="001D4A2F" w:rsidRDefault="001D4A2F">
      <w:pPr>
        <w:spacing w:line="259" w:lineRule="auto"/>
      </w:pPr>
    </w:p>
    <w:p w14:paraId="409E8440" w14:textId="77777777" w:rsidR="004723DC" w:rsidRDefault="004723DC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2F23E31" w14:textId="34137DD5" w:rsidR="002B497E" w:rsidRDefault="002B497E" w:rsidP="002B497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11 (03.11.2023)</w:t>
      </w:r>
    </w:p>
    <w:p w14:paraId="0697DCFE" w14:textId="77777777" w:rsidR="002B497E" w:rsidRDefault="002B497E" w:rsidP="002B497E">
      <w:pPr>
        <w:pStyle w:val="1"/>
      </w:pPr>
      <w:r>
        <w:t>определение содержания показателей белкового обмена</w:t>
      </w:r>
    </w:p>
    <w:p w14:paraId="0B05B1B3" w14:textId="77777777" w:rsidR="002B497E" w:rsidRPr="00CA15CA" w:rsidRDefault="002B497E" w:rsidP="002B49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4101EB" w14:textId="77777777" w:rsidR="00D305B7" w:rsidRDefault="00D305B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5B7">
        <w:rPr>
          <w:rFonts w:ascii="Times New Roman" w:hAnsi="Times New Roman" w:cs="Times New Roman"/>
          <w:sz w:val="28"/>
          <w:szCs w:val="28"/>
        </w:rPr>
        <w:t xml:space="preserve">Общий белок в крови - это сумма альбуминов и глобулинов, которая показывает количество белка в жидкой составляющей крови. </w:t>
      </w:r>
    </w:p>
    <w:p w14:paraId="60A9B5D9" w14:textId="77777777" w:rsidR="00D305B7" w:rsidRDefault="00D305B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5B7">
        <w:rPr>
          <w:rFonts w:ascii="Times New Roman" w:hAnsi="Times New Roman" w:cs="Times New Roman"/>
          <w:sz w:val="28"/>
          <w:szCs w:val="28"/>
        </w:rPr>
        <w:t>Уровень общего белка может повышаться (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) при 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миеломной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болезни, ожогах и хроническом нефрите, а также снижаться (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гипопротеинемия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) из-за голодания, воспаления печени и повышенного распада белков. </w:t>
      </w:r>
    </w:p>
    <w:p w14:paraId="724D7174" w14:textId="77777777" w:rsidR="00D305B7" w:rsidRDefault="00D305B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Гипопротеинемия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может быть вызвана недостатком белковой пищи, проблемами с ЖКТ, воспалением печени, наследственными нарушениями синтеза белков, распадом белков (например, при ожогах или гиперфункции щитовидной железы) и беременностью или кормлением грудью. 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может быть абсолютной (не связанной с нарушением водного баланса), но она встречается редко, и значительное увеличение общего белка может быть признаком серьезных заболеваний.</w:t>
      </w:r>
    </w:p>
    <w:p w14:paraId="48DF1F65" w14:textId="69B2254A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общего белка 65 – 85 г/л, у детей до 6 лет 56-85 г/л.</w:t>
      </w:r>
    </w:p>
    <w:p w14:paraId="5034D26B" w14:textId="77777777" w:rsidR="00D305B7" w:rsidRDefault="00D305B7" w:rsidP="001D4A2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5B7">
        <w:rPr>
          <w:rFonts w:ascii="Times New Roman" w:hAnsi="Times New Roman" w:cs="Times New Roman"/>
          <w:sz w:val="28"/>
          <w:szCs w:val="28"/>
        </w:rPr>
        <w:t xml:space="preserve">Альбумин - это простой белок плазмы крови, который играет важную роль в поддержании 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онкотического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давления и участвует в транспорте различных веществ, таких как жирные кислоты, холестерин, билирубин и лекарства. </w:t>
      </w:r>
    </w:p>
    <w:p w14:paraId="67614079" w14:textId="0D233222" w:rsidR="00D305B7" w:rsidRDefault="00D305B7" w:rsidP="001D4A2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Гипоальбуминемия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, или снижение уровня альбумина, может наблюдаться при голодании, воспалении, циррозе печени, раке и кровотечениях. </w:t>
      </w:r>
    </w:p>
    <w:p w14:paraId="258F2D36" w14:textId="478324AF" w:rsidR="00D305B7" w:rsidRDefault="00D305B7" w:rsidP="001D4A2F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hd w:val="clear" w:color="auto" w:fill="F2F3F5"/>
        </w:rPr>
      </w:pPr>
      <w:r w:rsidRPr="00D30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D305B7">
        <w:rPr>
          <w:rFonts w:ascii="Times New Roman" w:hAnsi="Times New Roman" w:cs="Times New Roman"/>
          <w:sz w:val="28"/>
          <w:szCs w:val="28"/>
        </w:rPr>
        <w:t>иперальбуминемия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, или повышение уровня альбумина, встречается редко и обычно связано с дегидратацией, 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гемоконцентрацией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или введением концентрированных растворов альбумина внутривенно</w:t>
      </w:r>
      <w:r>
        <w:rPr>
          <w:rFonts w:ascii="Arial" w:hAnsi="Arial" w:cs="Arial"/>
          <w:shd w:val="clear" w:color="auto" w:fill="F2F3F5"/>
        </w:rPr>
        <w:t>.</w:t>
      </w:r>
    </w:p>
    <w:p w14:paraId="2B20650E" w14:textId="7CDF821A" w:rsidR="002B497E" w:rsidRPr="00CA15CA" w:rsidRDefault="002B497E" w:rsidP="001D4A2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r w:rsidRPr="00CA15CA">
        <w:rPr>
          <w:rFonts w:ascii="Times New Roman" w:hAnsi="Times New Roman" w:cs="Times New Roman"/>
          <w:sz w:val="28"/>
          <w:szCs w:val="28"/>
        </w:rPr>
        <w:t>содержания альбуминов 35-55 г/л.</w:t>
      </w:r>
    </w:p>
    <w:p w14:paraId="14D19C6F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lastRenderedPageBreak/>
        <w:t>При многих заболеваниях на фоне нормальной картины общего белка крови, наблюдаются изменения в уровне концентрации отдельных белковых</w:t>
      </w:r>
    </w:p>
    <w:p w14:paraId="486B19B4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фракций, т.е.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диспротеинемии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16CB32" w14:textId="77777777" w:rsidR="00D305B7" w:rsidRPr="00D305B7" w:rsidRDefault="00D305B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5B7">
        <w:rPr>
          <w:rFonts w:ascii="Times New Roman" w:hAnsi="Times New Roman" w:cs="Times New Roman"/>
          <w:sz w:val="28"/>
          <w:szCs w:val="28"/>
        </w:rPr>
        <w:t>Альфа-1- и альфа-2-глобулины - это белки острой фазы, уровень которых повышается при острых и хронических воспалительных процессах, таких как пневмония, туберкулез, острые инфекции и ревматизм.</w:t>
      </w:r>
    </w:p>
    <w:p w14:paraId="74DE42F3" w14:textId="5A84BB6B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Бетта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-глобулины увеличиваются в крови при: злокачественных новообразованиях, инфекционном, токсическом гепатите, желтухе.</w:t>
      </w:r>
    </w:p>
    <w:p w14:paraId="0DBB5D4A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Гамма-глобулины увеличиваются при хронических воспалительных процессах в суставах, почках, желчном и мочевом пузыре, инфекционном гепатите, токсическом поражении печени, механической желтухе.</w:t>
      </w:r>
    </w:p>
    <w:p w14:paraId="67F6A0D8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альфа-глобулинов 6-12 г/л,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бетта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-глобулинов 3-11 г/л, гамма-глобулинов 11-13 г/л.</w:t>
      </w:r>
    </w:p>
    <w:p w14:paraId="7B856AD0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С-реактивный белок - классический белок острой фазы воспаления. Он синтезируется печенью и состоит из пяти идентичных полипептидных цепей. </w:t>
      </w:r>
    </w:p>
    <w:p w14:paraId="485FA06D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Определение С-реактивного белка используется для обнаружения системных воспалительных процессов, для оценки лечения бактериальных инфекций антибиотиками, для обнаружения внутриматочных инфекций, для наблюдения за течением ревматоидных заболеваний и оценки эффективности противовоспалительной терапии, для обнаружения послеоперационных осложнений на ранней стадии, для дифференцирования инфекции и реакции отторжения трансплантата костного мозга. </w:t>
      </w:r>
    </w:p>
    <w:p w14:paraId="179A60F9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СРБ 0-6 мг/л.</w:t>
      </w:r>
    </w:p>
    <w:p w14:paraId="1886EF1A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Мочевина – это один из конечных продуктов распада белков. Повышение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уровня мочевины в крови наблюдается при острой почечной недостаточности, приеме некоторых лекарственных препаратов; снижение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гипоуремия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при тяжелых поражениях печени, голодании, после гемодиализа.</w:t>
      </w:r>
    </w:p>
    <w:p w14:paraId="0B8F663B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увеличение содержания мочевины в крови наблюдается</w:t>
      </w:r>
    </w:p>
    <w:p w14:paraId="1751983D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lastRenderedPageBreak/>
        <w:t xml:space="preserve">при: усиленном её образовании в результате богатого белками рациона питания, чрезмерного катаболизма белка, лейкозов, желтухи, тяжелых инфекционных заболеваний, непроходимости кишечника, ожогов, дизентерии, шока; уменьшении выведения с мочой при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ретенционной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почечной азотемии,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ретенционной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внепочечной азотемии.</w:t>
      </w:r>
    </w:p>
    <w:p w14:paraId="304A157B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снижение содержания мочевины в крови наблюдается при: тяжелых поражениях печени, при отравлении фосфором, мышьяком, декомпенсированном циррозе; голодании; пониженном катаболизме белков.</w:t>
      </w:r>
    </w:p>
    <w:p w14:paraId="2526E7CD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t>Увеличение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экскреции мочевины с мочой наблюдается при: злокачественной анемии; лихорадке;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гиперпротеиновой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диете; гиперфункции щитовидной железы.</w:t>
      </w:r>
    </w:p>
    <w:p w14:paraId="60976E53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t>Уменьшение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экскреции мочевины с мочой наблюдается при: нарушении функции почек; нефропатии беременных; паренхиматозной желтухе (вследствие нарушения образования мочевины); острой дистрофии печени; приеме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анаболитических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гормонов.</w:t>
      </w:r>
    </w:p>
    <w:p w14:paraId="2C70519A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содержаниямочевины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2.5-8.3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510A5141" w14:textId="77777777" w:rsidR="00D305B7" w:rsidRDefault="00D305B7" w:rsidP="001D4A2F">
      <w:pPr>
        <w:spacing w:after="0" w:line="360" w:lineRule="auto"/>
        <w:ind w:firstLine="709"/>
        <w:jc w:val="both"/>
        <w:rPr>
          <w:rFonts w:ascii="Arial" w:hAnsi="Arial" w:cs="Arial"/>
          <w:shd w:val="clear" w:color="auto" w:fill="F2F3F5"/>
        </w:rPr>
      </w:pP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 xml:space="preserve"> является конечным продуктом белкового обмена и его уровень в крови может повышаться (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гиперкреатининемия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>) при заболеваниях печени, воспалении легких и сахарном диабете, а также может снижаться (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гипокреатининемия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>) при лейкемии, хронических заболеваниях почек и других состояниях</w:t>
      </w:r>
      <w:r>
        <w:rPr>
          <w:rFonts w:ascii="Arial" w:hAnsi="Arial" w:cs="Arial"/>
          <w:shd w:val="clear" w:color="auto" w:fill="F2F3F5"/>
        </w:rPr>
        <w:t>.</w:t>
      </w:r>
    </w:p>
    <w:p w14:paraId="085A859D" w14:textId="13DC1923" w:rsidR="002B497E" w:rsidRPr="00CA15CA" w:rsidRDefault="00D305B7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hd w:val="clear" w:color="auto" w:fill="F2F3F5"/>
        </w:rPr>
        <w:t>\</w:t>
      </w:r>
      <w:proofErr w:type="spellStart"/>
      <w:r w:rsidR="002B497E" w:rsidRPr="00CA15CA">
        <w:rPr>
          <w:rFonts w:ascii="Times New Roman" w:hAnsi="Times New Roman" w:cs="Times New Roman"/>
          <w:b/>
          <w:sz w:val="28"/>
          <w:szCs w:val="28"/>
        </w:rPr>
        <w:t>Гиперкреатининемия</w:t>
      </w:r>
      <w:proofErr w:type="spellEnd"/>
      <w:r w:rsidR="002B497E" w:rsidRPr="00CA15CA">
        <w:rPr>
          <w:rFonts w:ascii="Times New Roman" w:hAnsi="Times New Roman" w:cs="Times New Roman"/>
          <w:sz w:val="28"/>
          <w:szCs w:val="28"/>
        </w:rPr>
        <w:t xml:space="preserve"> - повышение уровня </w:t>
      </w:r>
      <w:proofErr w:type="spellStart"/>
      <w:r w:rsidR="002B497E" w:rsidRPr="00CA15CA">
        <w:rPr>
          <w:rFonts w:ascii="Times New Roman" w:hAnsi="Times New Roman" w:cs="Times New Roman"/>
          <w:sz w:val="28"/>
          <w:szCs w:val="28"/>
        </w:rPr>
        <w:t>кретинина</w:t>
      </w:r>
      <w:proofErr w:type="spellEnd"/>
      <w:r w:rsidR="002B497E" w:rsidRPr="00CA15CA">
        <w:rPr>
          <w:rFonts w:ascii="Times New Roman" w:hAnsi="Times New Roman" w:cs="Times New Roman"/>
          <w:sz w:val="28"/>
          <w:szCs w:val="28"/>
        </w:rPr>
        <w:t xml:space="preserve"> в крови может</w:t>
      </w:r>
    </w:p>
    <w:p w14:paraId="13C48B37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наблюдаться при: усиленном его образовании во время голодания, усиленной мышечной работе, резко выраженном нарушении функции печени и сердечно-сосудистой системы, воспалительных заболеваниях легких, лихорадочных состояниях, кишечной непроходимости; задержке в организме вследствие нарушения клубочковой фильтрации почек, закупорке мочевых путей; нарушением гормонального баланса, например, у больных сахарным диабетом.</w:t>
      </w:r>
    </w:p>
    <w:p w14:paraId="761D72C7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lastRenderedPageBreak/>
        <w:t>Повышенное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выведение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креатинина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с мочой происходит при острых инфекционных заболеваниях, большой физической работе, </w:t>
      </w:r>
      <w:r w:rsidRPr="00CA15CA">
        <w:rPr>
          <w:rFonts w:ascii="Times New Roman" w:hAnsi="Times New Roman" w:cs="Times New Roman"/>
          <w:b/>
          <w:sz w:val="28"/>
          <w:szCs w:val="28"/>
        </w:rPr>
        <w:t>снижение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– при лейкозах, хронических заболеваниях (амилоидозе) почек, атрофии мышц, некоторых формах анемии, после назначения кортикотропина (АКТГ).</w:t>
      </w:r>
    </w:p>
    <w:p w14:paraId="62C9262A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содержаниякреатинина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44-97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59CA0C6C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Билирубин - один из основных показателей пигментного обмена, присутствующий в плазме крови здоровых людей в свободном и связанном состоянии. </w:t>
      </w:r>
    </w:p>
    <w:p w14:paraId="374B6C0B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(непрямой, нерастворимый в воде) билирубин, связанный с альбумином плазмы, является продуктом цикла деградации, происходящем в ретикулоэндотелиальной системе,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купферовских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клетках печени, селезенке и костном мозге.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билирубин растворим в жирах и токсичен. </w:t>
      </w:r>
    </w:p>
    <w:p w14:paraId="637CAF8C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Конъюгированный (прямой) билирубин растворим в воде, связанный с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глюкуроновой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кислотой 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экскретируется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почками.</w:t>
      </w:r>
    </w:p>
    <w:p w14:paraId="416767A0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Количество прямого билирубина меньше 20% от общего говорит о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допеченочном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происхождении желтухи, при гепатитах 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постпеченочной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желтухе прямой билирубин может превышать 50% от общего.</w:t>
      </w:r>
    </w:p>
    <w:p w14:paraId="36FF2FD4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Содержание непрямого (свободного) и общего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>возрастает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при: повышенном распаде эритроцитов (гемолитическая анемия); физиологической желтухе новорожденных; врожденных и приобретенных нарушениях превращения свободного билирубина в связанный в печени (синдром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Жильберта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).</w:t>
      </w:r>
    </w:p>
    <w:p w14:paraId="76DAB586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Концентрация прямого (связанного)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 xml:space="preserve">увеличивается </w:t>
      </w:r>
      <w:r w:rsidRPr="00CA15CA">
        <w:rPr>
          <w:rFonts w:ascii="Times New Roman" w:hAnsi="Times New Roman" w:cs="Times New Roman"/>
          <w:sz w:val="28"/>
          <w:szCs w:val="28"/>
        </w:rPr>
        <w:t>при воспалительных процессах в печени (гепатит).</w:t>
      </w:r>
    </w:p>
    <w:p w14:paraId="3F72C9E5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Содержание прямого и общего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>увеличивается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при механической желтухе.</w:t>
      </w:r>
    </w:p>
    <w:p w14:paraId="31B8258B" w14:textId="77777777" w:rsidR="002B497E" w:rsidRPr="00CA15CA" w:rsidRDefault="002B497E" w:rsidP="00D305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Содержание общего билирубина</w:t>
      </w:r>
      <w:r w:rsidRPr="00CA15CA">
        <w:rPr>
          <w:rFonts w:ascii="Times New Roman" w:hAnsi="Times New Roman" w:cs="Times New Roman"/>
          <w:b/>
          <w:sz w:val="28"/>
          <w:szCs w:val="28"/>
        </w:rPr>
        <w:t xml:space="preserve"> увеличивается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также при приеме лекарств, увеличивающих гемолиз (н-р аспирин, тетрациклин).</w:t>
      </w:r>
    </w:p>
    <w:p w14:paraId="008506B0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lastRenderedPageBreak/>
        <w:t xml:space="preserve">Уровень прямого билирубина может </w:t>
      </w:r>
      <w:r w:rsidRPr="00CA15CA">
        <w:rPr>
          <w:rFonts w:ascii="Times New Roman" w:hAnsi="Times New Roman" w:cs="Times New Roman"/>
          <w:b/>
          <w:sz w:val="28"/>
          <w:szCs w:val="28"/>
        </w:rPr>
        <w:t>увеличиваться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под действием лекарств, задерживающих желчь в печени н-р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пиницилин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, эритромицин, пероральных контрацептивов, никотиновой кислоты.</w:t>
      </w:r>
    </w:p>
    <w:p w14:paraId="0A5E4277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билирубина общего - 3,4-20,5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/л, непрямого 1,7-17,1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 и прямого 0,86-5,3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5D288F5E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Мочевая кислота 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</w:t>
      </w:r>
    </w:p>
    <w:p w14:paraId="78110111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Гиперурикемия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повышение уровня мочевой кислоты в крови наблюдается при: заболеваниях, которые сопровождаются распадом клеточных элементов (лейкозах, эритроцитозах, злокачественных новообразованиях); нарушении выделительной функции почек; подагре; употребление пищи богатой пуриновыми основаниями и жирами.</w:t>
      </w:r>
    </w:p>
    <w:p w14:paraId="3F62F1B2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Гипоурикемия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понижение уровня мочевой кислоты в крови – отмечается при лечении препаратами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пиперазинового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ряда, иногда при гепатите, анемиях.</w:t>
      </w:r>
    </w:p>
    <w:p w14:paraId="51DF11B4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Урикозурия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увеличение уровня мочевой кислоты в моче обнаруживается в 25-30 % случаев подагры, некоторых наследственных заболеваниях (синдром Леша-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Найхана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и нарушениях накопления гликогена.</w:t>
      </w:r>
    </w:p>
    <w:p w14:paraId="75B710A3" w14:textId="77777777" w:rsidR="002B497E" w:rsidRPr="00CA15CA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Гипоурикозурия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уменьшение уровня мочевой кислоты в моче обычно отражает развитие почечной недостаточности, прием салицилатов в дозе 2-3 г в сутки.</w:t>
      </w:r>
    </w:p>
    <w:p w14:paraId="0B062CC9" w14:textId="77777777" w:rsidR="002B497E" w:rsidRDefault="002B497E" w:rsidP="001D4A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r w:rsidRPr="00CA15CA">
        <w:rPr>
          <w:rFonts w:ascii="Times New Roman" w:hAnsi="Times New Roman" w:cs="Times New Roman"/>
          <w:sz w:val="28"/>
          <w:szCs w:val="28"/>
        </w:rPr>
        <w:t xml:space="preserve">мочевой кислоты, мужчины 160-500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/л, женщины 240-500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5BAEEDF4" w14:textId="60EB837A" w:rsidR="001317CB" w:rsidRDefault="001317CB" w:rsidP="00D305B7">
      <w:pPr>
        <w:spacing w:line="360" w:lineRule="auto"/>
        <w:jc w:val="both"/>
      </w:pPr>
    </w:p>
    <w:p w14:paraId="461FD75B" w14:textId="4E959773" w:rsidR="001317CB" w:rsidRDefault="001317CB" w:rsidP="00D305B7">
      <w:pPr>
        <w:spacing w:line="360" w:lineRule="auto"/>
        <w:jc w:val="both"/>
      </w:pPr>
    </w:p>
    <w:p w14:paraId="0ADC1E8E" w14:textId="398CE077" w:rsidR="002B497E" w:rsidRDefault="002B497E"/>
    <w:p w14:paraId="6C8BF584" w14:textId="5056C34F" w:rsidR="002B497E" w:rsidRDefault="002B497E"/>
    <w:p w14:paraId="4F350143" w14:textId="77777777" w:rsidR="001D4A2F" w:rsidRDefault="001D4A2F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18F84103" w14:textId="27DFC929" w:rsidR="002B497E" w:rsidRDefault="002B497E" w:rsidP="002B497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7652C6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12(07.11.2023)</w:t>
      </w:r>
    </w:p>
    <w:p w14:paraId="400F5632" w14:textId="3C20C794" w:rsidR="008254CC" w:rsidRDefault="008254CC" w:rsidP="008254CC">
      <w:pPr>
        <w:jc w:val="center"/>
        <w:rPr>
          <w:rFonts w:ascii="Times New Roman" w:hAnsi="Times New Roman" w:cs="Times New Roman"/>
          <w:b/>
          <w:sz w:val="28"/>
        </w:rPr>
      </w:pPr>
      <w:r w:rsidRPr="00D342F8">
        <w:rPr>
          <w:rFonts w:ascii="Times New Roman" w:hAnsi="Times New Roman" w:cs="Times New Roman"/>
          <w:b/>
          <w:sz w:val="28"/>
        </w:rPr>
        <w:t>ОЗНАКОМ</w:t>
      </w:r>
      <w:r>
        <w:rPr>
          <w:rFonts w:ascii="Times New Roman" w:hAnsi="Times New Roman" w:cs="Times New Roman"/>
          <w:b/>
          <w:sz w:val="28"/>
        </w:rPr>
        <w:t>ЛЕНИЕ</w:t>
      </w:r>
      <w:r w:rsidRPr="00D342F8">
        <w:rPr>
          <w:rFonts w:ascii="Times New Roman" w:hAnsi="Times New Roman" w:cs="Times New Roman"/>
          <w:b/>
          <w:sz w:val="28"/>
        </w:rPr>
        <w:t xml:space="preserve"> С МЕТОДИКОЙ ОПРЕДЕЛЕНИЯ АКТИВНОСТИ А</w:t>
      </w:r>
      <w:r>
        <w:rPr>
          <w:rFonts w:ascii="Times New Roman" w:hAnsi="Times New Roman" w:cs="Times New Roman"/>
          <w:b/>
          <w:sz w:val="28"/>
        </w:rPr>
        <w:t>НТИ</w:t>
      </w:r>
      <w:r w:rsidRPr="00D342F8">
        <w:rPr>
          <w:rFonts w:ascii="Times New Roman" w:hAnsi="Times New Roman" w:cs="Times New Roman"/>
          <w:b/>
          <w:sz w:val="28"/>
        </w:rPr>
        <w:t>Т</w:t>
      </w:r>
      <w:r>
        <w:rPr>
          <w:rFonts w:ascii="Times New Roman" w:hAnsi="Times New Roman" w:cs="Times New Roman"/>
          <w:b/>
          <w:sz w:val="28"/>
        </w:rPr>
        <w:t>РОМБИН</w:t>
      </w:r>
      <w:r>
        <w:rPr>
          <w:b/>
          <w:szCs w:val="28"/>
        </w:rPr>
        <w:t xml:space="preserve"> </w:t>
      </w:r>
      <w:r w:rsidRPr="00D342F8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III</w:t>
      </w:r>
    </w:p>
    <w:p w14:paraId="276A800D" w14:textId="77777777" w:rsidR="008254CC" w:rsidRPr="0042294B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Антитромбин III – это антисвертывающая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антикоагуляционная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система. При снижении наблюдаются тромбозы и эмболии.</w:t>
      </w:r>
    </w:p>
    <w:p w14:paraId="0097D50A" w14:textId="77777777" w:rsidR="00D305B7" w:rsidRDefault="00D305B7" w:rsidP="007D6865">
      <w:pPr>
        <w:spacing w:after="0" w:line="360" w:lineRule="auto"/>
        <w:ind w:firstLine="709"/>
        <w:jc w:val="both"/>
        <w:rPr>
          <w:rFonts w:ascii="Arial" w:hAnsi="Arial" w:cs="Arial"/>
          <w:shd w:val="clear" w:color="auto" w:fill="F2F3F5"/>
        </w:rPr>
      </w:pPr>
      <w:r w:rsidRPr="00D305B7">
        <w:rPr>
          <w:rFonts w:ascii="Times New Roman" w:hAnsi="Times New Roman" w:cs="Times New Roman"/>
          <w:sz w:val="28"/>
          <w:szCs w:val="28"/>
        </w:rPr>
        <w:t xml:space="preserve">Снижение уровня антитромбина III обычно является приобретенным и может быть вызвано уменьшением его синтеза, потерей через биологические жидкости (например, при нефротическом синдроме или </w:t>
      </w:r>
      <w:proofErr w:type="spellStart"/>
      <w:r w:rsidRPr="00D305B7">
        <w:rPr>
          <w:rFonts w:ascii="Times New Roman" w:hAnsi="Times New Roman" w:cs="Times New Roman"/>
          <w:sz w:val="28"/>
          <w:szCs w:val="28"/>
        </w:rPr>
        <w:t>энтеропатии</w:t>
      </w:r>
      <w:proofErr w:type="spellEnd"/>
      <w:r w:rsidRPr="00D305B7">
        <w:rPr>
          <w:rFonts w:ascii="Times New Roman" w:hAnsi="Times New Roman" w:cs="Times New Roman"/>
          <w:sz w:val="28"/>
          <w:szCs w:val="28"/>
        </w:rPr>
        <w:t>) или другими факторами. Все эти состояния могут привести к развитию ДВС-синдрома (диссеминированного внутрисосудистого свертывания), который является серьезным и потенциально опасным для жизни состоянием</w:t>
      </w:r>
      <w:r>
        <w:rPr>
          <w:rFonts w:ascii="Arial" w:hAnsi="Arial" w:cs="Arial"/>
          <w:shd w:val="clear" w:color="auto" w:fill="F2F3F5"/>
        </w:rPr>
        <w:t>.</w:t>
      </w:r>
    </w:p>
    <w:p w14:paraId="326ADEB2" w14:textId="6C2272B7" w:rsidR="008254CC" w:rsidRPr="00D61649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содержание антитромбина III 85 – 115 %.</w:t>
      </w:r>
    </w:p>
    <w:p w14:paraId="48EE2635" w14:textId="77777777" w:rsidR="008254CC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Принцип метода. АТ III разведенной исследуемой плазмы в присутствии гепарина быстро инактивирует тромбин. Остаточная активность тромбина определяется по скорости гидролиза хромогенного субстрата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фотометрически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. Регистрируют изменение оптической плотности (поглощения) на фотометре при длине волны 405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 после добавления уксусной кислоты (двухточечный метод).</w:t>
      </w:r>
    </w:p>
    <w:p w14:paraId="733CAD65" w14:textId="77777777" w:rsidR="008254CC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спектрофотометр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>
        <w:rPr>
          <w:rFonts w:ascii="Times New Roman" w:hAnsi="Times New Roman" w:cs="Times New Roman"/>
          <w:sz w:val="28"/>
          <w:szCs w:val="28"/>
        </w:rPr>
        <w:t xml:space="preserve"> – 303 – предназначен для биохимических и иммунологических исследований. </w:t>
      </w:r>
    </w:p>
    <w:p w14:paraId="2B8F9F5E" w14:textId="3FE1A1AE" w:rsidR="002B497E" w:rsidRDefault="002B497E"/>
    <w:p w14:paraId="4E046375" w14:textId="196851C7" w:rsidR="002B497E" w:rsidRDefault="002B497E"/>
    <w:p w14:paraId="521603B4" w14:textId="3198E403" w:rsidR="002B497E" w:rsidRDefault="002B497E"/>
    <w:p w14:paraId="517015D7" w14:textId="5402AF46" w:rsidR="002B497E" w:rsidRDefault="002B497E"/>
    <w:p w14:paraId="060AE5ED" w14:textId="6B23723D" w:rsidR="002B497E" w:rsidRDefault="002B497E"/>
    <w:p w14:paraId="49E27064" w14:textId="0EFE8B44" w:rsidR="002B497E" w:rsidRDefault="002B497E"/>
    <w:p w14:paraId="5631687F" w14:textId="4082C433" w:rsidR="002B497E" w:rsidRDefault="002B497E"/>
    <w:p w14:paraId="293113D6" w14:textId="0569E93C" w:rsidR="002B497E" w:rsidRDefault="002B497E"/>
    <w:p w14:paraId="4B255EAA" w14:textId="77777777" w:rsidR="00D305B7" w:rsidRDefault="00D305B7"/>
    <w:p w14:paraId="5FBE0B29" w14:textId="18BF090D" w:rsidR="002B497E" w:rsidRDefault="002B497E"/>
    <w:p w14:paraId="18563F03" w14:textId="77777777" w:rsidR="007D6865" w:rsidRDefault="007D68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60A8ACA2" w14:textId="129FD25F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13 (08.11.2023)</w:t>
      </w:r>
    </w:p>
    <w:p w14:paraId="41F3A263" w14:textId="28D9CC15" w:rsidR="008254CC" w:rsidRPr="008254CC" w:rsidRDefault="008254CC" w:rsidP="008254CC">
      <w:pPr>
        <w:spacing w:line="276" w:lineRule="auto"/>
        <w:ind w:right="82"/>
        <w:jc w:val="center"/>
        <w:rPr>
          <w:rFonts w:ascii="Times New Roman" w:hAnsi="Times New Roman" w:cs="Times New Roman"/>
          <w:b/>
          <w:bCs/>
          <w:sz w:val="28"/>
        </w:rPr>
      </w:pPr>
      <w:r w:rsidRPr="008254CC">
        <w:rPr>
          <w:rFonts w:ascii="Times New Roman" w:hAnsi="Times New Roman" w:cs="Times New Roman"/>
          <w:b/>
          <w:bCs/>
          <w:sz w:val="28"/>
        </w:rPr>
        <w:t>О</w:t>
      </w:r>
      <w:r w:rsidR="00EB7CB9">
        <w:rPr>
          <w:rFonts w:ascii="Times New Roman" w:hAnsi="Times New Roman" w:cs="Times New Roman"/>
          <w:b/>
          <w:bCs/>
          <w:sz w:val="28"/>
        </w:rPr>
        <w:t>ПРЕДЕЛЕНИЕ</w:t>
      </w:r>
      <w:r w:rsidRPr="008254CC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>
        <w:rPr>
          <w:rFonts w:ascii="Times New Roman" w:hAnsi="Times New Roman" w:cs="Times New Roman"/>
          <w:b/>
          <w:bCs/>
          <w:sz w:val="28"/>
        </w:rPr>
        <w:t>БИОХИМИЧЕСКИХ</w:t>
      </w:r>
      <w:r w:rsidRPr="008254CC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>
        <w:rPr>
          <w:rFonts w:ascii="Times New Roman" w:hAnsi="Times New Roman" w:cs="Times New Roman"/>
          <w:b/>
          <w:bCs/>
          <w:sz w:val="28"/>
        </w:rPr>
        <w:t>ПОКАЗАТЕЛЕЙ</w:t>
      </w:r>
      <w:r w:rsidRPr="008254CC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>
        <w:rPr>
          <w:rFonts w:ascii="Times New Roman" w:hAnsi="Times New Roman" w:cs="Times New Roman"/>
          <w:b/>
          <w:bCs/>
          <w:sz w:val="28"/>
        </w:rPr>
        <w:t>ЛИПИДНОГО</w:t>
      </w:r>
      <w:r w:rsidRPr="008254CC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>
        <w:rPr>
          <w:rFonts w:ascii="Times New Roman" w:hAnsi="Times New Roman" w:cs="Times New Roman"/>
          <w:b/>
          <w:bCs/>
          <w:sz w:val="28"/>
        </w:rPr>
        <w:t>ОБМЕНА НА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8254CC">
        <w:rPr>
          <w:rFonts w:ascii="Times New Roman" w:hAnsi="Times New Roman" w:cs="Times New Roman"/>
          <w:b/>
          <w:bCs/>
          <w:sz w:val="28"/>
          <w:lang w:val="en-US"/>
        </w:rPr>
        <w:t>FURUNO</w:t>
      </w:r>
    </w:p>
    <w:p w14:paraId="3A79EB9D" w14:textId="77777777" w:rsidR="00D305B7" w:rsidRPr="007D6865" w:rsidRDefault="00D305B7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6865">
        <w:rPr>
          <w:rFonts w:ascii="Times New Roman" w:hAnsi="Times New Roman" w:cs="Times New Roman"/>
          <w:bCs/>
          <w:sz w:val="28"/>
          <w:szCs w:val="28"/>
        </w:rPr>
        <w:t>Для проведения анализа на липиды, необходимо соблюдать следующие правила:</w:t>
      </w:r>
    </w:p>
    <w:p w14:paraId="0990BEC8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Проводить исследование натощак, через 12-14 часо</w:t>
      </w:r>
      <w:r w:rsidR="007D6865" w:rsidRPr="007D6865">
        <w:rPr>
          <w:sz w:val="28"/>
          <w:szCs w:val="28"/>
        </w:rPr>
        <w:t>в после последнего приема пищи.</w:t>
      </w:r>
    </w:p>
    <w:p w14:paraId="583A5B76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 xml:space="preserve">Брать кровь для анализа в утренние часы (с 7 до 9 утра), и доставить ее в </w:t>
      </w:r>
      <w:r w:rsidR="007D6865" w:rsidRPr="007D6865">
        <w:rPr>
          <w:sz w:val="28"/>
          <w:szCs w:val="28"/>
        </w:rPr>
        <w:t>лабораторию в течение 10 часов.</w:t>
      </w:r>
    </w:p>
    <w:p w14:paraId="50DE699E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Исключить употребление ал</w:t>
      </w:r>
      <w:r w:rsidR="007D6865" w:rsidRPr="007D6865">
        <w:rPr>
          <w:sz w:val="28"/>
          <w:szCs w:val="28"/>
        </w:rPr>
        <w:t>коголя за 24 часа до анализа.</w:t>
      </w:r>
    </w:p>
    <w:p w14:paraId="23A303EE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За неделю до анализа исключить из рациона жирную пищу, а за две недели - препараты, которые могут</w:t>
      </w:r>
      <w:r w:rsidR="007D6865" w:rsidRPr="007D6865">
        <w:rPr>
          <w:sz w:val="28"/>
          <w:szCs w:val="28"/>
        </w:rPr>
        <w:t xml:space="preserve"> повлиять на уровень липидов.</w:t>
      </w:r>
    </w:p>
    <w:p w14:paraId="3264C110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 xml:space="preserve">Наложение жгута не должно превышать 1 минуту, чтобы </w:t>
      </w:r>
      <w:r w:rsidR="007D6865" w:rsidRPr="007D6865">
        <w:rPr>
          <w:sz w:val="28"/>
          <w:szCs w:val="28"/>
        </w:rPr>
        <w:t>избежать сдавливания сосудов.</w:t>
      </w:r>
    </w:p>
    <w:p w14:paraId="61CD633F" w14:textId="77777777" w:rsidR="007D6865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 xml:space="preserve">Избегать физической </w:t>
      </w:r>
      <w:r w:rsidR="007D6865" w:rsidRPr="007D6865">
        <w:rPr>
          <w:sz w:val="28"/>
          <w:szCs w:val="28"/>
        </w:rPr>
        <w:t>нагрузки за 3 дня до анализа.</w:t>
      </w:r>
      <w:r w:rsidR="007D6865" w:rsidRPr="007D6865">
        <w:rPr>
          <w:sz w:val="28"/>
          <w:szCs w:val="28"/>
        </w:rPr>
        <w:br/>
      </w:r>
      <w:r w:rsidRPr="007D6865">
        <w:rPr>
          <w:sz w:val="28"/>
          <w:szCs w:val="28"/>
        </w:rPr>
        <w:t xml:space="preserve">Перед проведением анализа находиться в состоянии покоя не менее 5 минут, чтобы исключить влияние </w:t>
      </w:r>
      <w:r w:rsidR="007D6865" w:rsidRPr="007D6865">
        <w:rPr>
          <w:sz w:val="28"/>
          <w:szCs w:val="28"/>
        </w:rPr>
        <w:t>положения тела на результаты.</w:t>
      </w:r>
    </w:p>
    <w:p w14:paraId="7250B216" w14:textId="31F6BD6A" w:rsidR="00D305B7" w:rsidRPr="007D6865" w:rsidRDefault="00D305B7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При получении плазмы использовать ЭДТА в качестве антикоагулянта.</w:t>
      </w:r>
    </w:p>
    <w:p w14:paraId="011B0521" w14:textId="77777777" w:rsidR="008254CC" w:rsidRPr="007D6865" w:rsidRDefault="008254CC" w:rsidP="007D6865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>Холестерин – это вторичный одноатомный ароматический спирт.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гиперхолестеринемия</w:t>
      </w:r>
      <w:proofErr w:type="spellEnd"/>
      <w:r w:rsidRPr="007D6865">
        <w:rPr>
          <w:rFonts w:ascii="Times New Roman" w:hAnsi="Times New Roman" w:cs="Times New Roman"/>
          <w:sz w:val="28"/>
        </w:rPr>
        <w:t>) уровня холестерина в крови наблюдается при наследственно обусловленных нарушениях метаболизма, ишемической болезни, заболевания почек;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гипохолестеринемия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при злокачественных новообразованиях, болезнях печени. </w:t>
      </w:r>
    </w:p>
    <w:p w14:paraId="04A06C21" w14:textId="77777777" w:rsidR="008254CC" w:rsidRPr="007D6865" w:rsidRDefault="008254CC" w:rsidP="007D6865">
      <w:pPr>
        <w:spacing w:after="0" w:line="276" w:lineRule="auto"/>
        <w:ind w:firstLineChars="253" w:firstLine="708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Метод определения: ферментативный. Нормальные значения: 3.0-5.2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/л.</w:t>
      </w:r>
    </w:p>
    <w:p w14:paraId="7636BB63" w14:textId="77777777" w:rsidR="00064286" w:rsidRPr="007D6865" w:rsidRDefault="00064286" w:rsidP="007D6865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6865">
        <w:rPr>
          <w:rFonts w:ascii="Times New Roman" w:hAnsi="Times New Roman" w:cs="Times New Roman"/>
          <w:sz w:val="28"/>
          <w:szCs w:val="28"/>
        </w:rPr>
        <w:t xml:space="preserve">Триглицериды - это жиры, которые являются основным источником энергии для нашего организма. Они содержатся в крови и могут быть измерены с помощью анализа крови. Высокий уровень триглицеридов может </w:t>
      </w:r>
      <w:r w:rsidRPr="007D6865">
        <w:rPr>
          <w:rFonts w:ascii="Times New Roman" w:hAnsi="Times New Roman" w:cs="Times New Roman"/>
          <w:sz w:val="28"/>
          <w:szCs w:val="28"/>
        </w:rPr>
        <w:lastRenderedPageBreak/>
        <w:t>увеличить риск развития сердечно-сосудистых заболеваний, а низкий уровень может указывать на проблемы с питанием или другие заболевания.</w:t>
      </w:r>
    </w:p>
    <w:p w14:paraId="1960D6C1" w14:textId="1A5AC3F2" w:rsidR="008254CC" w:rsidRPr="007D6865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Метод определения: ферментативный. Нормальные значения: 0.55-1.65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/л.</w:t>
      </w:r>
    </w:p>
    <w:p w14:paraId="331B61E5" w14:textId="77777777" w:rsidR="008254CC" w:rsidRPr="007D6865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7D6865">
        <w:rPr>
          <w:rFonts w:ascii="Times New Roman" w:hAnsi="Times New Roman" w:cs="Times New Roman"/>
          <w:sz w:val="28"/>
        </w:rPr>
        <w:t>Хс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-ЛПНП – это холестерин липопротеинов низкой плотности или В холестерин.  Повышение уровня </w:t>
      </w:r>
      <w:proofErr w:type="spellStart"/>
      <w:r w:rsidRPr="007D6865">
        <w:rPr>
          <w:rFonts w:ascii="Times New Roman" w:hAnsi="Times New Roman" w:cs="Times New Roman"/>
          <w:sz w:val="28"/>
        </w:rPr>
        <w:t>Хс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-ЛПНП в крови наблюдается при ишемической болезни сердца, сахарном диабете; понижение при злокачественных новообразованиях, анемии. </w:t>
      </w:r>
    </w:p>
    <w:p w14:paraId="3C87561B" w14:textId="77777777" w:rsidR="008254CC" w:rsidRPr="007D6865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7D6865">
        <w:rPr>
          <w:rFonts w:ascii="Times New Roman" w:hAnsi="Times New Roman" w:cs="Times New Roman"/>
          <w:sz w:val="28"/>
        </w:rPr>
        <w:t>Хс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-ЛПВП – это холестерин липопротеинов высокой плотности или А – холестерин. Повышение уровня </w:t>
      </w:r>
      <w:proofErr w:type="spellStart"/>
      <w:r w:rsidRPr="007D6865">
        <w:rPr>
          <w:rFonts w:ascii="Times New Roman" w:hAnsi="Times New Roman" w:cs="Times New Roman"/>
          <w:sz w:val="28"/>
        </w:rPr>
        <w:t>Хс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-ЛПВП в крови наблюдается при циррозе печени, алкоголизме; понижение при атеросклерозе, инфаркте миокарда. </w:t>
      </w:r>
    </w:p>
    <w:p w14:paraId="73CAF370" w14:textId="4BEA06F9" w:rsidR="002B497E" w:rsidRDefault="002B497E"/>
    <w:p w14:paraId="6C1A5EE3" w14:textId="4AB721E6" w:rsidR="002B497E" w:rsidRDefault="002B497E"/>
    <w:p w14:paraId="6E9C6312" w14:textId="0091A6AC" w:rsidR="002B497E" w:rsidRDefault="002B497E"/>
    <w:p w14:paraId="6EB3D525" w14:textId="0404E348" w:rsidR="002B497E" w:rsidRDefault="002B497E"/>
    <w:p w14:paraId="4A900351" w14:textId="11DC232E" w:rsidR="002B497E" w:rsidRDefault="002B497E"/>
    <w:p w14:paraId="453E4CA4" w14:textId="020EFA83" w:rsidR="002B497E" w:rsidRDefault="002B497E"/>
    <w:p w14:paraId="13AD1948" w14:textId="72AFA0A5" w:rsidR="002B497E" w:rsidRDefault="002B497E"/>
    <w:p w14:paraId="56B2C157" w14:textId="22B019EC" w:rsidR="002B497E" w:rsidRDefault="002B497E"/>
    <w:p w14:paraId="58DF3B1D" w14:textId="06EBB336" w:rsidR="002B497E" w:rsidRDefault="002B497E"/>
    <w:p w14:paraId="1B46D2C5" w14:textId="0710933B" w:rsidR="002B497E" w:rsidRDefault="002B497E"/>
    <w:p w14:paraId="21ECF2BC" w14:textId="1A28E7E5" w:rsidR="002B497E" w:rsidRDefault="002B497E"/>
    <w:p w14:paraId="2E550E9D" w14:textId="101E6F62" w:rsidR="002B497E" w:rsidRDefault="002B497E"/>
    <w:p w14:paraId="7AA3CDFA" w14:textId="7921E5AE" w:rsidR="002B497E" w:rsidRDefault="002B497E"/>
    <w:p w14:paraId="247539C7" w14:textId="40363A9F" w:rsidR="002B497E" w:rsidRDefault="002B497E"/>
    <w:p w14:paraId="7B73A97E" w14:textId="1F3A4EC5" w:rsidR="002B497E" w:rsidRDefault="002B497E"/>
    <w:p w14:paraId="1AECA91F" w14:textId="0420BDAB" w:rsidR="002B497E" w:rsidRDefault="002B497E"/>
    <w:p w14:paraId="7718ED75" w14:textId="125AA561" w:rsidR="002B497E" w:rsidRDefault="002B497E"/>
    <w:p w14:paraId="21622842" w14:textId="358C1C2C" w:rsidR="002B497E" w:rsidRDefault="002B497E"/>
    <w:p w14:paraId="5B219DBF" w14:textId="77777777" w:rsidR="00064286" w:rsidRDefault="00064286"/>
    <w:p w14:paraId="7275F0BA" w14:textId="77777777" w:rsidR="007D6865" w:rsidRDefault="007D68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53B8A160" w14:textId="271BD98E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14 (09.11.2023)</w:t>
      </w:r>
    </w:p>
    <w:p w14:paraId="6D13B1C5" w14:textId="50A0307D" w:rsidR="008254CC" w:rsidRPr="00EB7CB9" w:rsidRDefault="008254CC" w:rsidP="008254CC">
      <w:pPr>
        <w:spacing w:line="276" w:lineRule="auto"/>
        <w:ind w:right="82"/>
        <w:jc w:val="center"/>
        <w:rPr>
          <w:rFonts w:ascii="Times New Roman" w:hAnsi="Times New Roman" w:cs="Times New Roman"/>
          <w:b/>
          <w:bCs/>
          <w:sz w:val="28"/>
        </w:rPr>
      </w:pPr>
      <w:r w:rsidRPr="00EB7CB9">
        <w:rPr>
          <w:rFonts w:ascii="Times New Roman" w:hAnsi="Times New Roman" w:cs="Times New Roman"/>
          <w:b/>
          <w:bCs/>
          <w:sz w:val="28"/>
        </w:rPr>
        <w:t>О</w:t>
      </w:r>
      <w:r w:rsidR="00EB7CB9" w:rsidRPr="00EB7CB9">
        <w:rPr>
          <w:rFonts w:ascii="Times New Roman" w:hAnsi="Times New Roman" w:cs="Times New Roman"/>
          <w:b/>
          <w:bCs/>
          <w:sz w:val="28"/>
        </w:rPr>
        <w:t>ПРЕДЕЛЕНИЕ</w:t>
      </w:r>
      <w:r w:rsidRPr="00EB7CB9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 w:rsidRPr="00EB7CB9">
        <w:rPr>
          <w:rFonts w:ascii="Times New Roman" w:hAnsi="Times New Roman" w:cs="Times New Roman"/>
          <w:b/>
          <w:bCs/>
          <w:sz w:val="28"/>
        </w:rPr>
        <w:t>СОДЕРЖАНИЯ</w:t>
      </w:r>
      <w:r w:rsidRPr="00EB7CB9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 w:rsidRPr="00EB7CB9">
        <w:rPr>
          <w:rFonts w:ascii="Times New Roman" w:hAnsi="Times New Roman" w:cs="Times New Roman"/>
          <w:b/>
          <w:bCs/>
          <w:sz w:val="28"/>
        </w:rPr>
        <w:t>ПОКАЗАТЕЛЕЙ</w:t>
      </w:r>
      <w:r w:rsidRPr="00EB7CB9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 w:rsidRPr="00EB7CB9">
        <w:rPr>
          <w:rFonts w:ascii="Times New Roman" w:hAnsi="Times New Roman" w:cs="Times New Roman"/>
          <w:b/>
          <w:bCs/>
          <w:sz w:val="28"/>
        </w:rPr>
        <w:t>МИНЕРАЛЬНОГО</w:t>
      </w:r>
      <w:r w:rsidRPr="00EB7CB9">
        <w:rPr>
          <w:rFonts w:ascii="Times New Roman" w:hAnsi="Times New Roman" w:cs="Times New Roman"/>
          <w:b/>
          <w:bCs/>
          <w:sz w:val="28"/>
        </w:rPr>
        <w:t xml:space="preserve"> </w:t>
      </w:r>
      <w:r w:rsidR="00EB7CB9" w:rsidRPr="00EB7CB9">
        <w:rPr>
          <w:rFonts w:ascii="Times New Roman" w:hAnsi="Times New Roman" w:cs="Times New Roman"/>
          <w:b/>
          <w:bCs/>
          <w:sz w:val="28"/>
        </w:rPr>
        <w:t>ОБМЕНА НА</w:t>
      </w:r>
      <w:r w:rsidRPr="00EB7CB9">
        <w:rPr>
          <w:rFonts w:ascii="Times New Roman" w:hAnsi="Times New Roman" w:cs="Times New Roman"/>
          <w:b/>
          <w:bCs/>
          <w:sz w:val="28"/>
        </w:rPr>
        <w:t xml:space="preserve"> </w:t>
      </w:r>
      <w:r w:rsidRPr="00EB7CB9">
        <w:rPr>
          <w:rFonts w:ascii="Times New Roman" w:hAnsi="Times New Roman" w:cs="Times New Roman"/>
          <w:b/>
          <w:bCs/>
          <w:sz w:val="28"/>
          <w:lang w:val="en-US"/>
        </w:rPr>
        <w:t>FURUNO</w:t>
      </w:r>
    </w:p>
    <w:p w14:paraId="32303BF9" w14:textId="77777777" w:rsidR="00064286" w:rsidRPr="00064286" w:rsidRDefault="00064286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286">
        <w:rPr>
          <w:rFonts w:ascii="Times New Roman" w:hAnsi="Times New Roman" w:cs="Times New Roman"/>
          <w:sz w:val="28"/>
          <w:szCs w:val="28"/>
        </w:rPr>
        <w:t>Для выполнения анализа на содержание минералов в крови, необходимо следовать следующим рекомендациям:</w:t>
      </w:r>
    </w:p>
    <w:p w14:paraId="40F6DCFC" w14:textId="3B4D8653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Предпочтительно использовать для анал</w:t>
      </w:r>
      <w:r w:rsidR="007D6865">
        <w:rPr>
          <w:sz w:val="28"/>
          <w:szCs w:val="28"/>
        </w:rPr>
        <w:t xml:space="preserve">иза </w:t>
      </w:r>
      <w:proofErr w:type="spellStart"/>
      <w:r w:rsidR="007D6865">
        <w:rPr>
          <w:sz w:val="28"/>
          <w:szCs w:val="28"/>
        </w:rPr>
        <w:t>негемолизированную</w:t>
      </w:r>
      <w:proofErr w:type="spellEnd"/>
      <w:r w:rsidR="007D6865">
        <w:rPr>
          <w:sz w:val="28"/>
          <w:szCs w:val="28"/>
        </w:rPr>
        <w:t xml:space="preserve"> и не </w:t>
      </w:r>
      <w:r w:rsidRPr="007D6865">
        <w:rPr>
          <w:sz w:val="28"/>
          <w:szCs w:val="28"/>
        </w:rPr>
        <w:t xml:space="preserve">желтушную </w:t>
      </w:r>
      <w:r w:rsidR="007D6865" w:rsidRPr="007D6865">
        <w:rPr>
          <w:sz w:val="28"/>
          <w:szCs w:val="28"/>
        </w:rPr>
        <w:t>сыворотку крови.</w:t>
      </w:r>
    </w:p>
    <w:p w14:paraId="65F39FA3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Кровь следует брать натощак, пос</w:t>
      </w:r>
      <w:r w:rsidR="007D6865" w:rsidRPr="007D6865">
        <w:rPr>
          <w:sz w:val="28"/>
          <w:szCs w:val="28"/>
        </w:rPr>
        <w:t>ле не менее 12 часов голодания.</w:t>
      </w:r>
    </w:p>
    <w:p w14:paraId="06C2C2CC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Необходимо избегать физических нагрузок, приема алкоголя и продуктов, содержащих исследуемые минералы, пе</w:t>
      </w:r>
      <w:r w:rsidR="007D6865" w:rsidRPr="007D6865">
        <w:rPr>
          <w:sz w:val="28"/>
          <w:szCs w:val="28"/>
        </w:rPr>
        <w:t>ред сдачей крови.</w:t>
      </w:r>
    </w:p>
    <w:p w14:paraId="0E218F6D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За 5 дней до исследования следует исключить прием препаратов, содержащих желез</w:t>
      </w:r>
      <w:r w:rsidR="007D6865" w:rsidRPr="007D6865">
        <w:rPr>
          <w:sz w:val="28"/>
          <w:szCs w:val="28"/>
        </w:rPr>
        <w:t>о, кальций и другие минералы.</w:t>
      </w:r>
    </w:p>
    <w:p w14:paraId="5D4F7E98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При заборе крови пациенту следует находиться в положении сидя или лежать. При повторных исследованиях необходимо соблюдать одн</w:t>
      </w:r>
      <w:r w:rsidR="007D6865" w:rsidRPr="007D6865">
        <w:rPr>
          <w:sz w:val="28"/>
          <w:szCs w:val="28"/>
        </w:rPr>
        <w:t>о и то же положение тела.</w:t>
      </w:r>
    </w:p>
    <w:p w14:paraId="69170A19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Для сбора крови следует использовать неметаллическую или стеклянную посуду. Важно избегать венозного стаз</w:t>
      </w:r>
      <w:r w:rsidR="007D6865" w:rsidRPr="007D6865">
        <w:rPr>
          <w:sz w:val="28"/>
          <w:szCs w:val="28"/>
        </w:rPr>
        <w:t>а и гемолиза при сборе крови.</w:t>
      </w:r>
    </w:p>
    <w:p w14:paraId="372516D7" w14:textId="77777777" w:rsidR="007D6865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Во время транспортировки образца следует избегать вибрации, а также не допускать длительног</w:t>
      </w:r>
      <w:r w:rsidR="007D6865" w:rsidRPr="007D6865">
        <w:rPr>
          <w:sz w:val="28"/>
          <w:szCs w:val="28"/>
        </w:rPr>
        <w:t>о хранения цельной крови.</w:t>
      </w:r>
    </w:p>
    <w:p w14:paraId="7F7981B1" w14:textId="6B3A503D" w:rsidR="00064286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 xml:space="preserve">После получения сыворотки крови ее необходимо как можно скорее </w:t>
      </w:r>
      <w:proofErr w:type="spellStart"/>
      <w:r w:rsidRPr="007D6865">
        <w:rPr>
          <w:sz w:val="28"/>
          <w:szCs w:val="28"/>
        </w:rPr>
        <w:t>отцентрифугировать</w:t>
      </w:r>
      <w:proofErr w:type="spellEnd"/>
      <w:r w:rsidRPr="007D6865">
        <w:rPr>
          <w:sz w:val="28"/>
          <w:szCs w:val="28"/>
        </w:rPr>
        <w:t xml:space="preserve"> и отделить от сгустка и клеток крови.</w:t>
      </w:r>
    </w:p>
    <w:p w14:paraId="73715304" w14:textId="77777777" w:rsidR="00064286" w:rsidRPr="007D6865" w:rsidRDefault="00064286" w:rsidP="007D6865">
      <w:pPr>
        <w:pStyle w:val="a4"/>
        <w:numPr>
          <w:ilvl w:val="0"/>
          <w:numId w:val="32"/>
        </w:numPr>
        <w:spacing w:line="360" w:lineRule="auto"/>
        <w:ind w:left="0" w:firstLine="709"/>
        <w:rPr>
          <w:sz w:val="28"/>
          <w:szCs w:val="28"/>
        </w:rPr>
      </w:pPr>
      <w:r w:rsidRPr="007D6865">
        <w:rPr>
          <w:sz w:val="28"/>
          <w:szCs w:val="28"/>
        </w:rPr>
        <w:t>При выполнении срочных анализов на содержание натрия и калия, результаты должны быть получены не позднее 30 минут после поступления образца в лабораторию.</w:t>
      </w:r>
    </w:p>
    <w:p w14:paraId="2D6B311E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eastAsiaTheme="minorEastAsia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>Кальций – это внутриклеточный катион, около 90% содержится в костях.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гиперкальциемия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 w:rsidRPr="007D6865">
        <w:rPr>
          <w:rFonts w:ascii="Times New Roman" w:hAnsi="Times New Roman" w:cs="Times New Roman"/>
          <w:sz w:val="28"/>
        </w:rPr>
        <w:t>Ca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наблюдается при злокачественных новообразованиях, миеломе;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гипокальциемия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при хирургическом вмешательстве, недостатке витамина Д. </w:t>
      </w:r>
      <w:r w:rsidRPr="007D6865">
        <w:rPr>
          <w:rFonts w:ascii="Times New Roman" w:hAnsi="Times New Roman" w:cs="Times New Roman"/>
          <w:sz w:val="28"/>
        </w:rPr>
        <w:br/>
      </w:r>
    </w:p>
    <w:p w14:paraId="04480E10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lastRenderedPageBreak/>
        <w:t xml:space="preserve">Метод определения: фотометрический количественный с </w:t>
      </w:r>
      <w:proofErr w:type="spellStart"/>
      <w:r w:rsidRPr="007D6865">
        <w:rPr>
          <w:rFonts w:ascii="Times New Roman" w:hAnsi="Times New Roman" w:cs="Times New Roman"/>
          <w:sz w:val="28"/>
        </w:rPr>
        <w:t>Арсеназо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3 или колориметрический с о- </w:t>
      </w:r>
      <w:proofErr w:type="spellStart"/>
      <w:r w:rsidRPr="007D6865">
        <w:rPr>
          <w:rFonts w:ascii="Times New Roman" w:hAnsi="Times New Roman" w:cs="Times New Roman"/>
          <w:sz w:val="28"/>
        </w:rPr>
        <w:t>крезолфталеиновым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комплексом. Нормальные значения: 2,0-2,8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/л.</w:t>
      </w:r>
    </w:p>
    <w:p w14:paraId="5B503E33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>Натрий – это основной внеклеточный катион, определяет осмотическую активность плазмы.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гипернатриемия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 w:rsidRPr="007D6865">
        <w:rPr>
          <w:rFonts w:ascii="Times New Roman" w:hAnsi="Times New Roman" w:cs="Times New Roman"/>
          <w:sz w:val="28"/>
        </w:rPr>
        <w:t>Na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в крови наблюдается при хроническом заболевании почек, несахарном диабете;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гипонатриемия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при гипергликемии, сердечной недостаточности. </w:t>
      </w:r>
    </w:p>
    <w:p w14:paraId="306F01D2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Нормальные значения: 135- 150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</w:t>
      </w:r>
    </w:p>
    <w:p w14:paraId="2DA5A038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>Калий - основной внутриклеточный катион. 98% калия находится в клетках. В основном К содержится в мышцах и печени.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гиперкалиемия</w:t>
      </w:r>
      <w:proofErr w:type="spellEnd"/>
      <w:r w:rsidRPr="007D6865">
        <w:rPr>
          <w:rFonts w:ascii="Times New Roman" w:hAnsi="Times New Roman" w:cs="Times New Roman"/>
          <w:sz w:val="28"/>
        </w:rPr>
        <w:t>) уровня в крови наблюдается при распаде опухоли, гормональных расстройствах;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гипокалиемия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при функциональных расстройствах выделительных систем, нервных перегрузках. </w:t>
      </w:r>
    </w:p>
    <w:p w14:paraId="46005065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Нормальные значения: - 3,8-5,1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</w:t>
      </w:r>
    </w:p>
    <w:p w14:paraId="15191A8C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>Магний - внутриклеточный катион. 50% содержится в костях, 49% - в мягких тканях, мышцах и 1% - во внеклеточной жидкости.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гипермагниемия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 w:rsidRPr="007D6865">
        <w:rPr>
          <w:rFonts w:ascii="Times New Roman" w:hAnsi="Times New Roman" w:cs="Times New Roman"/>
          <w:sz w:val="28"/>
        </w:rPr>
        <w:t>Mg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в крови наблюдается при почечной недостаточности, гепатитах;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гипомагниемия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при неврологических нарушениях, острых инфекционных заболеваниях. </w:t>
      </w:r>
    </w:p>
    <w:p w14:paraId="7F1C16E4" w14:textId="77777777" w:rsidR="008254CC" w:rsidRPr="007D6865" w:rsidRDefault="008254CC" w:rsidP="007D6865">
      <w:pPr>
        <w:spacing w:after="0" w:line="360" w:lineRule="auto"/>
        <w:ind w:left="-15" w:right="82" w:firstLineChars="258" w:firstLine="722"/>
        <w:jc w:val="both"/>
        <w:rPr>
          <w:rFonts w:ascii="Times New Roman" w:hAnsi="Times New Roman" w:cs="Times New Roman"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Метод определения: колориметрический без </w:t>
      </w:r>
      <w:proofErr w:type="spellStart"/>
      <w:r w:rsidRPr="007D6865">
        <w:rPr>
          <w:rFonts w:ascii="Times New Roman" w:hAnsi="Times New Roman" w:cs="Times New Roman"/>
          <w:sz w:val="28"/>
        </w:rPr>
        <w:t>деспроитенизации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. Нормальные значения: 0,8-1,0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</w:t>
      </w:r>
    </w:p>
    <w:p w14:paraId="73A72535" w14:textId="77777777" w:rsidR="008254CC" w:rsidRPr="007D6865" w:rsidRDefault="008254CC" w:rsidP="007D6865">
      <w:pPr>
        <w:spacing w:after="0" w:line="360" w:lineRule="auto"/>
        <w:ind w:firstLineChars="258" w:firstLine="722"/>
        <w:jc w:val="both"/>
        <w:rPr>
          <w:rFonts w:ascii="Times New Roman" w:hAnsi="Times New Roman" w:cs="Times New Roman"/>
          <w:b/>
          <w:sz w:val="36"/>
        </w:rPr>
      </w:pPr>
      <w:r w:rsidRPr="007D6865">
        <w:rPr>
          <w:rFonts w:ascii="Times New Roman" w:hAnsi="Times New Roman" w:cs="Times New Roman"/>
          <w:sz w:val="28"/>
        </w:rPr>
        <w:t xml:space="preserve">Железо – это внутриклеточный микроэлемент, является постоянной составной частью </w:t>
      </w:r>
      <w:proofErr w:type="spellStart"/>
      <w:r w:rsidRPr="007D6865">
        <w:rPr>
          <w:rFonts w:ascii="Times New Roman" w:hAnsi="Times New Roman" w:cs="Times New Roman"/>
          <w:sz w:val="28"/>
        </w:rPr>
        <w:t>гема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D6865">
        <w:rPr>
          <w:rFonts w:ascii="Times New Roman" w:hAnsi="Times New Roman" w:cs="Times New Roman"/>
          <w:sz w:val="28"/>
        </w:rPr>
        <w:t>Hb</w:t>
      </w:r>
      <w:proofErr w:type="spellEnd"/>
      <w:r w:rsidRPr="007D6865">
        <w:rPr>
          <w:rFonts w:ascii="Times New Roman" w:hAnsi="Times New Roman" w:cs="Times New Roman"/>
          <w:sz w:val="28"/>
        </w:rPr>
        <w:t>. Повышение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гиперферремия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 w:rsidRPr="007D6865">
        <w:rPr>
          <w:rFonts w:ascii="Times New Roman" w:hAnsi="Times New Roman" w:cs="Times New Roman"/>
          <w:sz w:val="28"/>
        </w:rPr>
        <w:t>Fe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в крови наблюдается при анемиях, поражениях печени; понижение (</w:t>
      </w:r>
      <w:proofErr w:type="spellStart"/>
      <w:r w:rsidRPr="007D6865">
        <w:rPr>
          <w:rFonts w:ascii="Times New Roman" w:hAnsi="Times New Roman" w:cs="Times New Roman"/>
          <w:sz w:val="28"/>
        </w:rPr>
        <w:t>гипоферремия</w:t>
      </w:r>
      <w:proofErr w:type="spellEnd"/>
      <w:r w:rsidRPr="007D6865">
        <w:rPr>
          <w:rFonts w:ascii="Times New Roman" w:hAnsi="Times New Roman" w:cs="Times New Roman"/>
          <w:sz w:val="28"/>
        </w:rPr>
        <w:t>) при хронической почечной недостаточности, нефротическом синдроме.</w:t>
      </w:r>
    </w:p>
    <w:p w14:paraId="6E4B502C" w14:textId="77777777" w:rsidR="008254CC" w:rsidRPr="007D6865" w:rsidRDefault="008254CC" w:rsidP="007D6865">
      <w:pPr>
        <w:spacing w:after="0" w:line="360" w:lineRule="auto"/>
        <w:ind w:firstLineChars="258" w:firstLine="722"/>
        <w:jc w:val="both"/>
        <w:rPr>
          <w:rFonts w:ascii="Times New Roman" w:hAnsi="Times New Roman" w:cs="Times New Roman"/>
          <w:b/>
          <w:sz w:val="28"/>
        </w:rPr>
      </w:pPr>
      <w:r w:rsidRPr="007D6865">
        <w:rPr>
          <w:rFonts w:ascii="Times New Roman" w:hAnsi="Times New Roman" w:cs="Times New Roman"/>
          <w:sz w:val="28"/>
        </w:rPr>
        <w:t xml:space="preserve">Метод определения: колориметрический метод без </w:t>
      </w:r>
      <w:proofErr w:type="spellStart"/>
      <w:r w:rsidRPr="007D6865">
        <w:rPr>
          <w:rFonts w:ascii="Times New Roman" w:hAnsi="Times New Roman" w:cs="Times New Roman"/>
          <w:sz w:val="28"/>
        </w:rPr>
        <w:t>депротеинизации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с </w:t>
      </w:r>
      <w:proofErr w:type="spellStart"/>
      <w:r w:rsidRPr="007D6865">
        <w:rPr>
          <w:rFonts w:ascii="Times New Roman" w:hAnsi="Times New Roman" w:cs="Times New Roman"/>
          <w:sz w:val="28"/>
        </w:rPr>
        <w:t>феррозином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7D6865">
        <w:rPr>
          <w:rFonts w:ascii="Times New Roman" w:hAnsi="Times New Roman" w:cs="Times New Roman"/>
          <w:sz w:val="28"/>
        </w:rPr>
        <w:t>хромагеном</w:t>
      </w:r>
      <w:proofErr w:type="spellEnd"/>
      <w:r w:rsidRPr="007D6865">
        <w:rPr>
          <w:rFonts w:ascii="Times New Roman" w:hAnsi="Times New Roman" w:cs="Times New Roman"/>
          <w:sz w:val="28"/>
        </w:rPr>
        <w:t xml:space="preserve">. Нормальные значения: М: 9,5-30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</w:t>
      </w:r>
      <w:r w:rsidRPr="007D6865">
        <w:rPr>
          <w:rFonts w:ascii="Times New Roman" w:hAnsi="Times New Roman" w:cs="Times New Roman"/>
          <w:b/>
          <w:sz w:val="28"/>
        </w:rPr>
        <w:t xml:space="preserve">,  </w:t>
      </w:r>
      <w:r w:rsidRPr="007D6865">
        <w:rPr>
          <w:rFonts w:ascii="Times New Roman" w:hAnsi="Times New Roman" w:cs="Times New Roman"/>
          <w:sz w:val="28"/>
        </w:rPr>
        <w:t xml:space="preserve">Ж: 8,8-27 </w:t>
      </w:r>
      <w:proofErr w:type="spellStart"/>
      <w:r w:rsidRPr="007D6865">
        <w:rPr>
          <w:rFonts w:ascii="Times New Roman" w:hAnsi="Times New Roman" w:cs="Times New Roman"/>
          <w:sz w:val="28"/>
        </w:rPr>
        <w:t>ммоль</w:t>
      </w:r>
      <w:proofErr w:type="spellEnd"/>
      <w:r w:rsidRPr="007D6865">
        <w:rPr>
          <w:rFonts w:ascii="Times New Roman" w:hAnsi="Times New Roman" w:cs="Times New Roman"/>
          <w:sz w:val="28"/>
        </w:rPr>
        <w:t>/л</w:t>
      </w:r>
      <w:r w:rsidRPr="007D6865">
        <w:rPr>
          <w:rFonts w:ascii="Times New Roman" w:hAnsi="Times New Roman" w:cs="Times New Roman"/>
          <w:b/>
          <w:sz w:val="28"/>
        </w:rPr>
        <w:t xml:space="preserve"> </w:t>
      </w:r>
      <w:r w:rsidRPr="007D6865">
        <w:rPr>
          <w:rFonts w:ascii="Times New Roman" w:hAnsi="Times New Roman" w:cs="Times New Roman"/>
          <w:b/>
          <w:sz w:val="28"/>
        </w:rPr>
        <w:br w:type="page"/>
      </w:r>
    </w:p>
    <w:p w14:paraId="5A4F93CE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15 (10.11.2023)</w:t>
      </w:r>
    </w:p>
    <w:p w14:paraId="39E62E5D" w14:textId="50953E99" w:rsidR="008254CC" w:rsidRPr="00064286" w:rsidRDefault="008254CC" w:rsidP="008254C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064286">
        <w:rPr>
          <w:rFonts w:ascii="Times New Roman" w:hAnsi="Times New Roman" w:cs="Times New Roman"/>
          <w:b/>
          <w:bCs/>
          <w:sz w:val="28"/>
        </w:rPr>
        <w:t>Р</w:t>
      </w:r>
      <w:r w:rsidR="00EB7CB9">
        <w:rPr>
          <w:rFonts w:ascii="Times New Roman" w:hAnsi="Times New Roman" w:cs="Times New Roman"/>
          <w:b/>
          <w:bCs/>
          <w:sz w:val="28"/>
        </w:rPr>
        <w:t>АБОТА В ГЕМАТОЛОГИЧЕСКОМ ОТДЕЛЕ</w:t>
      </w:r>
    </w:p>
    <w:p w14:paraId="30EE338D" w14:textId="77777777" w:rsidR="00064286" w:rsidRPr="00064286" w:rsidRDefault="00064286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286">
        <w:rPr>
          <w:rFonts w:ascii="Times New Roman" w:hAnsi="Times New Roman" w:cs="Times New Roman"/>
          <w:sz w:val="28"/>
          <w:szCs w:val="28"/>
        </w:rPr>
        <w:t xml:space="preserve">ACL TOP 500 CTS — это высокопроизводительная система для оценки коагуляции, которая обеспечивает автоматизацию процесса и широкий спектр исследований. Она идеально подходит для лабораторий, обрабатывающих около 200 гемостаз проб в день. Эта система может хранить до 40 различных реагентов и обрабатывать до 80 образцов одновременно. При использовании этой системы, образцы могут храниться в закрытых пробирках для обеспечения безопасности и предотвращения загрязнения. ACL TOP 500 CTS может тестировать все аспекты системы свертывания крови, включая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протромбиновое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 время (PT), активированное частичное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тромбопластиновое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 время (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aPTT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 время (TT), фибриноген, отдельные факторы свертывания (VII, X, V, II, XII, XI, IX, и VIII), протеины S и C, антитромбин III, активности факторов </w:t>
      </w:r>
      <w:proofErr w:type="gramStart"/>
      <w:r w:rsidRPr="00064286">
        <w:rPr>
          <w:rFonts w:ascii="Times New Roman" w:hAnsi="Times New Roman" w:cs="Times New Roman"/>
          <w:sz w:val="28"/>
          <w:szCs w:val="28"/>
        </w:rPr>
        <w:t>Ха</w:t>
      </w:r>
      <w:proofErr w:type="gramEnd"/>
      <w:r w:rsidRPr="000642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IIa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плазминогена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>, D-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димера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, продуктов деградации фибрина (ПДФ), фактора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Виллебранда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 и фактора XIII.</w:t>
      </w:r>
    </w:p>
    <w:p w14:paraId="21E23747" w14:textId="5A816435" w:rsidR="008254CC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с аппаратом необходимо загрузить исследуемые пробирки с центрифугированной кровью в специальный канал так, чтобы машина смогла считать штрих-кода. Проверить правильность счёта, если все пробы горят синим без знака вопрос в середине, можно запускать </w:t>
      </w:r>
      <w:proofErr w:type="spellStart"/>
      <w:r>
        <w:rPr>
          <w:rFonts w:ascii="Times New Roman" w:hAnsi="Times New Roman" w:cs="Times New Roman"/>
          <w:sz w:val="28"/>
        </w:rPr>
        <w:t>коагулометр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14:paraId="7E6F69B8" w14:textId="77777777" w:rsidR="008254CC" w:rsidRDefault="008254CC" w:rsidP="007D6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измерения подтверждаем результаты, чтобы они отправились в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Cordis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Печатаем результаты анализа, регистрируем их в журнале регистрации показателей гемостаза (указываем дату, № п/п, отделение, ФИО пациента, № пробы, ИД пациента, значение ПВ, МНО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14:paraId="1337AA43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5CBCEFB" w14:textId="06D04948" w:rsidR="002B497E" w:rsidRDefault="002B497E"/>
    <w:p w14:paraId="7F97F750" w14:textId="03F7C60E" w:rsidR="002B497E" w:rsidRDefault="002B497E"/>
    <w:p w14:paraId="5375C2A7" w14:textId="67B96A04" w:rsidR="002B497E" w:rsidRDefault="002B497E"/>
    <w:p w14:paraId="53C26B06" w14:textId="185ECD29" w:rsidR="002B497E" w:rsidRDefault="002B497E"/>
    <w:p w14:paraId="07F16B00" w14:textId="77777777" w:rsidR="00064286" w:rsidRDefault="00064286"/>
    <w:p w14:paraId="6D738AD2" w14:textId="77777777" w:rsidR="007D6865" w:rsidRDefault="007D68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2B1CC18A" w14:textId="40934965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16 (13.11.2023)</w:t>
      </w:r>
    </w:p>
    <w:p w14:paraId="0213664C" w14:textId="3A8C9C2E" w:rsidR="008254CC" w:rsidRPr="007D6865" w:rsidRDefault="008254CC" w:rsidP="007D6865">
      <w:pPr>
        <w:pStyle w:val="1"/>
        <w:spacing w:line="360" w:lineRule="auto"/>
        <w:rPr>
          <w:rFonts w:cs="Times New Roman"/>
        </w:rPr>
      </w:pPr>
      <w:r w:rsidRPr="007D6865">
        <w:rPr>
          <w:rFonts w:cs="Times New Roman"/>
        </w:rPr>
        <w:t>определение показателей гемостаза</w:t>
      </w:r>
      <w:r w:rsidR="007D6865" w:rsidRPr="007D6865">
        <w:rPr>
          <w:rFonts w:cs="Times New Roman"/>
        </w:rPr>
        <w:t xml:space="preserve">: </w:t>
      </w:r>
      <w:r w:rsidRPr="007D6865">
        <w:rPr>
          <w:rFonts w:cs="Times New Roman"/>
          <w:bCs w:val="0"/>
        </w:rPr>
        <w:t>П</w:t>
      </w:r>
      <w:r w:rsidR="00EB7CB9" w:rsidRPr="007D6865">
        <w:rPr>
          <w:rFonts w:cs="Times New Roman"/>
          <w:bCs w:val="0"/>
        </w:rPr>
        <w:t xml:space="preserve">РОТРОМБИРОВАННОЕ </w:t>
      </w:r>
      <w:r w:rsidR="00725E86" w:rsidRPr="007D6865">
        <w:rPr>
          <w:rFonts w:cs="Times New Roman"/>
          <w:bCs w:val="0"/>
        </w:rPr>
        <w:t>ВРЕМЯ, АЧТВ</w:t>
      </w:r>
    </w:p>
    <w:p w14:paraId="3D48350C" w14:textId="388FF8BD" w:rsidR="008254CC" w:rsidRPr="007D68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6865">
        <w:rPr>
          <w:rFonts w:ascii="Times New Roman" w:hAnsi="Times New Roman" w:cs="Times New Roman"/>
          <w:sz w:val="28"/>
          <w:szCs w:val="28"/>
        </w:rPr>
        <w:t>Преаналитический</w:t>
      </w:r>
      <w:proofErr w:type="spellEnd"/>
      <w:r w:rsidRPr="007D6865">
        <w:rPr>
          <w:rFonts w:ascii="Times New Roman" w:hAnsi="Times New Roman" w:cs="Times New Roman"/>
          <w:sz w:val="28"/>
          <w:szCs w:val="28"/>
        </w:rPr>
        <w:t xml:space="preserve"> этап исследований</w:t>
      </w:r>
      <w:r w:rsidR="00332A65">
        <w:rPr>
          <w:rFonts w:ascii="Times New Roman" w:hAnsi="Times New Roman" w:cs="Times New Roman"/>
          <w:sz w:val="28"/>
          <w:szCs w:val="28"/>
        </w:rPr>
        <w:t>.</w:t>
      </w:r>
    </w:p>
    <w:p w14:paraId="1627D31F" w14:textId="77777777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Для исследования системы гемостаза используют плазму крови.</w:t>
      </w:r>
    </w:p>
    <w:p w14:paraId="10DB1ADD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Забор крови делают утром с 8 до 10 часов и натощак, из локтевой вены.</w:t>
      </w:r>
    </w:p>
    <w:p w14:paraId="40A25884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Исключить физическое перенапряжение и эмоциональное возбуждение (дать обследуемому 15 минут отдохнуть).</w:t>
      </w:r>
    </w:p>
    <w:p w14:paraId="2F2A9DB1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Исключить курение и прием алкоголя непосредственно перед обследованием.</w:t>
      </w:r>
    </w:p>
    <w:p w14:paraId="10F04BB2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 xml:space="preserve">Первые 5-6 капель выпускают на ватный тампон, т.к. они могут содержать тканевой </w:t>
      </w:r>
      <w:proofErr w:type="spellStart"/>
      <w:r w:rsidRPr="0042294B">
        <w:rPr>
          <w:sz w:val="28"/>
          <w:szCs w:val="28"/>
        </w:rPr>
        <w:t>тромбопластин</w:t>
      </w:r>
      <w:proofErr w:type="spellEnd"/>
      <w:r w:rsidRPr="0042294B">
        <w:rPr>
          <w:sz w:val="28"/>
          <w:szCs w:val="28"/>
        </w:rPr>
        <w:t>.</w:t>
      </w:r>
    </w:p>
    <w:p w14:paraId="6D94AE93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Пробирки лучше использовать пластиковые одноразовые.</w:t>
      </w:r>
    </w:p>
    <w:p w14:paraId="7BFA1F1B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</w:t>
      </w:r>
    </w:p>
    <w:p w14:paraId="4588499E" w14:textId="77777777" w:rsidR="008254CC" w:rsidRPr="0042294B" w:rsidRDefault="008254CC" w:rsidP="007D6865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 xml:space="preserve">Ацетилсалициловая кислота, НПВС, пенициллин, </w:t>
      </w:r>
      <w:proofErr w:type="spellStart"/>
      <w:r w:rsidRPr="0042294B">
        <w:rPr>
          <w:sz w:val="28"/>
          <w:szCs w:val="28"/>
        </w:rPr>
        <w:t>стрептокиназа</w:t>
      </w:r>
      <w:proofErr w:type="spellEnd"/>
      <w:r w:rsidRPr="0042294B">
        <w:rPr>
          <w:sz w:val="28"/>
          <w:szCs w:val="28"/>
        </w:rPr>
        <w:t xml:space="preserve">, </w:t>
      </w:r>
      <w:proofErr w:type="spellStart"/>
      <w:r w:rsidRPr="0042294B">
        <w:rPr>
          <w:sz w:val="28"/>
          <w:szCs w:val="28"/>
        </w:rPr>
        <w:t>урокиназа</w:t>
      </w:r>
      <w:proofErr w:type="spellEnd"/>
      <w:r w:rsidRPr="0042294B">
        <w:rPr>
          <w:sz w:val="28"/>
          <w:szCs w:val="28"/>
        </w:rPr>
        <w:t xml:space="preserve"> увеличивают время кровотечения.</w:t>
      </w:r>
    </w:p>
    <w:p w14:paraId="187D0127" w14:textId="77777777" w:rsidR="008254CC" w:rsidRPr="0042294B" w:rsidRDefault="008254CC" w:rsidP="007D6865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Для исследований показателей гемостаза используют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с голубой крышкой (с ЭДТА). Направления регистрируют в журнале «Учета анализов на гемостаз». </w:t>
      </w:r>
    </w:p>
    <w:p w14:paraId="0EA1E4FA" w14:textId="77777777" w:rsidR="008254CC" w:rsidRPr="0042294B" w:rsidRDefault="008254CC" w:rsidP="007D68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Протромбиновое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время – I фаза внешнего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коагуляционного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механизма.</w:t>
      </w:r>
    </w:p>
    <w:p w14:paraId="73D9F9F3" w14:textId="77777777" w:rsidR="008254CC" w:rsidRPr="00332A65" w:rsidRDefault="008254CC" w:rsidP="007D68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Удлинение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времени наблюдается при врожденной или приобретенной недостаточности факторов, отражающих функционирование внешнего механизма образования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протромбокиназы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>, ее действие на протромбин и последующее образование фибрина (I, II, V, VII, X). Обычно оно отмечается у больных принимающих антикоагулянты, при тяжелых поражениях паренхимы печени и недостатке витамина К, ДВС –синдроме.</w:t>
      </w:r>
    </w:p>
    <w:p w14:paraId="0C56C2C9" w14:textId="77777777" w:rsidR="008254CC" w:rsidRPr="00332A65" w:rsidRDefault="008254CC" w:rsidP="007D68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lastRenderedPageBreak/>
        <w:t xml:space="preserve">Укорочение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времени указывает на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гиперкоагуляцию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и связано с опасностью тромбозов.</w:t>
      </w:r>
    </w:p>
    <w:p w14:paraId="777B54E2" w14:textId="77777777" w:rsidR="008254CC" w:rsidRPr="0042294B" w:rsidRDefault="008254CC" w:rsidP="007D68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Способы выражения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активности:</w:t>
      </w:r>
    </w:p>
    <w:p w14:paraId="51746753" w14:textId="77777777" w:rsidR="008254CC" w:rsidRPr="0042294B" w:rsidRDefault="008254CC" w:rsidP="00332A65">
      <w:pPr>
        <w:pStyle w:val="a4"/>
        <w:numPr>
          <w:ilvl w:val="0"/>
          <w:numId w:val="14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proofErr w:type="spellStart"/>
      <w:r w:rsidRPr="0042294B">
        <w:rPr>
          <w:sz w:val="28"/>
          <w:szCs w:val="28"/>
        </w:rPr>
        <w:t>Протромбиновый</w:t>
      </w:r>
      <w:proofErr w:type="spellEnd"/>
      <w:r w:rsidRPr="0042294B">
        <w:rPr>
          <w:sz w:val="28"/>
          <w:szCs w:val="28"/>
        </w:rPr>
        <w:t xml:space="preserve"> индекс - выражаться в процентах по отношению к здоровому человеку-донору.</w:t>
      </w:r>
    </w:p>
    <w:p w14:paraId="79ACB37D" w14:textId="77777777" w:rsidR="008254CC" w:rsidRPr="0042294B" w:rsidRDefault="008254CC" w:rsidP="00332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ПТИ = (ПТВ здорового человека / ПТВ обследуемого) * 100%</w:t>
      </w:r>
    </w:p>
    <w:p w14:paraId="716EC887" w14:textId="77777777" w:rsidR="008254CC" w:rsidRPr="0042294B" w:rsidRDefault="008254CC" w:rsidP="00332A65">
      <w:pPr>
        <w:pStyle w:val="a4"/>
        <w:numPr>
          <w:ilvl w:val="0"/>
          <w:numId w:val="15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proofErr w:type="spellStart"/>
      <w:r w:rsidRPr="0042294B">
        <w:rPr>
          <w:sz w:val="28"/>
          <w:szCs w:val="28"/>
        </w:rPr>
        <w:t>Протромбиновое</w:t>
      </w:r>
      <w:proofErr w:type="spellEnd"/>
      <w:r w:rsidRPr="0042294B">
        <w:rPr>
          <w:sz w:val="28"/>
          <w:szCs w:val="28"/>
        </w:rPr>
        <w:t xml:space="preserve"> отношение - отношение </w:t>
      </w:r>
      <w:proofErr w:type="spellStart"/>
      <w:r w:rsidRPr="0042294B">
        <w:rPr>
          <w:sz w:val="28"/>
          <w:szCs w:val="28"/>
        </w:rPr>
        <w:t>протромбинового</w:t>
      </w:r>
      <w:proofErr w:type="spellEnd"/>
      <w:r w:rsidRPr="0042294B">
        <w:rPr>
          <w:sz w:val="28"/>
          <w:szCs w:val="28"/>
        </w:rPr>
        <w:t xml:space="preserve"> времени больного человека к </w:t>
      </w:r>
      <w:proofErr w:type="spellStart"/>
      <w:r w:rsidRPr="0042294B">
        <w:rPr>
          <w:sz w:val="28"/>
          <w:szCs w:val="28"/>
        </w:rPr>
        <w:t>протромбиновому</w:t>
      </w:r>
      <w:proofErr w:type="spellEnd"/>
      <w:r w:rsidRPr="0042294B">
        <w:rPr>
          <w:sz w:val="28"/>
          <w:szCs w:val="28"/>
        </w:rPr>
        <w:t xml:space="preserve"> времени здорового</w:t>
      </w:r>
    </w:p>
    <w:p w14:paraId="420FE8A4" w14:textId="77777777" w:rsidR="008254CC" w:rsidRPr="0042294B" w:rsidRDefault="008254CC" w:rsidP="00332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ПО = ПВ больного / ПВ нормы.</w:t>
      </w:r>
    </w:p>
    <w:p w14:paraId="775CB052" w14:textId="77777777" w:rsidR="008254CC" w:rsidRPr="0042294B" w:rsidRDefault="008254CC" w:rsidP="00332A65">
      <w:pPr>
        <w:pStyle w:val="a4"/>
        <w:numPr>
          <w:ilvl w:val="0"/>
          <w:numId w:val="16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МНО – международного нормализованного отношения</w:t>
      </w:r>
    </w:p>
    <w:p w14:paraId="39E52456" w14:textId="77777777" w:rsidR="008254CC" w:rsidRPr="0042294B" w:rsidRDefault="008254CC" w:rsidP="00332A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МНО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ПО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МИЧ</m:t>
            </m:r>
          </m:sup>
        </m:sSup>
      </m:oMath>
    </w:p>
    <w:p w14:paraId="26AFDC79" w14:textId="6B977FF6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A65">
        <w:rPr>
          <w:rFonts w:ascii="Times New Roman" w:hAnsi="Times New Roman" w:cs="Times New Roman"/>
          <w:sz w:val="28"/>
          <w:szCs w:val="28"/>
        </w:rPr>
        <w:t>Референсные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значения:</w:t>
      </w:r>
      <w:r w:rsidRPr="004229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94B">
        <w:rPr>
          <w:rFonts w:ascii="Times New Roman" w:hAnsi="Times New Roman" w:cs="Times New Roman"/>
          <w:sz w:val="28"/>
          <w:szCs w:val="28"/>
        </w:rPr>
        <w:t>ПВ – 15-20 сек.,</w:t>
      </w:r>
      <w:r w:rsidR="00332A65">
        <w:rPr>
          <w:rFonts w:ascii="Times New Roman" w:hAnsi="Times New Roman" w:cs="Times New Roman"/>
          <w:sz w:val="28"/>
          <w:szCs w:val="28"/>
        </w:rPr>
        <w:t xml:space="preserve"> </w:t>
      </w:r>
      <w:r w:rsidRPr="0042294B">
        <w:rPr>
          <w:rFonts w:ascii="Times New Roman" w:hAnsi="Times New Roman" w:cs="Times New Roman"/>
          <w:sz w:val="28"/>
          <w:szCs w:val="28"/>
        </w:rPr>
        <w:t>ПО – 0.9-1.1, МНО – 0.9-1.15, на фоне использования антикоагулянтов 2,0-3,0.</w:t>
      </w:r>
    </w:p>
    <w:p w14:paraId="75BEE604" w14:textId="77777777" w:rsidR="00064286" w:rsidRPr="00064286" w:rsidRDefault="00064286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286">
        <w:rPr>
          <w:rFonts w:ascii="Times New Roman" w:hAnsi="Times New Roman" w:cs="Times New Roman"/>
          <w:sz w:val="28"/>
          <w:szCs w:val="28"/>
        </w:rPr>
        <w:t xml:space="preserve">Активированное частичное </w:t>
      </w:r>
      <w:proofErr w:type="spellStart"/>
      <w:r w:rsidRPr="00064286">
        <w:rPr>
          <w:rFonts w:ascii="Times New Roman" w:hAnsi="Times New Roman" w:cs="Times New Roman"/>
          <w:sz w:val="28"/>
          <w:szCs w:val="28"/>
        </w:rPr>
        <w:t>тромбопластиновое</w:t>
      </w:r>
      <w:proofErr w:type="spellEnd"/>
      <w:r w:rsidRPr="00064286">
        <w:rPr>
          <w:rFonts w:ascii="Times New Roman" w:hAnsi="Times New Roman" w:cs="Times New Roman"/>
          <w:sz w:val="28"/>
          <w:szCs w:val="28"/>
        </w:rPr>
        <w:t xml:space="preserve"> время (АЧТВ) - это анализ, используемый для измерения времени, в течение которого кровь сворачивается. Это часто используемый тест для проверки нарушений свертываемости крови и контроля эффективности лечения антикоагулянтами (препаратами, предотвращающими образование тромбов). АЧТВ помогает определить наличие таких нарушений, как гемофилия (наследственное заболевание, характеризующееся длительным кровотечением и кровоизлияниями) и волчанка (аутоиммунное заболевание, при котором организм атакует свои собственные здоровые ткани).</w:t>
      </w:r>
    </w:p>
    <w:p w14:paraId="389357D5" w14:textId="7D886CB2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Тест АЧТВ применяют при выборе антикоагулянта и для контроля за лечением больных с коронарной недостаточностью.</w:t>
      </w:r>
    </w:p>
    <w:p w14:paraId="079D53EF" w14:textId="77777777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Удлинение теста</w:t>
      </w:r>
      <w:r w:rsidRPr="0042294B">
        <w:rPr>
          <w:rFonts w:ascii="Times New Roman" w:hAnsi="Times New Roman" w:cs="Times New Roman"/>
          <w:sz w:val="28"/>
          <w:szCs w:val="28"/>
        </w:rPr>
        <w:t xml:space="preserve"> АЧТВ может быть вызвано: ДВС-синдром (2 фаза), заболевания печени, массивные гемотрансфузии, введение гепарина, дефицит факторов внутреннего пути свертывания, дефицит витамина К, присутствие </w:t>
      </w:r>
      <w:r w:rsidRPr="0042294B">
        <w:rPr>
          <w:rFonts w:ascii="Times New Roman" w:hAnsi="Times New Roman" w:cs="Times New Roman"/>
          <w:sz w:val="28"/>
          <w:szCs w:val="28"/>
        </w:rPr>
        <w:lastRenderedPageBreak/>
        <w:t>ингибиторов свертывания, наличие волчаночного антикоагулянта и наличие гемофилии</w:t>
      </w:r>
    </w:p>
    <w:p w14:paraId="39A9AB3A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Укорочение АЧТВ: признак развития тромбозов и ДВС-синдрома (1 фаза).</w:t>
      </w:r>
    </w:p>
    <w:p w14:paraId="3D1A9AC6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В норме АЧТВ составляет 27-35 сек.</w:t>
      </w:r>
    </w:p>
    <w:p w14:paraId="40B07B71" w14:textId="4FFE8F09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время (ТВ) характеризует конечный этап процесса свертывания – </w:t>
      </w:r>
      <w:r w:rsidR="00332A65">
        <w:rPr>
          <w:rFonts w:ascii="Times New Roman" w:hAnsi="Times New Roman" w:cs="Times New Roman"/>
          <w:sz w:val="28"/>
          <w:szCs w:val="28"/>
        </w:rPr>
        <w:t xml:space="preserve"> </w:t>
      </w:r>
      <w:r w:rsidRPr="0042294B">
        <w:rPr>
          <w:rFonts w:ascii="Times New Roman" w:hAnsi="Times New Roman" w:cs="Times New Roman"/>
          <w:sz w:val="28"/>
          <w:szCs w:val="28"/>
        </w:rPr>
        <w:t xml:space="preserve">превращения фибриногена в фибрин под действием тромбина, на него влияет концентрация фибриногена и наличие продуктов деградации фибрина. По продолжительности ТВ нельзя диагностировать синдром ДВС и первичный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фибринолиз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.</w:t>
      </w:r>
    </w:p>
    <w:p w14:paraId="4D7C6BE7" w14:textId="77777777" w:rsidR="008254CC" w:rsidRPr="0042294B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Тромбин – это витамин </w:t>
      </w:r>
      <w:proofErr w:type="gramStart"/>
      <w:r w:rsidRPr="0042294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2294B">
        <w:rPr>
          <w:rFonts w:ascii="Times New Roman" w:hAnsi="Times New Roman" w:cs="Times New Roman"/>
          <w:sz w:val="28"/>
          <w:szCs w:val="28"/>
        </w:rPr>
        <w:t xml:space="preserve"> зависимый фермент. Он имеет много функций: активирует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кофакторы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V и VIII,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ф.XI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ф.VIII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, способствует агрегации и дезинтеграции тромбоцитов, превращает растворимый фибриноген плазмы в нерастворимый фибрин.</w:t>
      </w:r>
    </w:p>
    <w:p w14:paraId="39444C31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Удлинение ТВ происходит при: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гипофибриногенемия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(менее 1 г/л), ДВС-синдром (2 фаза), повышение концентрации продуктов деградации фибриногена/фибрина, присутствие в крови гепарина,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парапротеинемии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дисфибриногенемии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>, связанной с заболеваниями печени.</w:t>
      </w:r>
    </w:p>
    <w:p w14:paraId="0C2BD463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Укорочение ТВ происходит при ДВС-синдроме 1 фазы.</w:t>
      </w:r>
    </w:p>
    <w:p w14:paraId="087F929D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В норме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время составляет 14-17 сек.</w:t>
      </w:r>
    </w:p>
    <w:p w14:paraId="212850CD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2B0920E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ADFE4CC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A594B6A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5C6425E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00C7C30" w14:textId="77777777" w:rsidR="00332A65" w:rsidRDefault="00332A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51ED008A" w14:textId="06463FDC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17 (14.11.2023)</w:t>
      </w:r>
    </w:p>
    <w:p w14:paraId="0C3A99A9" w14:textId="77777777" w:rsidR="008254CC" w:rsidRDefault="008254CC" w:rsidP="008254CC">
      <w:pPr>
        <w:pStyle w:val="1"/>
        <w:spacing w:line="360" w:lineRule="auto"/>
        <w:rPr>
          <w:rFonts w:cs="Times New Roman"/>
        </w:rPr>
      </w:pPr>
      <w:r w:rsidRPr="0042294B">
        <w:rPr>
          <w:rFonts w:cs="Times New Roman"/>
        </w:rPr>
        <w:t>определение показателей гемостаза</w:t>
      </w:r>
    </w:p>
    <w:p w14:paraId="3F258E9C" w14:textId="77777777" w:rsidR="008254CC" w:rsidRPr="00725E86" w:rsidRDefault="008254CC" w:rsidP="008254CC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725E86">
        <w:rPr>
          <w:rFonts w:ascii="Times New Roman" w:hAnsi="Times New Roman" w:cs="Times New Roman"/>
          <w:b/>
          <w:bCs/>
          <w:caps/>
          <w:sz w:val="28"/>
          <w:szCs w:val="28"/>
        </w:rPr>
        <w:t>Фибриноген,</w:t>
      </w:r>
      <w:r w:rsidRPr="00725E86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725E86">
        <w:rPr>
          <w:rFonts w:ascii="Times New Roman" w:hAnsi="Times New Roman" w:cs="Times New Roman"/>
          <w:b/>
          <w:bCs/>
          <w:caps/>
          <w:sz w:val="28"/>
          <w:szCs w:val="28"/>
        </w:rPr>
        <w:t>РФМК</w:t>
      </w:r>
    </w:p>
    <w:p w14:paraId="2A6C61CB" w14:textId="4CF32B4E" w:rsidR="00064286" w:rsidRPr="00332A65" w:rsidRDefault="00064286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Фибриноген - </w:t>
      </w:r>
      <w:proofErr w:type="spellStart"/>
      <w:r w:rsidR="00EB7CB9" w:rsidRPr="00332A65">
        <w:rPr>
          <w:rFonts w:ascii="Times New Roman" w:hAnsi="Times New Roman" w:cs="Times New Roman"/>
          <w:sz w:val="28"/>
          <w:szCs w:val="28"/>
        </w:rPr>
        <w:t>ф.I</w:t>
      </w:r>
      <w:proofErr w:type="spellEnd"/>
      <w:r w:rsidR="00EB7CB9" w:rsidRPr="00332A65">
        <w:rPr>
          <w:rFonts w:ascii="Times New Roman" w:hAnsi="Times New Roman" w:cs="Times New Roman"/>
          <w:sz w:val="28"/>
          <w:szCs w:val="28"/>
        </w:rPr>
        <w:t xml:space="preserve"> свертывания </w:t>
      </w:r>
      <w:r w:rsidR="00332A65" w:rsidRPr="00332A65">
        <w:rPr>
          <w:rFonts w:ascii="Times New Roman" w:hAnsi="Times New Roman" w:cs="Times New Roman"/>
          <w:sz w:val="28"/>
          <w:szCs w:val="28"/>
        </w:rPr>
        <w:t>крови, один</w:t>
      </w:r>
      <w:r w:rsidRPr="00332A65">
        <w:rPr>
          <w:rFonts w:ascii="Times New Roman" w:hAnsi="Times New Roman" w:cs="Times New Roman"/>
          <w:sz w:val="28"/>
          <w:szCs w:val="28"/>
        </w:rPr>
        <w:t xml:space="preserve"> из белков, участвующих в процессе свертывания крови. Он производится в печени и отвечает за образование тромбов, которые помогают остановить кровотечение при повреждении кровеносных сосудов. Фибриноген также играет роль в агрегации тромбоцитов и определении вязкости крови. Нарушение функций фибриногена может привести к различным заболеваниям, включая чрезмерное кровотечение и образование тромбов.</w:t>
      </w:r>
    </w:p>
    <w:p w14:paraId="18B90B12" w14:textId="49F72C54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Фибриноген – это белок острой фазы, его концентрация увеличивается при травмах, инфекциях, воспалении, операции; у курящих, с возрастом, при ожирении, атеросклерозе, сахарном диабете, при инфаркте миокарда, нефрозе.</w:t>
      </w:r>
    </w:p>
    <w:p w14:paraId="0DEA6073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Возрастание в крови содержания фибриногена приводит к риску возникновения атеросклероза коронарных, мозговых и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внемозговых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 xml:space="preserve"> артерий и к увеличению смертности. </w:t>
      </w:r>
    </w:p>
    <w:p w14:paraId="7382C403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Увеличение содержания фибриногена наблюдается при: воспалительных процессах, злокачественных новообразованиях и туберкулезе.</w:t>
      </w:r>
    </w:p>
    <w:p w14:paraId="7AA695AE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Уменьшение содержания фибриногена наблюдается при: паренхиматозных состояниях печени, после оперативного вмешательства, при ДВС-синдроме.</w:t>
      </w:r>
    </w:p>
    <w:p w14:paraId="63C9384F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В норме содержание фибриногена 2-4 г.</w:t>
      </w:r>
    </w:p>
    <w:p w14:paraId="39821188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РФМК является маркерами внутрисосудистого свертывания крови при тромбозах, тромбоэмболиях, ДВС-синдромах различного генеза.  Повышение уровня РФМК характерно для активации свертывания крови, чем больше их концентрация, тем выше риск внутрисосудистого </w:t>
      </w:r>
      <w:proofErr w:type="spellStart"/>
      <w:r w:rsidRPr="00332A65">
        <w:rPr>
          <w:rFonts w:ascii="Times New Roman" w:hAnsi="Times New Roman" w:cs="Times New Roman"/>
          <w:sz w:val="28"/>
          <w:szCs w:val="28"/>
        </w:rPr>
        <w:t>тромбообразования</w:t>
      </w:r>
      <w:proofErr w:type="spellEnd"/>
      <w:r w:rsidRPr="00332A65">
        <w:rPr>
          <w:rFonts w:ascii="Times New Roman" w:hAnsi="Times New Roman" w:cs="Times New Roman"/>
          <w:sz w:val="28"/>
          <w:szCs w:val="28"/>
        </w:rPr>
        <w:t>.</w:t>
      </w:r>
    </w:p>
    <w:p w14:paraId="4DE75849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Норма: содержание РФМК в плазме 3,38-4,5 мг/100 мл.</w:t>
      </w:r>
    </w:p>
    <w:p w14:paraId="4BECC29D" w14:textId="7777777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DC7082E" w14:textId="77777777" w:rsidR="00332A65" w:rsidRDefault="00332A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54F2D601" w14:textId="500B54F5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18 (15.11.2023)</w:t>
      </w:r>
    </w:p>
    <w:p w14:paraId="0308BD75" w14:textId="77777777" w:rsidR="008254CC" w:rsidRDefault="008254CC" w:rsidP="008254CC">
      <w:pPr>
        <w:pStyle w:val="1"/>
        <w:ind w:firstLine="0"/>
      </w:pPr>
      <w:r>
        <w:t>ВНУТРИЛАБОРОТОРНЫЙ КОНТРОЛЬ качества лабораторных исследований</w:t>
      </w:r>
    </w:p>
    <w:p w14:paraId="0158E3DC" w14:textId="77777777" w:rsidR="008254CC" w:rsidRDefault="008254CC" w:rsidP="008254CC">
      <w:pPr>
        <w:spacing w:line="240" w:lineRule="auto"/>
      </w:pPr>
    </w:p>
    <w:p w14:paraId="4DD28796" w14:textId="5400718D" w:rsidR="008254CC" w:rsidRPr="0042294B" w:rsidRDefault="008254CC" w:rsidP="00332A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контроль кач</w:t>
      </w:r>
      <w:r w:rsidR="00332A65">
        <w:rPr>
          <w:rFonts w:ascii="Times New Roman" w:hAnsi="Times New Roman" w:cs="Times New Roman"/>
          <w:sz w:val="28"/>
          <w:szCs w:val="28"/>
        </w:rPr>
        <w:t xml:space="preserve">ества в клинико-диагностической </w:t>
      </w:r>
      <w:r w:rsidRPr="0042294B">
        <w:rPr>
          <w:rFonts w:ascii="Times New Roman" w:hAnsi="Times New Roman" w:cs="Times New Roman"/>
          <w:sz w:val="28"/>
          <w:szCs w:val="28"/>
        </w:rPr>
        <w:t xml:space="preserve">лаборатории — комплекс мероприятий, направленных на обеспечение качества клинических лабораторных исследований. </w:t>
      </w:r>
    </w:p>
    <w:p w14:paraId="5CFB0D46" w14:textId="12A949C0" w:rsidR="008254CC" w:rsidRDefault="00EB7CB9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CB9">
        <w:rPr>
          <w:rFonts w:ascii="Times New Roman" w:hAnsi="Times New Roman" w:cs="Times New Roman"/>
          <w:sz w:val="28"/>
          <w:szCs w:val="28"/>
        </w:rPr>
        <w:t xml:space="preserve">Основные задачи клинико-диагностической лаборатории (КДЛ) включают проведение различных клинических лабораторных исследований и обеспечение их высокого качества. Для обеспечения качества лабораторных исследований необходимо соблюдать требования к аналитической точности, установленные Министерством здравоохранения России. </w:t>
      </w:r>
      <w:proofErr w:type="spellStart"/>
      <w:r w:rsidRPr="00EB7CB9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EB7CB9">
        <w:rPr>
          <w:rFonts w:ascii="Times New Roman" w:hAnsi="Times New Roman" w:cs="Times New Roman"/>
          <w:sz w:val="28"/>
          <w:szCs w:val="28"/>
        </w:rPr>
        <w:t xml:space="preserve"> контроль качества является важным элементом обеспечения качества и включает в себя постоянное проведение контрольных мероприятий, таких как исследование проб контрольных материалов или применение мер контроля с использованием проб пациентов. Целью </w:t>
      </w:r>
      <w:proofErr w:type="spellStart"/>
      <w:r w:rsidRPr="00EB7CB9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EB7CB9">
        <w:rPr>
          <w:rFonts w:ascii="Times New Roman" w:hAnsi="Times New Roman" w:cs="Times New Roman"/>
          <w:sz w:val="28"/>
          <w:szCs w:val="28"/>
        </w:rPr>
        <w:t xml:space="preserve"> контроля является оценка соответствия результатов исследований определенным критериям и минимизация вероятности ошибок и ложного отклонения результатов анализов. </w:t>
      </w:r>
      <w:proofErr w:type="spellStart"/>
      <w:r w:rsidRPr="00EB7CB9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EB7CB9">
        <w:rPr>
          <w:rFonts w:ascii="Times New Roman" w:hAnsi="Times New Roman" w:cs="Times New Roman"/>
          <w:sz w:val="28"/>
          <w:szCs w:val="28"/>
        </w:rPr>
        <w:t xml:space="preserve"> контроль качества должен проводиться для всех видов исследований, проводимых в лаборатории, и регулируется Приказом Министерства здравоохранения Российской Федерации №45 от 7 февраля 2000 года «О системе мер по повышению качества клинических лабораторных исследований в учреждениях здравоохранения РФ».</w:t>
      </w:r>
    </w:p>
    <w:p w14:paraId="037F0D84" w14:textId="3C362E5C" w:rsidR="00EB7CB9" w:rsidRDefault="00EB7CB9" w:rsidP="00EB7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D5C1D" w14:textId="00E36C1A" w:rsidR="00EB7CB9" w:rsidRDefault="00EB7CB9" w:rsidP="00EB7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6D153" w14:textId="1389399E" w:rsidR="00EB7CB9" w:rsidRDefault="00EB7CB9" w:rsidP="00EB7C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392148" w14:textId="5BB1E9E7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6728BF" w14:textId="77777777" w:rsidR="00725E86" w:rsidRDefault="00725E86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EF743BB" w14:textId="77777777" w:rsidR="00332A65" w:rsidRDefault="00332A65">
      <w:pPr>
        <w:spacing w:line="259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br w:type="page"/>
      </w:r>
    </w:p>
    <w:p w14:paraId="78BE7B61" w14:textId="3373DD23" w:rsidR="008254CC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19 (16.11.2023)</w:t>
      </w:r>
    </w:p>
    <w:p w14:paraId="3E90293B" w14:textId="77777777" w:rsidR="008254CC" w:rsidRPr="00364566" w:rsidRDefault="008254CC" w:rsidP="008254CC">
      <w:pPr>
        <w:pStyle w:val="1"/>
        <w:spacing w:line="360" w:lineRule="auto"/>
        <w:ind w:firstLine="0"/>
      </w:pPr>
      <w:r>
        <w:t>Выполнение мер санитарно-эпидемиологического режима в КДЛ</w:t>
      </w:r>
    </w:p>
    <w:p w14:paraId="3B8A92FA" w14:textId="47F19258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Проведение мероприяти</w:t>
      </w:r>
      <w:r w:rsidR="00332A65">
        <w:rPr>
          <w:rFonts w:ascii="Times New Roman" w:hAnsi="Times New Roman" w:cs="Times New Roman"/>
          <w:sz w:val="28"/>
          <w:szCs w:val="28"/>
        </w:rPr>
        <w:t>й по стерилизации и дезинфекции.</w:t>
      </w:r>
    </w:p>
    <w:p w14:paraId="5B3BF3E6" w14:textId="77777777" w:rsidR="00EB7CB9" w:rsidRPr="00332A65" w:rsidRDefault="00EB7CB9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Дезинфекция медицинских изделий необходима для предотвращения распространения инфекций как среди пациентов, так и среди медицинского персонала. Есть два основных метода дезинфекции: физический и химический. Выбор метода зависит от типа изделия и его предназначения.</w:t>
      </w:r>
    </w:p>
    <w:p w14:paraId="6EB604A5" w14:textId="535767F5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Физические методы предполагают воздействие насыщенным паром под избыточным давлением, температурой, радиационным, электромагнитным излучением, применяются при наличии специального оборудования – установок для обеззараживания медицинских отходов.</w:t>
      </w:r>
    </w:p>
    <w:p w14:paraId="57DD120B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2A65">
        <w:rPr>
          <w:iCs/>
          <w:color w:val="000000"/>
          <w:sz w:val="28"/>
          <w:szCs w:val="28"/>
        </w:rPr>
        <w:t>Химический метод дезинфекции</w:t>
      </w:r>
      <w:r w:rsidRPr="00332A65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</w:t>
      </w:r>
    </w:p>
    <w:p w14:paraId="570A239C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2A65">
        <w:rPr>
          <w:color w:val="000000"/>
          <w:sz w:val="28"/>
          <w:szCs w:val="28"/>
        </w:rPr>
        <w:t xml:space="preserve">Для дезинфекции ветоши, пробирок, предметных стекол и наконечников используют </w:t>
      </w:r>
      <w:proofErr w:type="spellStart"/>
      <w:r w:rsidRPr="00332A65">
        <w:rPr>
          <w:color w:val="000000"/>
          <w:sz w:val="28"/>
          <w:szCs w:val="28"/>
        </w:rPr>
        <w:t>дезраствор</w:t>
      </w:r>
      <w:proofErr w:type="spellEnd"/>
      <w:r w:rsidRPr="00332A65">
        <w:rPr>
          <w:color w:val="000000"/>
          <w:sz w:val="28"/>
          <w:szCs w:val="28"/>
        </w:rPr>
        <w:t xml:space="preserve"> Ника-</w:t>
      </w:r>
      <w:proofErr w:type="spellStart"/>
      <w:r w:rsidRPr="00332A65">
        <w:rPr>
          <w:color w:val="000000"/>
          <w:sz w:val="28"/>
          <w:szCs w:val="28"/>
        </w:rPr>
        <w:t>Полицид</w:t>
      </w:r>
      <w:proofErr w:type="spellEnd"/>
      <w:r w:rsidRPr="00332A65">
        <w:rPr>
          <w:color w:val="000000"/>
          <w:sz w:val="28"/>
          <w:szCs w:val="28"/>
        </w:rPr>
        <w:t xml:space="preserve">. Для обработки поверхностей используют дезинфицирующий спрей </w:t>
      </w:r>
      <w:proofErr w:type="spellStart"/>
      <w:r w:rsidRPr="00332A65">
        <w:rPr>
          <w:color w:val="000000"/>
          <w:sz w:val="28"/>
          <w:szCs w:val="28"/>
        </w:rPr>
        <w:t>Миродез</w:t>
      </w:r>
      <w:proofErr w:type="spellEnd"/>
      <w:r w:rsidRPr="00332A65">
        <w:rPr>
          <w:color w:val="000000"/>
          <w:sz w:val="28"/>
          <w:szCs w:val="28"/>
        </w:rPr>
        <w:t xml:space="preserve"> и спрей </w:t>
      </w:r>
      <w:proofErr w:type="spellStart"/>
      <w:r w:rsidRPr="00332A65">
        <w:rPr>
          <w:color w:val="000000"/>
          <w:sz w:val="28"/>
          <w:szCs w:val="28"/>
        </w:rPr>
        <w:t>Ремедин</w:t>
      </w:r>
      <w:proofErr w:type="spellEnd"/>
      <w:r w:rsidRPr="00332A65">
        <w:rPr>
          <w:color w:val="000000"/>
          <w:sz w:val="28"/>
          <w:szCs w:val="28"/>
        </w:rPr>
        <w:t xml:space="preserve"> </w:t>
      </w:r>
      <w:proofErr w:type="spellStart"/>
      <w:r w:rsidRPr="00332A65">
        <w:rPr>
          <w:color w:val="000000"/>
          <w:sz w:val="28"/>
          <w:szCs w:val="28"/>
        </w:rPr>
        <w:t>Лайт</w:t>
      </w:r>
      <w:proofErr w:type="spellEnd"/>
      <w:r w:rsidRPr="00332A65">
        <w:rPr>
          <w:color w:val="000000"/>
          <w:sz w:val="28"/>
          <w:szCs w:val="28"/>
        </w:rPr>
        <w:t xml:space="preserve">. </w:t>
      </w:r>
    </w:p>
    <w:p w14:paraId="3B04FBED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2A65">
        <w:rPr>
          <w:color w:val="000000"/>
          <w:sz w:val="28"/>
          <w:szCs w:val="28"/>
        </w:rPr>
        <w:t>Для обеззараживания воздуха используется облучатель-</w:t>
      </w:r>
      <w:proofErr w:type="spellStart"/>
      <w:r w:rsidRPr="00332A65">
        <w:rPr>
          <w:color w:val="000000"/>
          <w:sz w:val="28"/>
          <w:szCs w:val="28"/>
        </w:rPr>
        <w:t>рециркулятор</w:t>
      </w:r>
      <w:proofErr w:type="spellEnd"/>
      <w:r w:rsidRPr="00332A65">
        <w:rPr>
          <w:color w:val="000000"/>
          <w:sz w:val="28"/>
          <w:szCs w:val="28"/>
        </w:rPr>
        <w:t xml:space="preserve"> ультрафиолетовый бактерицидный настенный ОБУР-КРОНТ «Дезар-2».</w:t>
      </w:r>
    </w:p>
    <w:p w14:paraId="49418E49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332A65">
        <w:rPr>
          <w:color w:val="000000"/>
          <w:sz w:val="28"/>
          <w:szCs w:val="28"/>
        </w:rPr>
        <w:t>Предстерилизационную</w:t>
      </w:r>
      <w:proofErr w:type="spellEnd"/>
      <w:r w:rsidRPr="00332A65">
        <w:rPr>
          <w:color w:val="000000"/>
          <w:sz w:val="28"/>
          <w:szCs w:val="28"/>
        </w:rPr>
        <w:t xml:space="preserve"> очистку изделий медицинского назначения осуществляют после их дезинфекции.  После этого проводят мойку каждого изделия, ополаскивание изделий сначала проточной водой, а потом и дистиллированной. После проведения </w:t>
      </w:r>
      <w:proofErr w:type="spellStart"/>
      <w:r w:rsidRPr="00332A65">
        <w:rPr>
          <w:color w:val="000000"/>
          <w:sz w:val="28"/>
          <w:szCs w:val="28"/>
        </w:rPr>
        <w:t>предстерилизационной</w:t>
      </w:r>
      <w:proofErr w:type="spellEnd"/>
      <w:r w:rsidRPr="00332A65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 при </w:t>
      </w:r>
      <w:r w:rsidRPr="00332A65">
        <w:rPr>
          <w:color w:val="000000"/>
          <w:sz w:val="28"/>
          <w:szCs w:val="28"/>
          <w:lang w:val="en-US"/>
        </w:rPr>
        <w:t>t</w:t>
      </w:r>
      <w:r w:rsidRPr="00332A65">
        <w:rPr>
          <w:color w:val="000000"/>
          <w:sz w:val="28"/>
          <w:szCs w:val="28"/>
        </w:rPr>
        <w:t xml:space="preserve"> 85°</w:t>
      </w:r>
      <w:r w:rsidRPr="00332A65">
        <w:rPr>
          <w:color w:val="000000"/>
          <w:sz w:val="28"/>
          <w:szCs w:val="28"/>
          <w:lang w:val="en-US"/>
        </w:rPr>
        <w:t>C</w:t>
      </w:r>
      <w:r w:rsidRPr="00332A65">
        <w:rPr>
          <w:color w:val="000000"/>
          <w:sz w:val="28"/>
          <w:szCs w:val="28"/>
        </w:rPr>
        <w:t>.</w:t>
      </w:r>
    </w:p>
    <w:p w14:paraId="72FC6287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2A65">
        <w:rPr>
          <w:color w:val="000000"/>
          <w:sz w:val="28"/>
          <w:szCs w:val="28"/>
        </w:rPr>
        <w:t xml:space="preserve">Стерилизацию изделий медицинского назначения проводят с целью уничтожения на них всех патогенных и непатогенных микроорганизмов, в том числе их споровых форм. </w:t>
      </w:r>
    </w:p>
    <w:p w14:paraId="575CD758" w14:textId="77777777" w:rsidR="008254CC" w:rsidRPr="00332A65" w:rsidRDefault="008254CC" w:rsidP="00332A65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32A65">
        <w:rPr>
          <w:color w:val="000000"/>
          <w:sz w:val="28"/>
          <w:szCs w:val="28"/>
        </w:rPr>
        <w:lastRenderedPageBreak/>
        <w:t xml:space="preserve">Стерилизация проводится после дезинфекции и </w:t>
      </w:r>
      <w:proofErr w:type="spellStart"/>
      <w:r w:rsidRPr="00332A65">
        <w:rPr>
          <w:color w:val="000000"/>
          <w:sz w:val="28"/>
          <w:szCs w:val="28"/>
        </w:rPr>
        <w:t>предстерилизационной</w:t>
      </w:r>
      <w:proofErr w:type="spellEnd"/>
      <w:r w:rsidRPr="00332A65">
        <w:rPr>
          <w:color w:val="000000"/>
          <w:sz w:val="28"/>
          <w:szCs w:val="28"/>
        </w:rPr>
        <w:t xml:space="preserve"> очистки, является завершающим этапом обработки изделий медицинского назначения. </w:t>
      </w:r>
    </w:p>
    <w:p w14:paraId="1FBE2004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Утилизация отобранного материала и других отходов</w:t>
      </w:r>
    </w:p>
    <w:p w14:paraId="5BDEF326" w14:textId="5C0FCDF9" w:rsidR="008254CC" w:rsidRPr="00332A65" w:rsidRDefault="008254CC" w:rsidP="00332A65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</w:t>
      </w:r>
      <w:r w:rsidR="004723DC">
        <w:rPr>
          <w:rFonts w:ascii="Times New Roman" w:hAnsi="Times New Roman" w:cs="Times New Roman"/>
          <w:sz w:val="28"/>
          <w:szCs w:val="28"/>
        </w:rPr>
        <w:t>разделяются на следующие классы:</w:t>
      </w:r>
    </w:p>
    <w:p w14:paraId="1322CD67" w14:textId="77777777" w:rsidR="008254CC" w:rsidRPr="00332A65" w:rsidRDefault="008254CC" w:rsidP="00332A65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32A65">
        <w:rPr>
          <w:sz w:val="28"/>
          <w:szCs w:val="28"/>
        </w:rPr>
        <w:t>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 и др.);</w:t>
      </w:r>
    </w:p>
    <w:p w14:paraId="392E9EAB" w14:textId="77777777" w:rsidR="008254CC" w:rsidRPr="00332A65" w:rsidRDefault="008254CC" w:rsidP="00332A65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32A65">
        <w:rPr>
          <w:sz w:val="28"/>
          <w:szCs w:val="28"/>
        </w:rPr>
        <w:t>класс Б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жидкостями;</w:t>
      </w:r>
    </w:p>
    <w:p w14:paraId="4C89CD14" w14:textId="77777777" w:rsidR="008254CC" w:rsidRPr="00332A65" w:rsidRDefault="008254CC" w:rsidP="00332A65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32A65">
        <w:rPr>
          <w:sz w:val="28"/>
          <w:szCs w:val="28"/>
        </w:rPr>
        <w:t>класс В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территории;</w:t>
      </w:r>
    </w:p>
    <w:p w14:paraId="5D8D52A1" w14:textId="77777777" w:rsidR="008254CC" w:rsidRPr="00332A65" w:rsidRDefault="008254CC" w:rsidP="00332A65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32A65">
        <w:rPr>
          <w:sz w:val="28"/>
          <w:szCs w:val="28"/>
        </w:rPr>
        <w:t>класс Г – просроченные медицинские и иммунобиологические препараты, питательные среды с истекшим сроком годности, химические реактивы, ртутьсодержащие предметы, приборы, оборудование.</w:t>
      </w:r>
    </w:p>
    <w:p w14:paraId="11A7C694" w14:textId="77777777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  <w:r w:rsidRPr="00332A65">
        <w:rPr>
          <w:rFonts w:ascii="Times New Roman" w:hAnsi="Times New Roman" w:cs="Times New Roman"/>
          <w:sz w:val="28"/>
          <w:szCs w:val="28"/>
        </w:rPr>
        <w:tab/>
      </w:r>
    </w:p>
    <w:p w14:paraId="6C79D84E" w14:textId="2844CFD6" w:rsidR="008254CC" w:rsidRPr="00332A65" w:rsidRDefault="008254CC" w:rsidP="0033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В лаборатории ФГБУЗ </w:t>
      </w:r>
      <w:r w:rsidR="00332A65" w:rsidRPr="00332A65">
        <w:rPr>
          <w:rFonts w:ascii="Times New Roman" w:hAnsi="Times New Roman" w:cs="Times New Roman"/>
          <w:sz w:val="28"/>
          <w:szCs w:val="28"/>
        </w:rPr>
        <w:t>ФЦССХ два</w:t>
      </w:r>
      <w:r w:rsidRPr="00332A65">
        <w:rPr>
          <w:rFonts w:ascii="Times New Roman" w:hAnsi="Times New Roman" w:cs="Times New Roman"/>
          <w:sz w:val="28"/>
          <w:szCs w:val="28"/>
        </w:rPr>
        <w:t xml:space="preserve"> класса отходов: А и Б.</w:t>
      </w:r>
    </w:p>
    <w:p w14:paraId="196C1F8D" w14:textId="3C8E642E" w:rsidR="008254CC" w:rsidRPr="00332A65" w:rsidRDefault="008254CC" w:rsidP="00332A6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 xml:space="preserve">Отходы класса А (неопасные) не требуют специального обеззараживания (бумага, коробки).  Их собирают в пакеты белого </w:t>
      </w:r>
      <w:r w:rsidR="00332A65" w:rsidRPr="00332A65">
        <w:rPr>
          <w:rFonts w:ascii="Times New Roman" w:hAnsi="Times New Roman" w:cs="Times New Roman"/>
          <w:sz w:val="28"/>
          <w:szCs w:val="28"/>
        </w:rPr>
        <w:t xml:space="preserve">цвета, </w:t>
      </w:r>
      <w:r w:rsidRPr="00332A65">
        <w:rPr>
          <w:rFonts w:ascii="Times New Roman" w:hAnsi="Times New Roman" w:cs="Times New Roman"/>
          <w:sz w:val="28"/>
          <w:szCs w:val="28"/>
        </w:rPr>
        <w:t>переносят к мусороприемнику для дальнейшего вывоза на полигон твердых бытовых отходов (ТБО).</w:t>
      </w:r>
    </w:p>
    <w:p w14:paraId="64031766" w14:textId="049E62C0" w:rsidR="008254CC" w:rsidRPr="00332A65" w:rsidRDefault="008254CC" w:rsidP="00332A65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A65">
        <w:rPr>
          <w:rFonts w:ascii="Times New Roman" w:hAnsi="Times New Roman" w:cs="Times New Roman"/>
          <w:sz w:val="28"/>
          <w:szCs w:val="28"/>
        </w:rPr>
        <w:t>Отходы класса Б (опасные) собирают в одноразовую герметичную упаковку желтого цвета (</w:t>
      </w:r>
      <w:r w:rsidR="00332A65" w:rsidRPr="00332A65">
        <w:rPr>
          <w:rFonts w:ascii="Times New Roman" w:hAnsi="Times New Roman" w:cs="Times New Roman"/>
          <w:sz w:val="28"/>
          <w:szCs w:val="28"/>
        </w:rPr>
        <w:t>предметы,</w:t>
      </w:r>
      <w:r w:rsidRPr="00332A65">
        <w:rPr>
          <w:rFonts w:ascii="Times New Roman" w:hAnsi="Times New Roman" w:cs="Times New Roman"/>
          <w:sz w:val="28"/>
          <w:szCs w:val="28"/>
        </w:rPr>
        <w:t xml:space="preserve"> контактирующие с потенциально </w:t>
      </w:r>
      <w:r w:rsidRPr="00332A65">
        <w:rPr>
          <w:rFonts w:ascii="Times New Roman" w:hAnsi="Times New Roman" w:cs="Times New Roman"/>
          <w:sz w:val="28"/>
          <w:szCs w:val="28"/>
        </w:rPr>
        <w:lastRenderedPageBreak/>
        <w:t>зараженным биоматериалом). После обеззараживания физическими методами и изменения внешнего вида отходов, отходы класса Б могут быть захоронены на полигонах ТБО (измельчены, прессованы).</w:t>
      </w:r>
    </w:p>
    <w:p w14:paraId="65A58037" w14:textId="0BBCDBAD" w:rsidR="008254CC" w:rsidRPr="00332A65" w:rsidRDefault="004723DC" w:rsidP="00332A65">
      <w:pPr>
        <w:tabs>
          <w:tab w:val="left" w:pos="40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8254CC" w:rsidRPr="00332A65">
        <w:rPr>
          <w:rFonts w:ascii="Times New Roman" w:hAnsi="Times New Roman" w:cs="Times New Roman"/>
          <w:sz w:val="28"/>
          <w:szCs w:val="28"/>
        </w:rPr>
        <w:t>идкие отходы класса Б (рвотные массы, моча, фекалии и аналогичные биологические жидкости, в том числе и от больных туберкулезом) допускается сливать без предварительно обеззараживания в систему централизованной канализации, то кровь должна пройти обязательное обеззараживание перед утилизацией.</w:t>
      </w:r>
    </w:p>
    <w:p w14:paraId="1934A7DB" w14:textId="77777777" w:rsidR="008254CC" w:rsidRPr="00364566" w:rsidRDefault="008254CC" w:rsidP="008254CC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A795CC5" w14:textId="3CE89FCC" w:rsidR="002B497E" w:rsidRDefault="002B497E"/>
    <w:p w14:paraId="434731B9" w14:textId="1D4B4D2B" w:rsidR="002B497E" w:rsidRDefault="002B497E"/>
    <w:p w14:paraId="6CDC1E9E" w14:textId="538F95D9" w:rsidR="002B497E" w:rsidRDefault="002B497E"/>
    <w:p w14:paraId="467488D0" w14:textId="7FB16B60" w:rsidR="002B497E" w:rsidRDefault="002B497E"/>
    <w:p w14:paraId="54713D95" w14:textId="5DB3112E" w:rsidR="002B497E" w:rsidRDefault="002B497E"/>
    <w:p w14:paraId="39A6F37E" w14:textId="54D8042F" w:rsidR="008254CC" w:rsidRDefault="008254CC"/>
    <w:p w14:paraId="7E256FFD" w14:textId="7D4632D8" w:rsidR="008254CC" w:rsidRDefault="008254CC"/>
    <w:p w14:paraId="09198514" w14:textId="33130671" w:rsidR="008254CC" w:rsidRDefault="008254CC"/>
    <w:p w14:paraId="7BEADD09" w14:textId="7C2EA71D" w:rsidR="008254CC" w:rsidRDefault="008254CC"/>
    <w:p w14:paraId="24CE05B0" w14:textId="0EBCF80C" w:rsidR="008254CC" w:rsidRDefault="008254CC"/>
    <w:p w14:paraId="0284A64D" w14:textId="35EC8574" w:rsidR="008254CC" w:rsidRDefault="008254CC"/>
    <w:p w14:paraId="4DC896CC" w14:textId="3792FB75" w:rsidR="008254CC" w:rsidRDefault="008254CC"/>
    <w:p w14:paraId="1CC589B4" w14:textId="61407BD5" w:rsidR="00725E86" w:rsidRDefault="00725E86"/>
    <w:p w14:paraId="01DB7220" w14:textId="77777777" w:rsidR="00725E86" w:rsidRDefault="00725E86"/>
    <w:p w14:paraId="002034ED" w14:textId="6E9B1B7F" w:rsidR="008254CC" w:rsidRDefault="008254CC"/>
    <w:p w14:paraId="4F7AC834" w14:textId="345F5EDD" w:rsidR="008254CC" w:rsidRDefault="008254CC"/>
    <w:p w14:paraId="49C7144F" w14:textId="7562F43C" w:rsidR="008254CC" w:rsidRDefault="008254CC"/>
    <w:p w14:paraId="1777BAD4" w14:textId="77777777" w:rsidR="00332A65" w:rsidRDefault="00332A65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5EA160C" w14:textId="1988281E" w:rsidR="008254CC" w:rsidRPr="00CB1E1B" w:rsidRDefault="008254CC" w:rsidP="008254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1B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ПРОИЗВОДСТВЕННОЙ ПРАКТИКЕ</w:t>
      </w:r>
    </w:p>
    <w:p w14:paraId="505C74B1" w14:textId="0000773F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Ф.И.О. обучающегося </w:t>
      </w:r>
      <w:r w:rsidR="004723DC">
        <w:rPr>
          <w:rFonts w:ascii="Times New Roman" w:hAnsi="Times New Roman" w:cs="Times New Roman"/>
          <w:sz w:val="28"/>
          <w:szCs w:val="28"/>
          <w:u w:val="single"/>
        </w:rPr>
        <w:t xml:space="preserve">Ким Карина </w:t>
      </w:r>
      <w:proofErr w:type="spellStart"/>
      <w:r w:rsidR="004723DC">
        <w:rPr>
          <w:rFonts w:ascii="Times New Roman" w:hAnsi="Times New Roman" w:cs="Times New Roman"/>
          <w:sz w:val="28"/>
          <w:szCs w:val="28"/>
          <w:u w:val="single"/>
        </w:rPr>
        <w:t>Ерлановна</w:t>
      </w:r>
      <w:proofErr w:type="spellEnd"/>
    </w:p>
    <w:p w14:paraId="05F59C32" w14:textId="541863E6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B279A1"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CB1E1B">
        <w:rPr>
          <w:rFonts w:ascii="Times New Roman" w:hAnsi="Times New Roman" w:cs="Times New Roman"/>
          <w:sz w:val="28"/>
          <w:szCs w:val="28"/>
        </w:rPr>
        <w:t xml:space="preserve">   специальности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14:paraId="3A75E13D" w14:textId="2E46656B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Проходившего (ей</w:t>
      </w:r>
      <w:r w:rsidR="00C26E1F">
        <w:rPr>
          <w:rFonts w:ascii="Times New Roman" w:hAnsi="Times New Roman" w:cs="Times New Roman"/>
          <w:sz w:val="28"/>
          <w:szCs w:val="28"/>
        </w:rPr>
        <w:t>) производственную практику с 20.10. по 16.11.2023</w:t>
      </w:r>
      <w:r w:rsidRPr="00CB1E1B">
        <w:rPr>
          <w:rFonts w:ascii="Times New Roman" w:hAnsi="Times New Roman" w:cs="Times New Roman"/>
          <w:sz w:val="28"/>
          <w:szCs w:val="28"/>
        </w:rPr>
        <w:t>г</w:t>
      </w:r>
    </w:p>
    <w:p w14:paraId="574EA80B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7F918163" w14:textId="77777777" w:rsidR="008254CC" w:rsidRPr="00CB1E1B" w:rsidRDefault="008254CC" w:rsidP="008254CC">
      <w:pPr>
        <w:numPr>
          <w:ilvl w:val="3"/>
          <w:numId w:val="18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8254CC" w:rsidRPr="00CB1E1B" w14:paraId="0F82F4D4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B98A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9F4C" w14:textId="77777777" w:rsidR="008254CC" w:rsidRPr="00CB1E1B" w:rsidRDefault="008254CC" w:rsidP="00CB2082">
            <w:pPr>
              <w:pStyle w:val="3"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_Toc358385191"/>
            <w:bookmarkStart w:id="2" w:name="_Toc358385536"/>
            <w:bookmarkStart w:id="3" w:name="_Toc358385865"/>
            <w:bookmarkStart w:id="4" w:name="_Toc359316874"/>
            <w:r w:rsidRPr="00CB1E1B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  <w:bookmarkEnd w:id="1"/>
            <w:bookmarkEnd w:id="2"/>
            <w:bookmarkEnd w:id="3"/>
            <w:bookmarkEnd w:id="4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32157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8254CC" w:rsidRPr="00CB1E1B" w14:paraId="74A03E22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23E9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972A3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FE4FB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4CC" w:rsidRPr="00CB1E1B" w14:paraId="72D17E0E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C8D19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BD8A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3E9D3F95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18E9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4CC" w:rsidRPr="00CB1E1B" w14:paraId="0CB4D0DC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D000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18602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приготовление реактивов, </w:t>
            </w:r>
          </w:p>
          <w:p w14:paraId="6CFEFE26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E8BA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4CC" w:rsidRPr="00CB1E1B" w14:paraId="07AA03BD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D3E9F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8242A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активности ферментов (амилазы,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ЩФ,КФ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ЛДГ,КФК,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АлАТ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АсАТ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) современными унифицированными методами </w:t>
            </w:r>
          </w:p>
          <w:p w14:paraId="3B304742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углеводного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глюкоза,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сиаловые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кислоты,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гликированный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лактат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) современными унифицированными методами.</w:t>
            </w:r>
          </w:p>
          <w:p w14:paraId="462A8D50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белкового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общий белок, белковые фракции, мочевина,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, билирубин, мочевая кислота) современными унифицированными методами.</w:t>
            </w:r>
          </w:p>
          <w:p w14:paraId="697C03D6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липидного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холестерин, ТГ,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-ЛПНП,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-ЛПВП, ИА)</w:t>
            </w:r>
          </w:p>
          <w:p w14:paraId="55AC1769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14:paraId="460AFBD9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определение содержания показателей водно-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минерального  обмена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 (натрий, калий, хлориды, </w:t>
            </w:r>
            <w:r w:rsidRPr="00CB1E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кальций, фосфор, железо) современными унифицированными методами. </w:t>
            </w:r>
          </w:p>
          <w:p w14:paraId="2E6C9278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показателей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гемостаза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ПТВ, МНО, ТВ, АЧТВ, фибриноген, РМФК, антитромбин </w:t>
            </w:r>
            <w:r w:rsidRPr="00CB1E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63BC8E2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работа на современном биохимическом оборудовании (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коагулометры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, ФЭК, фотометр, анализаторы)</w:t>
            </w:r>
          </w:p>
          <w:p w14:paraId="0E963DED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проведении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6CF0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4CC" w:rsidRPr="00CB1E1B" w14:paraId="63DE70A8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E2741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A7ED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1B98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4CC" w:rsidRPr="00CB1E1B" w14:paraId="68F8CE24" w14:textId="77777777" w:rsidTr="00CB208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4C016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EAC7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3BD0A584" w14:textId="77777777" w:rsidR="008254CC" w:rsidRPr="00CB1E1B" w:rsidRDefault="008254CC" w:rsidP="00CB2082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8EE5" w14:textId="77777777" w:rsidR="008254CC" w:rsidRPr="00CB1E1B" w:rsidRDefault="008254CC" w:rsidP="00CB208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C092AF3" w14:textId="77777777" w:rsidR="008254CC" w:rsidRPr="00CB1E1B" w:rsidRDefault="008254CC" w:rsidP="008254CC">
      <w:pPr>
        <w:ind w:left="180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254CC" w:rsidRPr="00CB1E1B" w14:paraId="72C325FB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6705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143D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757E1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2A5E0AD6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6D1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6AD9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E864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4A180F79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8AA8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43D8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9634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6969B088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72D8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92CD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7D24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2746B1FD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452C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74D1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2282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2699E1F8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0BCD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AFF6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26D6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  <w:tr w:rsidR="008254CC" w:rsidRPr="00CB1E1B" w14:paraId="6DE39860" w14:textId="77777777" w:rsidTr="00CB2082">
        <w:trPr>
          <w:hidden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B53E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F6AC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F4BB" w14:textId="77777777" w:rsidR="008254CC" w:rsidRPr="00CB1E1B" w:rsidRDefault="008254CC" w:rsidP="00CB2082">
            <w:pPr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</w:tc>
      </w:tr>
    </w:tbl>
    <w:p w14:paraId="4F599130" w14:textId="77777777" w:rsidR="008254CC" w:rsidRPr="00CB1E1B" w:rsidRDefault="008254CC" w:rsidP="008254CC">
      <w:pPr>
        <w:rPr>
          <w:rFonts w:ascii="Times New Roman" w:hAnsi="Times New Roman" w:cs="Times New Roman"/>
          <w:vanish/>
          <w:sz w:val="28"/>
          <w:szCs w:val="28"/>
          <w:lang w:eastAsia="ar-SA"/>
        </w:rPr>
      </w:pPr>
    </w:p>
    <w:p w14:paraId="3A23B116" w14:textId="77777777" w:rsidR="008254CC" w:rsidRPr="00CB1E1B" w:rsidRDefault="008254CC" w:rsidP="008254CC">
      <w:pPr>
        <w:pStyle w:val="1"/>
        <w:spacing w:line="276" w:lineRule="auto"/>
        <w:ind w:firstLine="0"/>
        <w:rPr>
          <w:rFonts w:cs="Times New Roman"/>
        </w:rPr>
      </w:pPr>
    </w:p>
    <w:p w14:paraId="499CBDEE" w14:textId="77777777" w:rsidR="00C26E1F" w:rsidRPr="00CB1E1B" w:rsidRDefault="00C26E1F" w:rsidP="00C26E1F">
      <w:pPr>
        <w:pStyle w:val="1"/>
        <w:pageBreakBefore/>
        <w:spacing w:line="276" w:lineRule="auto"/>
        <w:ind w:firstLine="0"/>
        <w:rPr>
          <w:rFonts w:cs="Times New Roman"/>
          <w:bCs w:val="0"/>
          <w:lang w:val="x-none"/>
        </w:rPr>
      </w:pPr>
      <w:r w:rsidRPr="00CB1E1B">
        <w:rPr>
          <w:rFonts w:cs="Times New Roman"/>
          <w:bCs w:val="0"/>
        </w:rPr>
        <w:lastRenderedPageBreak/>
        <w:t xml:space="preserve">2. </w:t>
      </w:r>
      <w:r w:rsidRPr="00CB1E1B">
        <w:rPr>
          <w:rFonts w:cs="Times New Roman"/>
          <w:bCs w:val="0"/>
          <w:caps w:val="0"/>
        </w:rPr>
        <w:t>Текстовой отчет</w:t>
      </w:r>
    </w:p>
    <w:p w14:paraId="1D2F2D01" w14:textId="77777777" w:rsidR="00C26E1F" w:rsidRPr="00CB1E1B" w:rsidRDefault="00C26E1F" w:rsidP="00C26E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C26E1F" w:rsidRPr="00CB1E1B" w14:paraId="28AA4FC5" w14:textId="77777777" w:rsidTr="00671865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5DE352A" w14:textId="77777777" w:rsidR="00C26E1F" w:rsidRPr="00CB1E1B" w:rsidRDefault="00C26E1F" w:rsidP="0067186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C26E1F" w:rsidRPr="00CB1E1B" w14:paraId="5CAEE815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C3054B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Определение глюкозы в крови, общего белка, определение ферментов</w:t>
            </w:r>
          </w:p>
        </w:tc>
      </w:tr>
      <w:tr w:rsidR="00C26E1F" w:rsidRPr="00CB1E1B" w14:paraId="52EB0425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0A65AA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крови, мочевины, </w:t>
            </w:r>
            <w:proofErr w:type="spellStart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креатинина</w:t>
            </w:r>
            <w:proofErr w:type="spellEnd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, мочевой кислоты и билирубина и</w:t>
            </w:r>
          </w:p>
        </w:tc>
      </w:tr>
      <w:tr w:rsidR="00C26E1F" w:rsidRPr="00CB1E1B" w14:paraId="4840A2A9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0AF408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электролитов крови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26E1F" w:rsidRPr="00CB1E1B" w14:paraId="70E79264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ACF95E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proofErr w:type="spellStart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тромбинового</w:t>
            </w:r>
            <w:proofErr w:type="spellEnd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протромбинового</w:t>
            </w:r>
            <w:proofErr w:type="spellEnd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 времени, АЧТВ, фибриногена и</w:t>
            </w:r>
          </w:p>
        </w:tc>
      </w:tr>
      <w:tr w:rsidR="00C26E1F" w:rsidRPr="00CB1E1B" w14:paraId="25862A35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E80148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антитромбина III.</w:t>
            </w:r>
          </w:p>
        </w:tc>
      </w:tr>
      <w:tr w:rsidR="00C26E1F" w:rsidRPr="00CB1E1B" w14:paraId="5F52F7D3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70E0142" w14:textId="77777777" w:rsidR="00C26E1F" w:rsidRPr="00CB1E1B" w:rsidRDefault="00C26E1F" w:rsidP="0067186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C26E1F" w:rsidRPr="00CB1E1B" w14:paraId="755CBD07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FA31FF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Изучение нормативных документов, регламентирующих </w:t>
            </w:r>
            <w:proofErr w:type="spellStart"/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противоэпидемический режим в КДЛ;</w:t>
            </w:r>
          </w:p>
        </w:tc>
      </w:tr>
      <w:tr w:rsidR="00C26E1F" w:rsidRPr="00CB1E1B" w14:paraId="262E6915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CCBAFF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Поиск и изучение информации по темам в научных статьях, публикациях и интернете;</w:t>
            </w:r>
          </w:p>
        </w:tc>
      </w:tr>
      <w:tr w:rsidR="00C26E1F" w:rsidRPr="00CB1E1B" w14:paraId="62BB6F6B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82170E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 пройденного материала;</w:t>
            </w:r>
          </w:p>
        </w:tc>
      </w:tr>
      <w:tr w:rsidR="00C26E1F" w:rsidRPr="00CB1E1B" w14:paraId="75329A14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AE34F6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Изучение нормативных документов, регламентирующих санитарно-</w:t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противоэпидемический режим в КДЛ</w:t>
            </w:r>
          </w:p>
        </w:tc>
      </w:tr>
      <w:tr w:rsidR="00C26E1F" w:rsidRPr="00CB1E1B" w14:paraId="16915634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14DF3DE" w14:textId="77777777" w:rsidR="00C26E1F" w:rsidRPr="00CB1E1B" w:rsidRDefault="00C26E1F" w:rsidP="0067186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C26E1F" w:rsidRPr="00CB1E1B" w14:paraId="2F112353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A4D876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заполнении дневника</w:t>
            </w:r>
          </w:p>
        </w:tc>
      </w:tr>
      <w:tr w:rsidR="00C26E1F" w:rsidRPr="00CB1E1B" w14:paraId="6AD1D579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84F5AD" w14:textId="77777777" w:rsidR="00C26E1F" w:rsidRPr="00CB1E1B" w:rsidRDefault="00C26E1F" w:rsidP="0067186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E1F" w:rsidRPr="00CB1E1B" w14:paraId="43E36218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EF764D1" w14:textId="77777777" w:rsidR="00C26E1F" w:rsidRPr="00CB1E1B" w:rsidRDefault="00C26E1F" w:rsidP="0067186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C26E1F" w:rsidRPr="00CB1E1B" w14:paraId="2B17C510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370718" w14:textId="77777777" w:rsidR="00C26E1F" w:rsidRPr="00CB1E1B" w:rsidRDefault="00C26E1F" w:rsidP="0067186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C26E1F" w:rsidRPr="00CB1E1B" w14:paraId="0F2A5398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EFCA22" w14:textId="77777777" w:rsidR="00C26E1F" w:rsidRPr="00CB1E1B" w:rsidRDefault="00C26E1F" w:rsidP="0067186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E1F" w:rsidRPr="00CB1E1B" w14:paraId="51948538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D5AE81" w14:textId="77777777" w:rsidR="00C26E1F" w:rsidRPr="00CB1E1B" w:rsidRDefault="00C26E1F" w:rsidP="0067186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E1F" w:rsidRPr="00CB1E1B" w14:paraId="0B5C06C1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C7A6EF" w14:textId="77777777" w:rsidR="00C26E1F" w:rsidRPr="00CB1E1B" w:rsidRDefault="00C26E1F" w:rsidP="0067186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E1F" w:rsidRPr="00CB1E1B" w14:paraId="7C2C0FCB" w14:textId="77777777" w:rsidTr="00671865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47BCB1D" w14:textId="77777777" w:rsidR="00C26E1F" w:rsidRPr="00CB1E1B" w:rsidRDefault="00C26E1F" w:rsidP="0067186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166CD0A" w14:textId="77777777" w:rsidR="00C26E1F" w:rsidRPr="00CB1E1B" w:rsidRDefault="00C26E1F" w:rsidP="00C26E1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CB1E1B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CB1E1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FD4E0DC" w14:textId="1D3693B5" w:rsidR="00C26E1F" w:rsidRPr="00CB1E1B" w:rsidRDefault="00C26E1F" w:rsidP="00C26E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1E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Pr="00CB1E1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CB1E1B">
        <w:rPr>
          <w:rFonts w:ascii="Times New Roman" w:hAnsi="Times New Roman" w:cs="Times New Roman"/>
          <w:bCs/>
          <w:i/>
          <w:sz w:val="28"/>
          <w:szCs w:val="28"/>
        </w:rPr>
        <w:t xml:space="preserve">подпись)   </w:t>
      </w:r>
      <w:proofErr w:type="gramEnd"/>
      <w:r w:rsidRPr="00CB1E1B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(ФИО)</w:t>
      </w:r>
    </w:p>
    <w:p w14:paraId="44C324CC" w14:textId="77777777" w:rsidR="00C26E1F" w:rsidRPr="00CB1E1B" w:rsidRDefault="00C26E1F" w:rsidP="00C26E1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C55695" w14:textId="470B03B8" w:rsidR="008254CC" w:rsidRDefault="00C26E1F" w:rsidP="008254CC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B1E1B">
        <w:rPr>
          <w:rFonts w:ascii="Times New Roman" w:hAnsi="Times New Roman" w:cs="Times New Roman"/>
          <w:bCs/>
          <w:sz w:val="28"/>
          <w:szCs w:val="28"/>
        </w:rPr>
        <w:t>М.</w:t>
      </w:r>
      <w:proofErr w:type="gramStart"/>
      <w:r w:rsidRPr="00CB1E1B">
        <w:rPr>
          <w:rFonts w:ascii="Times New Roman" w:hAnsi="Times New Roman" w:cs="Times New Roman"/>
          <w:bCs/>
          <w:sz w:val="28"/>
          <w:szCs w:val="28"/>
        </w:rPr>
        <w:t>П.организации</w:t>
      </w:r>
      <w:proofErr w:type="spellEnd"/>
      <w:proofErr w:type="gramEnd"/>
    </w:p>
    <w:p w14:paraId="61976BD1" w14:textId="77777777" w:rsidR="008254CC" w:rsidRDefault="008254CC" w:rsidP="008254CC">
      <w:pPr>
        <w:rPr>
          <w:rFonts w:ascii="Times New Roman" w:hAnsi="Times New Roman" w:cs="Times New Roman"/>
          <w:bCs/>
          <w:sz w:val="28"/>
          <w:szCs w:val="28"/>
        </w:rPr>
      </w:pPr>
    </w:p>
    <w:p w14:paraId="09101B07" w14:textId="77777777" w:rsidR="008254CC" w:rsidRPr="00CB1E1B" w:rsidRDefault="008254CC" w:rsidP="008254CC">
      <w:pPr>
        <w:rPr>
          <w:rFonts w:ascii="Times New Roman" w:hAnsi="Times New Roman" w:cs="Times New Roman"/>
          <w:b/>
          <w:sz w:val="28"/>
          <w:szCs w:val="28"/>
        </w:rPr>
      </w:pPr>
    </w:p>
    <w:p w14:paraId="49E996D0" w14:textId="77777777" w:rsidR="008254CC" w:rsidRPr="00CB1E1B" w:rsidRDefault="008254CC" w:rsidP="008254CC">
      <w:pPr>
        <w:pStyle w:val="2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</w:pPr>
      <w:r w:rsidRPr="00CB1E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ХАРАКТЕРИСТИКА</w:t>
      </w:r>
    </w:p>
    <w:p w14:paraId="214B770A" w14:textId="045069F3" w:rsidR="008254CC" w:rsidRPr="00CB1E1B" w:rsidRDefault="008254CC" w:rsidP="008254CC">
      <w:pPr>
        <w:pStyle w:val="a8"/>
        <w:jc w:val="center"/>
        <w:rPr>
          <w:i/>
          <w:iCs/>
          <w:sz w:val="28"/>
          <w:szCs w:val="28"/>
        </w:rPr>
      </w:pPr>
      <w:r w:rsidRPr="00CB1E1B">
        <w:rPr>
          <w:iCs/>
          <w:sz w:val="28"/>
          <w:szCs w:val="28"/>
          <w:u w:val="single"/>
          <w:lang w:val="ru-RU"/>
        </w:rPr>
        <w:t>_______________</w:t>
      </w:r>
      <w:r w:rsidR="00C26E1F">
        <w:rPr>
          <w:iCs/>
          <w:sz w:val="28"/>
          <w:szCs w:val="28"/>
          <w:u w:val="single"/>
          <w:lang w:val="ru-RU"/>
        </w:rPr>
        <w:t xml:space="preserve">Ким Карина </w:t>
      </w:r>
      <w:proofErr w:type="spellStart"/>
      <w:r w:rsidR="00C26E1F">
        <w:rPr>
          <w:iCs/>
          <w:sz w:val="28"/>
          <w:szCs w:val="28"/>
          <w:u w:val="single"/>
          <w:lang w:val="ru-RU"/>
        </w:rPr>
        <w:t>Ерлановна</w:t>
      </w:r>
      <w:proofErr w:type="spellEnd"/>
      <w:r w:rsidRPr="00CB1E1B">
        <w:rPr>
          <w:iCs/>
          <w:sz w:val="28"/>
          <w:szCs w:val="28"/>
          <w:u w:val="single"/>
          <w:lang w:val="ru-RU"/>
        </w:rPr>
        <w:t>__________________</w:t>
      </w:r>
    </w:p>
    <w:p w14:paraId="67228D6D" w14:textId="77777777" w:rsidR="008254CC" w:rsidRPr="00CB1E1B" w:rsidRDefault="008254CC" w:rsidP="008254CC">
      <w:pPr>
        <w:pStyle w:val="a8"/>
        <w:jc w:val="center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>ФИО</w:t>
      </w:r>
    </w:p>
    <w:p w14:paraId="339883C9" w14:textId="77777777" w:rsidR="008254CC" w:rsidRPr="00CB1E1B" w:rsidRDefault="008254CC" w:rsidP="008254CC">
      <w:pPr>
        <w:pStyle w:val="a8"/>
        <w:ind w:firstLine="0"/>
        <w:rPr>
          <w:b/>
          <w:iCs/>
          <w:sz w:val="28"/>
          <w:szCs w:val="28"/>
          <w:u w:val="single"/>
          <w:lang w:val="ru-RU"/>
        </w:rPr>
      </w:pPr>
      <w:r w:rsidRPr="00CB1E1B">
        <w:rPr>
          <w:iCs/>
          <w:sz w:val="28"/>
          <w:szCs w:val="28"/>
        </w:rPr>
        <w:t>обучающийся (</w:t>
      </w:r>
      <w:proofErr w:type="spellStart"/>
      <w:r w:rsidRPr="00CB1E1B">
        <w:rPr>
          <w:iCs/>
          <w:sz w:val="28"/>
          <w:szCs w:val="28"/>
        </w:rPr>
        <w:t>ая</w:t>
      </w:r>
      <w:proofErr w:type="spellEnd"/>
      <w:r w:rsidRPr="00CB1E1B">
        <w:rPr>
          <w:iCs/>
          <w:sz w:val="28"/>
          <w:szCs w:val="28"/>
        </w:rPr>
        <w:t xml:space="preserve">) на </w:t>
      </w:r>
      <w:r w:rsidRPr="00CB1E1B">
        <w:rPr>
          <w:iCs/>
          <w:sz w:val="28"/>
          <w:szCs w:val="28"/>
          <w:lang w:val="ru-RU"/>
        </w:rPr>
        <w:t xml:space="preserve">3 </w:t>
      </w:r>
      <w:r w:rsidRPr="00CB1E1B">
        <w:rPr>
          <w:iCs/>
          <w:sz w:val="28"/>
          <w:szCs w:val="28"/>
        </w:rPr>
        <w:t>курсе  по специальности СПО</w:t>
      </w:r>
    </w:p>
    <w:p w14:paraId="7D049327" w14:textId="77777777" w:rsidR="008254CC" w:rsidRPr="00CB1E1B" w:rsidRDefault="008254CC" w:rsidP="008254CC">
      <w:pPr>
        <w:pStyle w:val="a8"/>
        <w:jc w:val="center"/>
        <w:rPr>
          <w:i/>
          <w:iCs/>
          <w:sz w:val="28"/>
          <w:szCs w:val="28"/>
        </w:rPr>
      </w:pPr>
      <w:r w:rsidRPr="00CB1E1B">
        <w:rPr>
          <w:b/>
          <w:iCs/>
          <w:sz w:val="28"/>
          <w:szCs w:val="28"/>
          <w:u w:val="single"/>
          <w:lang w:val="ru-RU"/>
        </w:rPr>
        <w:t>31.02.03</w:t>
      </w:r>
      <w:r w:rsidRPr="00CB1E1B">
        <w:rPr>
          <w:b/>
          <w:iCs/>
          <w:sz w:val="28"/>
          <w:szCs w:val="28"/>
          <w:lang w:val="ru-RU"/>
        </w:rPr>
        <w:t xml:space="preserve">         </w:t>
      </w:r>
      <w:r w:rsidRPr="00CB1E1B">
        <w:rPr>
          <w:b/>
          <w:iCs/>
          <w:sz w:val="28"/>
          <w:szCs w:val="28"/>
        </w:rPr>
        <w:t xml:space="preserve"> </w:t>
      </w:r>
      <w:r w:rsidRPr="00CB1E1B">
        <w:rPr>
          <w:b/>
          <w:iCs/>
          <w:sz w:val="28"/>
          <w:szCs w:val="28"/>
          <w:u w:val="single"/>
          <w:lang w:val="ru-RU"/>
        </w:rPr>
        <w:t>Лабораторная диагностика</w:t>
      </w:r>
    </w:p>
    <w:p w14:paraId="338E36E8" w14:textId="77777777" w:rsidR="008254CC" w:rsidRPr="00CB1E1B" w:rsidRDefault="008254CC" w:rsidP="008254CC">
      <w:pPr>
        <w:pStyle w:val="a8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 xml:space="preserve">                                               код                                 наименование</w:t>
      </w:r>
    </w:p>
    <w:p w14:paraId="71DD1FF2" w14:textId="77777777" w:rsidR="008254CC" w:rsidRPr="00CB1E1B" w:rsidRDefault="008254CC" w:rsidP="008254CC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успешно прошел (ла) производственную практику по профессиональному модулю</w:t>
      </w:r>
      <w:r w:rsidRPr="00CB1E1B">
        <w:rPr>
          <w:iCs/>
          <w:sz w:val="28"/>
          <w:szCs w:val="28"/>
          <w:lang w:val="ru-RU"/>
        </w:rPr>
        <w:t xml:space="preserve">:          </w:t>
      </w:r>
      <w:r w:rsidRPr="00CB1E1B">
        <w:rPr>
          <w:b/>
          <w:iCs/>
          <w:sz w:val="28"/>
          <w:szCs w:val="28"/>
          <w:u w:val="single"/>
          <w:lang w:val="ru-RU"/>
        </w:rPr>
        <w:t>Проведение лабораторных биохимических исследований</w:t>
      </w:r>
    </w:p>
    <w:p w14:paraId="4B1F738F" w14:textId="77777777" w:rsidR="008254CC" w:rsidRPr="00CB1E1B" w:rsidRDefault="008254CC" w:rsidP="008254CC">
      <w:pPr>
        <w:pStyle w:val="a8"/>
        <w:rPr>
          <w:b/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</w:rPr>
        <w:t xml:space="preserve">                                 </w:t>
      </w:r>
      <w:r w:rsidRPr="00CB1E1B">
        <w:rPr>
          <w:i/>
          <w:iCs/>
          <w:sz w:val="28"/>
          <w:szCs w:val="28"/>
        </w:rPr>
        <w:t>наименование профессионального модуля</w:t>
      </w:r>
    </w:p>
    <w:p w14:paraId="10A11D7A" w14:textId="77777777" w:rsidR="008254CC" w:rsidRPr="00CB1E1B" w:rsidRDefault="008254CC" w:rsidP="008254CC">
      <w:pPr>
        <w:pStyle w:val="a8"/>
        <w:rPr>
          <w:b/>
          <w:iCs/>
          <w:sz w:val="28"/>
          <w:szCs w:val="28"/>
          <w:lang w:val="ru-RU"/>
        </w:rPr>
      </w:pPr>
    </w:p>
    <w:p w14:paraId="0FF493B6" w14:textId="77777777" w:rsidR="008254CC" w:rsidRPr="00CB1E1B" w:rsidRDefault="008254CC" w:rsidP="008254CC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в объеме___</w:t>
      </w:r>
      <w:r w:rsidRPr="00CB1E1B">
        <w:rPr>
          <w:iCs/>
          <w:sz w:val="28"/>
          <w:szCs w:val="28"/>
          <w:lang w:val="ru-RU"/>
        </w:rPr>
        <w:t>144</w:t>
      </w:r>
      <w:r w:rsidRPr="00CB1E1B">
        <w:rPr>
          <w:iCs/>
          <w:sz w:val="28"/>
          <w:szCs w:val="28"/>
        </w:rPr>
        <w:t>___ часов с  «</w:t>
      </w:r>
      <w:r>
        <w:rPr>
          <w:iCs/>
          <w:sz w:val="28"/>
          <w:szCs w:val="28"/>
          <w:lang w:val="ru-RU"/>
        </w:rPr>
        <w:t>20</w:t>
      </w:r>
      <w:r w:rsidRPr="00CB1E1B">
        <w:rPr>
          <w:iCs/>
          <w:sz w:val="28"/>
          <w:szCs w:val="28"/>
        </w:rPr>
        <w:t>»</w:t>
      </w:r>
      <w:r w:rsidRPr="00CB1E1B">
        <w:rPr>
          <w:iCs/>
          <w:sz w:val="28"/>
          <w:szCs w:val="28"/>
          <w:lang w:val="ru-RU"/>
        </w:rPr>
        <w:t xml:space="preserve"> </w:t>
      </w:r>
      <w:r w:rsidRPr="00CB1E1B">
        <w:rPr>
          <w:iCs/>
          <w:sz w:val="28"/>
          <w:szCs w:val="28"/>
          <w:u w:val="single"/>
          <w:lang w:val="ru-RU"/>
        </w:rPr>
        <w:t xml:space="preserve">октября </w:t>
      </w:r>
      <w:r w:rsidRPr="00CB1E1B">
        <w:rPr>
          <w:iCs/>
          <w:sz w:val="28"/>
          <w:szCs w:val="28"/>
        </w:rPr>
        <w:t>20</w:t>
      </w:r>
      <w:r w:rsidRPr="00CB1E1B">
        <w:rPr>
          <w:iCs/>
          <w:sz w:val="28"/>
          <w:szCs w:val="28"/>
          <w:lang w:val="ru-RU"/>
        </w:rPr>
        <w:t>2</w:t>
      </w:r>
      <w:r>
        <w:rPr>
          <w:iCs/>
          <w:sz w:val="28"/>
          <w:szCs w:val="28"/>
          <w:lang w:val="ru-RU"/>
        </w:rPr>
        <w:t>3</w:t>
      </w:r>
      <w:r w:rsidRPr="00CB1E1B">
        <w:rPr>
          <w:iCs/>
          <w:sz w:val="28"/>
          <w:szCs w:val="28"/>
        </w:rPr>
        <w:t>г.  по «</w:t>
      </w:r>
      <w:r w:rsidRPr="00CB1E1B">
        <w:rPr>
          <w:iCs/>
          <w:sz w:val="28"/>
          <w:szCs w:val="28"/>
          <w:lang w:val="ru-RU"/>
        </w:rPr>
        <w:t>1</w:t>
      </w:r>
      <w:r>
        <w:rPr>
          <w:iCs/>
          <w:sz w:val="28"/>
          <w:szCs w:val="28"/>
          <w:lang w:val="ru-RU"/>
        </w:rPr>
        <w:t>6</w:t>
      </w:r>
      <w:r w:rsidRPr="00CB1E1B">
        <w:rPr>
          <w:iCs/>
          <w:sz w:val="28"/>
          <w:szCs w:val="28"/>
        </w:rPr>
        <w:t xml:space="preserve">» </w:t>
      </w:r>
      <w:r w:rsidRPr="00CB1E1B">
        <w:rPr>
          <w:iCs/>
          <w:sz w:val="28"/>
          <w:szCs w:val="28"/>
          <w:lang w:val="ru-RU"/>
        </w:rPr>
        <w:t xml:space="preserve">ноября </w:t>
      </w:r>
      <w:r w:rsidRPr="00CB1E1B">
        <w:rPr>
          <w:iCs/>
          <w:sz w:val="28"/>
          <w:szCs w:val="28"/>
        </w:rPr>
        <w:t>202</w:t>
      </w:r>
      <w:r>
        <w:rPr>
          <w:iCs/>
          <w:sz w:val="28"/>
          <w:szCs w:val="28"/>
          <w:lang w:val="ru-RU"/>
        </w:rPr>
        <w:t>3</w:t>
      </w:r>
      <w:r w:rsidRPr="00CB1E1B">
        <w:rPr>
          <w:iCs/>
          <w:sz w:val="28"/>
          <w:szCs w:val="28"/>
        </w:rPr>
        <w:t xml:space="preserve"> г.</w:t>
      </w:r>
    </w:p>
    <w:p w14:paraId="34D35E0C" w14:textId="77777777" w:rsidR="008254CC" w:rsidRDefault="008254CC" w:rsidP="008254CC">
      <w:pPr>
        <w:pStyle w:val="a8"/>
        <w:rPr>
          <w:iCs/>
          <w:sz w:val="24"/>
          <w:szCs w:val="24"/>
        </w:rPr>
      </w:pPr>
    </w:p>
    <w:p w14:paraId="2BCBBD4A" w14:textId="0F48609C" w:rsidR="008254CC" w:rsidRPr="00CB1E1B" w:rsidRDefault="008254CC" w:rsidP="008254CC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в организации</w:t>
      </w:r>
      <w:r w:rsidR="004E3EC6">
        <w:rPr>
          <w:iCs/>
          <w:sz w:val="28"/>
          <w:szCs w:val="28"/>
          <w:lang w:val="ru-RU"/>
        </w:rPr>
        <w:t xml:space="preserve"> </w:t>
      </w:r>
      <w:r w:rsidR="004E3EC6" w:rsidRPr="004E3EC6">
        <w:rPr>
          <w:color w:val="121212"/>
          <w:sz w:val="28"/>
          <w:szCs w:val="28"/>
          <w:u w:val="single"/>
        </w:rPr>
        <w:t xml:space="preserve"> </w:t>
      </w:r>
      <w:r w:rsidR="004E3EC6">
        <w:rPr>
          <w:color w:val="121212"/>
          <w:sz w:val="28"/>
          <w:szCs w:val="28"/>
          <w:u w:val="single"/>
        </w:rPr>
        <w:t>ФГБУ ФСНКЦ ФМБА России</w:t>
      </w:r>
      <w:r w:rsidR="004E3EC6" w:rsidRPr="00CB1E1B">
        <w:rPr>
          <w:iCs/>
          <w:sz w:val="28"/>
          <w:szCs w:val="28"/>
          <w:lang w:val="ru-RU"/>
        </w:rPr>
        <w:t xml:space="preserve"> </w:t>
      </w:r>
      <w:r w:rsidRPr="00CB1E1B">
        <w:rPr>
          <w:iCs/>
          <w:sz w:val="28"/>
          <w:szCs w:val="28"/>
          <w:lang w:val="ru-RU"/>
        </w:rPr>
        <w:t>______________________________________</w:t>
      </w:r>
    </w:p>
    <w:p w14:paraId="42298BEF" w14:textId="77777777" w:rsidR="008254CC" w:rsidRPr="00CB1E1B" w:rsidRDefault="008254CC" w:rsidP="008254CC">
      <w:pPr>
        <w:pStyle w:val="a8"/>
        <w:jc w:val="center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>наименование организации, юридический адрес</w:t>
      </w:r>
    </w:p>
    <w:p w14:paraId="4EEA37AD" w14:textId="77777777" w:rsidR="008254CC" w:rsidRPr="00CB1E1B" w:rsidRDefault="008254CC" w:rsidP="008254CC">
      <w:pPr>
        <w:pStyle w:val="a8"/>
        <w:rPr>
          <w:b/>
          <w:iCs/>
          <w:sz w:val="28"/>
          <w:szCs w:val="28"/>
        </w:rPr>
      </w:pPr>
      <w:r w:rsidRPr="00CB1E1B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928"/>
        <w:gridCol w:w="3827"/>
        <w:gridCol w:w="826"/>
      </w:tblGrid>
      <w:tr w:rsidR="008254CC" w:rsidRPr="00CB1E1B" w14:paraId="40FC3EE4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66B840" w14:textId="77777777" w:rsidR="008254CC" w:rsidRPr="00CB1E1B" w:rsidRDefault="008254CC" w:rsidP="00CB2082">
            <w:pPr>
              <w:pStyle w:val="a8"/>
              <w:jc w:val="center"/>
              <w:rPr>
                <w:b/>
                <w:iCs/>
                <w:sz w:val="24"/>
                <w:szCs w:val="24"/>
              </w:rPr>
            </w:pPr>
            <w:r w:rsidRPr="00CB1E1B">
              <w:rPr>
                <w:b/>
                <w:iCs/>
                <w:sz w:val="24"/>
                <w:szCs w:val="24"/>
              </w:rPr>
              <w:t>№ ОК/ПК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B71EE8" w14:textId="77777777" w:rsidR="008254CC" w:rsidRPr="00CB1E1B" w:rsidRDefault="008254CC" w:rsidP="00CB2082">
            <w:pPr>
              <w:pStyle w:val="a8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 w:rsidRPr="00CB1E1B">
              <w:rPr>
                <w:b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971D7" w14:textId="77777777" w:rsidR="008254CC" w:rsidRPr="00CB1E1B" w:rsidRDefault="008254CC" w:rsidP="00CB2082">
            <w:pPr>
              <w:pStyle w:val="a8"/>
              <w:ind w:firstLine="0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 w:rsidRPr="00CB1E1B">
              <w:rPr>
                <w:b/>
                <w:iCs/>
                <w:sz w:val="24"/>
                <w:szCs w:val="24"/>
                <w:lang w:val="ru-RU"/>
              </w:rPr>
              <w:t>Баллы</w:t>
            </w:r>
          </w:p>
          <w:p w14:paraId="16010A7E" w14:textId="77777777" w:rsidR="008254CC" w:rsidRPr="00CB1E1B" w:rsidRDefault="008254CC" w:rsidP="00CB2082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CB1E1B">
              <w:rPr>
                <w:b/>
                <w:iCs/>
                <w:sz w:val="24"/>
                <w:szCs w:val="24"/>
                <w:lang w:val="ru-RU"/>
              </w:rPr>
              <w:t>0-2</w:t>
            </w:r>
          </w:p>
        </w:tc>
      </w:tr>
      <w:tr w:rsidR="008254CC" w:rsidRPr="00CB1E1B" w14:paraId="548DF9BC" w14:textId="77777777" w:rsidTr="00CB2082">
        <w:trPr>
          <w:trHeight w:val="126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80596BB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lang w:val="ru-RU"/>
              </w:rPr>
            </w:pPr>
            <w:r w:rsidRPr="00CB1E1B">
              <w:rPr>
                <w:sz w:val="24"/>
                <w:szCs w:val="24"/>
                <w:lang w:val="ru-RU"/>
              </w:rPr>
              <w:t xml:space="preserve">ОК.1 </w:t>
            </w:r>
            <w:r w:rsidRPr="00CB1E1B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745EF8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 xml:space="preserve">Имеет </w:t>
            </w:r>
            <w:r w:rsidRPr="00CB1E1B">
              <w:rPr>
                <w:iCs/>
                <w:sz w:val="24"/>
                <w:szCs w:val="24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4489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0BD5FC50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B28374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14:paraId="0C69DC80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14:paraId="543CC86E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Готовить рабочее место для проведения лабораторных биохимических исследований.</w:t>
            </w:r>
          </w:p>
          <w:p w14:paraId="3AE20B10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CF3C42" w14:textId="77777777" w:rsidR="008254CC" w:rsidRPr="00CB1E1B" w:rsidRDefault="008254CC" w:rsidP="00CB2082">
            <w:pPr>
              <w:pStyle w:val="a8"/>
              <w:snapToGrid w:val="0"/>
              <w:rPr>
                <w:iCs/>
                <w:sz w:val="24"/>
                <w:szCs w:val="24"/>
                <w:lang w:val="ru-RU"/>
              </w:rPr>
            </w:pPr>
          </w:p>
          <w:p w14:paraId="0547627B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lang w:val="ru-RU"/>
              </w:rPr>
            </w:pPr>
          </w:p>
          <w:p w14:paraId="1E99CC7F" w14:textId="77777777" w:rsidR="008254CC" w:rsidRPr="00CB1E1B" w:rsidRDefault="008254CC" w:rsidP="00CB2082">
            <w:pPr>
              <w:pStyle w:val="a8"/>
              <w:rPr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CB1E1B">
              <w:rPr>
                <w:iCs/>
                <w:sz w:val="24"/>
                <w:szCs w:val="24"/>
              </w:rPr>
              <w:tab/>
            </w:r>
          </w:p>
          <w:p w14:paraId="0D46E660" w14:textId="77777777" w:rsidR="008254CC" w:rsidRPr="00CB1E1B" w:rsidRDefault="008254CC" w:rsidP="00CB2082">
            <w:pPr>
              <w:tabs>
                <w:tab w:val="left" w:pos="31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ab/>
            </w:r>
          </w:p>
          <w:p w14:paraId="7400BA3A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5AF53C9A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D1C4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1C84FBF4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3D2DB4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ОК.3 Решать проблемы, оценивать риски и принимать решения в нестандартных ситуациях</w:t>
            </w:r>
          </w:p>
          <w:p w14:paraId="650F2569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3.2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Проводить лабораторные биохимические исследования биологических материалов; участвовать в контроле качества.</w:t>
            </w:r>
          </w:p>
          <w:p w14:paraId="111B10E1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633226" w14:textId="77777777" w:rsidR="008254CC" w:rsidRPr="00CB1E1B" w:rsidRDefault="008254CC" w:rsidP="00CB2082">
            <w:pPr>
              <w:pStyle w:val="a8"/>
              <w:snapToGrid w:val="0"/>
              <w:rPr>
                <w:iCs/>
                <w:sz w:val="24"/>
                <w:szCs w:val="24"/>
                <w:lang w:val="ru-RU"/>
              </w:rPr>
            </w:pPr>
          </w:p>
          <w:p w14:paraId="3687AE4D" w14:textId="77777777" w:rsidR="008254CC" w:rsidRPr="00CB1E1B" w:rsidRDefault="008254CC" w:rsidP="00CB2082">
            <w:pPr>
              <w:pStyle w:val="a8"/>
              <w:rPr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 xml:space="preserve">Проводить современные биохимические исследования, правильно </w:t>
            </w:r>
            <w:proofErr w:type="spellStart"/>
            <w:r w:rsidRPr="00CB1E1B">
              <w:rPr>
                <w:iCs/>
                <w:sz w:val="24"/>
                <w:szCs w:val="24"/>
                <w:lang w:val="ru-RU"/>
              </w:rPr>
              <w:t>интерпротировать</w:t>
            </w:r>
            <w:proofErr w:type="spellEnd"/>
            <w:r w:rsidRPr="00CB1E1B">
              <w:rPr>
                <w:iCs/>
                <w:sz w:val="24"/>
                <w:szCs w:val="24"/>
                <w:lang w:val="ru-RU"/>
              </w:rPr>
              <w:t xml:space="preserve"> результаты исследования</w:t>
            </w:r>
          </w:p>
          <w:p w14:paraId="0E36994A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7323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08744129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C28B3F" w14:textId="77777777" w:rsidR="008254CC" w:rsidRPr="00CB1E1B" w:rsidRDefault="008254CC" w:rsidP="00CB2082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64ADEE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lang w:val="ru-RU"/>
              </w:rPr>
            </w:pPr>
            <w:r w:rsidRPr="00CB1E1B">
              <w:rPr>
                <w:iCs/>
                <w:sz w:val="24"/>
                <w:szCs w:val="24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CB1E1B">
              <w:rPr>
                <w:iCs/>
                <w:sz w:val="24"/>
                <w:szCs w:val="24"/>
                <w:lang w:val="ru-RU"/>
              </w:rPr>
              <w:t>лабораторной</w:t>
            </w:r>
            <w:r w:rsidRPr="00CB1E1B">
              <w:rPr>
                <w:iCs/>
                <w:sz w:val="24"/>
                <w:szCs w:val="24"/>
              </w:rPr>
              <w:t xml:space="preserve"> деятельности, применяет их положения на практике.</w:t>
            </w:r>
            <w:r w:rsidRPr="00CB1E1B">
              <w:rPr>
                <w:iCs/>
                <w:sz w:val="24"/>
                <w:szCs w:val="24"/>
              </w:rPr>
              <w:tab/>
            </w:r>
          </w:p>
          <w:p w14:paraId="7F714638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CC7A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2785C0A2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F47764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ОК.5 Использовать информационно-коммуникационные технологии для совершенствования профессиональной деятельности.</w:t>
            </w:r>
          </w:p>
          <w:p w14:paraId="33952BB1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Регистрировать результаты лабораторных биохимических исследований.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BA0295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</w:rPr>
              <w:t xml:space="preserve">Использует прикладное программное обеспечение для </w:t>
            </w:r>
            <w:r w:rsidRPr="00CB1E1B">
              <w:rPr>
                <w:iCs/>
                <w:sz w:val="24"/>
                <w:szCs w:val="24"/>
                <w:lang w:val="ru-RU"/>
              </w:rPr>
              <w:t>регистрации</w:t>
            </w:r>
            <w:r w:rsidRPr="00CB1E1B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CB1E1B">
              <w:rPr>
                <w:iCs/>
                <w:sz w:val="24"/>
                <w:szCs w:val="24"/>
              </w:rPr>
              <w:t>исследований,пациентов</w:t>
            </w:r>
            <w:proofErr w:type="spellEnd"/>
            <w:r w:rsidRPr="00CB1E1B">
              <w:rPr>
                <w:iCs/>
                <w:sz w:val="24"/>
                <w:szCs w:val="24"/>
              </w:rPr>
              <w:t>.</w:t>
            </w:r>
          </w:p>
          <w:p w14:paraId="070213CE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7B1B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5457EA4D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3BCA36" w14:textId="77777777" w:rsidR="008254CC" w:rsidRPr="00CB1E1B" w:rsidRDefault="008254CC" w:rsidP="00CB2082">
            <w:pPr>
              <w:tabs>
                <w:tab w:val="left" w:pos="765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C95EC4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>О</w:t>
            </w:r>
            <w:proofErr w:type="spellStart"/>
            <w:r w:rsidRPr="00CB1E1B">
              <w:rPr>
                <w:iCs/>
                <w:sz w:val="24"/>
                <w:szCs w:val="24"/>
              </w:rPr>
              <w:t>тносится</w:t>
            </w:r>
            <w:proofErr w:type="spellEnd"/>
            <w:r w:rsidRPr="00CB1E1B">
              <w:rPr>
                <w:iCs/>
                <w:sz w:val="24"/>
                <w:szCs w:val="24"/>
              </w:rPr>
              <w:t xml:space="preserve"> к медицинскому персоналу и пациентам уважительно, отзывчиво, внимательно. Отношение к окружающим бесконфликтное.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8DA6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3FF26D5D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C47360" w14:textId="77777777" w:rsidR="008254CC" w:rsidRPr="00CB1E1B" w:rsidRDefault="008254CC" w:rsidP="00CB2082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ОК.7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8AF6D3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Ответственно и правильно выполняет порученные</w:t>
            </w:r>
            <w:r w:rsidRPr="00CB1E1B">
              <w:rPr>
                <w:iCs/>
                <w:sz w:val="24"/>
                <w:szCs w:val="24"/>
              </w:rPr>
              <w:tab/>
            </w:r>
            <w:r w:rsidRPr="00CB1E1B">
              <w:rPr>
                <w:sz w:val="24"/>
                <w:szCs w:val="24"/>
              </w:rPr>
              <w:t>задания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EB65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768CFAB2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5A634C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ОК.8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A044A1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CB1E1B">
              <w:rPr>
                <w:iCs/>
                <w:sz w:val="24"/>
                <w:szCs w:val="24"/>
              </w:rPr>
              <w:tab/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D584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7D253B5B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7A8563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ОК.9 Быть готовым к смене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5BF139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 xml:space="preserve">Владеет современными </w:t>
            </w:r>
            <w:r w:rsidRPr="00CB1E1B">
              <w:rPr>
                <w:iCs/>
                <w:sz w:val="24"/>
                <w:szCs w:val="24"/>
                <w:lang w:val="ru-RU"/>
              </w:rPr>
              <w:t xml:space="preserve">лабораторными </w:t>
            </w:r>
            <w:r w:rsidRPr="00CB1E1B">
              <w:rPr>
                <w:iCs/>
                <w:sz w:val="24"/>
                <w:szCs w:val="24"/>
              </w:rPr>
              <w:t>методами работы Способен освоить новое оборудование или методику (при ее замене).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CB68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33A05C3D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630573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ОК.10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D4DC21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D9F2D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7516ED44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F504D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14:paraId="42B86008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 14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14:paraId="3648E661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3.4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Проводить утилизацию отработанного материала, дезинфекцию и стерилизацию 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использованной лабораторной посуды, инструментария, средств защиты.</w:t>
            </w:r>
          </w:p>
          <w:p w14:paraId="25BAD80E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FF4923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lastRenderedPageBreak/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7218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5A11C1BB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92EC9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ОК. 11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14:paraId="0EA489D9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48FF7B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Соблюдает инструкцию по  сбору отходов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DED9E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8254CC" w:rsidRPr="00CB1E1B" w14:paraId="3128B971" w14:textId="77777777" w:rsidTr="00CB208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41FC05" w14:textId="77777777" w:rsidR="008254CC" w:rsidRPr="00CB1E1B" w:rsidRDefault="008254CC" w:rsidP="00CB2082">
            <w:pPr>
              <w:tabs>
                <w:tab w:val="left" w:pos="1485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 12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6E4AE5" w14:textId="77777777" w:rsidR="008254CC" w:rsidRPr="00CB1E1B" w:rsidRDefault="008254CC" w:rsidP="00CB2082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Способен оказать первую медицинскую помощь при неотложных ситуациях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0F6E" w14:textId="77777777" w:rsidR="008254CC" w:rsidRPr="00CB1E1B" w:rsidRDefault="008254CC" w:rsidP="00CB2082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</w:tbl>
    <w:p w14:paraId="025EECA9" w14:textId="77777777" w:rsidR="008254CC" w:rsidRDefault="008254CC" w:rsidP="008254CC">
      <w:pPr>
        <w:pStyle w:val="a8"/>
        <w:rPr>
          <w:iCs/>
          <w:sz w:val="24"/>
          <w:szCs w:val="24"/>
          <w:lang w:val="ru-RU"/>
        </w:rPr>
      </w:pPr>
    </w:p>
    <w:p w14:paraId="0EA9C340" w14:textId="77777777" w:rsidR="008254CC" w:rsidRPr="00CB1E1B" w:rsidRDefault="008254CC" w:rsidP="008254CC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Дата_________________</w:t>
      </w:r>
      <w:r w:rsidRPr="00CB1E1B">
        <w:rPr>
          <w:iCs/>
          <w:sz w:val="28"/>
          <w:szCs w:val="28"/>
        </w:rPr>
        <w:t>.</w:t>
      </w:r>
    </w:p>
    <w:p w14:paraId="21B4160B" w14:textId="77777777" w:rsidR="008254CC" w:rsidRPr="00CB1E1B" w:rsidRDefault="008254CC" w:rsidP="008254CC">
      <w:pPr>
        <w:pStyle w:val="a8"/>
        <w:rPr>
          <w:iCs/>
          <w:sz w:val="28"/>
          <w:szCs w:val="28"/>
          <w:lang w:val="ru-RU"/>
        </w:rPr>
      </w:pPr>
    </w:p>
    <w:p w14:paraId="14BE596C" w14:textId="77777777" w:rsidR="008254CC" w:rsidRPr="00CB1E1B" w:rsidRDefault="008254CC" w:rsidP="008254CC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Подпись непосредственного руководителя практики _______________/ФИО, должность</w:t>
      </w:r>
    </w:p>
    <w:p w14:paraId="65794B44" w14:textId="77777777" w:rsidR="008254CC" w:rsidRPr="00CB1E1B" w:rsidRDefault="008254CC" w:rsidP="008254CC">
      <w:pPr>
        <w:pStyle w:val="a8"/>
        <w:rPr>
          <w:iCs/>
          <w:sz w:val="28"/>
          <w:szCs w:val="28"/>
          <w:lang w:val="ru-RU"/>
        </w:rPr>
      </w:pPr>
    </w:p>
    <w:p w14:paraId="79495108" w14:textId="77777777" w:rsidR="008254CC" w:rsidRPr="00CB1E1B" w:rsidRDefault="008254CC" w:rsidP="008254CC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Подпись общего руководителя практики    _____________/ФИО, должность</w:t>
      </w:r>
    </w:p>
    <w:p w14:paraId="0CB69E3D" w14:textId="77777777" w:rsidR="008254CC" w:rsidRPr="00CB1E1B" w:rsidRDefault="008254CC" w:rsidP="008254CC">
      <w:pPr>
        <w:pStyle w:val="a8"/>
        <w:rPr>
          <w:sz w:val="28"/>
          <w:szCs w:val="28"/>
        </w:rPr>
      </w:pPr>
    </w:p>
    <w:p w14:paraId="54E1473A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Критерии оценки для характеристики:</w:t>
      </w:r>
    </w:p>
    <w:p w14:paraId="61765755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26-24 баллов – отлично</w:t>
      </w:r>
    </w:p>
    <w:p w14:paraId="14013ADD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23-20 баллов – хорошо</w:t>
      </w:r>
    </w:p>
    <w:p w14:paraId="0E3BE1BE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19-15 баллов – удовлетворительно</w:t>
      </w:r>
    </w:p>
    <w:p w14:paraId="2A4FE501" w14:textId="77777777" w:rsidR="008254CC" w:rsidRDefault="008254CC" w:rsidP="008254CC">
      <w:pPr>
        <w:spacing w:line="240" w:lineRule="auto"/>
        <w:rPr>
          <w:b/>
          <w:sz w:val="24"/>
          <w:szCs w:val="24"/>
        </w:rPr>
      </w:pPr>
      <w:r w:rsidRPr="00CB1E1B">
        <w:rPr>
          <w:rFonts w:ascii="Times New Roman" w:hAnsi="Times New Roman" w:cs="Times New Roman"/>
          <w:sz w:val="28"/>
          <w:szCs w:val="28"/>
        </w:rPr>
        <w:t>Менее 15 баллов – неудовлетворительно</w:t>
      </w:r>
    </w:p>
    <w:p w14:paraId="56112CEE" w14:textId="77777777" w:rsidR="008254CC" w:rsidRDefault="008254CC" w:rsidP="008254CC">
      <w:pPr>
        <w:pageBreakBefore/>
        <w:jc w:val="right"/>
        <w:rPr>
          <w:b/>
          <w:sz w:val="28"/>
          <w:szCs w:val="32"/>
        </w:rPr>
      </w:pPr>
      <w:r>
        <w:rPr>
          <w:b/>
          <w:sz w:val="24"/>
          <w:szCs w:val="32"/>
        </w:rPr>
        <w:lastRenderedPageBreak/>
        <w:t>Приложение 4</w:t>
      </w:r>
    </w:p>
    <w:p w14:paraId="6BF590EF" w14:textId="77777777" w:rsidR="008254CC" w:rsidRPr="00CB1E1B" w:rsidRDefault="008254CC" w:rsidP="008254CC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b/>
          <w:sz w:val="28"/>
          <w:szCs w:val="28"/>
        </w:rPr>
        <w:t>Аттестационный лист производственной практики</w:t>
      </w:r>
    </w:p>
    <w:p w14:paraId="46C5FEEF" w14:textId="7319DFC3" w:rsidR="008254CC" w:rsidRPr="00CB1E1B" w:rsidRDefault="00C26E1F" w:rsidP="0082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Ким Карина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Ерлановна</w:t>
      </w:r>
      <w:proofErr w:type="spellEnd"/>
    </w:p>
    <w:p w14:paraId="34D1F60F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 </w:t>
      </w:r>
    </w:p>
    <w:p w14:paraId="75D9721D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14:paraId="31FBCC7B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ПМ 03 Проведение лабораторных биохимических исследований </w:t>
      </w:r>
    </w:p>
    <w:p w14:paraId="23E04D99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МДК 03.01 Теория и 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>практика  лабораторных</w:t>
      </w:r>
      <w:proofErr w:type="gramEnd"/>
      <w:r w:rsidRPr="00CB1E1B">
        <w:rPr>
          <w:rFonts w:ascii="Times New Roman" w:hAnsi="Times New Roman" w:cs="Times New Roman"/>
          <w:sz w:val="28"/>
          <w:szCs w:val="28"/>
        </w:rPr>
        <w:t xml:space="preserve"> биохимических исследований </w:t>
      </w:r>
    </w:p>
    <w:p w14:paraId="6F0DA1EC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</w:p>
    <w:p w14:paraId="7909D58A" w14:textId="72199F14" w:rsidR="008254CC" w:rsidRPr="00CB1E1B" w:rsidRDefault="00C26E1F" w:rsidP="00825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20.10 2023 г. по 16.11.2023</w:t>
      </w:r>
      <w:r w:rsidR="008254CC" w:rsidRPr="00CB1E1B">
        <w:rPr>
          <w:rFonts w:ascii="Times New Roman" w:hAnsi="Times New Roman" w:cs="Times New Roman"/>
          <w:sz w:val="28"/>
          <w:szCs w:val="28"/>
        </w:rPr>
        <w:t xml:space="preserve"> г.     в объеме ____144___ часов</w:t>
      </w:r>
    </w:p>
    <w:p w14:paraId="09520440" w14:textId="63180D9C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в организации </w:t>
      </w:r>
      <w:r w:rsidR="004E3EC6">
        <w:rPr>
          <w:rFonts w:ascii="Times New Roman" w:eastAsia="Times New Roman" w:hAnsi="Times New Roman" w:cs="Times New Roman"/>
          <w:color w:val="121212"/>
          <w:sz w:val="28"/>
          <w:szCs w:val="28"/>
          <w:u w:val="single"/>
          <w:lang w:eastAsia="ar-SA"/>
        </w:rPr>
        <w:t>ФГБУ ФСНКЦ ФМБА России</w:t>
      </w:r>
      <w:bookmarkStart w:id="5" w:name="_GoBack"/>
      <w:bookmarkEnd w:id="5"/>
    </w:p>
    <w:p w14:paraId="2A79BB21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освоил общие компетенции    ОК 1 – ОК 14 </w:t>
      </w:r>
    </w:p>
    <w:p w14:paraId="1B0CBD74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CCC429" w14:textId="77777777" w:rsidR="008254CC" w:rsidRPr="00CB1E1B" w:rsidRDefault="008254CC" w:rsidP="008254CC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3.1, ПК 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>3.2,ПК</w:t>
      </w:r>
      <w:proofErr w:type="gramEnd"/>
      <w:r w:rsidRPr="00CB1E1B">
        <w:rPr>
          <w:rFonts w:ascii="Times New Roman" w:hAnsi="Times New Roman" w:cs="Times New Roman"/>
          <w:sz w:val="28"/>
          <w:szCs w:val="28"/>
        </w:rPr>
        <w:t xml:space="preserve"> 3.3, ПК3.4</w:t>
      </w:r>
    </w:p>
    <w:p w14:paraId="148E3B81" w14:textId="77777777" w:rsidR="008254CC" w:rsidRPr="00CB1E1B" w:rsidRDefault="008254CC" w:rsidP="008254C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59"/>
        <w:gridCol w:w="7371"/>
        <w:gridCol w:w="1251"/>
      </w:tblGrid>
      <w:tr w:rsidR="008254CC" w:rsidRPr="00CB1E1B" w14:paraId="7BD7CC5A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8D78D7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6193B0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Этапы  аттестации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BC0FE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8254CC" w:rsidRPr="00CB1E1B" w14:paraId="4E5EBCE5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C7911B" w14:textId="77777777" w:rsidR="008254CC" w:rsidRPr="00CB1E1B" w:rsidRDefault="008254CC" w:rsidP="00CB2082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168EC1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Оценка общего руководителя 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42B4" w14:textId="77777777" w:rsidR="008254CC" w:rsidRPr="00CB1E1B" w:rsidRDefault="008254CC" w:rsidP="00CB208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4CC" w:rsidRPr="00CB1E1B" w14:paraId="6835326C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817E4D" w14:textId="77777777" w:rsidR="008254CC" w:rsidRPr="00CB1E1B" w:rsidRDefault="008254CC" w:rsidP="00CB2082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D71309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098E" w14:textId="77777777" w:rsidR="008254CC" w:rsidRPr="00CB1E1B" w:rsidRDefault="008254CC" w:rsidP="00CB208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4CC" w:rsidRPr="00CB1E1B" w14:paraId="743AEE9A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DC4F05" w14:textId="77777777" w:rsidR="008254CC" w:rsidRPr="00CB1E1B" w:rsidRDefault="008254CC" w:rsidP="00CB2082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D06156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F703" w14:textId="77777777" w:rsidR="008254CC" w:rsidRPr="00CB1E1B" w:rsidRDefault="008254CC" w:rsidP="00CB208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4CC" w:rsidRPr="00CB1E1B" w14:paraId="491A2F48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E072D9" w14:textId="77777777" w:rsidR="008254CC" w:rsidRPr="00CB1E1B" w:rsidRDefault="008254CC" w:rsidP="00CB2082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A2ADB3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6EB7" w14:textId="77777777" w:rsidR="008254CC" w:rsidRPr="00CB1E1B" w:rsidRDefault="008254CC" w:rsidP="00CB208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4CC" w:rsidRPr="00CB1E1B" w14:paraId="3EF22970" w14:textId="77777777" w:rsidTr="00CB208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94BDF8" w14:textId="77777777" w:rsidR="008254CC" w:rsidRPr="00CB1E1B" w:rsidRDefault="008254CC" w:rsidP="00CB2082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487A48" w14:textId="77777777" w:rsidR="008254CC" w:rsidRPr="00CB1E1B" w:rsidRDefault="008254CC" w:rsidP="00CB20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по производственной практике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F5EC" w14:textId="77777777" w:rsidR="008254CC" w:rsidRPr="00CB1E1B" w:rsidRDefault="008254CC" w:rsidP="00CB2082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2C8B32" w14:textId="77777777" w:rsidR="008254CC" w:rsidRDefault="008254CC" w:rsidP="008254CC">
      <w:pPr>
        <w:spacing w:line="240" w:lineRule="auto"/>
        <w:rPr>
          <w:sz w:val="28"/>
          <w:szCs w:val="28"/>
          <w:lang w:eastAsia="ar-SA"/>
        </w:rPr>
      </w:pPr>
    </w:p>
    <w:p w14:paraId="26E4F161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0CE597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14:paraId="61D0930B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                             (подпись общего руководителя производственной практики от организации)</w:t>
      </w:r>
    </w:p>
    <w:p w14:paraId="19A5E7E3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МП организации</w:t>
      </w:r>
    </w:p>
    <w:p w14:paraId="0CBDAF9B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06935D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 xml:space="preserve">_  </w:t>
      </w:r>
      <w:proofErr w:type="spellStart"/>
      <w:r w:rsidRPr="00CB1E1B">
        <w:rPr>
          <w:rFonts w:ascii="Times New Roman" w:hAnsi="Times New Roman" w:cs="Times New Roman"/>
          <w:sz w:val="28"/>
          <w:szCs w:val="28"/>
        </w:rPr>
        <w:t>ПерфильеваГ.В</w:t>
      </w:r>
      <w:proofErr w:type="spellEnd"/>
      <w:r w:rsidRPr="00CB1E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B50509E" w14:textId="77777777" w:rsidR="008254CC" w:rsidRPr="00CB1E1B" w:rsidRDefault="008254CC" w:rsidP="008254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(подпись)</w:t>
      </w:r>
    </w:p>
    <w:p w14:paraId="68BA514C" w14:textId="0608C0B2" w:rsidR="008254CC" w:rsidRPr="00332A65" w:rsidRDefault="008254CC" w:rsidP="00332A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МП учебного отдела</w:t>
      </w:r>
    </w:p>
    <w:sectPr w:rsidR="008254CC" w:rsidRPr="0033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-24"/>
        </w:tabs>
        <w:ind w:left="696" w:hanging="360"/>
      </w:pPr>
    </w:lvl>
  </w:abstractNum>
  <w:abstractNum w:abstractNumId="1" w15:restartNumberingAfterBreak="0">
    <w:nsid w:val="00000018"/>
    <w:multiLevelType w:val="multilevel"/>
    <w:tmpl w:val="0BD6652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color w:val="000000"/>
        <w:spacing w:val="-2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08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520" w:hanging="2160"/>
      </w:pPr>
    </w:lvl>
  </w:abstractNum>
  <w:abstractNum w:abstractNumId="2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21"/>
    <w:multiLevelType w:val="multilevel"/>
    <w:tmpl w:val="ACFE29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75" w:hanging="351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455" w:hanging="687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351" w:hanging="687"/>
      </w:pPr>
    </w:lvl>
    <w:lvl w:ilvl="3">
      <w:numFmt w:val="bullet"/>
      <w:lvlText w:val="•"/>
      <w:lvlJc w:val="left"/>
      <w:pPr>
        <w:ind w:left="3243" w:hanging="687"/>
      </w:pPr>
    </w:lvl>
    <w:lvl w:ilvl="4">
      <w:numFmt w:val="bullet"/>
      <w:lvlText w:val="•"/>
      <w:lvlJc w:val="left"/>
      <w:pPr>
        <w:ind w:left="4134" w:hanging="687"/>
      </w:pPr>
    </w:lvl>
    <w:lvl w:ilvl="5">
      <w:numFmt w:val="bullet"/>
      <w:lvlText w:val="•"/>
      <w:lvlJc w:val="left"/>
      <w:pPr>
        <w:ind w:left="5026" w:hanging="687"/>
      </w:pPr>
    </w:lvl>
    <w:lvl w:ilvl="6">
      <w:numFmt w:val="bullet"/>
      <w:lvlText w:val="•"/>
      <w:lvlJc w:val="left"/>
      <w:pPr>
        <w:ind w:left="5917" w:hanging="687"/>
      </w:pPr>
    </w:lvl>
    <w:lvl w:ilvl="7">
      <w:numFmt w:val="bullet"/>
      <w:lvlText w:val="•"/>
      <w:lvlJc w:val="left"/>
      <w:pPr>
        <w:ind w:left="6809" w:hanging="687"/>
      </w:pPr>
    </w:lvl>
    <w:lvl w:ilvl="8">
      <w:numFmt w:val="bullet"/>
      <w:lvlText w:val="•"/>
      <w:lvlJc w:val="left"/>
      <w:pPr>
        <w:ind w:left="7700" w:hanging="687"/>
      </w:pPr>
    </w:lvl>
  </w:abstractNum>
  <w:abstractNum w:abstractNumId="7" w15:restartNumberingAfterBreak="0">
    <w:nsid w:val="00000403"/>
    <w:multiLevelType w:val="multilevel"/>
    <w:tmpl w:val="00000886"/>
    <w:lvl w:ilvl="0">
      <w:start w:val="4"/>
      <w:numFmt w:val="decimal"/>
      <w:lvlText w:val="%1."/>
      <w:lvlJc w:val="left"/>
      <w:pPr>
        <w:ind w:left="375" w:hanging="423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460" w:hanging="682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351" w:hanging="682"/>
      </w:pPr>
    </w:lvl>
    <w:lvl w:ilvl="3">
      <w:numFmt w:val="bullet"/>
      <w:lvlText w:val="•"/>
      <w:lvlJc w:val="left"/>
      <w:pPr>
        <w:ind w:left="3243" w:hanging="682"/>
      </w:pPr>
    </w:lvl>
    <w:lvl w:ilvl="4">
      <w:numFmt w:val="bullet"/>
      <w:lvlText w:val="•"/>
      <w:lvlJc w:val="left"/>
      <w:pPr>
        <w:ind w:left="4134" w:hanging="682"/>
      </w:pPr>
    </w:lvl>
    <w:lvl w:ilvl="5">
      <w:numFmt w:val="bullet"/>
      <w:lvlText w:val="•"/>
      <w:lvlJc w:val="left"/>
      <w:pPr>
        <w:ind w:left="5026" w:hanging="682"/>
      </w:pPr>
    </w:lvl>
    <w:lvl w:ilvl="6">
      <w:numFmt w:val="bullet"/>
      <w:lvlText w:val="•"/>
      <w:lvlJc w:val="left"/>
      <w:pPr>
        <w:ind w:left="5917" w:hanging="682"/>
      </w:pPr>
    </w:lvl>
    <w:lvl w:ilvl="7">
      <w:numFmt w:val="bullet"/>
      <w:lvlText w:val="•"/>
      <w:lvlJc w:val="left"/>
      <w:pPr>
        <w:ind w:left="6809" w:hanging="682"/>
      </w:pPr>
    </w:lvl>
    <w:lvl w:ilvl="8">
      <w:numFmt w:val="bullet"/>
      <w:lvlText w:val="•"/>
      <w:lvlJc w:val="left"/>
      <w:pPr>
        <w:ind w:left="7700" w:hanging="682"/>
      </w:pPr>
    </w:lvl>
  </w:abstractNum>
  <w:abstractNum w:abstractNumId="8" w15:restartNumberingAfterBreak="0">
    <w:nsid w:val="017D3DEB"/>
    <w:multiLevelType w:val="multilevel"/>
    <w:tmpl w:val="4C3CE904"/>
    <w:lvl w:ilvl="0">
      <w:start w:val="1"/>
      <w:numFmt w:val="bullet"/>
      <w:lvlText w:val=""/>
      <w:lvlJc w:val="left"/>
      <w:pPr>
        <w:ind w:left="375" w:hanging="351"/>
      </w:pPr>
      <w:rPr>
        <w:rFonts w:ascii="Symbol" w:hAnsi="Symbol" w:hint="default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455" w:hanging="687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351" w:hanging="687"/>
      </w:pPr>
    </w:lvl>
    <w:lvl w:ilvl="3">
      <w:numFmt w:val="bullet"/>
      <w:lvlText w:val="•"/>
      <w:lvlJc w:val="left"/>
      <w:pPr>
        <w:ind w:left="3243" w:hanging="687"/>
      </w:pPr>
    </w:lvl>
    <w:lvl w:ilvl="4">
      <w:numFmt w:val="bullet"/>
      <w:lvlText w:val="•"/>
      <w:lvlJc w:val="left"/>
      <w:pPr>
        <w:ind w:left="4134" w:hanging="687"/>
      </w:pPr>
    </w:lvl>
    <w:lvl w:ilvl="5">
      <w:numFmt w:val="bullet"/>
      <w:lvlText w:val="•"/>
      <w:lvlJc w:val="left"/>
      <w:pPr>
        <w:ind w:left="5026" w:hanging="687"/>
      </w:pPr>
    </w:lvl>
    <w:lvl w:ilvl="6">
      <w:numFmt w:val="bullet"/>
      <w:lvlText w:val="•"/>
      <w:lvlJc w:val="left"/>
      <w:pPr>
        <w:ind w:left="5917" w:hanging="687"/>
      </w:pPr>
    </w:lvl>
    <w:lvl w:ilvl="7">
      <w:numFmt w:val="bullet"/>
      <w:lvlText w:val="•"/>
      <w:lvlJc w:val="left"/>
      <w:pPr>
        <w:ind w:left="6809" w:hanging="687"/>
      </w:pPr>
    </w:lvl>
    <w:lvl w:ilvl="8">
      <w:numFmt w:val="bullet"/>
      <w:lvlText w:val="•"/>
      <w:lvlJc w:val="left"/>
      <w:pPr>
        <w:ind w:left="7700" w:hanging="687"/>
      </w:pPr>
    </w:lvl>
  </w:abstractNum>
  <w:abstractNum w:abstractNumId="9" w15:restartNumberingAfterBreak="0">
    <w:nsid w:val="06AE6D88"/>
    <w:multiLevelType w:val="hybridMultilevel"/>
    <w:tmpl w:val="C1161BD2"/>
    <w:lvl w:ilvl="0" w:tplc="18A2786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0CEF716C"/>
    <w:multiLevelType w:val="multilevel"/>
    <w:tmpl w:val="0CEF716C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368D8"/>
    <w:multiLevelType w:val="hybridMultilevel"/>
    <w:tmpl w:val="EAD0C6E6"/>
    <w:lvl w:ilvl="0" w:tplc="18A278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959208D"/>
    <w:multiLevelType w:val="multilevel"/>
    <w:tmpl w:val="CD38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124354"/>
    <w:multiLevelType w:val="hybridMultilevel"/>
    <w:tmpl w:val="5F580B14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204D6018"/>
    <w:multiLevelType w:val="multilevel"/>
    <w:tmpl w:val="4C3CE904"/>
    <w:lvl w:ilvl="0">
      <w:start w:val="1"/>
      <w:numFmt w:val="bullet"/>
      <w:lvlText w:val=""/>
      <w:lvlJc w:val="left"/>
      <w:pPr>
        <w:ind w:left="375" w:hanging="351"/>
      </w:pPr>
      <w:rPr>
        <w:rFonts w:ascii="Symbol" w:hAnsi="Symbol" w:hint="default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455" w:hanging="687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351" w:hanging="687"/>
      </w:pPr>
    </w:lvl>
    <w:lvl w:ilvl="3">
      <w:numFmt w:val="bullet"/>
      <w:lvlText w:val="•"/>
      <w:lvlJc w:val="left"/>
      <w:pPr>
        <w:ind w:left="3243" w:hanging="687"/>
      </w:pPr>
    </w:lvl>
    <w:lvl w:ilvl="4">
      <w:numFmt w:val="bullet"/>
      <w:lvlText w:val="•"/>
      <w:lvlJc w:val="left"/>
      <w:pPr>
        <w:ind w:left="4134" w:hanging="687"/>
      </w:pPr>
    </w:lvl>
    <w:lvl w:ilvl="5">
      <w:numFmt w:val="bullet"/>
      <w:lvlText w:val="•"/>
      <w:lvlJc w:val="left"/>
      <w:pPr>
        <w:ind w:left="5026" w:hanging="687"/>
      </w:pPr>
    </w:lvl>
    <w:lvl w:ilvl="6">
      <w:numFmt w:val="bullet"/>
      <w:lvlText w:val="•"/>
      <w:lvlJc w:val="left"/>
      <w:pPr>
        <w:ind w:left="5917" w:hanging="687"/>
      </w:pPr>
    </w:lvl>
    <w:lvl w:ilvl="7">
      <w:numFmt w:val="bullet"/>
      <w:lvlText w:val="•"/>
      <w:lvlJc w:val="left"/>
      <w:pPr>
        <w:ind w:left="6809" w:hanging="687"/>
      </w:pPr>
    </w:lvl>
    <w:lvl w:ilvl="8">
      <w:numFmt w:val="bullet"/>
      <w:lvlText w:val="•"/>
      <w:lvlJc w:val="left"/>
      <w:pPr>
        <w:ind w:left="7700" w:hanging="687"/>
      </w:pPr>
    </w:lvl>
  </w:abstractNum>
  <w:abstractNum w:abstractNumId="15" w15:restartNumberingAfterBreak="0">
    <w:nsid w:val="2AF77276"/>
    <w:multiLevelType w:val="multilevel"/>
    <w:tmpl w:val="2AF77276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922F4"/>
    <w:multiLevelType w:val="hybridMultilevel"/>
    <w:tmpl w:val="4B6618C6"/>
    <w:lvl w:ilvl="0" w:tplc="18A2786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3296E4C"/>
    <w:multiLevelType w:val="multilevel"/>
    <w:tmpl w:val="33296E4C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736D8"/>
    <w:multiLevelType w:val="multilevel"/>
    <w:tmpl w:val="336736D8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77A99"/>
    <w:multiLevelType w:val="multilevel"/>
    <w:tmpl w:val="35577A99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32752"/>
    <w:multiLevelType w:val="hybridMultilevel"/>
    <w:tmpl w:val="4A1475A6"/>
    <w:lvl w:ilvl="0" w:tplc="18A2786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3EB44C0E"/>
    <w:multiLevelType w:val="multilevel"/>
    <w:tmpl w:val="4C3CE904"/>
    <w:lvl w:ilvl="0">
      <w:start w:val="1"/>
      <w:numFmt w:val="bullet"/>
      <w:lvlText w:val=""/>
      <w:lvlJc w:val="left"/>
      <w:pPr>
        <w:ind w:left="375" w:hanging="351"/>
      </w:pPr>
      <w:rPr>
        <w:rFonts w:ascii="Symbol" w:hAnsi="Symbol" w:hint="default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455" w:hanging="687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351" w:hanging="687"/>
      </w:pPr>
    </w:lvl>
    <w:lvl w:ilvl="3">
      <w:numFmt w:val="bullet"/>
      <w:lvlText w:val="•"/>
      <w:lvlJc w:val="left"/>
      <w:pPr>
        <w:ind w:left="3243" w:hanging="687"/>
      </w:pPr>
    </w:lvl>
    <w:lvl w:ilvl="4">
      <w:numFmt w:val="bullet"/>
      <w:lvlText w:val="•"/>
      <w:lvlJc w:val="left"/>
      <w:pPr>
        <w:ind w:left="4134" w:hanging="687"/>
      </w:pPr>
    </w:lvl>
    <w:lvl w:ilvl="5">
      <w:numFmt w:val="bullet"/>
      <w:lvlText w:val="•"/>
      <w:lvlJc w:val="left"/>
      <w:pPr>
        <w:ind w:left="5026" w:hanging="687"/>
      </w:pPr>
    </w:lvl>
    <w:lvl w:ilvl="6">
      <w:numFmt w:val="bullet"/>
      <w:lvlText w:val="•"/>
      <w:lvlJc w:val="left"/>
      <w:pPr>
        <w:ind w:left="5917" w:hanging="687"/>
      </w:pPr>
    </w:lvl>
    <w:lvl w:ilvl="7">
      <w:numFmt w:val="bullet"/>
      <w:lvlText w:val="•"/>
      <w:lvlJc w:val="left"/>
      <w:pPr>
        <w:ind w:left="6809" w:hanging="687"/>
      </w:pPr>
    </w:lvl>
    <w:lvl w:ilvl="8">
      <w:numFmt w:val="bullet"/>
      <w:lvlText w:val="•"/>
      <w:lvlJc w:val="left"/>
      <w:pPr>
        <w:ind w:left="7700" w:hanging="687"/>
      </w:pPr>
    </w:lvl>
  </w:abstractNum>
  <w:abstractNum w:abstractNumId="22" w15:restartNumberingAfterBreak="0">
    <w:nsid w:val="43A97CDE"/>
    <w:multiLevelType w:val="multilevel"/>
    <w:tmpl w:val="43A97CD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5F518BE"/>
    <w:multiLevelType w:val="multilevel"/>
    <w:tmpl w:val="D31A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29409F"/>
    <w:multiLevelType w:val="multilevel"/>
    <w:tmpl w:val="4729409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44B0B"/>
    <w:multiLevelType w:val="multilevel"/>
    <w:tmpl w:val="527E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73805"/>
    <w:multiLevelType w:val="hybridMultilevel"/>
    <w:tmpl w:val="A468A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746574"/>
    <w:multiLevelType w:val="multilevel"/>
    <w:tmpl w:val="5A74657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31899"/>
    <w:multiLevelType w:val="multilevel"/>
    <w:tmpl w:val="60F31899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3E05BE7"/>
    <w:multiLevelType w:val="hybridMultilevel"/>
    <w:tmpl w:val="A9C8CADC"/>
    <w:lvl w:ilvl="0" w:tplc="D8F02412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8607F5A"/>
    <w:multiLevelType w:val="multilevel"/>
    <w:tmpl w:val="68607F5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98D2739"/>
    <w:multiLevelType w:val="hybridMultilevel"/>
    <w:tmpl w:val="49D28772"/>
    <w:lvl w:ilvl="0" w:tplc="18A278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A325CBA"/>
    <w:multiLevelType w:val="multilevel"/>
    <w:tmpl w:val="4D9CA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F88710B"/>
    <w:multiLevelType w:val="hybridMultilevel"/>
    <w:tmpl w:val="E048D122"/>
    <w:lvl w:ilvl="0" w:tplc="18A278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5FE70E8"/>
    <w:multiLevelType w:val="hybridMultilevel"/>
    <w:tmpl w:val="65E6A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B5E49"/>
    <w:multiLevelType w:val="multilevel"/>
    <w:tmpl w:val="1212ACB2"/>
    <w:lvl w:ilvl="0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0"/>
  </w:num>
  <w:num w:numId="7">
    <w:abstractNumId w:val="16"/>
  </w:num>
  <w:num w:numId="8">
    <w:abstractNumId w:val="9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5"/>
  </w:num>
  <w:num w:numId="12">
    <w:abstractNumId w:val="12"/>
  </w:num>
  <w:num w:numId="13">
    <w:abstractNumId w:val="28"/>
  </w:num>
  <w:num w:numId="14">
    <w:abstractNumId w:val="19"/>
  </w:num>
  <w:num w:numId="15">
    <w:abstractNumId w:val="10"/>
  </w:num>
  <w:num w:numId="16">
    <w:abstractNumId w:val="17"/>
  </w:num>
  <w:num w:numId="17">
    <w:abstractNumId w:val="1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</w:num>
  <w:num w:numId="20">
    <w:abstractNumId w:val="0"/>
    <w:lvlOverride w:ilvl="0">
      <w:startOverride w:val="1"/>
    </w:lvlOverride>
  </w:num>
  <w:num w:numId="21">
    <w:abstractNumId w:val="29"/>
  </w:num>
  <w:num w:numId="22">
    <w:abstractNumId w:val="34"/>
  </w:num>
  <w:num w:numId="23">
    <w:abstractNumId w:val="6"/>
  </w:num>
  <w:num w:numId="24">
    <w:abstractNumId w:val="7"/>
  </w:num>
  <w:num w:numId="25">
    <w:abstractNumId w:val="33"/>
  </w:num>
  <w:num w:numId="26">
    <w:abstractNumId w:val="32"/>
  </w:num>
  <w:num w:numId="27">
    <w:abstractNumId w:val="26"/>
  </w:num>
  <w:num w:numId="28">
    <w:abstractNumId w:val="13"/>
  </w:num>
  <w:num w:numId="29">
    <w:abstractNumId w:val="8"/>
  </w:num>
  <w:num w:numId="30">
    <w:abstractNumId w:val="14"/>
  </w:num>
  <w:num w:numId="31">
    <w:abstractNumId w:val="21"/>
  </w:num>
  <w:num w:numId="32">
    <w:abstractNumId w:val="31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8"/>
  </w:num>
  <w:num w:numId="36">
    <w:abstractNumId w:val="30"/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7CB"/>
    <w:rsid w:val="00064286"/>
    <w:rsid w:val="00101D1B"/>
    <w:rsid w:val="001317CB"/>
    <w:rsid w:val="001D4A2F"/>
    <w:rsid w:val="002B497E"/>
    <w:rsid w:val="00332A65"/>
    <w:rsid w:val="00335930"/>
    <w:rsid w:val="003661CC"/>
    <w:rsid w:val="003A2428"/>
    <w:rsid w:val="004723DC"/>
    <w:rsid w:val="004A39EB"/>
    <w:rsid w:val="004B6E40"/>
    <w:rsid w:val="004E3EC6"/>
    <w:rsid w:val="00500C7A"/>
    <w:rsid w:val="00673458"/>
    <w:rsid w:val="00725E86"/>
    <w:rsid w:val="007D6865"/>
    <w:rsid w:val="008254CC"/>
    <w:rsid w:val="00976227"/>
    <w:rsid w:val="009B25E7"/>
    <w:rsid w:val="00B02E28"/>
    <w:rsid w:val="00B279A1"/>
    <w:rsid w:val="00C26E1F"/>
    <w:rsid w:val="00C36687"/>
    <w:rsid w:val="00CB2082"/>
    <w:rsid w:val="00D305B7"/>
    <w:rsid w:val="00D34A3B"/>
    <w:rsid w:val="00E70AB8"/>
    <w:rsid w:val="00EB7CB9"/>
    <w:rsid w:val="00F4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9535D"/>
  <w15:chartTrackingRefBased/>
  <w15:docId w15:val="{56B564FA-BB0E-48BB-9763-4C967677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7CB"/>
    <w:pPr>
      <w:spacing w:line="256" w:lineRule="auto"/>
    </w:pPr>
    <w:rPr>
      <w:rFonts w:eastAsia="SimSun"/>
    </w:rPr>
  </w:style>
  <w:style w:type="paragraph" w:styleId="1">
    <w:name w:val="heading 1"/>
    <w:basedOn w:val="a"/>
    <w:next w:val="a"/>
    <w:link w:val="10"/>
    <w:uiPriority w:val="9"/>
    <w:qFormat/>
    <w:rsid w:val="001317CB"/>
    <w:pPr>
      <w:keepNext/>
      <w:keepLines/>
      <w:spacing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54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54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7CB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a3">
    <w:name w:val="Основной текст_"/>
    <w:link w:val="11"/>
    <w:locked/>
    <w:rsid w:val="001317CB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1317CB"/>
    <w:pPr>
      <w:widowControl w:val="0"/>
      <w:shd w:val="clear" w:color="auto" w:fill="FFFFFF"/>
      <w:spacing w:before="360" w:after="0" w:line="326" w:lineRule="exact"/>
      <w:ind w:firstLine="740"/>
      <w:jc w:val="both"/>
    </w:pPr>
    <w:rPr>
      <w:rFonts w:eastAsiaTheme="minorHAnsi"/>
      <w:sz w:val="26"/>
      <w:szCs w:val="26"/>
    </w:rPr>
  </w:style>
  <w:style w:type="paragraph" w:styleId="a4">
    <w:name w:val="List Paragraph"/>
    <w:basedOn w:val="a"/>
    <w:uiPriority w:val="34"/>
    <w:qFormat/>
    <w:rsid w:val="001317CB"/>
    <w:pPr>
      <w:suppressAutoHyphens/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131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6">
    <w:name w:val="Hyperlink"/>
    <w:basedOn w:val="a0"/>
    <w:uiPriority w:val="99"/>
    <w:semiHidden/>
    <w:unhideWhenUsed/>
    <w:rsid w:val="001317CB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E70A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25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254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footnote text"/>
    <w:basedOn w:val="a"/>
    <w:link w:val="a9"/>
    <w:semiHidden/>
    <w:unhideWhenUsed/>
    <w:rsid w:val="008254C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9">
    <w:name w:val="Текст сноски Знак"/>
    <w:basedOn w:val="a0"/>
    <w:link w:val="a8"/>
    <w:semiHidden/>
    <w:rsid w:val="008254C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ConsPlusNormal">
    <w:name w:val="ConsPlusNormal"/>
    <w:rsid w:val="008254C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styleId="aa">
    <w:name w:val="Body Text"/>
    <w:basedOn w:val="a"/>
    <w:link w:val="ab"/>
    <w:uiPriority w:val="1"/>
    <w:qFormat/>
    <w:rsid w:val="00B02E28"/>
    <w:pPr>
      <w:autoSpaceDE w:val="0"/>
      <w:autoSpaceDN w:val="0"/>
      <w:adjustRightInd w:val="0"/>
      <w:spacing w:after="0" w:line="240" w:lineRule="auto"/>
      <w:ind w:left="1455"/>
      <w:jc w:val="both"/>
    </w:pPr>
    <w:rPr>
      <w:rFonts w:ascii="Times New Roman" w:eastAsiaTheme="minorHAnsi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B02E28"/>
    <w:rPr>
      <w:rFonts w:ascii="Times New Roman" w:hAnsi="Times New Roman" w:cs="Times New Roman"/>
      <w:sz w:val="28"/>
      <w:szCs w:val="28"/>
    </w:rPr>
  </w:style>
  <w:style w:type="paragraph" w:styleId="ac">
    <w:name w:val="Body Text Indent"/>
    <w:basedOn w:val="a"/>
    <w:link w:val="ad"/>
    <w:uiPriority w:val="99"/>
    <w:semiHidden/>
    <w:unhideWhenUsed/>
    <w:rsid w:val="004723D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4723DC"/>
    <w:rPr>
      <w:rFonts w:eastAsia="SimSun"/>
    </w:rPr>
  </w:style>
  <w:style w:type="paragraph" w:styleId="ae">
    <w:name w:val="caption"/>
    <w:basedOn w:val="a"/>
    <w:next w:val="a"/>
    <w:uiPriority w:val="35"/>
    <w:unhideWhenUsed/>
    <w:qFormat/>
    <w:rsid w:val="004723D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3FABB-17A2-4505-8D71-AF36A1906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55</Pages>
  <Words>9373</Words>
  <Characters>53427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Денисенко</dc:creator>
  <cp:keywords/>
  <dc:description/>
  <cp:lastModifiedBy>Ким Сергей Владимирович</cp:lastModifiedBy>
  <cp:revision>3</cp:revision>
  <dcterms:created xsi:type="dcterms:W3CDTF">2023-11-15T14:03:00Z</dcterms:created>
  <dcterms:modified xsi:type="dcterms:W3CDTF">2023-11-15T16:17:00Z</dcterms:modified>
</cp:coreProperties>
</file>