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50C6" w:rsidRPr="00F550C6" w:rsidRDefault="00F550C6" w:rsidP="00F550C6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F550C6">
        <w:rPr>
          <w:rFonts w:ascii="Times New Roman" w:eastAsiaTheme="minorEastAsia" w:hAnsi="Times New Roman" w:cs="Times New Roman"/>
          <w:sz w:val="24"/>
          <w:szCs w:val="24"/>
          <w:lang w:eastAsia="ru-RU"/>
        </w:rPr>
        <w:t>Государственное бюджетное образовательное учреждение</w:t>
      </w:r>
    </w:p>
    <w:p w:rsidR="00F550C6" w:rsidRPr="00F550C6" w:rsidRDefault="00F550C6" w:rsidP="00F550C6">
      <w:pPr>
        <w:widowControl w:val="0"/>
        <w:spacing w:after="0" w:line="240" w:lineRule="auto"/>
        <w:ind w:right="-5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F550C6">
        <w:rPr>
          <w:rFonts w:ascii="Times New Roman" w:eastAsiaTheme="minorEastAsia" w:hAnsi="Times New Roman" w:cs="Times New Roman"/>
          <w:sz w:val="24"/>
          <w:szCs w:val="24"/>
          <w:lang w:eastAsia="ru-RU"/>
        </w:rPr>
        <w:t>высшего профессионального образования</w:t>
      </w:r>
    </w:p>
    <w:p w:rsidR="00F550C6" w:rsidRPr="00F550C6" w:rsidRDefault="00F550C6" w:rsidP="00F550C6">
      <w:pPr>
        <w:widowControl w:val="0"/>
        <w:spacing w:after="0" w:line="240" w:lineRule="auto"/>
        <w:ind w:right="-5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F550C6">
        <w:rPr>
          <w:rFonts w:ascii="Times New Roman" w:eastAsiaTheme="minorEastAsia" w:hAnsi="Times New Roman" w:cs="Times New Roman"/>
          <w:sz w:val="24"/>
          <w:szCs w:val="24"/>
          <w:lang w:eastAsia="ru-RU"/>
        </w:rPr>
        <w:t>«Красноярский государственный медицинский университет имени</w:t>
      </w:r>
    </w:p>
    <w:p w:rsidR="00F550C6" w:rsidRPr="00F550C6" w:rsidRDefault="00F550C6" w:rsidP="00F550C6">
      <w:pPr>
        <w:widowControl w:val="0"/>
        <w:spacing w:after="0" w:line="240" w:lineRule="auto"/>
        <w:ind w:right="-5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F550C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профессора В.Ф. </w:t>
      </w:r>
      <w:proofErr w:type="spellStart"/>
      <w:r w:rsidRPr="00F550C6">
        <w:rPr>
          <w:rFonts w:ascii="Times New Roman" w:eastAsiaTheme="minorEastAsia" w:hAnsi="Times New Roman" w:cs="Times New Roman"/>
          <w:sz w:val="24"/>
          <w:szCs w:val="24"/>
          <w:lang w:eastAsia="ru-RU"/>
        </w:rPr>
        <w:t>Войно-Ясенецкого</w:t>
      </w:r>
      <w:proofErr w:type="spellEnd"/>
      <w:r w:rsidRPr="00F550C6">
        <w:rPr>
          <w:rFonts w:ascii="Times New Roman" w:eastAsiaTheme="minorEastAsia" w:hAnsi="Times New Roman" w:cs="Times New Roman"/>
          <w:sz w:val="24"/>
          <w:szCs w:val="24"/>
          <w:lang w:eastAsia="ru-RU"/>
        </w:rPr>
        <w:t>»</w:t>
      </w:r>
    </w:p>
    <w:p w:rsidR="00F550C6" w:rsidRPr="00F550C6" w:rsidRDefault="00F550C6" w:rsidP="00F550C6">
      <w:pPr>
        <w:widowControl w:val="0"/>
        <w:spacing w:after="0" w:line="240" w:lineRule="auto"/>
        <w:ind w:right="-5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F550C6">
        <w:rPr>
          <w:rFonts w:ascii="Times New Roman" w:eastAsiaTheme="minorEastAsia" w:hAnsi="Times New Roman" w:cs="Times New Roman"/>
          <w:sz w:val="24"/>
          <w:szCs w:val="24"/>
          <w:lang w:eastAsia="ru-RU"/>
        </w:rPr>
        <w:t>Министерства здравоохранения Российской Федерации</w:t>
      </w:r>
    </w:p>
    <w:p w:rsidR="00F550C6" w:rsidRPr="00F550C6" w:rsidRDefault="00F550C6" w:rsidP="00F550C6">
      <w:pPr>
        <w:widowControl w:val="0"/>
        <w:spacing w:after="0" w:line="240" w:lineRule="auto"/>
        <w:ind w:right="-5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F550C6">
        <w:rPr>
          <w:rFonts w:ascii="Times New Roman" w:eastAsiaTheme="minorEastAsia" w:hAnsi="Times New Roman" w:cs="Times New Roman"/>
          <w:sz w:val="24"/>
          <w:szCs w:val="24"/>
          <w:lang w:eastAsia="ru-RU"/>
        </w:rPr>
        <w:t>Фармацевтический колледж</w:t>
      </w:r>
    </w:p>
    <w:p w:rsidR="00F550C6" w:rsidRPr="00F550C6" w:rsidRDefault="00F550C6" w:rsidP="00F550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F550C6" w:rsidRPr="00F550C6" w:rsidRDefault="00F550C6" w:rsidP="00F550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F550C6" w:rsidRPr="00F550C6" w:rsidRDefault="00F550C6" w:rsidP="00F550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F550C6" w:rsidRPr="00F550C6" w:rsidRDefault="00F550C6" w:rsidP="00F550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8"/>
          <w:szCs w:val="48"/>
        </w:rPr>
      </w:pPr>
      <w:r w:rsidRPr="00F550C6">
        <w:rPr>
          <w:rFonts w:ascii="Times New Roman" w:eastAsia="Times New Roman" w:hAnsi="Times New Roman" w:cs="Times New Roman"/>
          <w:b/>
          <w:sz w:val="48"/>
          <w:szCs w:val="48"/>
        </w:rPr>
        <w:t>ДНЕВНИК</w:t>
      </w:r>
    </w:p>
    <w:p w:rsidR="00F550C6" w:rsidRPr="00F550C6" w:rsidRDefault="00F550C6" w:rsidP="00F550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 w:rsidRPr="00F550C6">
        <w:rPr>
          <w:rFonts w:ascii="Times New Roman" w:eastAsia="Times New Roman" w:hAnsi="Times New Roman" w:cs="Times New Roman"/>
          <w:b/>
          <w:sz w:val="36"/>
          <w:szCs w:val="36"/>
        </w:rPr>
        <w:t>производственной практики</w:t>
      </w:r>
    </w:p>
    <w:p w:rsidR="00F550C6" w:rsidRPr="00F550C6" w:rsidRDefault="00F550C6" w:rsidP="00F550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F550C6" w:rsidRPr="00F550C6" w:rsidRDefault="00F550C6" w:rsidP="00F550C6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</w:rPr>
      </w:pPr>
    </w:p>
    <w:p w:rsidR="00F550C6" w:rsidRPr="00F550C6" w:rsidRDefault="00F550C6" w:rsidP="00F550C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sz w:val="28"/>
          <w:szCs w:val="28"/>
        </w:rPr>
        <w:t>МДК  01.02   Отпуск лекарственных препаратов и товаров аптечного ассортимента</w:t>
      </w:r>
    </w:p>
    <w:p w:rsidR="00F550C6" w:rsidRPr="00F550C6" w:rsidRDefault="00F550C6" w:rsidP="00F550C6">
      <w:pPr>
        <w:spacing w:after="0" w:line="23" w:lineRule="atLeast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550C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ПМ </w:t>
      </w:r>
      <w:r w:rsidRPr="00F550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01 Реализация лекарственных средств и товаров аптечного ассортимента</w:t>
      </w:r>
    </w:p>
    <w:p w:rsidR="00F550C6" w:rsidRPr="00F550C6" w:rsidRDefault="00F550C6" w:rsidP="00F550C6">
      <w:pPr>
        <w:rPr>
          <w:rFonts w:ascii="Calibri" w:eastAsiaTheme="minorEastAsia" w:hAnsi="Calibri" w:cs="Times New Roman"/>
          <w:lang w:eastAsia="ru-RU"/>
        </w:rPr>
      </w:pPr>
    </w:p>
    <w:p w:rsidR="00F550C6" w:rsidRPr="00CB4283" w:rsidRDefault="00F550C6" w:rsidP="00F550C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F550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                          </w:t>
      </w:r>
    </w:p>
    <w:p w:rsidR="00CB4283" w:rsidRDefault="000A1FBB" w:rsidP="002C5B44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567690</wp:posOffset>
                </wp:positionH>
                <wp:positionV relativeFrom="paragraph">
                  <wp:posOffset>182880</wp:posOffset>
                </wp:positionV>
                <wp:extent cx="5276850" cy="0"/>
                <wp:effectExtent l="0" t="0" r="19050" b="19050"/>
                <wp:wrapNone/>
                <wp:docPr id="124" name="Прямая соединительная линия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768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24" o:spid="_x0000_s1026" style="position:absolute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4.7pt,14.4pt" to="460.2pt,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" strokecolor="black [3040]"/>
            </w:pict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>Ф.И.О.                     Колесниковой Александры Юрьевны</w:t>
      </w:r>
    </w:p>
    <w:p w:rsidR="00CB4283" w:rsidRDefault="00CB4283" w:rsidP="002C5B44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A1FBB" w:rsidRDefault="000A1FBB" w:rsidP="002C5B44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550C6" w:rsidRPr="00F550C6" w:rsidRDefault="00F550C6" w:rsidP="002C5B44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sz w:val="28"/>
          <w:szCs w:val="28"/>
        </w:rPr>
        <w:t>Место прохождения практики</w:t>
      </w:r>
      <w:r w:rsidR="002C5B44"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5B44">
        <w:rPr>
          <w:rFonts w:ascii="Times New Roman" w:eastAsia="Times New Roman" w:hAnsi="Times New Roman" w:cs="Times New Roman"/>
          <w:sz w:val="28"/>
          <w:szCs w:val="28"/>
        </w:rPr>
        <w:tab/>
      </w:r>
      <w:r w:rsidR="00CB4283">
        <w:rPr>
          <w:rFonts w:ascii="Times New Roman" w:eastAsia="Times New Roman" w:hAnsi="Times New Roman" w:cs="Times New Roman"/>
          <w:sz w:val="28"/>
          <w:szCs w:val="28"/>
        </w:rPr>
        <w:t>в форме ЭО и ДОТ</w:t>
      </w:r>
    </w:p>
    <w:p w:rsidR="00F550C6" w:rsidRPr="00F550C6" w:rsidRDefault="002C5B44" w:rsidP="00F550C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06FB27" wp14:editId="6ADDD23E">
                <wp:simplePos x="0" y="0"/>
                <wp:positionH relativeFrom="column">
                  <wp:posOffset>2329815</wp:posOffset>
                </wp:positionH>
                <wp:positionV relativeFrom="paragraph">
                  <wp:posOffset>-2540</wp:posOffset>
                </wp:positionV>
                <wp:extent cx="3562350" cy="0"/>
                <wp:effectExtent l="0" t="0" r="19050" b="19050"/>
                <wp:wrapNone/>
                <wp:docPr id="3" name="Прямая соединительная линия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623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3.45pt,-.2pt" to="463.95pt,-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" strokecolor="black [3040]"/>
            </w:pict>
          </mc:Fallback>
        </mc:AlternateContent>
      </w:r>
      <w:r w:rsidR="00F550C6" w:rsidRPr="00F550C6">
        <w:rPr>
          <w:rFonts w:ascii="Calibri" w:eastAsia="Times New Roman" w:hAnsi="Calibri" w:cs="Times New Roman"/>
        </w:rPr>
        <w:tab/>
      </w:r>
      <w:r w:rsidR="00F550C6" w:rsidRPr="00F550C6">
        <w:rPr>
          <w:rFonts w:ascii="Calibri" w:eastAsia="Times New Roman" w:hAnsi="Calibri" w:cs="Times New Roman"/>
        </w:rPr>
        <w:tab/>
      </w:r>
      <w:r w:rsidR="00F550C6" w:rsidRPr="00F550C6">
        <w:rPr>
          <w:rFonts w:ascii="Calibri" w:eastAsia="Times New Roman" w:hAnsi="Calibri" w:cs="Times New Roman"/>
        </w:rPr>
        <w:tab/>
      </w:r>
      <w:r w:rsidR="00F550C6" w:rsidRPr="00F550C6">
        <w:rPr>
          <w:rFonts w:ascii="Calibri" w:eastAsia="Times New Roman" w:hAnsi="Calibri" w:cs="Times New Roman"/>
        </w:rPr>
        <w:tab/>
      </w:r>
      <w:r w:rsidR="00F550C6" w:rsidRPr="00F550C6">
        <w:rPr>
          <w:rFonts w:ascii="Calibri" w:eastAsia="Times New Roman" w:hAnsi="Calibri" w:cs="Times New Roman"/>
        </w:rPr>
        <w:tab/>
      </w:r>
      <w:r w:rsidR="00F550C6" w:rsidRPr="00F550C6">
        <w:rPr>
          <w:rFonts w:ascii="Calibri" w:eastAsia="Times New Roman" w:hAnsi="Calibri" w:cs="Times New Roman"/>
        </w:rPr>
        <w:tab/>
      </w:r>
      <w:r w:rsidR="00F550C6" w:rsidRPr="00F550C6">
        <w:rPr>
          <w:rFonts w:ascii="Calibri" w:eastAsia="Times New Roman" w:hAnsi="Calibri" w:cs="Times New Roman"/>
        </w:rPr>
        <w:tab/>
      </w:r>
      <w:r w:rsidR="00F550C6" w:rsidRPr="00F550C6">
        <w:rPr>
          <w:rFonts w:ascii="Times New Roman" w:eastAsia="Times New Roman" w:hAnsi="Times New Roman" w:cs="Times New Roman"/>
          <w:sz w:val="28"/>
          <w:szCs w:val="28"/>
        </w:rPr>
        <w:t>(фармацевтическая организация)</w:t>
      </w:r>
    </w:p>
    <w:p w:rsidR="00F550C6" w:rsidRPr="00F550C6" w:rsidRDefault="00F550C6" w:rsidP="00F550C6">
      <w:pPr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Pr="00F550C6" w:rsidRDefault="00F550C6" w:rsidP="00F550C6">
      <w:pPr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с  «</w:t>
      </w:r>
      <w:r w:rsidR="002C5B44">
        <w:rPr>
          <w:rFonts w:ascii="Times New Roman" w:eastAsiaTheme="minorEastAsia" w:hAnsi="Times New Roman" w:cs="Times New Roman"/>
          <w:sz w:val="28"/>
          <w:szCs w:val="28"/>
          <w:lang w:eastAsia="ru-RU"/>
        </w:rPr>
        <w:t>29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»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мая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20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20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г.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по 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       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«</w:t>
      </w:r>
      <w:r w:rsidR="002C5B44">
        <w:rPr>
          <w:rFonts w:ascii="Times New Roman" w:eastAsiaTheme="minorEastAsia" w:hAnsi="Times New Roman" w:cs="Times New Roman"/>
          <w:sz w:val="28"/>
          <w:szCs w:val="28"/>
          <w:lang w:eastAsia="ru-RU"/>
        </w:rPr>
        <w:t>2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и</w:t>
      </w:r>
      <w:r w:rsidR="002C5B44">
        <w:rPr>
          <w:rFonts w:ascii="Times New Roman" w:eastAsiaTheme="minorEastAsia" w:hAnsi="Times New Roman" w:cs="Times New Roman"/>
          <w:sz w:val="28"/>
          <w:szCs w:val="28"/>
          <w:lang w:eastAsia="ru-RU"/>
        </w:rPr>
        <w:t>юля</w:t>
      </w:r>
      <w:r w:rsidR="00CE3C7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20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20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г.</w:t>
      </w:r>
    </w:p>
    <w:p w:rsidR="00F550C6" w:rsidRPr="00F550C6" w:rsidRDefault="00F550C6" w:rsidP="00F550C6">
      <w:pPr>
        <w:spacing w:after="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Pr="00F550C6" w:rsidRDefault="00F550C6" w:rsidP="00F550C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Руководители практики:</w:t>
      </w:r>
    </w:p>
    <w:p w:rsidR="00F550C6" w:rsidRPr="00F550C6" w:rsidRDefault="00F550C6" w:rsidP="00F550C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Общий </w:t>
      </w:r>
      <w:r w:rsidR="002C5B44">
        <w:rPr>
          <w:rFonts w:ascii="Times New Roman" w:eastAsiaTheme="minorEastAsia" w:hAnsi="Times New Roman" w:cs="Times New Roman"/>
          <w:sz w:val="28"/>
          <w:szCs w:val="28"/>
          <w:lang w:eastAsia="ru-RU"/>
        </w:rPr>
        <w:t>–__</w:t>
      </w:r>
      <w:r w:rsidR="002C5B44" w:rsidRPr="002C5B44">
        <w:t xml:space="preserve"> </w:t>
      </w:r>
      <w:proofErr w:type="spellStart"/>
      <w:r w:rsidR="002C5B44" w:rsidRPr="002C5B44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>Тюльпанова</w:t>
      </w:r>
      <w:proofErr w:type="spellEnd"/>
      <w:r w:rsidR="002C5B44" w:rsidRPr="002C5B44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 xml:space="preserve"> М.В.  преподаватель</w:t>
      </w:r>
      <w:r w:rsidR="002C5B44" w:rsidRPr="002C5B44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__________________________</w:t>
      </w:r>
    </w:p>
    <w:p w:rsidR="00F550C6" w:rsidRPr="00F550C6" w:rsidRDefault="00F550C6" w:rsidP="00F550C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Непосредственный – _</w:t>
      </w:r>
      <w:r w:rsidR="002C5B44" w:rsidRPr="002C5B44">
        <w:t xml:space="preserve"> </w:t>
      </w:r>
      <w:proofErr w:type="spellStart"/>
      <w:r w:rsidR="002C5B44" w:rsidRPr="002C5B44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>Тюльпанова</w:t>
      </w:r>
      <w:proofErr w:type="spellEnd"/>
      <w:r w:rsidR="002C5B44" w:rsidRPr="002C5B44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 xml:space="preserve"> М.В.  преподаватель</w:t>
      </w:r>
      <w:r w:rsidR="002C5B44" w:rsidRPr="002C5B44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2C5B44">
        <w:rPr>
          <w:rFonts w:ascii="Times New Roman" w:eastAsiaTheme="minorEastAsia" w:hAnsi="Times New Roman" w:cs="Times New Roman"/>
          <w:sz w:val="28"/>
          <w:szCs w:val="28"/>
          <w:lang w:eastAsia="ru-RU"/>
        </w:rPr>
        <w:t>_____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___________</w:t>
      </w:r>
    </w:p>
    <w:p w:rsidR="00F550C6" w:rsidRPr="00F550C6" w:rsidRDefault="002C5B44" w:rsidP="00F550C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8B22604" wp14:editId="35691C6E">
                <wp:simplePos x="0" y="0"/>
                <wp:positionH relativeFrom="column">
                  <wp:posOffset>1263015</wp:posOffset>
                </wp:positionH>
                <wp:positionV relativeFrom="paragraph">
                  <wp:posOffset>210820</wp:posOffset>
                </wp:positionV>
                <wp:extent cx="4629150" cy="0"/>
                <wp:effectExtent l="0" t="0" r="19050" b="19050"/>
                <wp:wrapNone/>
                <wp:docPr id="4" name="Прямая соединительная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291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9.45pt,16.6pt" to="463.95pt,1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" strokecolor="black [3040]"/>
            </w:pict>
          </mc:Fallback>
        </mc:AlternateContent>
      </w:r>
      <w:r w:rsidR="00F550C6"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Методический –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Тюльпанова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М.В.</w:t>
      </w:r>
      <w:r w:rsidR="00F550C6"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преподаватель</w:t>
      </w:r>
    </w:p>
    <w:p w:rsidR="00F550C6" w:rsidRDefault="00F550C6" w:rsidP="00F550C6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0A1FBB" w:rsidRDefault="000A1FBB" w:rsidP="00F550C6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0A1FBB" w:rsidRDefault="000A1FBB" w:rsidP="00F550C6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0A1FBB" w:rsidRDefault="000A1FBB" w:rsidP="00F550C6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0A1FBB" w:rsidRPr="00F550C6" w:rsidRDefault="000A1FBB" w:rsidP="00F550C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550C6" w:rsidRPr="00F550C6" w:rsidRDefault="00F550C6" w:rsidP="00F550C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31DE" w:rsidRDefault="007B31DE" w:rsidP="00F550C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31DE" w:rsidRDefault="007B31DE" w:rsidP="00F550C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B573E" w:rsidRPr="00F550C6" w:rsidRDefault="00F550C6" w:rsidP="000B573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sz w:val="28"/>
          <w:szCs w:val="28"/>
        </w:rPr>
        <w:t xml:space="preserve"> Красноярск  20</w:t>
      </w:r>
      <w:r>
        <w:rPr>
          <w:rFonts w:ascii="Times New Roman" w:eastAsia="Times New Roman" w:hAnsi="Times New Roman" w:cs="Times New Roman"/>
          <w:sz w:val="28"/>
          <w:szCs w:val="28"/>
        </w:rPr>
        <w:t>20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 xml:space="preserve"> г</w:t>
      </w:r>
    </w:p>
    <w:p w:rsidR="00F550C6" w:rsidRPr="00F550C6" w:rsidRDefault="00F550C6" w:rsidP="00F550C6">
      <w:pPr>
        <w:keepNext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F550C6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Содержание</w:t>
      </w:r>
    </w:p>
    <w:p w:rsidR="00F550C6" w:rsidRPr="00F550C6" w:rsidRDefault="00F550C6" w:rsidP="00F550C6">
      <w:pPr>
        <w:keepNext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F550C6" w:rsidRPr="00F550C6" w:rsidRDefault="00F550C6" w:rsidP="00F550C6">
      <w:pPr>
        <w:keepNext/>
        <w:spacing w:after="0" w:line="240" w:lineRule="auto"/>
        <w:outlineLvl w:val="1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550C6">
        <w:rPr>
          <w:rFonts w:ascii="Times New Roman" w:eastAsia="Times New Roman" w:hAnsi="Times New Roman" w:cs="Times New Roman"/>
          <w:sz w:val="28"/>
          <w:szCs w:val="20"/>
          <w:lang w:eastAsia="ru-RU"/>
        </w:rPr>
        <w:t>1. Цели и задачи практики</w:t>
      </w:r>
    </w:p>
    <w:p w:rsidR="00F550C6" w:rsidRPr="00F550C6" w:rsidRDefault="00F550C6" w:rsidP="00F550C6">
      <w:pPr>
        <w:keepNext/>
        <w:spacing w:after="0" w:line="240" w:lineRule="auto"/>
        <w:outlineLvl w:val="1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550C6">
        <w:rPr>
          <w:rFonts w:ascii="Times New Roman" w:eastAsia="Times New Roman" w:hAnsi="Times New Roman" w:cs="Times New Roman"/>
          <w:sz w:val="28"/>
          <w:szCs w:val="20"/>
          <w:lang w:eastAsia="ru-RU"/>
        </w:rPr>
        <w:t>2. Знания, умения, практический опыт, которыми должен овладеть студент после прохождения практики</w:t>
      </w:r>
    </w:p>
    <w:p w:rsidR="00F550C6" w:rsidRPr="00F550C6" w:rsidRDefault="00F550C6" w:rsidP="00F550C6">
      <w:pPr>
        <w:keepNext/>
        <w:spacing w:after="0" w:line="240" w:lineRule="auto"/>
        <w:outlineLvl w:val="1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F550C6">
        <w:rPr>
          <w:rFonts w:ascii="Times New Roman" w:eastAsia="Times New Roman" w:hAnsi="Times New Roman" w:cs="Times New Roman"/>
          <w:sz w:val="28"/>
          <w:szCs w:val="20"/>
          <w:lang w:eastAsia="ru-RU"/>
        </w:rPr>
        <w:t>3. Тематический план</w:t>
      </w:r>
    </w:p>
    <w:p w:rsidR="00F550C6" w:rsidRPr="00F550C6" w:rsidRDefault="00F550C6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4. График прохождения практики</w:t>
      </w:r>
    </w:p>
    <w:p w:rsidR="00F550C6" w:rsidRPr="00F550C6" w:rsidRDefault="00F550C6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5. Инструктаж по технике безопасности</w:t>
      </w:r>
    </w:p>
    <w:p w:rsidR="00F550C6" w:rsidRPr="00F550C6" w:rsidRDefault="00F550C6" w:rsidP="00F550C6">
      <w:pPr>
        <w:tabs>
          <w:tab w:val="left" w:pos="708"/>
        </w:tabs>
        <w:suppressAutoHyphens/>
        <w:spacing w:after="0" w:line="240" w:lineRule="auto"/>
        <w:rPr>
          <w:rFonts w:ascii="Calibri" w:eastAsia="SimSun" w:hAnsi="Calibri"/>
          <w:color w:val="00000A"/>
        </w:rPr>
      </w:pPr>
      <w:r w:rsidRPr="00F550C6">
        <w:rPr>
          <w:rFonts w:ascii="Times New Roman" w:eastAsiaTheme="minorEastAsia" w:hAnsi="Times New Roman" w:cs="Times New Roman"/>
          <w:color w:val="00000A"/>
          <w:sz w:val="28"/>
          <w:szCs w:val="28"/>
          <w:lang w:eastAsia="ru-RU"/>
        </w:rPr>
        <w:t xml:space="preserve">6. </w:t>
      </w:r>
      <w:r w:rsidRPr="00F550C6">
        <w:rPr>
          <w:rFonts w:ascii="Times New Roman" w:eastAsia="SimSun" w:hAnsi="Times New Roman"/>
          <w:color w:val="000000"/>
          <w:sz w:val="28"/>
          <w:szCs w:val="28"/>
        </w:rPr>
        <w:t>Тематические отчеты о проведенной работе.</w:t>
      </w:r>
    </w:p>
    <w:p w:rsidR="00F550C6" w:rsidRPr="00F550C6" w:rsidRDefault="00F550C6" w:rsidP="00F550C6">
      <w:pPr>
        <w:keepNext/>
        <w:tabs>
          <w:tab w:val="left" w:pos="708"/>
        </w:tabs>
        <w:spacing w:after="0" w:line="240" w:lineRule="auto"/>
        <w:outlineLvl w:val="1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7. </w:t>
      </w:r>
      <w:proofErr w:type="gramStart"/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Отчет по производственной практики (цифровой, текстовой)</w:t>
      </w:r>
      <w:proofErr w:type="gramEnd"/>
    </w:p>
    <w:p w:rsidR="0029069F" w:rsidRDefault="0029069F" w:rsidP="00F550C6">
      <w:pPr>
        <w:rPr>
          <w:rFonts w:ascii="Times New Roman" w:eastAsia="Calibri" w:hAnsi="Times New Roman" w:cs="Calibri"/>
          <w:b/>
          <w:sz w:val="28"/>
          <w:szCs w:val="28"/>
        </w:rPr>
      </w:pPr>
      <w:r>
        <w:rPr>
          <w:rFonts w:ascii="Times New Roman" w:eastAsia="Calibri" w:hAnsi="Times New Roman" w:cs="Calibri"/>
          <w:b/>
          <w:sz w:val="28"/>
          <w:szCs w:val="28"/>
        </w:rPr>
        <w:t xml:space="preserve"> </w:t>
      </w:r>
    </w:p>
    <w:p w:rsidR="0029069F" w:rsidRDefault="0029069F" w:rsidP="00F550C6">
      <w:pPr>
        <w:rPr>
          <w:rFonts w:ascii="Times New Roman" w:eastAsia="Calibri" w:hAnsi="Times New Roman" w:cs="Calibri"/>
          <w:b/>
          <w:sz w:val="28"/>
          <w:szCs w:val="28"/>
        </w:rPr>
      </w:pPr>
    </w:p>
    <w:p w:rsidR="000B573E" w:rsidRPr="00F550C6" w:rsidRDefault="00F550C6" w:rsidP="00F550C6">
      <w:pPr>
        <w:rPr>
          <w:rFonts w:ascii="Times New Roman" w:eastAsia="Calibri" w:hAnsi="Times New Roman" w:cs="Calibri"/>
          <w:i/>
          <w:sz w:val="28"/>
          <w:szCs w:val="28"/>
        </w:rPr>
      </w:pPr>
      <w:r w:rsidRPr="00F550C6">
        <w:rPr>
          <w:rFonts w:ascii="Times New Roman" w:eastAsia="Calibri" w:hAnsi="Times New Roman" w:cs="Calibri"/>
          <w:i/>
          <w:sz w:val="28"/>
          <w:szCs w:val="28"/>
        </w:rPr>
        <w:br w:type="page"/>
      </w:r>
    </w:p>
    <w:p w:rsidR="00F550C6" w:rsidRPr="00F550C6" w:rsidRDefault="00F550C6" w:rsidP="00F550C6">
      <w:pPr>
        <w:spacing w:before="100" w:beforeAutospacing="1" w:after="100" w:afterAutospacing="1"/>
        <w:rPr>
          <w:rFonts w:ascii="Times New Roman" w:eastAsia="Calibri" w:hAnsi="Times New Roman" w:cs="Calibri"/>
          <w:b/>
          <w:sz w:val="28"/>
          <w:szCs w:val="28"/>
        </w:rPr>
      </w:pPr>
      <w:r w:rsidRPr="00F550C6">
        <w:rPr>
          <w:rFonts w:ascii="Times New Roman" w:eastAsia="Calibri" w:hAnsi="Times New Roman" w:cs="Calibri"/>
          <w:b/>
          <w:sz w:val="28"/>
          <w:szCs w:val="28"/>
        </w:rPr>
        <w:lastRenderedPageBreak/>
        <w:t xml:space="preserve">1.Цели  и задачи </w:t>
      </w:r>
      <w:r w:rsidRPr="00F550C6">
        <w:rPr>
          <w:rFonts w:ascii="Times New Roman" w:hAnsi="Times New Roman"/>
          <w:b/>
          <w:bCs/>
          <w:color w:val="000000"/>
          <w:sz w:val="28"/>
          <w:szCs w:val="28"/>
        </w:rPr>
        <w:t>прохождения производственной</w:t>
      </w:r>
      <w:r w:rsidRPr="00F550C6">
        <w:rPr>
          <w:rFonts w:ascii="Times New Roman" w:eastAsia="Calibri" w:hAnsi="Times New Roman" w:cs="Calibri"/>
          <w:b/>
          <w:sz w:val="28"/>
          <w:szCs w:val="28"/>
        </w:rPr>
        <w:t xml:space="preserve"> практики</w:t>
      </w:r>
    </w:p>
    <w:p w:rsidR="00F550C6" w:rsidRPr="00F550C6" w:rsidRDefault="00F550C6" w:rsidP="00F550C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Pr="00F55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производственной практики  по МДК 01.02 Отпуск лекарственных препаратов и товаров аптечного ассортимента состоит в </w:t>
      </w:r>
      <w:r w:rsidRPr="00F550C6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закреплении и углублении теоретической подготовки студентов, приобретении  ими практических умений, формировании компетенций, составляющих содержание </w:t>
      </w:r>
    </w:p>
    <w:p w:rsidR="00F550C6" w:rsidRPr="00F550C6" w:rsidRDefault="00F550C6" w:rsidP="00F550C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Задачами 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являются:                                                                                                     1.Ознакомление с работой аптечного учреждения и организацией работы среднего фармацевтического персонала, в сфере реализации лекарственных средств и товаров аптечного ассортимента.                                                          2.Формирование основ социально-личностной компетенции путем приобретения студентом навыков межличностного общения с фармацевтическим персоналом и посетителями  аптечной организации;           3.Закрепление знаний о правилах реализации и хранении изделий медицинского назначения и других товаров аптечного ассортимента. 4.Формирование умений работы с торговым оборудованием аптеки, организации пространства торгового зала аптеки.</w:t>
      </w:r>
    </w:p>
    <w:p w:rsidR="00F550C6" w:rsidRPr="00F550C6" w:rsidRDefault="00F550C6" w:rsidP="00F550C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sz w:val="28"/>
          <w:szCs w:val="28"/>
        </w:rPr>
        <w:t xml:space="preserve">5.Формирование знаний по проведению маркетинговых исследований в аптечных учреждениях.                                                                                  </w:t>
      </w:r>
      <w:r w:rsidRPr="00F550C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6.Формирование 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навыков общения с посетителями аптеки с учетом этики и деонтологии в зависимости от характерологических особенностей посетителей.</w:t>
      </w:r>
    </w:p>
    <w:p w:rsidR="00F550C6" w:rsidRPr="00F550C6" w:rsidRDefault="00F550C6" w:rsidP="00F550C6">
      <w:pPr>
        <w:widowControl w:val="0"/>
        <w:shd w:val="clear" w:color="auto" w:fill="FFFFFF"/>
        <w:tabs>
          <w:tab w:val="left" w:pos="426"/>
          <w:tab w:val="left" w:pos="708"/>
          <w:tab w:val="left" w:pos="1134"/>
        </w:tabs>
        <w:suppressAutoHyphens/>
        <w:spacing w:before="60" w:after="60" w:line="100" w:lineRule="atLeast"/>
        <w:jc w:val="both"/>
        <w:rPr>
          <w:rFonts w:ascii="Calibri" w:eastAsia="SimSun" w:hAnsi="Calibri"/>
          <w:color w:val="00000A"/>
        </w:rPr>
      </w:pPr>
      <w:r w:rsidRPr="00F550C6">
        <w:rPr>
          <w:rFonts w:ascii="Times New Roman" w:eastAsia="SimSun" w:hAnsi="Times New Roman"/>
          <w:color w:val="000000"/>
          <w:sz w:val="28"/>
          <w:szCs w:val="28"/>
        </w:rPr>
        <w:t>7.Обучение организации проведения мероприятий по соблюдению санитарного режима, созданию условий для хранения товаров аптечного ассортимента.</w:t>
      </w:r>
    </w:p>
    <w:p w:rsidR="00F550C6" w:rsidRPr="00F550C6" w:rsidRDefault="00F550C6" w:rsidP="00F550C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550C6" w:rsidRPr="00F550C6" w:rsidRDefault="00F550C6" w:rsidP="00F550C6">
      <w:pPr>
        <w:spacing w:before="100" w:beforeAutospacing="1" w:after="100" w:afterAutospacing="1"/>
        <w:rPr>
          <w:rFonts w:ascii="Times New Roman" w:eastAsia="Calibri" w:hAnsi="Times New Roman" w:cs="Calibri"/>
          <w:b/>
          <w:sz w:val="28"/>
          <w:szCs w:val="28"/>
        </w:rPr>
      </w:pPr>
    </w:p>
    <w:p w:rsidR="00F550C6" w:rsidRPr="00F550C6" w:rsidRDefault="00F550C6" w:rsidP="00F550C6">
      <w:pPr>
        <w:spacing w:before="100" w:beforeAutospacing="1" w:after="100" w:afterAutospacing="1"/>
        <w:rPr>
          <w:rFonts w:ascii="Times New Roman" w:eastAsia="Calibri" w:hAnsi="Times New Roman" w:cs="Calibri"/>
          <w:b/>
          <w:sz w:val="28"/>
          <w:szCs w:val="28"/>
        </w:rPr>
      </w:pPr>
    </w:p>
    <w:p w:rsidR="00F550C6" w:rsidRPr="00F550C6" w:rsidRDefault="00F550C6" w:rsidP="00F550C6">
      <w:pPr>
        <w:spacing w:before="100" w:beforeAutospacing="1" w:after="100" w:afterAutospacing="1"/>
        <w:rPr>
          <w:rFonts w:ascii="Times New Roman" w:eastAsia="Calibri" w:hAnsi="Times New Roman" w:cs="Calibri"/>
          <w:b/>
          <w:sz w:val="28"/>
          <w:szCs w:val="28"/>
        </w:rPr>
      </w:pPr>
    </w:p>
    <w:p w:rsidR="00F550C6" w:rsidRPr="00F550C6" w:rsidRDefault="00F550C6" w:rsidP="00F550C6">
      <w:pPr>
        <w:spacing w:before="100" w:beforeAutospacing="1" w:after="100" w:afterAutospacing="1"/>
        <w:rPr>
          <w:rFonts w:ascii="Times New Roman" w:eastAsia="Calibri" w:hAnsi="Times New Roman" w:cs="Calibri"/>
          <w:b/>
          <w:sz w:val="28"/>
          <w:szCs w:val="28"/>
        </w:rPr>
      </w:pPr>
    </w:p>
    <w:p w:rsidR="00F550C6" w:rsidRPr="00F550C6" w:rsidRDefault="00F550C6" w:rsidP="00F550C6">
      <w:pPr>
        <w:spacing w:before="100" w:beforeAutospacing="1" w:after="100" w:afterAutospacing="1"/>
        <w:rPr>
          <w:rFonts w:ascii="Times New Roman" w:eastAsia="Calibri" w:hAnsi="Times New Roman" w:cs="Calibri"/>
          <w:b/>
          <w:sz w:val="28"/>
          <w:szCs w:val="28"/>
        </w:rPr>
      </w:pPr>
    </w:p>
    <w:p w:rsidR="00F550C6" w:rsidRPr="00F550C6" w:rsidRDefault="00F550C6" w:rsidP="00F550C6">
      <w:pPr>
        <w:spacing w:before="100" w:beforeAutospacing="1" w:after="100" w:afterAutospacing="1"/>
        <w:rPr>
          <w:rFonts w:ascii="Times New Roman" w:eastAsia="Calibri" w:hAnsi="Times New Roman" w:cs="Calibri"/>
          <w:b/>
          <w:sz w:val="28"/>
          <w:szCs w:val="28"/>
        </w:rPr>
      </w:pPr>
    </w:p>
    <w:p w:rsidR="00F550C6" w:rsidRPr="00F550C6" w:rsidRDefault="00F550C6" w:rsidP="00F550C6">
      <w:pPr>
        <w:spacing w:before="100" w:beforeAutospacing="1" w:after="100" w:afterAutospacing="1"/>
        <w:rPr>
          <w:rFonts w:ascii="Times New Roman" w:eastAsia="Calibri" w:hAnsi="Times New Roman" w:cs="Calibri"/>
          <w:b/>
          <w:sz w:val="28"/>
          <w:szCs w:val="28"/>
        </w:rPr>
      </w:pPr>
    </w:p>
    <w:p w:rsidR="00F550C6" w:rsidRPr="00F550C6" w:rsidRDefault="00F550C6" w:rsidP="00F550C6">
      <w:pPr>
        <w:spacing w:before="100" w:beforeAutospacing="1" w:after="100" w:afterAutospacing="1"/>
        <w:rPr>
          <w:rFonts w:ascii="Times New Roman" w:eastAsia="Calibri" w:hAnsi="Times New Roman" w:cs="Calibri"/>
          <w:b/>
          <w:sz w:val="28"/>
          <w:szCs w:val="28"/>
        </w:rPr>
      </w:pPr>
      <w:r w:rsidRPr="00F550C6">
        <w:rPr>
          <w:rFonts w:ascii="Times New Roman" w:eastAsia="Calibri" w:hAnsi="Times New Roman" w:cs="Calibri"/>
          <w:b/>
          <w:sz w:val="28"/>
          <w:szCs w:val="28"/>
        </w:rPr>
        <w:lastRenderedPageBreak/>
        <w:t xml:space="preserve">Знания, умения, практический опыт, которыми должен овладеть студент после прохождения практики  </w:t>
      </w:r>
    </w:p>
    <w:p w:rsidR="00F550C6" w:rsidRPr="00F550C6" w:rsidRDefault="00F550C6" w:rsidP="00F550C6">
      <w:pPr>
        <w:spacing w:after="0" w:line="100" w:lineRule="atLeast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F550C6">
        <w:rPr>
          <w:rFonts w:ascii="Times New Roman" w:hAnsi="Times New Roman"/>
          <w:b/>
          <w:color w:val="000000"/>
          <w:sz w:val="28"/>
          <w:szCs w:val="28"/>
        </w:rPr>
        <w:t>Приобрести практический опыт:</w:t>
      </w:r>
    </w:p>
    <w:p w:rsidR="00F550C6" w:rsidRPr="00F550C6" w:rsidRDefault="00F550C6" w:rsidP="00F550C6">
      <w:pPr>
        <w:spacing w:after="0" w:line="100" w:lineRule="atLeast"/>
        <w:jc w:val="both"/>
      </w:pPr>
      <w:r w:rsidRPr="00F550C6">
        <w:rPr>
          <w:rFonts w:ascii="Times New Roman" w:hAnsi="Times New Roman"/>
          <w:color w:val="000000"/>
          <w:sz w:val="28"/>
          <w:szCs w:val="28"/>
        </w:rPr>
        <w:t>Реализация лекарственных средств и товаров аптечного ассортимента.</w:t>
      </w:r>
    </w:p>
    <w:p w:rsidR="00F550C6" w:rsidRPr="00F550C6" w:rsidRDefault="00F550C6" w:rsidP="00F550C6">
      <w:pPr>
        <w:suppressAutoHyphens/>
        <w:spacing w:after="0" w:line="240" w:lineRule="auto"/>
        <w:ind w:left="1296"/>
        <w:jc w:val="both"/>
        <w:rPr>
          <w:rFonts w:ascii="Times New Roman" w:hAnsi="Times New Roman"/>
          <w:b/>
          <w:bCs/>
          <w:sz w:val="28"/>
          <w:szCs w:val="28"/>
        </w:rPr>
      </w:pPr>
      <w:r w:rsidRPr="00F550C6">
        <w:rPr>
          <w:rFonts w:ascii="Times New Roman" w:hAnsi="Times New Roman"/>
          <w:b/>
          <w:bCs/>
          <w:sz w:val="28"/>
          <w:szCs w:val="28"/>
        </w:rPr>
        <w:t>Освоить умения:</w:t>
      </w:r>
    </w:p>
    <w:p w:rsidR="00F550C6" w:rsidRPr="00F550C6" w:rsidRDefault="00F550C6" w:rsidP="00F550C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У</w:t>
      </w:r>
      <w:proofErr w:type="gramStart"/>
      <w:r w:rsidRPr="00F550C6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1</w:t>
      </w:r>
      <w:proofErr w:type="gramEnd"/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.применять современные технологии и давать обоснованные рекомендации при отпуске товаров аптечного ассортимента;</w:t>
      </w:r>
    </w:p>
    <w:p w:rsidR="00F550C6" w:rsidRPr="00F550C6" w:rsidRDefault="00F550C6" w:rsidP="00F550C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</w:pPr>
      <w:r w:rsidRPr="00F550C6">
        <w:rPr>
          <w:rFonts w:ascii="Times New Roman" w:eastAsia="Times New Roman" w:hAnsi="Times New Roman" w:cs="Times New Roman"/>
          <w:b/>
          <w:color w:val="22272F"/>
          <w:sz w:val="28"/>
          <w:szCs w:val="28"/>
          <w:lang w:eastAsia="ru-RU"/>
        </w:rPr>
        <w:t>У</w:t>
      </w:r>
      <w:proofErr w:type="gramStart"/>
      <w:r w:rsidRPr="00F550C6">
        <w:rPr>
          <w:rFonts w:ascii="Times New Roman" w:eastAsia="Times New Roman" w:hAnsi="Times New Roman" w:cs="Times New Roman"/>
          <w:b/>
          <w:color w:val="22272F"/>
          <w:sz w:val="28"/>
          <w:szCs w:val="28"/>
          <w:lang w:eastAsia="ru-RU"/>
        </w:rPr>
        <w:t>2</w:t>
      </w:r>
      <w:proofErr w:type="gramEnd"/>
      <w:r w:rsidRPr="00F550C6"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 xml:space="preserve"> оформлять торговый зал с использованием элементов </w:t>
      </w:r>
      <w:proofErr w:type="spellStart"/>
      <w:r w:rsidRPr="00F550C6"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>мерчандайзинга</w:t>
      </w:r>
      <w:proofErr w:type="spellEnd"/>
      <w:r w:rsidRPr="00F550C6"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>;</w:t>
      </w:r>
    </w:p>
    <w:p w:rsidR="00F550C6" w:rsidRPr="00F550C6" w:rsidRDefault="00F550C6" w:rsidP="00F550C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F550C6">
        <w:rPr>
          <w:rFonts w:ascii="Times New Roman" w:hAnsi="Times New Roman" w:cs="Times New Roman"/>
          <w:b/>
          <w:sz w:val="28"/>
          <w:szCs w:val="28"/>
        </w:rPr>
        <w:t>У3</w:t>
      </w:r>
      <w:r w:rsidRPr="00F550C6">
        <w:rPr>
          <w:rFonts w:ascii="Times New Roman" w:hAnsi="Times New Roman" w:cs="Times New Roman"/>
          <w:sz w:val="28"/>
          <w:szCs w:val="28"/>
        </w:rPr>
        <w:t>.соблюдать условия хранения лекарственных средств и товаров аптечного ассортимента</w:t>
      </w:r>
      <w:proofErr w:type="gramStart"/>
      <w:r w:rsidRPr="00F550C6">
        <w:rPr>
          <w:rFonts w:ascii="Times New Roman" w:hAnsi="Times New Roman" w:cs="Times New Roman"/>
          <w:b/>
          <w:sz w:val="28"/>
          <w:szCs w:val="28"/>
        </w:rPr>
        <w:t xml:space="preserve"> ;</w:t>
      </w:r>
      <w:proofErr w:type="gramEnd"/>
    </w:p>
    <w:p w:rsidR="00F550C6" w:rsidRPr="00F550C6" w:rsidRDefault="00F550C6" w:rsidP="00F550C6">
      <w:pPr>
        <w:spacing w:after="0" w:line="240" w:lineRule="auto"/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</w:pPr>
      <w:r w:rsidRPr="00F550C6">
        <w:rPr>
          <w:rFonts w:ascii="Times New Roman" w:eastAsia="Times New Roman" w:hAnsi="Times New Roman" w:cs="Times New Roman"/>
          <w:b/>
          <w:color w:val="22272F"/>
          <w:sz w:val="28"/>
          <w:szCs w:val="28"/>
          <w:lang w:eastAsia="ru-RU"/>
        </w:rPr>
        <w:t>У5</w:t>
      </w:r>
      <w:r w:rsidRPr="00F550C6"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>оказывать консультативную помощь в целях обеспечения ответственного самолечения;</w:t>
      </w:r>
    </w:p>
    <w:p w:rsidR="00F550C6" w:rsidRPr="00F550C6" w:rsidRDefault="00F550C6" w:rsidP="00F550C6">
      <w:pPr>
        <w:spacing w:after="0" w:line="240" w:lineRule="auto"/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</w:pPr>
      <w:r w:rsidRPr="00F550C6">
        <w:rPr>
          <w:rFonts w:ascii="Times New Roman" w:eastAsia="Times New Roman" w:hAnsi="Times New Roman" w:cs="Times New Roman"/>
          <w:b/>
          <w:color w:val="22272F"/>
          <w:sz w:val="28"/>
          <w:szCs w:val="28"/>
          <w:lang w:eastAsia="ru-RU"/>
        </w:rPr>
        <w:t>У</w:t>
      </w:r>
      <w:proofErr w:type="gramStart"/>
      <w:r w:rsidRPr="00F550C6">
        <w:rPr>
          <w:rFonts w:ascii="Times New Roman" w:eastAsia="Times New Roman" w:hAnsi="Times New Roman" w:cs="Times New Roman"/>
          <w:b/>
          <w:color w:val="22272F"/>
          <w:sz w:val="28"/>
          <w:szCs w:val="28"/>
          <w:lang w:eastAsia="ru-RU"/>
        </w:rPr>
        <w:t>6</w:t>
      </w:r>
      <w:proofErr w:type="gramEnd"/>
      <w:r w:rsidRPr="00F550C6"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 xml:space="preserve"> использовать вербальные и невербальные способы общения в профессиональной деятельности.</w:t>
      </w:r>
    </w:p>
    <w:p w:rsidR="00F550C6" w:rsidRPr="00F550C6" w:rsidRDefault="00F550C6" w:rsidP="00F550C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Знать:</w:t>
      </w:r>
    </w:p>
    <w:p w:rsidR="00F550C6" w:rsidRPr="00F550C6" w:rsidRDefault="00F550C6" w:rsidP="00F550C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</w:t>
      </w:r>
      <w:proofErr w:type="gramStart"/>
      <w:r w:rsidRPr="00F550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proofErr w:type="gramEnd"/>
      <w:r w:rsidRPr="00F550C6">
        <w:rPr>
          <w:rFonts w:ascii="Times New Roman" w:eastAsia="Times New Roman" w:hAnsi="Times New Roman" w:cs="Times New Roman"/>
          <w:sz w:val="28"/>
          <w:szCs w:val="28"/>
          <w:lang w:eastAsia="ru-RU"/>
        </w:rPr>
        <w:t>.современный ассортимент готовых лекарственных средств, лекарственные средства растительного происхождения, другие товары аптечного ассортимента;</w:t>
      </w:r>
    </w:p>
    <w:p w:rsidR="00F550C6" w:rsidRPr="00F550C6" w:rsidRDefault="00F550C6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З</w:t>
      </w:r>
      <w:proofErr w:type="gramStart"/>
      <w:r w:rsidRPr="00F550C6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4</w:t>
      </w:r>
      <w:proofErr w:type="gramEnd"/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.идентификацию товаров аптечного ассортимента;</w:t>
      </w:r>
    </w:p>
    <w:p w:rsidR="00F550C6" w:rsidRPr="00F550C6" w:rsidRDefault="00F550C6" w:rsidP="00F550C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З</w:t>
      </w:r>
      <w:proofErr w:type="gramStart"/>
      <w:r w:rsidRPr="00F550C6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6</w:t>
      </w:r>
      <w:proofErr w:type="gramEnd"/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.нормативные документы, основы фармацевтической этики и деонтологии;</w:t>
      </w:r>
    </w:p>
    <w:p w:rsidR="00F550C6" w:rsidRPr="00F550C6" w:rsidRDefault="00F550C6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="Times New Roman" w:hAnsi="Times New Roman" w:cs="Times New Roman"/>
          <w:b/>
          <w:color w:val="22272F"/>
          <w:sz w:val="28"/>
          <w:szCs w:val="28"/>
          <w:lang w:eastAsia="ru-RU"/>
        </w:rPr>
        <w:t>З</w:t>
      </w:r>
      <w:proofErr w:type="gramStart"/>
      <w:r w:rsidRPr="00F550C6">
        <w:rPr>
          <w:rFonts w:ascii="Times New Roman" w:eastAsia="Times New Roman" w:hAnsi="Times New Roman" w:cs="Times New Roman"/>
          <w:b/>
          <w:color w:val="22272F"/>
          <w:sz w:val="28"/>
          <w:szCs w:val="28"/>
          <w:lang w:eastAsia="ru-RU"/>
        </w:rPr>
        <w:t>7</w:t>
      </w:r>
      <w:proofErr w:type="gramEnd"/>
      <w:r w:rsidRPr="00F550C6">
        <w:rPr>
          <w:rFonts w:ascii="Times New Roman" w:eastAsia="Times New Roman" w:hAnsi="Times New Roman" w:cs="Times New Roman"/>
          <w:b/>
          <w:color w:val="22272F"/>
          <w:sz w:val="28"/>
          <w:szCs w:val="28"/>
          <w:lang w:eastAsia="ru-RU"/>
        </w:rPr>
        <w:t>.</w:t>
      </w:r>
      <w:r w:rsidRPr="00F550C6"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>принципы эффективного общения, особенности различных типов личностей клиентов;</w:t>
      </w:r>
    </w:p>
    <w:p w:rsidR="00F550C6" w:rsidRPr="00F550C6" w:rsidRDefault="00F550C6" w:rsidP="00F550C6">
      <w:pPr>
        <w:spacing w:after="0" w:line="240" w:lineRule="auto"/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</w:pPr>
      <w:r w:rsidRPr="00F550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З8</w:t>
      </w:r>
      <w:r w:rsidRPr="00F550C6">
        <w:rPr>
          <w:rFonts w:ascii="Times New Roman" w:eastAsia="Times New Roman" w:hAnsi="Times New Roman" w:cs="Times New Roman"/>
          <w:sz w:val="28"/>
          <w:szCs w:val="28"/>
          <w:lang w:eastAsia="ru-RU"/>
        </w:rPr>
        <w:t>.информационные технологи при отпуске лекарственных средств и других товаров аптечного ассортимента.</w:t>
      </w:r>
    </w:p>
    <w:tbl>
      <w:tblPr>
        <w:tblStyle w:val="1"/>
        <w:tblW w:w="141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06"/>
      </w:tblGrid>
      <w:tr w:rsidR="00F550C6" w:rsidRPr="00F550C6" w:rsidTr="002406F7">
        <w:trPr>
          <w:trHeight w:val="5820"/>
        </w:trPr>
        <w:tc>
          <w:tcPr>
            <w:tcW w:w="14106" w:type="dxa"/>
          </w:tcPr>
          <w:p w:rsidR="00F550C6" w:rsidRPr="00F550C6" w:rsidRDefault="00F550C6" w:rsidP="00F550C6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</w:tbl>
    <w:p w:rsidR="00F550C6" w:rsidRPr="00F550C6" w:rsidRDefault="00F550C6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50C6" w:rsidRPr="00F550C6" w:rsidRDefault="00F550C6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3.Тематический план</w:t>
      </w:r>
    </w:p>
    <w:p w:rsidR="00F550C6" w:rsidRPr="00F550C6" w:rsidRDefault="00F550C6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tbl>
      <w:tblPr>
        <w:tblW w:w="5000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93"/>
        <w:gridCol w:w="1414"/>
        <w:gridCol w:w="5145"/>
        <w:gridCol w:w="911"/>
        <w:gridCol w:w="907"/>
      </w:tblGrid>
      <w:tr w:rsidR="00F550C6" w:rsidRPr="00F550C6" w:rsidTr="002406F7">
        <w:trPr>
          <w:trHeight w:val="340"/>
        </w:trPr>
        <w:tc>
          <w:tcPr>
            <w:tcW w:w="623" w:type="pct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3427" w:type="pct"/>
            <w:gridSpan w:val="2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Наименование разделов и тем практики</w:t>
            </w:r>
          </w:p>
        </w:tc>
        <w:tc>
          <w:tcPr>
            <w:tcW w:w="476" w:type="pct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часов</w:t>
            </w:r>
          </w:p>
        </w:tc>
        <w:tc>
          <w:tcPr>
            <w:tcW w:w="474" w:type="pct"/>
            <w:tcBorders>
              <w:bottom w:val="single" w:sz="4" w:space="0" w:color="auto"/>
            </w:tcBorders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дней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tcBorders>
              <w:bottom w:val="single" w:sz="4" w:space="0" w:color="auto"/>
            </w:tcBorders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3427" w:type="pct"/>
            <w:gridSpan w:val="2"/>
            <w:tcBorders>
              <w:bottom w:val="single" w:sz="4" w:space="0" w:color="auto"/>
            </w:tcBorders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476" w:type="pct"/>
            <w:tcBorders>
              <w:bottom w:val="single" w:sz="4" w:space="0" w:color="auto"/>
            </w:tcBorders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474" w:type="pct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Организация работы  аптеки по приему и хранению товаров аптечного ассортимента. Документы, подтверждающие качество.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30</w:t>
            </w:r>
          </w:p>
        </w:tc>
        <w:tc>
          <w:tcPr>
            <w:tcW w:w="474" w:type="pct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5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Лекарственные средства. Анализ ассортимента. Хранение. Реализация.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18</w:t>
            </w:r>
          </w:p>
        </w:tc>
        <w:tc>
          <w:tcPr>
            <w:tcW w:w="474" w:type="pct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3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Гомеопатические лекарственные препараты. Анализ ассортимента. Хранение. Реализация.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474" w:type="pct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Медицинские изделия. Анализ ассортимента. Хранение. Реализация.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18</w:t>
            </w:r>
          </w:p>
        </w:tc>
        <w:tc>
          <w:tcPr>
            <w:tcW w:w="474" w:type="pct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3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Медицинские приборы, аппараты, инструменты. Анализ ассортимента. Хранение. Реализация.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18</w:t>
            </w:r>
          </w:p>
        </w:tc>
        <w:tc>
          <w:tcPr>
            <w:tcW w:w="474" w:type="pct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3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Биологически-активные добавки. Анализ ассортимента. Хранение. Реализация.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12</w:t>
            </w:r>
          </w:p>
        </w:tc>
        <w:tc>
          <w:tcPr>
            <w:tcW w:w="474" w:type="pct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2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Минеральные воды. Анализ ассортимента. Хранение. Реализация.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474" w:type="pct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Парфюмерно-косметические товары. Анализ  ассортимента.</w:t>
            </w:r>
          </w:p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Хранение. Реализация.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474" w:type="pct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9.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Диетическое питание, питание  детей до 3х лет.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474" w:type="pct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10.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Маркетинговая характеристика аптеки.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18</w:t>
            </w:r>
          </w:p>
        </w:tc>
        <w:tc>
          <w:tcPr>
            <w:tcW w:w="474" w:type="pct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3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11.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Торговое оборудование аптеки.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474" w:type="pct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12.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Планировка торгового зала аптеки.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12</w:t>
            </w:r>
          </w:p>
        </w:tc>
        <w:tc>
          <w:tcPr>
            <w:tcW w:w="474" w:type="pct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2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13.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Витрины. Типы витрин. Оформление витрин.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12</w:t>
            </w:r>
          </w:p>
        </w:tc>
        <w:tc>
          <w:tcPr>
            <w:tcW w:w="474" w:type="pct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2</w:t>
            </w:r>
          </w:p>
        </w:tc>
      </w:tr>
      <w:tr w:rsidR="00F550C6" w:rsidRPr="00F550C6" w:rsidTr="002406F7">
        <w:trPr>
          <w:trHeight w:val="1154"/>
        </w:trPr>
        <w:tc>
          <w:tcPr>
            <w:tcW w:w="623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14.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Реклама в аптеке.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474" w:type="pct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15.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spacing w:val="-10"/>
                <w:sz w:val="28"/>
                <w:szCs w:val="28"/>
              </w:rPr>
              <w:t>Маркетинговые исследования товаров аптечного ассортимента.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474" w:type="pct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</w:t>
            </w:r>
          </w:p>
        </w:tc>
      </w:tr>
      <w:tr w:rsidR="00F550C6" w:rsidRPr="00F550C6" w:rsidTr="002406F7">
        <w:trPr>
          <w:trHeight w:val="483"/>
        </w:trPr>
        <w:tc>
          <w:tcPr>
            <w:tcW w:w="623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ИТОГО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180</w:t>
            </w:r>
          </w:p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474" w:type="pct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30</w:t>
            </w:r>
          </w:p>
        </w:tc>
      </w:tr>
      <w:tr w:rsidR="00F550C6" w:rsidRPr="00F550C6" w:rsidTr="002406F7">
        <w:trPr>
          <w:trHeight w:val="835"/>
        </w:trPr>
        <w:tc>
          <w:tcPr>
            <w:tcW w:w="1362" w:type="pct"/>
            <w:gridSpan w:val="2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Вид промежуточной аттестации</w:t>
            </w:r>
          </w:p>
        </w:tc>
        <w:tc>
          <w:tcPr>
            <w:tcW w:w="2688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550C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дифференцированный зачет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74" w:type="pct"/>
          </w:tcPr>
          <w:p w:rsidR="00F550C6" w:rsidRPr="00F550C6" w:rsidRDefault="00F550C6" w:rsidP="00F550C6">
            <w:pPr>
              <w:widowControl w:val="0"/>
              <w:tabs>
                <w:tab w:val="right" w:leader="underscore" w:pos="9639"/>
              </w:tabs>
              <w:suppressAutoHyphens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F550C6" w:rsidRPr="00F550C6" w:rsidRDefault="00F550C6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50C6" w:rsidRPr="00F550C6" w:rsidRDefault="00F550C6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50C6" w:rsidRPr="00F550C6" w:rsidRDefault="00F550C6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50C6" w:rsidRPr="00F550C6" w:rsidRDefault="00F550C6" w:rsidP="00F550C6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50C6" w:rsidRPr="00F550C6" w:rsidRDefault="00F550C6" w:rsidP="00F550C6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50C6" w:rsidRPr="00F550C6" w:rsidRDefault="00F550C6" w:rsidP="00F550C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График прохождения практики</w:t>
      </w:r>
    </w:p>
    <w:p w:rsidR="00F550C6" w:rsidRPr="00F550C6" w:rsidRDefault="00F550C6" w:rsidP="00F550C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223"/>
        <w:gridCol w:w="1624"/>
        <w:gridCol w:w="2041"/>
        <w:gridCol w:w="2751"/>
        <w:gridCol w:w="1931"/>
      </w:tblGrid>
      <w:tr w:rsidR="0029069F" w:rsidRPr="00F550C6" w:rsidTr="00E777A7">
        <w:tc>
          <w:tcPr>
            <w:tcW w:w="1223" w:type="dxa"/>
          </w:tcPr>
          <w:p w:rsidR="00F550C6" w:rsidRPr="00F550C6" w:rsidRDefault="00F550C6" w:rsidP="00F550C6">
            <w:pPr>
              <w:jc w:val="both"/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Дата</w:t>
            </w:r>
          </w:p>
        </w:tc>
        <w:tc>
          <w:tcPr>
            <w:tcW w:w="1624" w:type="dxa"/>
          </w:tcPr>
          <w:p w:rsidR="00F550C6" w:rsidRPr="00F550C6" w:rsidRDefault="00F550C6" w:rsidP="00F550C6">
            <w:pPr>
              <w:jc w:val="both"/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Время начала</w:t>
            </w:r>
          </w:p>
          <w:p w:rsidR="00F550C6" w:rsidRPr="00F550C6" w:rsidRDefault="00F550C6" w:rsidP="00F550C6">
            <w:pPr>
              <w:jc w:val="both"/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 xml:space="preserve">работы </w:t>
            </w:r>
          </w:p>
        </w:tc>
        <w:tc>
          <w:tcPr>
            <w:tcW w:w="2041" w:type="dxa"/>
          </w:tcPr>
          <w:p w:rsidR="00F550C6" w:rsidRPr="00F550C6" w:rsidRDefault="00F550C6" w:rsidP="00F550C6">
            <w:pPr>
              <w:jc w:val="both"/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Время окончания работы</w:t>
            </w:r>
          </w:p>
        </w:tc>
        <w:tc>
          <w:tcPr>
            <w:tcW w:w="2751" w:type="dxa"/>
          </w:tcPr>
          <w:p w:rsidR="00F550C6" w:rsidRPr="00F550C6" w:rsidRDefault="00F550C6" w:rsidP="00F550C6">
            <w:pPr>
              <w:jc w:val="both"/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 xml:space="preserve">Наименование работы </w:t>
            </w:r>
          </w:p>
        </w:tc>
        <w:tc>
          <w:tcPr>
            <w:tcW w:w="1931" w:type="dxa"/>
          </w:tcPr>
          <w:p w:rsidR="00F550C6" w:rsidRPr="00F550C6" w:rsidRDefault="00F550C6" w:rsidP="00F550C6">
            <w:pPr>
              <w:jc w:val="both"/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Оценка/Подпись руководителя</w:t>
            </w:r>
          </w:p>
        </w:tc>
      </w:tr>
      <w:tr w:rsidR="0029069F" w:rsidRPr="00F550C6" w:rsidTr="00E777A7">
        <w:tc>
          <w:tcPr>
            <w:tcW w:w="1223" w:type="dxa"/>
          </w:tcPr>
          <w:p w:rsidR="00085E6A" w:rsidRDefault="00085E6A" w:rsidP="002406F7">
            <w:pPr>
              <w:jc w:val="both"/>
              <w:rPr>
                <w:sz w:val="24"/>
                <w:szCs w:val="24"/>
              </w:rPr>
            </w:pPr>
          </w:p>
          <w:p w:rsidR="00F550C6" w:rsidRPr="00085E6A" w:rsidRDefault="00085E6A" w:rsidP="002406F7">
            <w:pPr>
              <w:jc w:val="both"/>
              <w:rPr>
                <w:sz w:val="24"/>
                <w:szCs w:val="24"/>
              </w:rPr>
            </w:pPr>
            <w:r w:rsidRPr="00085E6A">
              <w:rPr>
                <w:sz w:val="24"/>
                <w:szCs w:val="24"/>
              </w:rPr>
              <w:t>29.05.20</w:t>
            </w:r>
          </w:p>
        </w:tc>
        <w:tc>
          <w:tcPr>
            <w:tcW w:w="1624" w:type="dxa"/>
          </w:tcPr>
          <w:p w:rsidR="00F550C6" w:rsidRDefault="00F550C6" w:rsidP="00F550C6">
            <w:pPr>
              <w:jc w:val="both"/>
              <w:rPr>
                <w:sz w:val="28"/>
                <w:szCs w:val="28"/>
              </w:rPr>
            </w:pPr>
          </w:p>
          <w:p w:rsidR="00085E6A" w:rsidRPr="00F550C6" w:rsidRDefault="00085E6A" w:rsidP="00F550C6">
            <w:pPr>
              <w:jc w:val="both"/>
              <w:rPr>
                <w:sz w:val="28"/>
                <w:szCs w:val="28"/>
              </w:rPr>
            </w:pPr>
            <w:r w:rsidRPr="00085E6A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085E6A" w:rsidRDefault="00085E6A" w:rsidP="009320A3">
            <w:pPr>
              <w:jc w:val="both"/>
              <w:rPr>
                <w:i/>
                <w:sz w:val="24"/>
                <w:szCs w:val="24"/>
              </w:rPr>
            </w:pPr>
          </w:p>
          <w:p w:rsidR="00F550C6" w:rsidRPr="00085E6A" w:rsidRDefault="00085E6A" w:rsidP="00085E6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</w:tcPr>
          <w:p w:rsidR="00F550C6" w:rsidRPr="00F550C6" w:rsidRDefault="00F550C6" w:rsidP="00F550C6">
            <w:pPr>
              <w:jc w:val="both"/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Организация работы  аптеки по приему и хранению товаров аптечного ассортимента. Документы, подтверждающие качество.</w:t>
            </w:r>
          </w:p>
        </w:tc>
        <w:tc>
          <w:tcPr>
            <w:tcW w:w="1931" w:type="dxa"/>
          </w:tcPr>
          <w:p w:rsidR="00F550C6" w:rsidRPr="00F550C6" w:rsidRDefault="00F550C6" w:rsidP="00F550C6">
            <w:pPr>
              <w:jc w:val="both"/>
              <w:rPr>
                <w:i/>
                <w:sz w:val="28"/>
                <w:szCs w:val="28"/>
              </w:rPr>
            </w:pPr>
          </w:p>
        </w:tc>
      </w:tr>
      <w:tr w:rsidR="00085E6A" w:rsidRPr="00F550C6" w:rsidTr="00E777A7">
        <w:tc>
          <w:tcPr>
            <w:tcW w:w="1223" w:type="dxa"/>
          </w:tcPr>
          <w:p w:rsidR="00085E6A" w:rsidRDefault="00085E6A" w:rsidP="002406F7">
            <w:pPr>
              <w:jc w:val="both"/>
              <w:rPr>
                <w:sz w:val="24"/>
                <w:szCs w:val="24"/>
              </w:rPr>
            </w:pPr>
          </w:p>
          <w:p w:rsidR="00085E6A" w:rsidRDefault="00085E6A" w:rsidP="002406F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30.05.20</w:t>
            </w:r>
          </w:p>
        </w:tc>
        <w:tc>
          <w:tcPr>
            <w:tcW w:w="1624" w:type="dxa"/>
          </w:tcPr>
          <w:p w:rsidR="00085E6A" w:rsidRDefault="00085E6A" w:rsidP="00EE2A44">
            <w:pPr>
              <w:jc w:val="both"/>
              <w:rPr>
                <w:sz w:val="28"/>
                <w:szCs w:val="28"/>
              </w:rPr>
            </w:pPr>
          </w:p>
          <w:p w:rsidR="00085E6A" w:rsidRPr="00F550C6" w:rsidRDefault="00085E6A" w:rsidP="00EE2A44">
            <w:pPr>
              <w:jc w:val="both"/>
              <w:rPr>
                <w:sz w:val="28"/>
                <w:szCs w:val="28"/>
              </w:rPr>
            </w:pPr>
            <w:r w:rsidRPr="00085E6A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085E6A" w:rsidRDefault="00085E6A" w:rsidP="00EE2A44">
            <w:pPr>
              <w:jc w:val="both"/>
              <w:rPr>
                <w:i/>
                <w:sz w:val="24"/>
                <w:szCs w:val="24"/>
              </w:rPr>
            </w:pPr>
          </w:p>
          <w:p w:rsidR="00085E6A" w:rsidRPr="00085E6A" w:rsidRDefault="00085E6A" w:rsidP="00EE2A4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</w:tcPr>
          <w:p w:rsidR="00085E6A" w:rsidRPr="00F550C6" w:rsidRDefault="00085E6A" w:rsidP="00F550C6">
            <w:pPr>
              <w:jc w:val="both"/>
              <w:rPr>
                <w:bCs/>
                <w:sz w:val="24"/>
                <w:szCs w:val="24"/>
              </w:rPr>
            </w:pPr>
            <w:r w:rsidRPr="00085E6A">
              <w:rPr>
                <w:bCs/>
                <w:sz w:val="24"/>
                <w:szCs w:val="24"/>
              </w:rPr>
              <w:t>Организация работы  аптеки по приему и хранению товаров аптечного ассортимента. Документы, подтверждающие качество.</w:t>
            </w:r>
          </w:p>
        </w:tc>
        <w:tc>
          <w:tcPr>
            <w:tcW w:w="1931" w:type="dxa"/>
          </w:tcPr>
          <w:p w:rsidR="00085E6A" w:rsidRPr="00883CE9" w:rsidRDefault="00085E6A" w:rsidP="00F550C6">
            <w:pPr>
              <w:jc w:val="both"/>
              <w:rPr>
                <w:i/>
                <w:sz w:val="24"/>
                <w:szCs w:val="24"/>
                <w:highlight w:val="yellow"/>
              </w:rPr>
            </w:pPr>
          </w:p>
        </w:tc>
      </w:tr>
      <w:tr w:rsidR="00085E6A" w:rsidRPr="00F550C6" w:rsidTr="00E777A7">
        <w:tc>
          <w:tcPr>
            <w:tcW w:w="1223" w:type="dxa"/>
          </w:tcPr>
          <w:p w:rsidR="005A5621" w:rsidRDefault="005A5621" w:rsidP="002406F7">
            <w:pPr>
              <w:jc w:val="both"/>
              <w:rPr>
                <w:sz w:val="24"/>
                <w:szCs w:val="24"/>
              </w:rPr>
            </w:pPr>
          </w:p>
          <w:p w:rsidR="00085E6A" w:rsidRDefault="005A5621" w:rsidP="002406F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1.06.20</w:t>
            </w:r>
          </w:p>
        </w:tc>
        <w:tc>
          <w:tcPr>
            <w:tcW w:w="1624" w:type="dxa"/>
          </w:tcPr>
          <w:p w:rsidR="00085E6A" w:rsidRDefault="00085E6A" w:rsidP="00EE2A44">
            <w:pPr>
              <w:jc w:val="both"/>
              <w:rPr>
                <w:sz w:val="28"/>
                <w:szCs w:val="28"/>
              </w:rPr>
            </w:pPr>
          </w:p>
          <w:p w:rsidR="00085E6A" w:rsidRPr="00F550C6" w:rsidRDefault="00085E6A" w:rsidP="00EE2A44">
            <w:pPr>
              <w:jc w:val="both"/>
              <w:rPr>
                <w:sz w:val="28"/>
                <w:szCs w:val="28"/>
              </w:rPr>
            </w:pPr>
            <w:r w:rsidRPr="00085E6A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085E6A" w:rsidRDefault="00085E6A" w:rsidP="00EE2A44">
            <w:pPr>
              <w:jc w:val="both"/>
              <w:rPr>
                <w:i/>
                <w:sz w:val="24"/>
                <w:szCs w:val="24"/>
              </w:rPr>
            </w:pPr>
          </w:p>
          <w:p w:rsidR="00085E6A" w:rsidRPr="00085E6A" w:rsidRDefault="00085E6A" w:rsidP="00EE2A4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</w:tcPr>
          <w:p w:rsidR="00085E6A" w:rsidRPr="00F550C6" w:rsidRDefault="00085E6A" w:rsidP="00F550C6">
            <w:pPr>
              <w:jc w:val="both"/>
              <w:rPr>
                <w:bCs/>
                <w:sz w:val="24"/>
                <w:szCs w:val="24"/>
              </w:rPr>
            </w:pPr>
            <w:r w:rsidRPr="00085E6A">
              <w:rPr>
                <w:bCs/>
                <w:sz w:val="24"/>
                <w:szCs w:val="24"/>
              </w:rPr>
              <w:t>Организация работы  аптеки по приему и хранению товаров аптечного ассортимента. Документы, подтверждающие качество.</w:t>
            </w:r>
          </w:p>
        </w:tc>
        <w:tc>
          <w:tcPr>
            <w:tcW w:w="1931" w:type="dxa"/>
          </w:tcPr>
          <w:p w:rsidR="00085E6A" w:rsidRPr="00883CE9" w:rsidRDefault="00085E6A" w:rsidP="00F550C6">
            <w:pPr>
              <w:jc w:val="both"/>
              <w:rPr>
                <w:i/>
                <w:sz w:val="24"/>
                <w:szCs w:val="24"/>
                <w:highlight w:val="yellow"/>
              </w:rPr>
            </w:pPr>
          </w:p>
        </w:tc>
      </w:tr>
      <w:tr w:rsidR="00085E6A" w:rsidRPr="00F550C6" w:rsidTr="00E777A7">
        <w:tc>
          <w:tcPr>
            <w:tcW w:w="1223" w:type="dxa"/>
          </w:tcPr>
          <w:p w:rsidR="005A5621" w:rsidRDefault="005A5621" w:rsidP="002406F7">
            <w:pPr>
              <w:jc w:val="both"/>
              <w:rPr>
                <w:sz w:val="24"/>
                <w:szCs w:val="24"/>
              </w:rPr>
            </w:pPr>
          </w:p>
          <w:p w:rsidR="00085E6A" w:rsidRDefault="005A5621" w:rsidP="002406F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2.06.20</w:t>
            </w:r>
          </w:p>
        </w:tc>
        <w:tc>
          <w:tcPr>
            <w:tcW w:w="1624" w:type="dxa"/>
          </w:tcPr>
          <w:p w:rsidR="00085E6A" w:rsidRDefault="00085E6A" w:rsidP="00EE2A44">
            <w:pPr>
              <w:jc w:val="both"/>
              <w:rPr>
                <w:sz w:val="28"/>
                <w:szCs w:val="28"/>
              </w:rPr>
            </w:pPr>
          </w:p>
          <w:p w:rsidR="00085E6A" w:rsidRPr="00F550C6" w:rsidRDefault="00085E6A" w:rsidP="00EE2A44">
            <w:pPr>
              <w:jc w:val="both"/>
              <w:rPr>
                <w:sz w:val="28"/>
                <w:szCs w:val="28"/>
              </w:rPr>
            </w:pPr>
            <w:r w:rsidRPr="00085E6A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085E6A" w:rsidRDefault="00085E6A" w:rsidP="00EE2A44">
            <w:pPr>
              <w:jc w:val="both"/>
              <w:rPr>
                <w:i/>
                <w:sz w:val="24"/>
                <w:szCs w:val="24"/>
              </w:rPr>
            </w:pPr>
          </w:p>
          <w:p w:rsidR="00085E6A" w:rsidRPr="00085E6A" w:rsidRDefault="00085E6A" w:rsidP="00EE2A4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</w:tcPr>
          <w:p w:rsidR="00085E6A" w:rsidRPr="00085E6A" w:rsidRDefault="00085E6A" w:rsidP="00F550C6">
            <w:pPr>
              <w:jc w:val="both"/>
              <w:rPr>
                <w:bCs/>
                <w:sz w:val="24"/>
                <w:szCs w:val="24"/>
              </w:rPr>
            </w:pPr>
            <w:r w:rsidRPr="00085E6A">
              <w:rPr>
                <w:bCs/>
                <w:sz w:val="24"/>
                <w:szCs w:val="24"/>
              </w:rPr>
              <w:t>Организация работы  аптеки по приему и хранению товаров аптечного ассортимента. Документы, подтверждающие качество.</w:t>
            </w:r>
          </w:p>
        </w:tc>
        <w:tc>
          <w:tcPr>
            <w:tcW w:w="1931" w:type="dxa"/>
          </w:tcPr>
          <w:p w:rsidR="00085E6A" w:rsidRPr="00883CE9" w:rsidRDefault="00085E6A" w:rsidP="00F550C6">
            <w:pPr>
              <w:jc w:val="both"/>
              <w:rPr>
                <w:i/>
                <w:sz w:val="24"/>
                <w:szCs w:val="24"/>
                <w:highlight w:val="yellow"/>
              </w:rPr>
            </w:pPr>
          </w:p>
        </w:tc>
      </w:tr>
      <w:tr w:rsidR="00085E6A" w:rsidRPr="00F550C6" w:rsidTr="00E777A7">
        <w:tc>
          <w:tcPr>
            <w:tcW w:w="1223" w:type="dxa"/>
          </w:tcPr>
          <w:p w:rsidR="005A5621" w:rsidRDefault="005A5621" w:rsidP="002406F7">
            <w:pPr>
              <w:jc w:val="both"/>
              <w:rPr>
                <w:sz w:val="24"/>
                <w:szCs w:val="24"/>
              </w:rPr>
            </w:pPr>
          </w:p>
          <w:p w:rsidR="00085E6A" w:rsidRDefault="005A5621" w:rsidP="002406F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3.06.20</w:t>
            </w:r>
          </w:p>
        </w:tc>
        <w:tc>
          <w:tcPr>
            <w:tcW w:w="1624" w:type="dxa"/>
          </w:tcPr>
          <w:p w:rsidR="00085E6A" w:rsidRDefault="00085E6A" w:rsidP="00EE2A44">
            <w:pPr>
              <w:jc w:val="both"/>
              <w:rPr>
                <w:sz w:val="28"/>
                <w:szCs w:val="28"/>
              </w:rPr>
            </w:pPr>
          </w:p>
          <w:p w:rsidR="00085E6A" w:rsidRPr="00F550C6" w:rsidRDefault="00085E6A" w:rsidP="00EE2A44">
            <w:pPr>
              <w:jc w:val="both"/>
              <w:rPr>
                <w:sz w:val="28"/>
                <w:szCs w:val="28"/>
              </w:rPr>
            </w:pPr>
            <w:r w:rsidRPr="00085E6A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085E6A" w:rsidRDefault="00085E6A" w:rsidP="00EE2A44">
            <w:pPr>
              <w:jc w:val="both"/>
              <w:rPr>
                <w:i/>
                <w:sz w:val="24"/>
                <w:szCs w:val="24"/>
              </w:rPr>
            </w:pPr>
          </w:p>
          <w:p w:rsidR="00085E6A" w:rsidRPr="00085E6A" w:rsidRDefault="00085E6A" w:rsidP="00EE2A4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</w:tcPr>
          <w:p w:rsidR="00085E6A" w:rsidRPr="00085E6A" w:rsidRDefault="00085E6A" w:rsidP="00F550C6">
            <w:pPr>
              <w:jc w:val="both"/>
              <w:rPr>
                <w:bCs/>
                <w:sz w:val="24"/>
                <w:szCs w:val="24"/>
              </w:rPr>
            </w:pPr>
            <w:r w:rsidRPr="00085E6A">
              <w:rPr>
                <w:bCs/>
                <w:sz w:val="24"/>
                <w:szCs w:val="24"/>
              </w:rPr>
              <w:t>Организация работы  аптеки по приему и хранению товаров аптечного ассортимента. Документы, подтверждающие качество.</w:t>
            </w:r>
          </w:p>
        </w:tc>
        <w:tc>
          <w:tcPr>
            <w:tcW w:w="1931" w:type="dxa"/>
          </w:tcPr>
          <w:p w:rsidR="00085E6A" w:rsidRPr="00883CE9" w:rsidRDefault="00085E6A" w:rsidP="00F550C6">
            <w:pPr>
              <w:jc w:val="both"/>
              <w:rPr>
                <w:i/>
                <w:sz w:val="24"/>
                <w:szCs w:val="24"/>
                <w:highlight w:val="yellow"/>
              </w:rPr>
            </w:pPr>
          </w:p>
        </w:tc>
      </w:tr>
      <w:tr w:rsidR="00085E6A" w:rsidRPr="00F550C6" w:rsidTr="00E777A7">
        <w:tc>
          <w:tcPr>
            <w:tcW w:w="1223" w:type="dxa"/>
          </w:tcPr>
          <w:p w:rsidR="005A5621" w:rsidRPr="000F23A7" w:rsidRDefault="005A5621" w:rsidP="00F550C6">
            <w:pPr>
              <w:jc w:val="both"/>
              <w:rPr>
                <w:sz w:val="24"/>
                <w:szCs w:val="24"/>
              </w:rPr>
            </w:pPr>
          </w:p>
          <w:p w:rsidR="00085E6A" w:rsidRPr="000F23A7" w:rsidRDefault="005A5621" w:rsidP="00F550C6">
            <w:pPr>
              <w:jc w:val="both"/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4.06.20</w:t>
            </w:r>
          </w:p>
          <w:p w:rsidR="00085E6A" w:rsidRPr="000F23A7" w:rsidRDefault="00085E6A" w:rsidP="00F550C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24" w:type="dxa"/>
          </w:tcPr>
          <w:p w:rsidR="00085E6A" w:rsidRPr="000F23A7" w:rsidRDefault="00085E6A" w:rsidP="00EE2A44">
            <w:pPr>
              <w:jc w:val="both"/>
              <w:rPr>
                <w:sz w:val="28"/>
                <w:szCs w:val="28"/>
              </w:rPr>
            </w:pPr>
          </w:p>
          <w:p w:rsidR="00085E6A" w:rsidRPr="000F23A7" w:rsidRDefault="00085E6A" w:rsidP="00EE2A44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085E6A" w:rsidRPr="000F23A7" w:rsidRDefault="00085E6A" w:rsidP="00EE2A44">
            <w:pPr>
              <w:jc w:val="both"/>
              <w:rPr>
                <w:i/>
                <w:sz w:val="24"/>
                <w:szCs w:val="24"/>
              </w:rPr>
            </w:pPr>
          </w:p>
          <w:p w:rsidR="00085E6A" w:rsidRPr="000F23A7" w:rsidRDefault="00085E6A" w:rsidP="00EE2A44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</w:tcPr>
          <w:p w:rsidR="00085E6A" w:rsidRPr="000F23A7" w:rsidRDefault="00085E6A" w:rsidP="00F550C6">
            <w:pPr>
              <w:jc w:val="both"/>
              <w:rPr>
                <w:sz w:val="24"/>
                <w:szCs w:val="24"/>
              </w:rPr>
            </w:pPr>
            <w:r w:rsidRPr="000F23A7">
              <w:rPr>
                <w:bCs/>
                <w:sz w:val="24"/>
                <w:szCs w:val="24"/>
              </w:rPr>
              <w:t>Лекарственные средства. Анализ ассортимента. Хранение. Реализация.</w:t>
            </w:r>
          </w:p>
        </w:tc>
        <w:tc>
          <w:tcPr>
            <w:tcW w:w="1931" w:type="dxa"/>
          </w:tcPr>
          <w:p w:rsidR="00085E6A" w:rsidRPr="00F550C6" w:rsidRDefault="00085E6A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0F23A7" w:rsidRPr="00F550C6" w:rsidTr="00E777A7">
        <w:tc>
          <w:tcPr>
            <w:tcW w:w="1223" w:type="dxa"/>
          </w:tcPr>
          <w:p w:rsidR="000F23A7" w:rsidRPr="000F23A7" w:rsidRDefault="000F23A7" w:rsidP="00F550C6">
            <w:pPr>
              <w:jc w:val="both"/>
              <w:rPr>
                <w:sz w:val="24"/>
                <w:szCs w:val="24"/>
              </w:rPr>
            </w:pPr>
          </w:p>
          <w:p w:rsidR="000F23A7" w:rsidRPr="000F23A7" w:rsidRDefault="000F23A7" w:rsidP="00F550C6">
            <w:pPr>
              <w:jc w:val="both"/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5.06.20</w:t>
            </w:r>
          </w:p>
        </w:tc>
        <w:tc>
          <w:tcPr>
            <w:tcW w:w="1624" w:type="dxa"/>
          </w:tcPr>
          <w:p w:rsidR="000F23A7" w:rsidRPr="000F23A7" w:rsidRDefault="000F23A7" w:rsidP="000F23A7">
            <w:pPr>
              <w:jc w:val="both"/>
              <w:rPr>
                <w:sz w:val="28"/>
                <w:szCs w:val="28"/>
              </w:rPr>
            </w:pPr>
          </w:p>
          <w:p w:rsidR="000F23A7" w:rsidRPr="000F23A7" w:rsidRDefault="000F23A7" w:rsidP="000F23A7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0F23A7" w:rsidRPr="000F23A7" w:rsidRDefault="000F23A7" w:rsidP="000F23A7">
            <w:pPr>
              <w:jc w:val="both"/>
              <w:rPr>
                <w:i/>
                <w:sz w:val="24"/>
                <w:szCs w:val="24"/>
              </w:rPr>
            </w:pPr>
          </w:p>
          <w:p w:rsidR="000F23A7" w:rsidRPr="000F23A7" w:rsidRDefault="000F23A7" w:rsidP="000F23A7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</w:tcPr>
          <w:p w:rsidR="000F23A7" w:rsidRPr="000F23A7" w:rsidRDefault="000F23A7" w:rsidP="00F550C6">
            <w:pPr>
              <w:jc w:val="both"/>
              <w:rPr>
                <w:bCs/>
                <w:sz w:val="24"/>
                <w:szCs w:val="24"/>
              </w:rPr>
            </w:pPr>
            <w:r w:rsidRPr="000F23A7">
              <w:rPr>
                <w:bCs/>
                <w:sz w:val="24"/>
                <w:szCs w:val="24"/>
              </w:rPr>
              <w:t xml:space="preserve">Лекарственные средства. Анализ ассортимента. </w:t>
            </w:r>
            <w:r w:rsidRPr="000F23A7">
              <w:rPr>
                <w:bCs/>
                <w:sz w:val="24"/>
                <w:szCs w:val="24"/>
              </w:rPr>
              <w:lastRenderedPageBreak/>
              <w:t>Хранение. Реализация.</w:t>
            </w:r>
          </w:p>
        </w:tc>
        <w:tc>
          <w:tcPr>
            <w:tcW w:w="1931" w:type="dxa"/>
          </w:tcPr>
          <w:p w:rsidR="000F23A7" w:rsidRPr="00F550C6" w:rsidRDefault="000F23A7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0F23A7" w:rsidRPr="00F550C6" w:rsidTr="00E777A7">
        <w:tc>
          <w:tcPr>
            <w:tcW w:w="1223" w:type="dxa"/>
          </w:tcPr>
          <w:p w:rsidR="000F23A7" w:rsidRDefault="000F23A7" w:rsidP="00F550C6">
            <w:pPr>
              <w:jc w:val="both"/>
              <w:rPr>
                <w:sz w:val="24"/>
                <w:szCs w:val="24"/>
              </w:rPr>
            </w:pPr>
          </w:p>
          <w:p w:rsidR="000F23A7" w:rsidRPr="000F23A7" w:rsidRDefault="000F23A7" w:rsidP="00F550C6">
            <w:pPr>
              <w:jc w:val="both"/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6.06.20</w:t>
            </w:r>
          </w:p>
        </w:tc>
        <w:tc>
          <w:tcPr>
            <w:tcW w:w="1624" w:type="dxa"/>
          </w:tcPr>
          <w:p w:rsidR="000F23A7" w:rsidRPr="000F23A7" w:rsidRDefault="000F23A7" w:rsidP="000F23A7">
            <w:pPr>
              <w:jc w:val="both"/>
              <w:rPr>
                <w:sz w:val="28"/>
                <w:szCs w:val="28"/>
              </w:rPr>
            </w:pPr>
          </w:p>
          <w:p w:rsidR="000F23A7" w:rsidRPr="000F23A7" w:rsidRDefault="000F23A7" w:rsidP="000F23A7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0F23A7" w:rsidRPr="000F23A7" w:rsidRDefault="000F23A7" w:rsidP="000F23A7">
            <w:pPr>
              <w:jc w:val="both"/>
              <w:rPr>
                <w:i/>
                <w:sz w:val="24"/>
                <w:szCs w:val="24"/>
              </w:rPr>
            </w:pPr>
          </w:p>
          <w:p w:rsidR="000F23A7" w:rsidRPr="000F23A7" w:rsidRDefault="000F23A7" w:rsidP="000F23A7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</w:tcPr>
          <w:p w:rsidR="000F23A7" w:rsidRPr="000F23A7" w:rsidRDefault="000F23A7" w:rsidP="00F550C6">
            <w:pPr>
              <w:jc w:val="both"/>
              <w:rPr>
                <w:bCs/>
                <w:sz w:val="24"/>
                <w:szCs w:val="24"/>
              </w:rPr>
            </w:pPr>
            <w:r w:rsidRPr="000F23A7">
              <w:rPr>
                <w:bCs/>
                <w:sz w:val="24"/>
                <w:szCs w:val="24"/>
              </w:rPr>
              <w:t>Лекарственные средства. Анализ ассортимента. Хранение. Реализация.</w:t>
            </w:r>
          </w:p>
        </w:tc>
        <w:tc>
          <w:tcPr>
            <w:tcW w:w="1931" w:type="dxa"/>
          </w:tcPr>
          <w:p w:rsidR="000F23A7" w:rsidRPr="00F550C6" w:rsidRDefault="000F23A7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0F23A7" w:rsidRPr="00F550C6" w:rsidTr="00E777A7">
        <w:tc>
          <w:tcPr>
            <w:tcW w:w="1223" w:type="dxa"/>
          </w:tcPr>
          <w:p w:rsidR="000F23A7" w:rsidRDefault="000F23A7" w:rsidP="00F550C6">
            <w:pPr>
              <w:jc w:val="both"/>
              <w:rPr>
                <w:sz w:val="24"/>
                <w:szCs w:val="24"/>
              </w:rPr>
            </w:pPr>
          </w:p>
          <w:p w:rsidR="000F23A7" w:rsidRPr="000F23A7" w:rsidRDefault="000F23A7" w:rsidP="00F550C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8.06.20</w:t>
            </w:r>
          </w:p>
        </w:tc>
        <w:tc>
          <w:tcPr>
            <w:tcW w:w="1624" w:type="dxa"/>
          </w:tcPr>
          <w:p w:rsidR="000F23A7" w:rsidRPr="000F23A7" w:rsidRDefault="000F23A7" w:rsidP="000F23A7">
            <w:pPr>
              <w:jc w:val="both"/>
              <w:rPr>
                <w:sz w:val="28"/>
                <w:szCs w:val="28"/>
              </w:rPr>
            </w:pPr>
          </w:p>
          <w:p w:rsidR="000F23A7" w:rsidRPr="000F23A7" w:rsidRDefault="000F23A7" w:rsidP="000F23A7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0F23A7" w:rsidRPr="000F23A7" w:rsidRDefault="000F23A7" w:rsidP="000F23A7">
            <w:pPr>
              <w:jc w:val="both"/>
              <w:rPr>
                <w:i/>
                <w:sz w:val="24"/>
                <w:szCs w:val="24"/>
              </w:rPr>
            </w:pPr>
          </w:p>
          <w:p w:rsidR="000F23A7" w:rsidRPr="000F23A7" w:rsidRDefault="000F23A7" w:rsidP="000F23A7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</w:tcPr>
          <w:p w:rsidR="000F23A7" w:rsidRPr="000F23A7" w:rsidRDefault="000F23A7" w:rsidP="00F550C6">
            <w:pPr>
              <w:jc w:val="both"/>
              <w:rPr>
                <w:bCs/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Гомеопатические лекарственные препараты. Анализ ассортимента. Хранение. Реализация.</w:t>
            </w:r>
          </w:p>
        </w:tc>
        <w:tc>
          <w:tcPr>
            <w:tcW w:w="1931" w:type="dxa"/>
          </w:tcPr>
          <w:p w:rsidR="000F23A7" w:rsidRPr="00F550C6" w:rsidRDefault="000F23A7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0F23A7" w:rsidRPr="00F550C6" w:rsidTr="000F23A7">
        <w:tc>
          <w:tcPr>
            <w:tcW w:w="1223" w:type="dxa"/>
          </w:tcPr>
          <w:p w:rsidR="000F23A7" w:rsidRDefault="000F23A7" w:rsidP="00F550C6">
            <w:pPr>
              <w:jc w:val="both"/>
              <w:rPr>
                <w:sz w:val="24"/>
                <w:szCs w:val="24"/>
              </w:rPr>
            </w:pPr>
          </w:p>
          <w:p w:rsidR="000F23A7" w:rsidRPr="00F550C6" w:rsidRDefault="000F23A7" w:rsidP="00F550C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9.06.20</w:t>
            </w:r>
          </w:p>
        </w:tc>
        <w:tc>
          <w:tcPr>
            <w:tcW w:w="1624" w:type="dxa"/>
          </w:tcPr>
          <w:p w:rsidR="000F23A7" w:rsidRPr="000F23A7" w:rsidRDefault="000F23A7" w:rsidP="000F23A7">
            <w:pPr>
              <w:jc w:val="both"/>
              <w:rPr>
                <w:sz w:val="28"/>
                <w:szCs w:val="28"/>
              </w:rPr>
            </w:pPr>
          </w:p>
          <w:p w:rsidR="000F23A7" w:rsidRPr="000F23A7" w:rsidRDefault="000F23A7" w:rsidP="000F23A7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0F23A7" w:rsidRPr="000F23A7" w:rsidRDefault="000F23A7" w:rsidP="000F23A7">
            <w:pPr>
              <w:jc w:val="both"/>
              <w:rPr>
                <w:i/>
                <w:sz w:val="24"/>
                <w:szCs w:val="24"/>
              </w:rPr>
            </w:pPr>
          </w:p>
          <w:p w:rsidR="000F23A7" w:rsidRPr="000F23A7" w:rsidRDefault="000F23A7" w:rsidP="000F23A7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  <w:vAlign w:val="center"/>
          </w:tcPr>
          <w:p w:rsidR="000F23A7" w:rsidRPr="00F550C6" w:rsidRDefault="000F23A7" w:rsidP="00F550C6">
            <w:pPr>
              <w:jc w:val="both"/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Медицинские изделия. Анализ ассортимента. Хранение. Реализация.</w:t>
            </w:r>
          </w:p>
        </w:tc>
        <w:tc>
          <w:tcPr>
            <w:tcW w:w="1931" w:type="dxa"/>
          </w:tcPr>
          <w:p w:rsidR="000F23A7" w:rsidRPr="00F550C6" w:rsidRDefault="000F23A7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0F23A7" w:rsidRPr="00F550C6" w:rsidTr="000F23A7">
        <w:tc>
          <w:tcPr>
            <w:tcW w:w="1223" w:type="dxa"/>
          </w:tcPr>
          <w:p w:rsidR="000F23A7" w:rsidRDefault="000F23A7" w:rsidP="00F550C6">
            <w:pPr>
              <w:jc w:val="both"/>
              <w:rPr>
                <w:sz w:val="24"/>
                <w:szCs w:val="24"/>
              </w:rPr>
            </w:pPr>
          </w:p>
          <w:p w:rsidR="000F23A7" w:rsidRDefault="000F23A7" w:rsidP="00F550C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10.06.20</w:t>
            </w:r>
          </w:p>
          <w:p w:rsidR="000F23A7" w:rsidRDefault="000F23A7" w:rsidP="00F550C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24" w:type="dxa"/>
          </w:tcPr>
          <w:p w:rsidR="000F23A7" w:rsidRPr="000F23A7" w:rsidRDefault="000F23A7" w:rsidP="000F23A7">
            <w:pPr>
              <w:jc w:val="both"/>
              <w:rPr>
                <w:sz w:val="28"/>
                <w:szCs w:val="28"/>
              </w:rPr>
            </w:pPr>
          </w:p>
          <w:p w:rsidR="000F23A7" w:rsidRPr="000F23A7" w:rsidRDefault="000F23A7" w:rsidP="000F23A7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0F23A7" w:rsidRPr="000F23A7" w:rsidRDefault="000F23A7" w:rsidP="000F23A7">
            <w:pPr>
              <w:jc w:val="both"/>
              <w:rPr>
                <w:i/>
                <w:sz w:val="24"/>
                <w:szCs w:val="24"/>
              </w:rPr>
            </w:pPr>
          </w:p>
          <w:p w:rsidR="000F23A7" w:rsidRPr="000F23A7" w:rsidRDefault="000F23A7" w:rsidP="000F23A7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  <w:vAlign w:val="center"/>
          </w:tcPr>
          <w:p w:rsidR="000F23A7" w:rsidRPr="00F550C6" w:rsidRDefault="000F23A7" w:rsidP="00F550C6">
            <w:pPr>
              <w:jc w:val="both"/>
              <w:rPr>
                <w:bCs/>
                <w:sz w:val="24"/>
                <w:szCs w:val="24"/>
              </w:rPr>
            </w:pPr>
            <w:r w:rsidRPr="000F23A7">
              <w:rPr>
                <w:bCs/>
                <w:sz w:val="24"/>
                <w:szCs w:val="24"/>
              </w:rPr>
              <w:t>Медицинские изделия. Анализ ассортимента. Хранение. Реализация.</w:t>
            </w:r>
          </w:p>
        </w:tc>
        <w:tc>
          <w:tcPr>
            <w:tcW w:w="1931" w:type="dxa"/>
          </w:tcPr>
          <w:p w:rsidR="000F23A7" w:rsidRPr="00F550C6" w:rsidRDefault="000F23A7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0F23A7" w:rsidRPr="00F550C6" w:rsidTr="000F23A7">
        <w:tc>
          <w:tcPr>
            <w:tcW w:w="1223" w:type="dxa"/>
          </w:tcPr>
          <w:p w:rsidR="000F23A7" w:rsidRDefault="000F23A7" w:rsidP="00F550C6">
            <w:pPr>
              <w:jc w:val="both"/>
              <w:rPr>
                <w:sz w:val="24"/>
                <w:szCs w:val="24"/>
              </w:rPr>
            </w:pPr>
          </w:p>
          <w:p w:rsidR="000F23A7" w:rsidRDefault="000F23A7" w:rsidP="00F550C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11.06.20</w:t>
            </w:r>
          </w:p>
        </w:tc>
        <w:tc>
          <w:tcPr>
            <w:tcW w:w="1624" w:type="dxa"/>
          </w:tcPr>
          <w:p w:rsidR="000F23A7" w:rsidRPr="000F23A7" w:rsidRDefault="000F23A7" w:rsidP="000F23A7">
            <w:pPr>
              <w:jc w:val="both"/>
              <w:rPr>
                <w:sz w:val="28"/>
                <w:szCs w:val="28"/>
              </w:rPr>
            </w:pPr>
          </w:p>
          <w:p w:rsidR="000F23A7" w:rsidRPr="000F23A7" w:rsidRDefault="000F23A7" w:rsidP="000F23A7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0F23A7" w:rsidRPr="000F23A7" w:rsidRDefault="000F23A7" w:rsidP="000F23A7">
            <w:pPr>
              <w:jc w:val="both"/>
              <w:rPr>
                <w:i/>
                <w:sz w:val="24"/>
                <w:szCs w:val="24"/>
              </w:rPr>
            </w:pPr>
          </w:p>
          <w:p w:rsidR="000F23A7" w:rsidRPr="000F23A7" w:rsidRDefault="000F23A7" w:rsidP="000F23A7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  <w:vAlign w:val="center"/>
          </w:tcPr>
          <w:p w:rsidR="000F23A7" w:rsidRPr="00F550C6" w:rsidRDefault="000F23A7" w:rsidP="00F550C6">
            <w:pPr>
              <w:jc w:val="both"/>
              <w:rPr>
                <w:bCs/>
                <w:sz w:val="24"/>
                <w:szCs w:val="24"/>
              </w:rPr>
            </w:pPr>
            <w:r w:rsidRPr="000F23A7">
              <w:rPr>
                <w:bCs/>
                <w:sz w:val="24"/>
                <w:szCs w:val="24"/>
              </w:rPr>
              <w:t>Медицинские изделия. Анализ ассортимента. Хранение. Реализация.</w:t>
            </w:r>
          </w:p>
        </w:tc>
        <w:tc>
          <w:tcPr>
            <w:tcW w:w="1931" w:type="dxa"/>
          </w:tcPr>
          <w:p w:rsidR="000F23A7" w:rsidRPr="00F550C6" w:rsidRDefault="000F23A7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0F23A7" w:rsidRPr="00F550C6" w:rsidTr="000F23A7">
        <w:tc>
          <w:tcPr>
            <w:tcW w:w="1223" w:type="dxa"/>
          </w:tcPr>
          <w:p w:rsidR="000F23A7" w:rsidRDefault="000F23A7" w:rsidP="00E777A7">
            <w:pPr>
              <w:jc w:val="both"/>
              <w:rPr>
                <w:sz w:val="24"/>
                <w:szCs w:val="24"/>
              </w:rPr>
            </w:pPr>
          </w:p>
          <w:p w:rsidR="000F23A7" w:rsidRPr="00F550C6" w:rsidRDefault="000F23A7" w:rsidP="00E777A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12.06.20</w:t>
            </w:r>
          </w:p>
        </w:tc>
        <w:tc>
          <w:tcPr>
            <w:tcW w:w="1624" w:type="dxa"/>
          </w:tcPr>
          <w:p w:rsidR="000F23A7" w:rsidRPr="000F23A7" w:rsidRDefault="000F23A7" w:rsidP="000F23A7">
            <w:pPr>
              <w:jc w:val="both"/>
              <w:rPr>
                <w:sz w:val="28"/>
                <w:szCs w:val="28"/>
              </w:rPr>
            </w:pPr>
          </w:p>
          <w:p w:rsidR="000F23A7" w:rsidRPr="000F23A7" w:rsidRDefault="000F23A7" w:rsidP="000F23A7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0F23A7" w:rsidRPr="000F23A7" w:rsidRDefault="000F23A7" w:rsidP="000F23A7">
            <w:pPr>
              <w:jc w:val="both"/>
              <w:rPr>
                <w:i/>
                <w:sz w:val="24"/>
                <w:szCs w:val="24"/>
              </w:rPr>
            </w:pPr>
          </w:p>
          <w:p w:rsidR="000F23A7" w:rsidRPr="000F23A7" w:rsidRDefault="000F23A7" w:rsidP="000F23A7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</w:tcPr>
          <w:p w:rsidR="000F23A7" w:rsidRPr="00F550C6" w:rsidRDefault="000F23A7" w:rsidP="002406F7">
            <w:pPr>
              <w:widowControl w:val="0"/>
              <w:tabs>
                <w:tab w:val="right" w:leader="underscore" w:pos="9639"/>
              </w:tabs>
              <w:suppressAutoHyphens/>
              <w:jc w:val="both"/>
              <w:rPr>
                <w:bCs/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Медицинские приборы, аппараты, инструменты. Анализ ассортимента. Хранение. Реализация</w:t>
            </w:r>
          </w:p>
        </w:tc>
        <w:tc>
          <w:tcPr>
            <w:tcW w:w="1931" w:type="dxa"/>
          </w:tcPr>
          <w:p w:rsidR="000F23A7" w:rsidRPr="00F550C6" w:rsidRDefault="000F23A7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0F23A7" w:rsidRPr="00F550C6" w:rsidTr="000F23A7">
        <w:tc>
          <w:tcPr>
            <w:tcW w:w="1223" w:type="dxa"/>
          </w:tcPr>
          <w:p w:rsidR="000F23A7" w:rsidRDefault="000F23A7" w:rsidP="00E777A7">
            <w:pPr>
              <w:jc w:val="both"/>
              <w:rPr>
                <w:sz w:val="24"/>
                <w:szCs w:val="24"/>
              </w:rPr>
            </w:pPr>
          </w:p>
          <w:p w:rsidR="000F23A7" w:rsidRPr="002406F7" w:rsidRDefault="000F23A7" w:rsidP="00E777A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13.06.20</w:t>
            </w:r>
          </w:p>
        </w:tc>
        <w:tc>
          <w:tcPr>
            <w:tcW w:w="1624" w:type="dxa"/>
          </w:tcPr>
          <w:p w:rsidR="000F23A7" w:rsidRPr="000F23A7" w:rsidRDefault="000F23A7" w:rsidP="000F23A7">
            <w:pPr>
              <w:jc w:val="both"/>
              <w:rPr>
                <w:sz w:val="28"/>
                <w:szCs w:val="28"/>
              </w:rPr>
            </w:pPr>
          </w:p>
          <w:p w:rsidR="000F23A7" w:rsidRPr="000F23A7" w:rsidRDefault="000F23A7" w:rsidP="000F23A7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0F23A7" w:rsidRPr="000F23A7" w:rsidRDefault="000F23A7" w:rsidP="000F23A7">
            <w:pPr>
              <w:jc w:val="both"/>
              <w:rPr>
                <w:i/>
                <w:sz w:val="24"/>
                <w:szCs w:val="24"/>
              </w:rPr>
            </w:pPr>
          </w:p>
          <w:p w:rsidR="000F23A7" w:rsidRPr="000F23A7" w:rsidRDefault="000F23A7" w:rsidP="000F23A7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</w:tcPr>
          <w:p w:rsidR="000F23A7" w:rsidRPr="00F550C6" w:rsidRDefault="000F23A7" w:rsidP="002406F7">
            <w:pPr>
              <w:widowControl w:val="0"/>
              <w:tabs>
                <w:tab w:val="right" w:leader="underscore" w:pos="9639"/>
              </w:tabs>
              <w:suppressAutoHyphens/>
              <w:jc w:val="both"/>
              <w:rPr>
                <w:bCs/>
                <w:sz w:val="24"/>
                <w:szCs w:val="24"/>
              </w:rPr>
            </w:pPr>
            <w:r w:rsidRPr="000F23A7">
              <w:rPr>
                <w:bCs/>
                <w:sz w:val="24"/>
                <w:szCs w:val="24"/>
              </w:rPr>
              <w:t>Медицинские приборы, аппараты, инструменты. Анализ ассортимента. Хранение. Реализация</w:t>
            </w:r>
          </w:p>
        </w:tc>
        <w:tc>
          <w:tcPr>
            <w:tcW w:w="1931" w:type="dxa"/>
          </w:tcPr>
          <w:p w:rsidR="000F23A7" w:rsidRPr="00F550C6" w:rsidRDefault="000F23A7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0F23A7" w:rsidRPr="00F550C6" w:rsidTr="000F23A7">
        <w:tc>
          <w:tcPr>
            <w:tcW w:w="1223" w:type="dxa"/>
          </w:tcPr>
          <w:p w:rsidR="000F23A7" w:rsidRDefault="000F23A7" w:rsidP="00E777A7">
            <w:pPr>
              <w:jc w:val="both"/>
              <w:rPr>
                <w:sz w:val="24"/>
                <w:szCs w:val="24"/>
              </w:rPr>
            </w:pPr>
          </w:p>
          <w:p w:rsidR="000F23A7" w:rsidRPr="002406F7" w:rsidRDefault="000F23A7" w:rsidP="00E777A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15.06.20</w:t>
            </w:r>
          </w:p>
        </w:tc>
        <w:tc>
          <w:tcPr>
            <w:tcW w:w="1624" w:type="dxa"/>
          </w:tcPr>
          <w:p w:rsidR="000F23A7" w:rsidRPr="000F23A7" w:rsidRDefault="000F23A7" w:rsidP="000F23A7">
            <w:pPr>
              <w:jc w:val="both"/>
              <w:rPr>
                <w:sz w:val="28"/>
                <w:szCs w:val="28"/>
              </w:rPr>
            </w:pPr>
          </w:p>
          <w:p w:rsidR="000F23A7" w:rsidRPr="000F23A7" w:rsidRDefault="000F23A7" w:rsidP="000F23A7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0F23A7" w:rsidRPr="000F23A7" w:rsidRDefault="000F23A7" w:rsidP="000F23A7">
            <w:pPr>
              <w:jc w:val="both"/>
              <w:rPr>
                <w:i/>
                <w:sz w:val="24"/>
                <w:szCs w:val="24"/>
              </w:rPr>
            </w:pPr>
          </w:p>
          <w:p w:rsidR="000F23A7" w:rsidRPr="000F23A7" w:rsidRDefault="000F23A7" w:rsidP="000F23A7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</w:tcPr>
          <w:p w:rsidR="000F23A7" w:rsidRPr="00F550C6" w:rsidRDefault="000F23A7" w:rsidP="002406F7">
            <w:pPr>
              <w:widowControl w:val="0"/>
              <w:tabs>
                <w:tab w:val="right" w:leader="underscore" w:pos="9639"/>
              </w:tabs>
              <w:suppressAutoHyphens/>
              <w:jc w:val="both"/>
              <w:rPr>
                <w:bCs/>
                <w:sz w:val="24"/>
                <w:szCs w:val="24"/>
              </w:rPr>
            </w:pPr>
            <w:r w:rsidRPr="000F23A7">
              <w:rPr>
                <w:bCs/>
                <w:sz w:val="24"/>
                <w:szCs w:val="24"/>
              </w:rPr>
              <w:t>Медицинские приборы, аппараты, инструменты. Анализ ассортимента. Хранение. Реализация</w:t>
            </w:r>
          </w:p>
        </w:tc>
        <w:tc>
          <w:tcPr>
            <w:tcW w:w="1931" w:type="dxa"/>
          </w:tcPr>
          <w:p w:rsidR="000F23A7" w:rsidRPr="00F550C6" w:rsidRDefault="000F23A7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F010E2" w:rsidRPr="00F550C6" w:rsidTr="00E777A7">
        <w:tc>
          <w:tcPr>
            <w:tcW w:w="1223" w:type="dxa"/>
          </w:tcPr>
          <w:p w:rsidR="00F010E2" w:rsidRDefault="00F010E2" w:rsidP="00E777A7">
            <w:pPr>
              <w:jc w:val="both"/>
              <w:rPr>
                <w:sz w:val="24"/>
                <w:szCs w:val="24"/>
              </w:rPr>
            </w:pPr>
          </w:p>
          <w:p w:rsidR="00F010E2" w:rsidRPr="00F550C6" w:rsidRDefault="00F010E2" w:rsidP="00E777A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16.06.20</w:t>
            </w:r>
          </w:p>
        </w:tc>
        <w:tc>
          <w:tcPr>
            <w:tcW w:w="1624" w:type="dxa"/>
          </w:tcPr>
          <w:p w:rsidR="00F010E2" w:rsidRPr="000F23A7" w:rsidRDefault="00F010E2" w:rsidP="00CB5F8E">
            <w:pPr>
              <w:jc w:val="both"/>
              <w:rPr>
                <w:sz w:val="28"/>
                <w:szCs w:val="28"/>
              </w:rPr>
            </w:pPr>
          </w:p>
          <w:p w:rsidR="00F010E2" w:rsidRPr="000F23A7" w:rsidRDefault="00F010E2" w:rsidP="00CB5F8E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F010E2" w:rsidRPr="000F23A7" w:rsidRDefault="00F010E2" w:rsidP="00CB5F8E">
            <w:pPr>
              <w:jc w:val="both"/>
              <w:rPr>
                <w:i/>
                <w:sz w:val="24"/>
                <w:szCs w:val="24"/>
              </w:rPr>
            </w:pPr>
          </w:p>
          <w:p w:rsidR="00F010E2" w:rsidRPr="000F23A7" w:rsidRDefault="00F010E2" w:rsidP="00CB5F8E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</w:tcPr>
          <w:p w:rsidR="00F010E2" w:rsidRPr="00F550C6" w:rsidRDefault="00F010E2" w:rsidP="00F550C6">
            <w:pPr>
              <w:jc w:val="both"/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Биологически-активные добавки. Анализ ассортимента. Хранение. Реализация</w:t>
            </w:r>
          </w:p>
        </w:tc>
        <w:tc>
          <w:tcPr>
            <w:tcW w:w="1931" w:type="dxa"/>
          </w:tcPr>
          <w:p w:rsidR="00F010E2" w:rsidRPr="00F550C6" w:rsidRDefault="00F010E2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F010E2" w:rsidRPr="00F550C6" w:rsidTr="00E777A7">
        <w:tc>
          <w:tcPr>
            <w:tcW w:w="1223" w:type="dxa"/>
          </w:tcPr>
          <w:p w:rsidR="00F010E2" w:rsidRDefault="00F010E2" w:rsidP="00E777A7">
            <w:pPr>
              <w:jc w:val="both"/>
              <w:rPr>
                <w:sz w:val="24"/>
                <w:szCs w:val="24"/>
              </w:rPr>
            </w:pPr>
          </w:p>
          <w:p w:rsidR="00F010E2" w:rsidRDefault="00F010E2" w:rsidP="00E777A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17.06.20</w:t>
            </w:r>
          </w:p>
        </w:tc>
        <w:tc>
          <w:tcPr>
            <w:tcW w:w="1624" w:type="dxa"/>
          </w:tcPr>
          <w:p w:rsidR="00F010E2" w:rsidRPr="000F23A7" w:rsidRDefault="00F010E2" w:rsidP="00CB5F8E">
            <w:pPr>
              <w:jc w:val="both"/>
              <w:rPr>
                <w:sz w:val="28"/>
                <w:szCs w:val="28"/>
              </w:rPr>
            </w:pPr>
          </w:p>
          <w:p w:rsidR="00F010E2" w:rsidRPr="000F23A7" w:rsidRDefault="00F010E2" w:rsidP="00CB5F8E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F010E2" w:rsidRPr="000F23A7" w:rsidRDefault="00F010E2" w:rsidP="00CB5F8E">
            <w:pPr>
              <w:jc w:val="both"/>
              <w:rPr>
                <w:i/>
                <w:sz w:val="24"/>
                <w:szCs w:val="24"/>
              </w:rPr>
            </w:pPr>
          </w:p>
          <w:p w:rsidR="00F010E2" w:rsidRPr="000F23A7" w:rsidRDefault="00F010E2" w:rsidP="00CB5F8E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</w:tcPr>
          <w:p w:rsidR="00F010E2" w:rsidRPr="00F550C6" w:rsidRDefault="00F010E2" w:rsidP="00F550C6">
            <w:pPr>
              <w:jc w:val="both"/>
              <w:rPr>
                <w:bCs/>
                <w:sz w:val="24"/>
                <w:szCs w:val="24"/>
              </w:rPr>
            </w:pPr>
            <w:r w:rsidRPr="00F010E2">
              <w:rPr>
                <w:bCs/>
                <w:sz w:val="24"/>
                <w:szCs w:val="24"/>
              </w:rPr>
              <w:t>Биологически-активные добавки. Анализ ассортимента. Хранение. Реализация</w:t>
            </w:r>
          </w:p>
        </w:tc>
        <w:tc>
          <w:tcPr>
            <w:tcW w:w="1931" w:type="dxa"/>
          </w:tcPr>
          <w:p w:rsidR="00F010E2" w:rsidRPr="00F550C6" w:rsidRDefault="00F010E2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F010E2" w:rsidRPr="00F550C6" w:rsidTr="00E777A7">
        <w:tc>
          <w:tcPr>
            <w:tcW w:w="1223" w:type="dxa"/>
          </w:tcPr>
          <w:p w:rsidR="00F010E2" w:rsidRDefault="00F010E2" w:rsidP="00F550C6">
            <w:pPr>
              <w:jc w:val="both"/>
              <w:rPr>
                <w:sz w:val="24"/>
                <w:szCs w:val="24"/>
              </w:rPr>
            </w:pPr>
          </w:p>
          <w:p w:rsidR="00F010E2" w:rsidRPr="00F550C6" w:rsidRDefault="00F010E2" w:rsidP="00F550C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18.06.20</w:t>
            </w:r>
          </w:p>
        </w:tc>
        <w:tc>
          <w:tcPr>
            <w:tcW w:w="1624" w:type="dxa"/>
          </w:tcPr>
          <w:p w:rsidR="00F010E2" w:rsidRPr="000F23A7" w:rsidRDefault="00F010E2" w:rsidP="00CB5F8E">
            <w:pPr>
              <w:jc w:val="both"/>
              <w:rPr>
                <w:sz w:val="28"/>
                <w:szCs w:val="28"/>
              </w:rPr>
            </w:pPr>
          </w:p>
          <w:p w:rsidR="00F010E2" w:rsidRPr="000F23A7" w:rsidRDefault="00F010E2" w:rsidP="00CB5F8E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F010E2" w:rsidRPr="000F23A7" w:rsidRDefault="00F010E2" w:rsidP="00CB5F8E">
            <w:pPr>
              <w:jc w:val="both"/>
              <w:rPr>
                <w:i/>
                <w:sz w:val="24"/>
                <w:szCs w:val="24"/>
              </w:rPr>
            </w:pPr>
          </w:p>
          <w:p w:rsidR="00F010E2" w:rsidRPr="000F23A7" w:rsidRDefault="00F010E2" w:rsidP="00CB5F8E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</w:tcPr>
          <w:p w:rsidR="00F010E2" w:rsidRPr="00F550C6" w:rsidRDefault="00F010E2" w:rsidP="00F550C6">
            <w:pPr>
              <w:jc w:val="both"/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Минеральные воды. Анализ ассортимента. Хранение. Реализация.</w:t>
            </w:r>
          </w:p>
        </w:tc>
        <w:tc>
          <w:tcPr>
            <w:tcW w:w="1931" w:type="dxa"/>
          </w:tcPr>
          <w:p w:rsidR="00F010E2" w:rsidRPr="00F550C6" w:rsidRDefault="00F010E2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F010E2" w:rsidRPr="00F550C6" w:rsidTr="00E777A7">
        <w:tc>
          <w:tcPr>
            <w:tcW w:w="1223" w:type="dxa"/>
          </w:tcPr>
          <w:p w:rsidR="00F010E2" w:rsidRDefault="00F010E2" w:rsidP="002406F7">
            <w:pPr>
              <w:jc w:val="both"/>
              <w:rPr>
                <w:sz w:val="24"/>
                <w:szCs w:val="24"/>
              </w:rPr>
            </w:pPr>
          </w:p>
          <w:p w:rsidR="00F010E2" w:rsidRPr="00F550C6" w:rsidRDefault="00F010E2" w:rsidP="002406F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19.06.20</w:t>
            </w:r>
          </w:p>
        </w:tc>
        <w:tc>
          <w:tcPr>
            <w:tcW w:w="1624" w:type="dxa"/>
          </w:tcPr>
          <w:p w:rsidR="00F010E2" w:rsidRPr="000F23A7" w:rsidRDefault="00F010E2" w:rsidP="00CB5F8E">
            <w:pPr>
              <w:jc w:val="both"/>
              <w:rPr>
                <w:sz w:val="28"/>
                <w:szCs w:val="28"/>
              </w:rPr>
            </w:pPr>
          </w:p>
          <w:p w:rsidR="00F010E2" w:rsidRPr="000F23A7" w:rsidRDefault="00F010E2" w:rsidP="00CB5F8E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F010E2" w:rsidRPr="000F23A7" w:rsidRDefault="00F010E2" w:rsidP="00CB5F8E">
            <w:pPr>
              <w:jc w:val="both"/>
              <w:rPr>
                <w:i/>
                <w:sz w:val="24"/>
                <w:szCs w:val="24"/>
              </w:rPr>
            </w:pPr>
          </w:p>
          <w:p w:rsidR="00F010E2" w:rsidRPr="000F23A7" w:rsidRDefault="00F010E2" w:rsidP="00CB5F8E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</w:tcPr>
          <w:p w:rsidR="00F010E2" w:rsidRPr="00F550C6" w:rsidRDefault="00F010E2" w:rsidP="00E777A7">
            <w:pPr>
              <w:widowControl w:val="0"/>
              <w:tabs>
                <w:tab w:val="right" w:leader="underscore" w:pos="9639"/>
              </w:tabs>
              <w:suppressAutoHyphens/>
              <w:rPr>
                <w:bCs/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Парфюмерно-косметические товары. Анализ  ассортимента.</w:t>
            </w:r>
          </w:p>
          <w:p w:rsidR="00F010E2" w:rsidRPr="00F550C6" w:rsidRDefault="00F010E2" w:rsidP="00F550C6">
            <w:pPr>
              <w:jc w:val="both"/>
              <w:rPr>
                <w:sz w:val="24"/>
                <w:szCs w:val="24"/>
              </w:rPr>
            </w:pPr>
            <w:r w:rsidRPr="002406F7">
              <w:rPr>
                <w:bCs/>
                <w:sz w:val="24"/>
                <w:szCs w:val="24"/>
              </w:rPr>
              <w:t>Хранение. Реализация.</w:t>
            </w:r>
          </w:p>
        </w:tc>
        <w:tc>
          <w:tcPr>
            <w:tcW w:w="1931" w:type="dxa"/>
          </w:tcPr>
          <w:p w:rsidR="00F010E2" w:rsidRPr="00F550C6" w:rsidRDefault="00F010E2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F010E2" w:rsidRPr="00F550C6" w:rsidTr="00E777A7">
        <w:tc>
          <w:tcPr>
            <w:tcW w:w="1223" w:type="dxa"/>
          </w:tcPr>
          <w:p w:rsidR="00F010E2" w:rsidRDefault="00F010E2" w:rsidP="00F550C6">
            <w:pPr>
              <w:jc w:val="both"/>
              <w:rPr>
                <w:sz w:val="24"/>
                <w:szCs w:val="24"/>
              </w:rPr>
            </w:pPr>
          </w:p>
          <w:p w:rsidR="00F010E2" w:rsidRPr="00F550C6" w:rsidRDefault="00F010E2" w:rsidP="00F550C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20.06.20</w:t>
            </w:r>
          </w:p>
        </w:tc>
        <w:tc>
          <w:tcPr>
            <w:tcW w:w="1624" w:type="dxa"/>
          </w:tcPr>
          <w:p w:rsidR="00F010E2" w:rsidRPr="000F23A7" w:rsidRDefault="00F010E2" w:rsidP="00CB5F8E">
            <w:pPr>
              <w:jc w:val="both"/>
              <w:rPr>
                <w:sz w:val="28"/>
                <w:szCs w:val="28"/>
              </w:rPr>
            </w:pPr>
          </w:p>
          <w:p w:rsidR="00F010E2" w:rsidRPr="000F23A7" w:rsidRDefault="00F010E2" w:rsidP="00CB5F8E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F010E2" w:rsidRPr="000F23A7" w:rsidRDefault="00F010E2" w:rsidP="00CB5F8E">
            <w:pPr>
              <w:jc w:val="both"/>
              <w:rPr>
                <w:i/>
                <w:sz w:val="24"/>
                <w:szCs w:val="24"/>
              </w:rPr>
            </w:pPr>
          </w:p>
          <w:p w:rsidR="00F010E2" w:rsidRPr="000F23A7" w:rsidRDefault="00F010E2" w:rsidP="00CB5F8E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</w:tcPr>
          <w:p w:rsidR="00F010E2" w:rsidRPr="00F550C6" w:rsidRDefault="00F010E2" w:rsidP="00E777A7">
            <w:pPr>
              <w:jc w:val="both"/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Диетическое питание, питание  детей до 3х лет.</w:t>
            </w:r>
          </w:p>
        </w:tc>
        <w:tc>
          <w:tcPr>
            <w:tcW w:w="1931" w:type="dxa"/>
          </w:tcPr>
          <w:p w:rsidR="00F010E2" w:rsidRPr="00F550C6" w:rsidRDefault="00F010E2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B10695" w:rsidRPr="00F550C6" w:rsidTr="000F23A7">
        <w:tc>
          <w:tcPr>
            <w:tcW w:w="1223" w:type="dxa"/>
          </w:tcPr>
          <w:p w:rsidR="00B10695" w:rsidRDefault="00B10695" w:rsidP="00F550C6">
            <w:pPr>
              <w:jc w:val="both"/>
              <w:rPr>
                <w:sz w:val="24"/>
                <w:szCs w:val="24"/>
              </w:rPr>
            </w:pPr>
          </w:p>
          <w:p w:rsidR="00B10695" w:rsidRPr="00F550C6" w:rsidRDefault="00B10695" w:rsidP="00F550C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22.06.20</w:t>
            </w:r>
          </w:p>
        </w:tc>
        <w:tc>
          <w:tcPr>
            <w:tcW w:w="1624" w:type="dxa"/>
          </w:tcPr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</w:p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B10695" w:rsidRPr="000F23A7" w:rsidRDefault="00B10695" w:rsidP="00CB5F8E">
            <w:pPr>
              <w:jc w:val="both"/>
              <w:rPr>
                <w:i/>
                <w:sz w:val="24"/>
                <w:szCs w:val="24"/>
              </w:rPr>
            </w:pPr>
          </w:p>
          <w:p w:rsidR="00B10695" w:rsidRPr="000F23A7" w:rsidRDefault="00B10695" w:rsidP="00CB5F8E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  <w:vAlign w:val="center"/>
          </w:tcPr>
          <w:p w:rsidR="00B10695" w:rsidRPr="00F550C6" w:rsidRDefault="00B10695" w:rsidP="00F550C6">
            <w:pPr>
              <w:jc w:val="both"/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Маркетинговая характеристика аптеки.</w:t>
            </w:r>
          </w:p>
        </w:tc>
        <w:tc>
          <w:tcPr>
            <w:tcW w:w="1931" w:type="dxa"/>
          </w:tcPr>
          <w:p w:rsidR="00B10695" w:rsidRPr="00F550C6" w:rsidRDefault="00B10695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B10695" w:rsidRPr="00F550C6" w:rsidTr="000F23A7">
        <w:tc>
          <w:tcPr>
            <w:tcW w:w="1223" w:type="dxa"/>
          </w:tcPr>
          <w:p w:rsidR="00B10695" w:rsidRDefault="00B10695" w:rsidP="00F550C6">
            <w:pPr>
              <w:jc w:val="both"/>
              <w:rPr>
                <w:sz w:val="24"/>
                <w:szCs w:val="24"/>
              </w:rPr>
            </w:pPr>
          </w:p>
          <w:p w:rsidR="00B10695" w:rsidRPr="002406F7" w:rsidRDefault="00B10695" w:rsidP="00F550C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23.06.20</w:t>
            </w:r>
          </w:p>
        </w:tc>
        <w:tc>
          <w:tcPr>
            <w:tcW w:w="1624" w:type="dxa"/>
          </w:tcPr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</w:p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B10695" w:rsidRPr="000F23A7" w:rsidRDefault="00B10695" w:rsidP="00CB5F8E">
            <w:pPr>
              <w:jc w:val="both"/>
              <w:rPr>
                <w:i/>
                <w:sz w:val="24"/>
                <w:szCs w:val="24"/>
              </w:rPr>
            </w:pPr>
          </w:p>
          <w:p w:rsidR="00B10695" w:rsidRPr="000F23A7" w:rsidRDefault="00B10695" w:rsidP="00CB5F8E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  <w:vAlign w:val="center"/>
          </w:tcPr>
          <w:p w:rsidR="00B10695" w:rsidRPr="00F550C6" w:rsidRDefault="00B10695" w:rsidP="00CB5F8E">
            <w:pPr>
              <w:jc w:val="both"/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Маркетинговая характеристика аптеки.</w:t>
            </w:r>
          </w:p>
        </w:tc>
        <w:tc>
          <w:tcPr>
            <w:tcW w:w="1931" w:type="dxa"/>
          </w:tcPr>
          <w:p w:rsidR="00B10695" w:rsidRPr="00F550C6" w:rsidRDefault="00B10695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B10695" w:rsidRPr="00F550C6" w:rsidTr="000F23A7">
        <w:tc>
          <w:tcPr>
            <w:tcW w:w="1223" w:type="dxa"/>
          </w:tcPr>
          <w:p w:rsidR="00B10695" w:rsidRDefault="00B10695" w:rsidP="00F550C6">
            <w:pPr>
              <w:jc w:val="both"/>
              <w:rPr>
                <w:sz w:val="24"/>
                <w:szCs w:val="24"/>
              </w:rPr>
            </w:pPr>
          </w:p>
          <w:p w:rsidR="00B10695" w:rsidRPr="002406F7" w:rsidRDefault="00B10695" w:rsidP="00F550C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24.06.20</w:t>
            </w:r>
          </w:p>
        </w:tc>
        <w:tc>
          <w:tcPr>
            <w:tcW w:w="1624" w:type="dxa"/>
          </w:tcPr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</w:p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B10695" w:rsidRPr="000F23A7" w:rsidRDefault="00B10695" w:rsidP="00CB5F8E">
            <w:pPr>
              <w:jc w:val="both"/>
              <w:rPr>
                <w:i/>
                <w:sz w:val="24"/>
                <w:szCs w:val="24"/>
              </w:rPr>
            </w:pPr>
          </w:p>
          <w:p w:rsidR="00B10695" w:rsidRPr="000F23A7" w:rsidRDefault="00B10695" w:rsidP="00CB5F8E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  <w:vAlign w:val="center"/>
          </w:tcPr>
          <w:p w:rsidR="00B10695" w:rsidRPr="00F550C6" w:rsidRDefault="00B10695" w:rsidP="00CB5F8E">
            <w:pPr>
              <w:jc w:val="both"/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Маркетинговая характеристика аптеки.</w:t>
            </w:r>
          </w:p>
        </w:tc>
        <w:tc>
          <w:tcPr>
            <w:tcW w:w="1931" w:type="dxa"/>
          </w:tcPr>
          <w:p w:rsidR="00B10695" w:rsidRPr="00F550C6" w:rsidRDefault="00B10695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B10695" w:rsidRPr="00F550C6" w:rsidTr="002406F7">
        <w:tc>
          <w:tcPr>
            <w:tcW w:w="1223" w:type="dxa"/>
          </w:tcPr>
          <w:p w:rsidR="00B10695" w:rsidRDefault="00B10695" w:rsidP="00F550C6">
            <w:pPr>
              <w:jc w:val="both"/>
              <w:rPr>
                <w:sz w:val="24"/>
                <w:szCs w:val="24"/>
              </w:rPr>
            </w:pPr>
          </w:p>
          <w:p w:rsidR="00B10695" w:rsidRPr="00F550C6" w:rsidRDefault="00B10695" w:rsidP="00F550C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25.06.20</w:t>
            </w:r>
          </w:p>
        </w:tc>
        <w:tc>
          <w:tcPr>
            <w:tcW w:w="1624" w:type="dxa"/>
          </w:tcPr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</w:p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B10695" w:rsidRPr="000F23A7" w:rsidRDefault="00B10695" w:rsidP="00CB5F8E">
            <w:pPr>
              <w:jc w:val="both"/>
              <w:rPr>
                <w:i/>
                <w:sz w:val="24"/>
                <w:szCs w:val="24"/>
              </w:rPr>
            </w:pPr>
          </w:p>
          <w:p w:rsidR="00B10695" w:rsidRPr="000F23A7" w:rsidRDefault="00B10695" w:rsidP="00CB5F8E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  <w:vAlign w:val="center"/>
          </w:tcPr>
          <w:p w:rsidR="00B10695" w:rsidRPr="00F550C6" w:rsidRDefault="00B10695" w:rsidP="002406F7">
            <w:pPr>
              <w:widowControl w:val="0"/>
              <w:tabs>
                <w:tab w:val="right" w:leader="underscore" w:pos="9639"/>
              </w:tabs>
              <w:suppressAutoHyphens/>
              <w:jc w:val="both"/>
              <w:rPr>
                <w:bCs/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Торговое оборудование аптеки.</w:t>
            </w:r>
          </w:p>
        </w:tc>
        <w:tc>
          <w:tcPr>
            <w:tcW w:w="1931" w:type="dxa"/>
          </w:tcPr>
          <w:p w:rsidR="00B10695" w:rsidRPr="00F550C6" w:rsidRDefault="00B10695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B10695" w:rsidRPr="00F550C6" w:rsidTr="002406F7">
        <w:tc>
          <w:tcPr>
            <w:tcW w:w="1223" w:type="dxa"/>
          </w:tcPr>
          <w:p w:rsidR="00B10695" w:rsidRDefault="00B10695" w:rsidP="00F550C6">
            <w:pPr>
              <w:jc w:val="both"/>
              <w:rPr>
                <w:sz w:val="24"/>
                <w:szCs w:val="24"/>
              </w:rPr>
            </w:pPr>
          </w:p>
          <w:p w:rsidR="00B10695" w:rsidRPr="00F550C6" w:rsidRDefault="00B10695" w:rsidP="00F550C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26.06.20</w:t>
            </w:r>
          </w:p>
        </w:tc>
        <w:tc>
          <w:tcPr>
            <w:tcW w:w="1624" w:type="dxa"/>
          </w:tcPr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</w:p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B10695" w:rsidRPr="000F23A7" w:rsidRDefault="00B10695" w:rsidP="00CB5F8E">
            <w:pPr>
              <w:jc w:val="both"/>
              <w:rPr>
                <w:i/>
                <w:sz w:val="24"/>
                <w:szCs w:val="24"/>
              </w:rPr>
            </w:pPr>
          </w:p>
          <w:p w:rsidR="00B10695" w:rsidRPr="000F23A7" w:rsidRDefault="00B10695" w:rsidP="00CB5F8E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  <w:vAlign w:val="center"/>
          </w:tcPr>
          <w:p w:rsidR="00B10695" w:rsidRPr="00F550C6" w:rsidRDefault="00B10695" w:rsidP="002406F7">
            <w:pPr>
              <w:widowControl w:val="0"/>
              <w:tabs>
                <w:tab w:val="right" w:leader="underscore" w:pos="9639"/>
              </w:tabs>
              <w:suppressAutoHyphens/>
              <w:jc w:val="both"/>
              <w:rPr>
                <w:bCs/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Планировка торгового зала аптеки.</w:t>
            </w:r>
          </w:p>
        </w:tc>
        <w:tc>
          <w:tcPr>
            <w:tcW w:w="1931" w:type="dxa"/>
          </w:tcPr>
          <w:p w:rsidR="00B10695" w:rsidRPr="00F550C6" w:rsidRDefault="00B10695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B10695" w:rsidRPr="00F550C6" w:rsidTr="002406F7">
        <w:tc>
          <w:tcPr>
            <w:tcW w:w="1223" w:type="dxa"/>
          </w:tcPr>
          <w:p w:rsidR="00B10695" w:rsidRDefault="00B10695" w:rsidP="00F550C6">
            <w:pPr>
              <w:jc w:val="both"/>
              <w:rPr>
                <w:sz w:val="24"/>
                <w:szCs w:val="24"/>
              </w:rPr>
            </w:pPr>
          </w:p>
          <w:p w:rsidR="00B10695" w:rsidRPr="002406F7" w:rsidRDefault="00B10695" w:rsidP="00F550C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27.06.20</w:t>
            </w:r>
          </w:p>
        </w:tc>
        <w:tc>
          <w:tcPr>
            <w:tcW w:w="1624" w:type="dxa"/>
          </w:tcPr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</w:p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B10695" w:rsidRPr="000F23A7" w:rsidRDefault="00B10695" w:rsidP="00CB5F8E">
            <w:pPr>
              <w:jc w:val="both"/>
              <w:rPr>
                <w:i/>
                <w:sz w:val="24"/>
                <w:szCs w:val="24"/>
              </w:rPr>
            </w:pPr>
          </w:p>
          <w:p w:rsidR="00B10695" w:rsidRPr="000F23A7" w:rsidRDefault="00B10695" w:rsidP="00CB5F8E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  <w:vAlign w:val="center"/>
          </w:tcPr>
          <w:p w:rsidR="00B10695" w:rsidRPr="00F550C6" w:rsidRDefault="00B10695" w:rsidP="002406F7">
            <w:pPr>
              <w:widowControl w:val="0"/>
              <w:tabs>
                <w:tab w:val="right" w:leader="underscore" w:pos="9639"/>
              </w:tabs>
              <w:suppressAutoHyphens/>
              <w:jc w:val="both"/>
              <w:rPr>
                <w:bCs/>
                <w:sz w:val="24"/>
                <w:szCs w:val="24"/>
              </w:rPr>
            </w:pPr>
            <w:r w:rsidRPr="00B10695">
              <w:rPr>
                <w:bCs/>
                <w:sz w:val="24"/>
                <w:szCs w:val="24"/>
              </w:rPr>
              <w:t>Планировка торгового зала аптеки.</w:t>
            </w:r>
          </w:p>
        </w:tc>
        <w:tc>
          <w:tcPr>
            <w:tcW w:w="1931" w:type="dxa"/>
          </w:tcPr>
          <w:p w:rsidR="00B10695" w:rsidRPr="00F550C6" w:rsidRDefault="00B10695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B10695" w:rsidRPr="00F550C6" w:rsidTr="002406F7">
        <w:tc>
          <w:tcPr>
            <w:tcW w:w="1223" w:type="dxa"/>
          </w:tcPr>
          <w:p w:rsidR="00B10695" w:rsidRDefault="00B10695" w:rsidP="00F550C6">
            <w:pPr>
              <w:jc w:val="both"/>
              <w:rPr>
                <w:sz w:val="24"/>
                <w:szCs w:val="24"/>
              </w:rPr>
            </w:pPr>
          </w:p>
          <w:p w:rsidR="00B10695" w:rsidRPr="00F550C6" w:rsidRDefault="00B10695" w:rsidP="00F550C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29.06.20</w:t>
            </w:r>
          </w:p>
        </w:tc>
        <w:tc>
          <w:tcPr>
            <w:tcW w:w="1624" w:type="dxa"/>
          </w:tcPr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</w:p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B10695" w:rsidRPr="000F23A7" w:rsidRDefault="00B10695" w:rsidP="00CB5F8E">
            <w:pPr>
              <w:jc w:val="both"/>
              <w:rPr>
                <w:i/>
                <w:sz w:val="24"/>
                <w:szCs w:val="24"/>
              </w:rPr>
            </w:pPr>
          </w:p>
          <w:p w:rsidR="00B10695" w:rsidRPr="000F23A7" w:rsidRDefault="00B10695" w:rsidP="00CB5F8E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  <w:vAlign w:val="center"/>
          </w:tcPr>
          <w:p w:rsidR="00B10695" w:rsidRPr="00F550C6" w:rsidRDefault="00B10695" w:rsidP="002406F7">
            <w:pPr>
              <w:widowControl w:val="0"/>
              <w:tabs>
                <w:tab w:val="right" w:leader="underscore" w:pos="9639"/>
              </w:tabs>
              <w:suppressAutoHyphens/>
              <w:jc w:val="both"/>
              <w:rPr>
                <w:bCs/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Витрины. Типы витрин. Оформление витрин.</w:t>
            </w:r>
          </w:p>
        </w:tc>
        <w:tc>
          <w:tcPr>
            <w:tcW w:w="1931" w:type="dxa"/>
          </w:tcPr>
          <w:p w:rsidR="00B10695" w:rsidRPr="00F550C6" w:rsidRDefault="00B10695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B10695" w:rsidRPr="00F550C6" w:rsidTr="002406F7">
        <w:tc>
          <w:tcPr>
            <w:tcW w:w="1223" w:type="dxa"/>
          </w:tcPr>
          <w:p w:rsidR="00B10695" w:rsidRDefault="00B10695" w:rsidP="00F550C6">
            <w:pPr>
              <w:jc w:val="both"/>
              <w:rPr>
                <w:sz w:val="24"/>
                <w:szCs w:val="24"/>
              </w:rPr>
            </w:pPr>
          </w:p>
          <w:p w:rsidR="00B10695" w:rsidRPr="002406F7" w:rsidRDefault="00B10695" w:rsidP="00F550C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30.06.20</w:t>
            </w:r>
          </w:p>
        </w:tc>
        <w:tc>
          <w:tcPr>
            <w:tcW w:w="1624" w:type="dxa"/>
          </w:tcPr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</w:p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B10695" w:rsidRPr="000F23A7" w:rsidRDefault="00B10695" w:rsidP="00CB5F8E">
            <w:pPr>
              <w:jc w:val="both"/>
              <w:rPr>
                <w:i/>
                <w:sz w:val="24"/>
                <w:szCs w:val="24"/>
              </w:rPr>
            </w:pPr>
          </w:p>
          <w:p w:rsidR="00B10695" w:rsidRPr="000F23A7" w:rsidRDefault="00B10695" w:rsidP="00CB5F8E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  <w:vAlign w:val="center"/>
          </w:tcPr>
          <w:p w:rsidR="00B10695" w:rsidRPr="00F550C6" w:rsidRDefault="00B10695" w:rsidP="002406F7">
            <w:pPr>
              <w:widowControl w:val="0"/>
              <w:tabs>
                <w:tab w:val="right" w:leader="underscore" w:pos="9639"/>
              </w:tabs>
              <w:suppressAutoHyphens/>
              <w:jc w:val="both"/>
              <w:rPr>
                <w:bCs/>
                <w:sz w:val="24"/>
                <w:szCs w:val="24"/>
              </w:rPr>
            </w:pPr>
            <w:r w:rsidRPr="00B10695">
              <w:rPr>
                <w:bCs/>
                <w:sz w:val="24"/>
                <w:szCs w:val="24"/>
              </w:rPr>
              <w:t>Витрины. Типы витрин. Оформление витрин.</w:t>
            </w:r>
          </w:p>
        </w:tc>
        <w:tc>
          <w:tcPr>
            <w:tcW w:w="1931" w:type="dxa"/>
          </w:tcPr>
          <w:p w:rsidR="00B10695" w:rsidRPr="00F550C6" w:rsidRDefault="00B10695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B10695" w:rsidRPr="00F550C6" w:rsidTr="002406F7">
        <w:tc>
          <w:tcPr>
            <w:tcW w:w="1223" w:type="dxa"/>
          </w:tcPr>
          <w:p w:rsidR="00B10695" w:rsidRDefault="00B10695" w:rsidP="00F550C6">
            <w:pPr>
              <w:jc w:val="both"/>
              <w:rPr>
                <w:sz w:val="24"/>
                <w:szCs w:val="24"/>
              </w:rPr>
            </w:pPr>
          </w:p>
          <w:p w:rsidR="00B10695" w:rsidRPr="00F550C6" w:rsidRDefault="00B10695" w:rsidP="00F550C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1.07.20</w:t>
            </w:r>
          </w:p>
        </w:tc>
        <w:tc>
          <w:tcPr>
            <w:tcW w:w="1624" w:type="dxa"/>
          </w:tcPr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</w:p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B10695" w:rsidRPr="000F23A7" w:rsidRDefault="00B10695" w:rsidP="00CB5F8E">
            <w:pPr>
              <w:jc w:val="both"/>
              <w:rPr>
                <w:i/>
                <w:sz w:val="24"/>
                <w:szCs w:val="24"/>
              </w:rPr>
            </w:pPr>
          </w:p>
          <w:p w:rsidR="00B10695" w:rsidRPr="000F23A7" w:rsidRDefault="00B10695" w:rsidP="00CB5F8E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  <w:vAlign w:val="center"/>
          </w:tcPr>
          <w:p w:rsidR="00B10695" w:rsidRPr="00F550C6" w:rsidRDefault="00B10695" w:rsidP="002406F7">
            <w:pPr>
              <w:widowControl w:val="0"/>
              <w:tabs>
                <w:tab w:val="right" w:leader="underscore" w:pos="9639"/>
              </w:tabs>
              <w:suppressAutoHyphens/>
              <w:jc w:val="both"/>
              <w:rPr>
                <w:bCs/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Реклама в аптеке.</w:t>
            </w:r>
          </w:p>
        </w:tc>
        <w:tc>
          <w:tcPr>
            <w:tcW w:w="1931" w:type="dxa"/>
          </w:tcPr>
          <w:p w:rsidR="00B10695" w:rsidRPr="00F550C6" w:rsidRDefault="00B10695" w:rsidP="00F550C6">
            <w:pPr>
              <w:jc w:val="both"/>
              <w:rPr>
                <w:sz w:val="28"/>
                <w:szCs w:val="28"/>
              </w:rPr>
            </w:pPr>
          </w:p>
        </w:tc>
      </w:tr>
      <w:tr w:rsidR="00B10695" w:rsidRPr="00F550C6" w:rsidTr="002406F7">
        <w:tc>
          <w:tcPr>
            <w:tcW w:w="1223" w:type="dxa"/>
          </w:tcPr>
          <w:p w:rsidR="00B10695" w:rsidRDefault="00B10695" w:rsidP="002406F7">
            <w:pPr>
              <w:jc w:val="both"/>
              <w:rPr>
                <w:sz w:val="24"/>
                <w:szCs w:val="24"/>
              </w:rPr>
            </w:pPr>
          </w:p>
          <w:p w:rsidR="00B10695" w:rsidRPr="00F550C6" w:rsidRDefault="00B10695" w:rsidP="002406F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2.07.20</w:t>
            </w:r>
          </w:p>
        </w:tc>
        <w:tc>
          <w:tcPr>
            <w:tcW w:w="1624" w:type="dxa"/>
          </w:tcPr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</w:p>
          <w:p w:rsidR="00B10695" w:rsidRPr="000F23A7" w:rsidRDefault="00B10695" w:rsidP="00CB5F8E">
            <w:pPr>
              <w:jc w:val="both"/>
              <w:rPr>
                <w:sz w:val="28"/>
                <w:szCs w:val="28"/>
              </w:rPr>
            </w:pPr>
            <w:r w:rsidRPr="000F23A7">
              <w:rPr>
                <w:sz w:val="24"/>
                <w:szCs w:val="28"/>
              </w:rPr>
              <w:t>9:00</w:t>
            </w:r>
          </w:p>
        </w:tc>
        <w:tc>
          <w:tcPr>
            <w:tcW w:w="2041" w:type="dxa"/>
          </w:tcPr>
          <w:p w:rsidR="00B10695" w:rsidRPr="000F23A7" w:rsidRDefault="00B10695" w:rsidP="00CB5F8E">
            <w:pPr>
              <w:jc w:val="both"/>
              <w:rPr>
                <w:i/>
                <w:sz w:val="24"/>
                <w:szCs w:val="24"/>
              </w:rPr>
            </w:pPr>
          </w:p>
          <w:p w:rsidR="00B10695" w:rsidRPr="000F23A7" w:rsidRDefault="00B10695" w:rsidP="00CB5F8E">
            <w:pPr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15:00</w:t>
            </w:r>
          </w:p>
        </w:tc>
        <w:tc>
          <w:tcPr>
            <w:tcW w:w="2751" w:type="dxa"/>
            <w:vAlign w:val="center"/>
          </w:tcPr>
          <w:p w:rsidR="00B10695" w:rsidRPr="00F550C6" w:rsidRDefault="00B10695" w:rsidP="002406F7">
            <w:pPr>
              <w:widowControl w:val="0"/>
              <w:autoSpaceDE w:val="0"/>
              <w:autoSpaceDN w:val="0"/>
              <w:adjustRightInd w:val="0"/>
              <w:rPr>
                <w:bCs/>
                <w:sz w:val="24"/>
                <w:szCs w:val="24"/>
              </w:rPr>
            </w:pPr>
            <w:r w:rsidRPr="00F550C6">
              <w:rPr>
                <w:spacing w:val="-10"/>
                <w:sz w:val="24"/>
                <w:szCs w:val="24"/>
              </w:rPr>
              <w:t>Маркетинговые исследования товаров аптечного ассортимента.</w:t>
            </w:r>
          </w:p>
        </w:tc>
        <w:tc>
          <w:tcPr>
            <w:tcW w:w="1931" w:type="dxa"/>
          </w:tcPr>
          <w:p w:rsidR="00B10695" w:rsidRPr="00F550C6" w:rsidRDefault="00B10695" w:rsidP="00F550C6">
            <w:pPr>
              <w:jc w:val="both"/>
              <w:rPr>
                <w:sz w:val="28"/>
                <w:szCs w:val="28"/>
              </w:rPr>
            </w:pPr>
          </w:p>
        </w:tc>
      </w:tr>
    </w:tbl>
    <w:p w:rsidR="00F550C6" w:rsidRPr="00F550C6" w:rsidRDefault="00F550C6" w:rsidP="00F550C6">
      <w:pPr>
        <w:shd w:val="clear" w:color="auto" w:fill="FFFFFF"/>
        <w:spacing w:line="317" w:lineRule="exact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50C6" w:rsidRPr="00F550C6" w:rsidRDefault="00F550C6" w:rsidP="0029069F">
      <w:pPr>
        <w:rPr>
          <w:rFonts w:ascii="Times New Roman" w:eastAsia="Calibri" w:hAnsi="Times New Roman" w:cs="Calibri"/>
          <w:b/>
          <w:sz w:val="28"/>
          <w:szCs w:val="28"/>
        </w:rPr>
      </w:pPr>
      <w:r w:rsidRPr="00F550C6">
        <w:rPr>
          <w:rFonts w:ascii="Times New Roman" w:eastAsia="Calibri" w:hAnsi="Times New Roman" w:cs="Calibri"/>
          <w:b/>
          <w:sz w:val="28"/>
          <w:szCs w:val="28"/>
        </w:rPr>
        <w:br w:type="page"/>
      </w:r>
      <w:r w:rsidRPr="00F550C6">
        <w:rPr>
          <w:rFonts w:ascii="Times New Roman" w:eastAsia="Calibri" w:hAnsi="Times New Roman" w:cs="Calibri"/>
          <w:b/>
          <w:sz w:val="28"/>
          <w:szCs w:val="28"/>
        </w:rPr>
        <w:lastRenderedPageBreak/>
        <w:t>Содержание и объем проведенной работы</w:t>
      </w:r>
    </w:p>
    <w:p w:rsidR="00F550C6" w:rsidRPr="00F550C6" w:rsidRDefault="00F550C6" w:rsidP="00F550C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sz w:val="28"/>
          <w:szCs w:val="28"/>
        </w:rPr>
        <w:t>Тема № 1. (30 часов)</w:t>
      </w:r>
    </w:p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bCs/>
          <w:sz w:val="28"/>
          <w:szCs w:val="28"/>
        </w:rPr>
        <w:t>Организация работы по приему лекарственных средств, товаров аптечного ассортимента.  Документы, подтверждающие качество.</w:t>
      </w:r>
    </w:p>
    <w:p w:rsidR="00A52F55" w:rsidRDefault="00A52F55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550C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CD2AC2">
        <w:rPr>
          <w:rFonts w:ascii="Times New Roman" w:eastAsia="Times New Roman" w:hAnsi="Times New Roman" w:cs="Times New Roman"/>
          <w:sz w:val="28"/>
          <w:szCs w:val="28"/>
          <w:u w:val="single"/>
        </w:rPr>
        <w:t>1. Организацию работы по приему товара в аптеке.</w:t>
      </w:r>
    </w:p>
    <w:p w:rsidR="00CD2AC2" w:rsidRPr="00CD2AC2" w:rsidRDefault="00CD2AC2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8849AE" w:rsidRPr="008849AE" w:rsidRDefault="008849AE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849AE">
        <w:rPr>
          <w:rFonts w:ascii="Times New Roman" w:eastAsia="Times New Roman" w:hAnsi="Times New Roman" w:cs="Times New Roman"/>
          <w:sz w:val="28"/>
          <w:szCs w:val="28"/>
        </w:rPr>
        <w:t>Организация работы по приему товара в аптеки производиться в соответствии с приказом МЗ РФ № 647-н « Об утверждении Правил надлежащей аптечной практики лекарственных препаратов для медицинского применения».</w:t>
      </w:r>
    </w:p>
    <w:p w:rsidR="008849AE" w:rsidRPr="008849AE" w:rsidRDefault="008849AE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849AE">
        <w:rPr>
          <w:rFonts w:ascii="Times New Roman" w:eastAsia="Times New Roman" w:hAnsi="Times New Roman" w:cs="Times New Roman"/>
          <w:sz w:val="28"/>
          <w:szCs w:val="28"/>
        </w:rPr>
        <w:t>Приемочный контроль осуществляется материально ответственным лицом, а также создается приемная комиссия, члены которой должны быть ознакомлены со всеми необходимыми документами.</w:t>
      </w:r>
    </w:p>
    <w:p w:rsidR="008849AE" w:rsidRPr="008849AE" w:rsidRDefault="008849AE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849AE">
        <w:rPr>
          <w:rFonts w:ascii="Times New Roman" w:eastAsia="Times New Roman" w:hAnsi="Times New Roman" w:cs="Times New Roman"/>
          <w:sz w:val="28"/>
          <w:szCs w:val="28"/>
        </w:rPr>
        <w:t>В ходе приёмочного контроля работники аптеки проверяют, соответствие принимаемого товара товаросопроводительной документации по ассортименту, количеству и качеству, соблюдение специальных условий хранения, а также наличие повреждений транспортной тары. Если тара повреждена, то приемочный контроль осуществляют в присутствии компании-поставщика или транспортной компании. Все несоответствия должны быть прописаны в договоре поставки.</w:t>
      </w:r>
    </w:p>
    <w:p w:rsidR="008849AE" w:rsidRPr="008849AE" w:rsidRDefault="008849AE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849AE">
        <w:rPr>
          <w:rFonts w:ascii="Times New Roman" w:eastAsia="Times New Roman" w:hAnsi="Times New Roman" w:cs="Times New Roman"/>
          <w:sz w:val="28"/>
          <w:szCs w:val="28"/>
        </w:rPr>
        <w:t>Если все соответствует, то на сопроводительных документах проставляется штамп приемки, а материально ответственное лицо ставит свою подпись на сопроводительных документах и заверяет её печатью.</w:t>
      </w:r>
    </w:p>
    <w:p w:rsidR="008849AE" w:rsidRPr="008849AE" w:rsidRDefault="008849AE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849AE">
        <w:rPr>
          <w:rFonts w:ascii="Times New Roman" w:eastAsia="Times New Roman" w:hAnsi="Times New Roman" w:cs="Times New Roman"/>
          <w:sz w:val="28"/>
          <w:szCs w:val="28"/>
        </w:rPr>
        <w:t>Однако</w:t>
      </w:r>
      <w:proofErr w:type="gramStart"/>
      <w:r w:rsidRPr="008849AE">
        <w:rPr>
          <w:rFonts w:ascii="Times New Roman" w:eastAsia="Times New Roman" w:hAnsi="Times New Roman" w:cs="Times New Roman"/>
          <w:sz w:val="28"/>
          <w:szCs w:val="28"/>
        </w:rPr>
        <w:t>,</w:t>
      </w:r>
      <w:proofErr w:type="gramEnd"/>
      <w:r w:rsidRPr="008849AE">
        <w:rPr>
          <w:rFonts w:ascii="Times New Roman" w:eastAsia="Times New Roman" w:hAnsi="Times New Roman" w:cs="Times New Roman"/>
          <w:sz w:val="28"/>
          <w:szCs w:val="28"/>
        </w:rPr>
        <w:t xml:space="preserve"> если выявляется какое-то несоответствие, то тогда приемная комиссия составляет акт, который является основанием для предъявления претензий поставщику.</w:t>
      </w:r>
    </w:p>
    <w:p w:rsidR="00CD2AC2" w:rsidRDefault="00CD2AC2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A5621" w:rsidRDefault="00F550C6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CD2AC2">
        <w:rPr>
          <w:rFonts w:ascii="Times New Roman" w:eastAsia="Times New Roman" w:hAnsi="Times New Roman" w:cs="Times New Roman"/>
          <w:sz w:val="28"/>
          <w:szCs w:val="28"/>
        </w:rPr>
        <w:t>2.</w:t>
      </w:r>
      <w:r w:rsidR="00CD2AC2" w:rsidRPr="00CD2AC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D2AC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Организацию работы по проведению контролю качества, получаемого товара. Документы, подтверждающие качество.</w:t>
      </w:r>
    </w:p>
    <w:p w:rsidR="00CD2AC2" w:rsidRPr="00CD2AC2" w:rsidRDefault="00CD2AC2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5A5621" w:rsidRPr="005A5621" w:rsidRDefault="005A5621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A5621">
        <w:lastRenderedPageBreak/>
        <w:t xml:space="preserve"> </w:t>
      </w:r>
      <w:r w:rsidRPr="005A5621">
        <w:rPr>
          <w:rFonts w:ascii="Times New Roman" w:eastAsia="Times New Roman" w:hAnsi="Times New Roman" w:cs="Times New Roman"/>
          <w:sz w:val="28"/>
          <w:szCs w:val="28"/>
        </w:rPr>
        <w:t>Прием товара осуществляется товароведом в специально отведенной для этого зоне, в данной аптеке эта зона оборудована столами и поддонами. Также при приеме осуществляется оценка соответствия товара товаросопроводительным документом по количеству и качеству, в котором потом ставится штамп организации</w:t>
      </w:r>
      <w:proofErr w:type="gramStart"/>
      <w:r w:rsidRPr="005A5621"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 w:rsidRPr="005A5621">
        <w:rPr>
          <w:rFonts w:ascii="Times New Roman" w:eastAsia="Times New Roman" w:hAnsi="Times New Roman" w:cs="Times New Roman"/>
          <w:sz w:val="28"/>
          <w:szCs w:val="28"/>
        </w:rPr>
        <w:t xml:space="preserve"> заверяется круглой печатью организации и подписью материально ответственного лица, осуществляющего прием товара.</w:t>
      </w:r>
    </w:p>
    <w:p w:rsidR="005A5621" w:rsidRPr="005A5621" w:rsidRDefault="005A5621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A5621" w:rsidRPr="005A5621" w:rsidRDefault="005A5621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A5621">
        <w:rPr>
          <w:rFonts w:ascii="Times New Roman" w:eastAsia="Times New Roman" w:hAnsi="Times New Roman" w:cs="Times New Roman"/>
          <w:sz w:val="28"/>
          <w:szCs w:val="28"/>
        </w:rPr>
        <w:t xml:space="preserve">К документам </w:t>
      </w:r>
      <w:proofErr w:type="gramStart"/>
      <w:r w:rsidRPr="005A5621">
        <w:rPr>
          <w:rFonts w:ascii="Times New Roman" w:eastAsia="Times New Roman" w:hAnsi="Times New Roman" w:cs="Times New Roman"/>
          <w:sz w:val="28"/>
          <w:szCs w:val="28"/>
        </w:rPr>
        <w:t>подтвержда</w:t>
      </w:r>
      <w:r>
        <w:rPr>
          <w:rFonts w:ascii="Times New Roman" w:eastAsia="Times New Roman" w:hAnsi="Times New Roman" w:cs="Times New Roman"/>
          <w:sz w:val="28"/>
          <w:szCs w:val="28"/>
        </w:rPr>
        <w:t>ющие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качество товара относится:</w:t>
      </w:r>
    </w:p>
    <w:p w:rsidR="005A5621" w:rsidRPr="005A5621" w:rsidRDefault="005A5621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A5621"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r w:rsidR="00EB38B3">
        <w:rPr>
          <w:rFonts w:ascii="Times New Roman" w:eastAsia="Times New Roman" w:hAnsi="Times New Roman" w:cs="Times New Roman"/>
          <w:sz w:val="28"/>
          <w:szCs w:val="28"/>
        </w:rPr>
        <w:t>Товарно-транспортная накла</w:t>
      </w:r>
      <w:r>
        <w:rPr>
          <w:rFonts w:ascii="Times New Roman" w:eastAsia="Times New Roman" w:hAnsi="Times New Roman" w:cs="Times New Roman"/>
          <w:sz w:val="28"/>
          <w:szCs w:val="28"/>
        </w:rPr>
        <w:t>дная.</w:t>
      </w:r>
    </w:p>
    <w:p w:rsidR="005A5621" w:rsidRPr="005A5621" w:rsidRDefault="005A5621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 Счет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–ф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актура.</w:t>
      </w:r>
    </w:p>
    <w:p w:rsidR="005A5621" w:rsidRPr="005A5621" w:rsidRDefault="005A5621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3. Товарная накладная.</w:t>
      </w:r>
    </w:p>
    <w:p w:rsidR="005A5621" w:rsidRPr="005A5621" w:rsidRDefault="005A5621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A5621">
        <w:rPr>
          <w:rFonts w:ascii="Times New Roman" w:eastAsia="Times New Roman" w:hAnsi="Times New Roman" w:cs="Times New Roman"/>
          <w:sz w:val="28"/>
          <w:szCs w:val="28"/>
        </w:rPr>
        <w:t>4. Реестр де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клараций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реестр по качеству).</w:t>
      </w:r>
    </w:p>
    <w:p w:rsidR="005A5621" w:rsidRPr="005A5621" w:rsidRDefault="005A5621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A5621">
        <w:rPr>
          <w:rFonts w:ascii="Times New Roman" w:eastAsia="Times New Roman" w:hAnsi="Times New Roman" w:cs="Times New Roman"/>
          <w:sz w:val="28"/>
          <w:szCs w:val="28"/>
        </w:rPr>
        <w:t>5. Протокол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согласования цен.</w:t>
      </w:r>
    </w:p>
    <w:p w:rsidR="005A5621" w:rsidRPr="005A5621" w:rsidRDefault="005A5621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A5621">
        <w:rPr>
          <w:rFonts w:ascii="Times New Roman" w:eastAsia="Times New Roman" w:hAnsi="Times New Roman" w:cs="Times New Roman"/>
          <w:sz w:val="28"/>
          <w:szCs w:val="28"/>
        </w:rPr>
        <w:t>После приемки, товар должен пройти приемочный контроль, который осуществляется до распределения его по местам хранения и заключа</w:t>
      </w:r>
      <w:r>
        <w:rPr>
          <w:rFonts w:ascii="Times New Roman" w:eastAsia="Times New Roman" w:hAnsi="Times New Roman" w:cs="Times New Roman"/>
          <w:sz w:val="28"/>
          <w:szCs w:val="28"/>
        </w:rPr>
        <w:t>ется в проверке по показателям:</w:t>
      </w:r>
    </w:p>
    <w:p w:rsidR="005A5621" w:rsidRPr="005A5621" w:rsidRDefault="005A5621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A5621">
        <w:rPr>
          <w:rFonts w:ascii="Times New Roman" w:eastAsia="Times New Roman" w:hAnsi="Times New Roman" w:cs="Times New Roman"/>
          <w:sz w:val="28"/>
          <w:szCs w:val="28"/>
        </w:rPr>
        <w:t>1) «Описание»</w:t>
      </w:r>
      <w:proofErr w:type="gramStart"/>
      <w:r w:rsidRPr="005A5621">
        <w:rPr>
          <w:rFonts w:ascii="Times New Roman" w:eastAsia="Times New Roman" w:hAnsi="Times New Roman" w:cs="Times New Roman"/>
          <w:sz w:val="28"/>
          <w:szCs w:val="28"/>
        </w:rPr>
        <w:t xml:space="preserve"> :</w:t>
      </w:r>
      <w:proofErr w:type="gramEnd"/>
      <w:r w:rsidRPr="005A5621">
        <w:rPr>
          <w:rFonts w:ascii="Times New Roman" w:eastAsia="Times New Roman" w:hAnsi="Times New Roman" w:cs="Times New Roman"/>
          <w:sz w:val="28"/>
          <w:szCs w:val="28"/>
        </w:rPr>
        <w:t xml:space="preserve"> проверяется внешний вид, на</w:t>
      </w:r>
      <w:r>
        <w:rPr>
          <w:rFonts w:ascii="Times New Roman" w:eastAsia="Times New Roman" w:hAnsi="Times New Roman" w:cs="Times New Roman"/>
          <w:sz w:val="28"/>
          <w:szCs w:val="28"/>
        </w:rPr>
        <w:t>личия запаха ( по возможности).</w:t>
      </w:r>
    </w:p>
    <w:p w:rsidR="005A5621" w:rsidRPr="005A5621" w:rsidRDefault="005A5621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A5621">
        <w:rPr>
          <w:rFonts w:ascii="Times New Roman" w:eastAsia="Times New Roman" w:hAnsi="Times New Roman" w:cs="Times New Roman"/>
          <w:sz w:val="28"/>
          <w:szCs w:val="28"/>
        </w:rPr>
        <w:t xml:space="preserve">2) «Упаковка »: проверяется целостность и соответствие </w:t>
      </w:r>
      <w:r>
        <w:rPr>
          <w:rFonts w:ascii="Times New Roman" w:eastAsia="Times New Roman" w:hAnsi="Times New Roman" w:cs="Times New Roman"/>
          <w:sz w:val="28"/>
          <w:szCs w:val="28"/>
        </w:rPr>
        <w:t>физико-химическим свойствам ЛС.</w:t>
      </w:r>
    </w:p>
    <w:p w:rsidR="005A5621" w:rsidRDefault="005A5621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A5621">
        <w:rPr>
          <w:rFonts w:ascii="Times New Roman" w:eastAsia="Times New Roman" w:hAnsi="Times New Roman" w:cs="Times New Roman"/>
          <w:sz w:val="28"/>
          <w:szCs w:val="28"/>
        </w:rPr>
        <w:t xml:space="preserve">3) «Маркировка»: проверяется соответствие оформления ЛС действующим требованиям </w:t>
      </w:r>
      <w:proofErr w:type="gramStart"/>
      <w:r w:rsidRPr="005A5621">
        <w:rPr>
          <w:rFonts w:ascii="Times New Roman" w:eastAsia="Times New Roman" w:hAnsi="Times New Roman" w:cs="Times New Roman"/>
          <w:sz w:val="28"/>
          <w:szCs w:val="28"/>
        </w:rPr>
        <w:t xml:space="preserve">( </w:t>
      </w:r>
      <w:proofErr w:type="gramEnd"/>
      <w:r w:rsidRPr="005A5621">
        <w:rPr>
          <w:rFonts w:ascii="Times New Roman" w:eastAsia="Times New Roman" w:hAnsi="Times New Roman" w:cs="Times New Roman"/>
          <w:sz w:val="28"/>
          <w:szCs w:val="28"/>
        </w:rPr>
        <w:t xml:space="preserve">соответствие серии, срок годности, страна производителя, правильность оформления сопроводительных документов, у </w:t>
      </w:r>
      <w:proofErr w:type="spellStart"/>
      <w:r w:rsidRPr="005A5621">
        <w:rPr>
          <w:rFonts w:ascii="Times New Roman" w:eastAsia="Times New Roman" w:hAnsi="Times New Roman" w:cs="Times New Roman"/>
          <w:sz w:val="28"/>
          <w:szCs w:val="28"/>
        </w:rPr>
        <w:t>БАДов</w:t>
      </w:r>
      <w:proofErr w:type="spellEnd"/>
      <w:r w:rsidRPr="005A5621">
        <w:rPr>
          <w:rFonts w:ascii="Times New Roman" w:eastAsia="Times New Roman" w:hAnsi="Times New Roman" w:cs="Times New Roman"/>
          <w:sz w:val="28"/>
          <w:szCs w:val="28"/>
        </w:rPr>
        <w:t xml:space="preserve"> проверяется номер р</w:t>
      </w:r>
      <w:r>
        <w:rPr>
          <w:rFonts w:ascii="Times New Roman" w:eastAsia="Times New Roman" w:hAnsi="Times New Roman" w:cs="Times New Roman"/>
          <w:sz w:val="28"/>
          <w:szCs w:val="28"/>
        </w:rPr>
        <w:t>егистрационного удостоверения).</w:t>
      </w:r>
    </w:p>
    <w:p w:rsidR="008849AE" w:rsidRPr="008849AE" w:rsidRDefault="008849AE" w:rsidP="00041F1D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849AE">
        <w:rPr>
          <w:rFonts w:ascii="Times New Roman" w:eastAsia="Times New Roman" w:hAnsi="Times New Roman" w:cs="Times New Roman"/>
          <w:sz w:val="28"/>
          <w:szCs w:val="28"/>
        </w:rPr>
        <w:t>Товары аптечного ассортимента до подачи их в торговую зону проходят предпродажную подготовку, включающую распаковку, рассортировку и осмотр, проверку качества товара (по внешним признакам) и наличия необходимой информации о товаре и его поставщике.</w:t>
      </w:r>
    </w:p>
    <w:p w:rsidR="008849AE" w:rsidRPr="008849AE" w:rsidRDefault="008849AE" w:rsidP="00623B3E">
      <w:pPr>
        <w:suppressAutoHyphens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849A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Продукты лечебного, детского и диетического питания, БАД являются пищевыми продуктами, которые до их подачи в торговую зону должны быть освобождены от тары, оберточных и </w:t>
      </w:r>
      <w:proofErr w:type="spellStart"/>
      <w:r w:rsidRPr="008849AE">
        <w:rPr>
          <w:rFonts w:ascii="Times New Roman" w:eastAsia="Times New Roman" w:hAnsi="Times New Roman" w:cs="Times New Roman"/>
          <w:sz w:val="28"/>
          <w:szCs w:val="28"/>
        </w:rPr>
        <w:t>увязочных</w:t>
      </w:r>
      <w:proofErr w:type="spellEnd"/>
      <w:r w:rsidRPr="008849AE">
        <w:rPr>
          <w:rFonts w:ascii="Times New Roman" w:eastAsia="Times New Roman" w:hAnsi="Times New Roman" w:cs="Times New Roman"/>
          <w:sz w:val="28"/>
          <w:szCs w:val="28"/>
        </w:rPr>
        <w:t xml:space="preserve"> материалов, металлических клипс. Субъект розничной торговли производит проверку их качества, которое подтверждается свидетельством о государственной регистрации и декларацией о соответствии качества или реестром деклараций. Запрещается продажа этих товаров, если нарушается целостность упаковки. При нарушении целостности упаковки или отсутствия документов они возвращаются поставщику.</w:t>
      </w:r>
    </w:p>
    <w:p w:rsidR="008849AE" w:rsidRPr="008849AE" w:rsidRDefault="008849AE" w:rsidP="00623B3E">
      <w:pPr>
        <w:suppressAutoHyphens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849AE" w:rsidRPr="008849AE" w:rsidRDefault="008849AE" w:rsidP="00A52F55">
      <w:pPr>
        <w:suppressAutoHyphens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849AE">
        <w:rPr>
          <w:rFonts w:ascii="Times New Roman" w:eastAsia="Times New Roman" w:hAnsi="Times New Roman" w:cs="Times New Roman"/>
          <w:sz w:val="28"/>
          <w:szCs w:val="28"/>
        </w:rPr>
        <w:t>Дезинфицирующие средства до подачи их в торговую зону, должны пройти предпродажную подготовку, которая включает освобождение от транспортной тары, сортировку, проверку целостности упаковки (в том числе функционирования аэрозольной упаковки) и качества товара по внешним признакам, наличия необходимой информации о дезинфицирующих средствах и его изготови</w:t>
      </w:r>
      <w:r w:rsidR="00A52F55">
        <w:rPr>
          <w:rFonts w:ascii="Times New Roman" w:eastAsia="Times New Roman" w:hAnsi="Times New Roman" w:cs="Times New Roman"/>
          <w:sz w:val="28"/>
          <w:szCs w:val="28"/>
        </w:rPr>
        <w:t>теле, инструкций по применению.</w:t>
      </w:r>
    </w:p>
    <w:p w:rsidR="008849AE" w:rsidRDefault="008849AE" w:rsidP="00A52F55">
      <w:pPr>
        <w:suppressAutoHyphens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849AE">
        <w:rPr>
          <w:rFonts w:ascii="Times New Roman" w:eastAsia="Times New Roman" w:hAnsi="Times New Roman" w:cs="Times New Roman"/>
          <w:sz w:val="28"/>
          <w:szCs w:val="28"/>
        </w:rPr>
        <w:t>Парфюмерно-косметическая продукция должна соответствовать требованиям, определенным Решением Комиссии Таможенного союза от 23 сентября 2011 г. № 799 «О принятии технического регламента Таможенного союза «О безопасности парфюмерно-косметической продукции».</w:t>
      </w:r>
    </w:p>
    <w:p w:rsidR="000433B5" w:rsidRDefault="005A5621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A5621">
        <w:rPr>
          <w:rFonts w:ascii="Times New Roman" w:eastAsia="Times New Roman" w:hAnsi="Times New Roman" w:cs="Times New Roman"/>
          <w:sz w:val="28"/>
          <w:szCs w:val="28"/>
        </w:rPr>
        <w:t>Если товар соответствует всем показателям, то на него наклеивают ценники и размещают по местам хранения. Если товар не соответствует показателям, то заведующая аптекой составляет акт, который является основанием для предъявления определенных претензий к поставщику</w:t>
      </w:r>
      <w:proofErr w:type="gramStart"/>
      <w:r w:rsidRPr="005A5621"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 w:rsidRPr="005A5621">
        <w:rPr>
          <w:rFonts w:ascii="Times New Roman" w:eastAsia="Times New Roman" w:hAnsi="Times New Roman" w:cs="Times New Roman"/>
          <w:sz w:val="28"/>
          <w:szCs w:val="28"/>
        </w:rPr>
        <w:t xml:space="preserve"> а сам товар помещают в карантинную зону с пометкой « Забраковано при приемочном контроле», после чего возвращают поставщику.</w:t>
      </w:r>
    </w:p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550C6" w:rsidRPr="00833375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3375">
        <w:rPr>
          <w:rFonts w:ascii="Times New Roman" w:eastAsia="Times New Roman" w:hAnsi="Times New Roman" w:cs="Times New Roman"/>
          <w:sz w:val="28"/>
          <w:szCs w:val="28"/>
        </w:rPr>
        <w:t>Тема № 2.  (18 часов)</w:t>
      </w:r>
    </w:p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bCs/>
          <w:sz w:val="28"/>
          <w:szCs w:val="28"/>
        </w:rPr>
        <w:t>Лекарственные средства. Анализ ассортимента. Хранение. Реализация.</w:t>
      </w:r>
    </w:p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sz w:val="28"/>
          <w:szCs w:val="28"/>
        </w:rPr>
        <w:t>Алгоритм  работы:</w:t>
      </w:r>
    </w:p>
    <w:p w:rsidR="00691D9F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3375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833375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. </w:t>
      </w:r>
      <w:r w:rsidR="00833375" w:rsidRPr="00833375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ассортимента лекарственных групп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</w:t>
      </w:r>
    </w:p>
    <w:tbl>
      <w:tblPr>
        <w:tblpPr w:leftFromText="180" w:rightFromText="180" w:vertAnchor="text" w:horzAnchor="margin" w:tblpXSpec="center" w:tblpY="248"/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96"/>
        <w:gridCol w:w="2340"/>
        <w:gridCol w:w="2409"/>
        <w:gridCol w:w="2011"/>
      </w:tblGrid>
      <w:tr w:rsidR="00691D9F" w:rsidRPr="00691D9F" w:rsidTr="00D74B63">
        <w:trPr>
          <w:trHeight w:val="69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1D9F" w:rsidRPr="00691D9F" w:rsidRDefault="00691D9F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691D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Фармако</w:t>
            </w:r>
            <w:proofErr w:type="spellEnd"/>
            <w:r w:rsidRPr="00691D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-терапевтическая</w:t>
            </w:r>
            <w:proofErr w:type="gramEnd"/>
            <w:r w:rsidRPr="00691D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группа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1D9F" w:rsidRPr="00691D9F" w:rsidRDefault="00691D9F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ТН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1D9F" w:rsidRPr="00691D9F" w:rsidRDefault="00691D9F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МНН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1D9F" w:rsidRPr="00691D9F" w:rsidRDefault="00691D9F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Код</w:t>
            </w:r>
          </w:p>
          <w:p w:rsidR="00691D9F" w:rsidRPr="00691D9F" w:rsidRDefault="00691D9F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АТХ</w:t>
            </w:r>
          </w:p>
        </w:tc>
      </w:tr>
      <w:tr w:rsidR="009720BE" w:rsidRPr="00691D9F" w:rsidTr="00D74B63">
        <w:tc>
          <w:tcPr>
            <w:tcW w:w="369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9720BE" w:rsidRPr="00691D9F" w:rsidRDefault="009720BE" w:rsidP="00691D9F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1D9F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 </w:t>
            </w:r>
            <w:hyperlink r:id="rId8" w:history="1">
              <w:r w:rsidRPr="00833375">
                <w:rPr>
                  <w:rFonts w:ascii="Times New Roman" w:eastAsia="Calibri" w:hAnsi="Times New Roman" w:cs="Times New Roman"/>
                  <w:color w:val="000000"/>
                  <w:sz w:val="24"/>
                  <w:szCs w:val="24"/>
                </w:rPr>
                <w:t>Противоаллергическое средство - H</w:t>
              </w:r>
              <w:r w:rsidRPr="00833375">
                <w:rPr>
                  <w:rFonts w:ascii="Times New Roman" w:eastAsia="Calibri" w:hAnsi="Times New Roman" w:cs="Times New Roman"/>
                  <w:color w:val="000000"/>
                  <w:sz w:val="24"/>
                  <w:szCs w:val="24"/>
                  <w:vertAlign w:val="subscript"/>
                </w:rPr>
                <w:t>1</w:t>
              </w:r>
              <w:r w:rsidRPr="00833375">
                <w:rPr>
                  <w:rFonts w:ascii="Times New Roman" w:eastAsia="Calibri" w:hAnsi="Times New Roman" w:cs="Times New Roman"/>
                  <w:color w:val="000000"/>
                  <w:sz w:val="24"/>
                  <w:szCs w:val="24"/>
                </w:rPr>
                <w:t>-гистаминовых рецепторов блокатор</w:t>
              </w:r>
            </w:hyperlink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20BE" w:rsidRPr="00691D9F" w:rsidRDefault="009720BE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972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Зодак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20BE" w:rsidRPr="00691D9F" w:rsidRDefault="009720BE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9720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Цетиризин</w:t>
            </w:r>
            <w:proofErr w:type="spellEnd"/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20BE" w:rsidRPr="00691D9F" w:rsidRDefault="009720BE" w:rsidP="00882610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1D9F">
              <w:rPr>
                <w:rFonts w:ascii="Arial" w:eastAsia="Calibri" w:hAnsi="Arial" w:cs="Arial"/>
                <w:color w:val="333333"/>
                <w:sz w:val="24"/>
                <w:szCs w:val="24"/>
              </w:rPr>
              <w:t> </w:t>
            </w:r>
            <w:hyperlink r:id="rId9" w:history="1">
              <w:r w:rsidRPr="00833375">
                <w:rPr>
                  <w:rFonts w:ascii="Times New Roman" w:eastAsia="Calibri" w:hAnsi="Times New Roman" w:cs="Times New Roman"/>
                  <w:color w:val="000000"/>
                  <w:sz w:val="24"/>
                  <w:szCs w:val="24"/>
                </w:rPr>
                <w:t>R06AE07</w:t>
              </w:r>
            </w:hyperlink>
          </w:p>
        </w:tc>
      </w:tr>
      <w:tr w:rsidR="009720BE" w:rsidRPr="00691D9F" w:rsidTr="00D74B63">
        <w:tc>
          <w:tcPr>
            <w:tcW w:w="369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720BE" w:rsidRPr="00691D9F" w:rsidRDefault="009720BE" w:rsidP="00691D9F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0BE" w:rsidRPr="00691D9F" w:rsidRDefault="009720BE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Кларитин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0BE" w:rsidRPr="00833375" w:rsidRDefault="009720BE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Лоратадин</w:t>
            </w:r>
            <w:proofErr w:type="spellEnd"/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0BE" w:rsidRPr="00691D9F" w:rsidRDefault="00BF5A40" w:rsidP="00882610">
            <w:pPr>
              <w:suppressAutoHyphens/>
              <w:spacing w:after="0" w:line="240" w:lineRule="auto"/>
              <w:jc w:val="both"/>
              <w:rPr>
                <w:rFonts w:ascii="Arial" w:eastAsia="Calibri" w:hAnsi="Arial" w:cs="Arial"/>
                <w:color w:val="333333"/>
                <w:sz w:val="24"/>
                <w:szCs w:val="24"/>
              </w:rPr>
            </w:pPr>
            <w:r w:rsidRPr="00BF5A40">
              <w:rPr>
                <w:rFonts w:ascii="Arial" w:eastAsia="Calibri" w:hAnsi="Arial" w:cs="Arial"/>
                <w:color w:val="333333"/>
                <w:sz w:val="24"/>
                <w:szCs w:val="24"/>
              </w:rPr>
              <w:t>R06AX13</w:t>
            </w:r>
          </w:p>
        </w:tc>
      </w:tr>
      <w:tr w:rsidR="009720BE" w:rsidRPr="00691D9F" w:rsidTr="00D74B63">
        <w:tc>
          <w:tcPr>
            <w:tcW w:w="369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0BE" w:rsidRPr="00691D9F" w:rsidRDefault="009720BE" w:rsidP="00691D9F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0BE" w:rsidRDefault="009720BE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Димедрол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0BE" w:rsidRDefault="009720BE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Дифенгидрамин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0BE" w:rsidRPr="009720BE" w:rsidRDefault="00BF5A40" w:rsidP="00882610">
            <w:pPr>
              <w:suppressAutoHyphens/>
              <w:spacing w:after="0" w:line="240" w:lineRule="auto"/>
              <w:jc w:val="both"/>
              <w:rPr>
                <w:rFonts w:ascii="Arial" w:eastAsia="Calibri" w:hAnsi="Arial" w:cs="Arial"/>
                <w:color w:val="333333"/>
                <w:sz w:val="24"/>
                <w:szCs w:val="24"/>
                <w:lang w:val="en-US"/>
              </w:rPr>
            </w:pPr>
            <w:r w:rsidRPr="00BF5A40">
              <w:rPr>
                <w:rFonts w:ascii="Arial" w:eastAsia="Calibri" w:hAnsi="Arial" w:cs="Arial"/>
                <w:color w:val="333333"/>
                <w:sz w:val="24"/>
                <w:szCs w:val="24"/>
                <w:lang w:val="en-US"/>
              </w:rPr>
              <w:t>R06AA02</w:t>
            </w:r>
            <w:r w:rsidRPr="00BF5A40">
              <w:rPr>
                <w:rFonts w:ascii="Arial" w:eastAsia="Calibri" w:hAnsi="Arial" w:cs="Arial"/>
                <w:color w:val="333333"/>
                <w:sz w:val="24"/>
                <w:szCs w:val="24"/>
                <w:lang w:val="en-US"/>
              </w:rPr>
              <w:tab/>
            </w:r>
          </w:p>
        </w:tc>
      </w:tr>
      <w:tr w:rsidR="00A94803" w:rsidRPr="00691D9F" w:rsidTr="00D74B63">
        <w:tc>
          <w:tcPr>
            <w:tcW w:w="369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4803" w:rsidRPr="00691D9F" w:rsidRDefault="00A94803" w:rsidP="00691D9F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Диуретическое средство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3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Фуросемид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3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Фуросемид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Pr="00691D9F" w:rsidRDefault="00A94803" w:rsidP="00882610">
            <w:pPr>
              <w:suppressAutoHyphens/>
              <w:spacing w:after="0" w:line="240" w:lineRule="auto"/>
              <w:jc w:val="both"/>
              <w:rPr>
                <w:rFonts w:ascii="Arial" w:eastAsia="Calibri" w:hAnsi="Arial" w:cs="Arial"/>
                <w:color w:val="333333"/>
                <w:sz w:val="24"/>
                <w:szCs w:val="24"/>
              </w:rPr>
            </w:pPr>
            <w:r w:rsidRPr="00691D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8333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C03CA01</w:t>
            </w:r>
          </w:p>
        </w:tc>
      </w:tr>
      <w:tr w:rsidR="00A94803" w:rsidRPr="00691D9F" w:rsidTr="00D74B63">
        <w:tc>
          <w:tcPr>
            <w:tcW w:w="369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Тригрим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Торасемид</w:t>
            </w:r>
            <w:proofErr w:type="spellEnd"/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803" w:rsidRPr="00691D9F" w:rsidRDefault="00BF5A40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5A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C03CA04</w:t>
            </w:r>
          </w:p>
        </w:tc>
      </w:tr>
      <w:tr w:rsidR="00A94803" w:rsidRPr="00691D9F" w:rsidTr="00D74B63">
        <w:tc>
          <w:tcPr>
            <w:tcW w:w="369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Pr="00833375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Индапамид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Pr="00833375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Индапамид</w:t>
            </w:r>
            <w:proofErr w:type="spellEnd"/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Pr="00691D9F" w:rsidRDefault="00BF5A40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5A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C03BA11</w:t>
            </w:r>
          </w:p>
        </w:tc>
      </w:tr>
      <w:tr w:rsidR="00A94803" w:rsidRPr="00691D9F" w:rsidTr="00D74B63"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Спазмолитическое средство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Pr="00691D9F" w:rsidRDefault="00A94803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Но-шпа</w:t>
            </w:r>
          </w:p>
          <w:p w:rsidR="00A94803" w:rsidRPr="00833375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Дротаверин</w:t>
            </w:r>
            <w:proofErr w:type="spellEnd"/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A03AD02</w:t>
            </w:r>
          </w:p>
        </w:tc>
      </w:tr>
      <w:tr w:rsidR="00D74B63" w:rsidRPr="00691D9F" w:rsidTr="00D74B63">
        <w:tc>
          <w:tcPr>
            <w:tcW w:w="369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D74B63" w:rsidRPr="00691D9F" w:rsidRDefault="00D74B6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НПВС</w:t>
            </w:r>
          </w:p>
          <w:p w:rsidR="00D74B63" w:rsidRPr="00691D9F" w:rsidRDefault="00D74B63" w:rsidP="00A9480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4B63" w:rsidRPr="00691D9F" w:rsidRDefault="00D74B6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Нурофен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4B63" w:rsidRPr="00691D9F" w:rsidRDefault="00D74B6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Ибупрофен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4B63" w:rsidRPr="00691D9F" w:rsidRDefault="00D74B6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1D9F">
              <w:rPr>
                <w:rFonts w:ascii="Arial" w:eastAsia="Times New Roman" w:hAnsi="Arial" w:cs="Arial"/>
                <w:color w:val="333333"/>
                <w:sz w:val="24"/>
                <w:szCs w:val="24"/>
                <w:lang w:eastAsia="ru-RU"/>
              </w:rPr>
              <w:t> </w:t>
            </w:r>
            <w:hyperlink r:id="rId10" w:history="1">
              <w:r w:rsidRPr="0083337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eastAsia="ru-RU"/>
                </w:rPr>
                <w:t>M01AE01</w:t>
              </w:r>
            </w:hyperlink>
          </w:p>
        </w:tc>
      </w:tr>
      <w:tr w:rsidR="00D74B63" w:rsidRPr="00691D9F" w:rsidTr="00D74B63">
        <w:tc>
          <w:tcPr>
            <w:tcW w:w="369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D74B63" w:rsidRPr="00691D9F" w:rsidRDefault="00D74B6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4B63" w:rsidRPr="00691D9F" w:rsidRDefault="00D74B6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Кетанов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4B63" w:rsidRPr="00691D9F" w:rsidRDefault="00D74B6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Кеторолак</w:t>
            </w:r>
            <w:proofErr w:type="spellEnd"/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4B63" w:rsidRPr="00691D9F" w:rsidRDefault="00D74B6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1557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M01AB15</w:t>
            </w:r>
          </w:p>
        </w:tc>
      </w:tr>
      <w:tr w:rsidR="00D74B63" w:rsidRPr="00691D9F" w:rsidTr="00D74B63">
        <w:tc>
          <w:tcPr>
            <w:tcW w:w="369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D74B63" w:rsidRPr="00691D9F" w:rsidRDefault="00D74B6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4B63" w:rsidRPr="00691D9F" w:rsidRDefault="00D74B6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Кетонал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4B63" w:rsidRPr="00691D9F" w:rsidRDefault="00D74B6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Кетопрофен</w:t>
            </w:r>
            <w:proofErr w:type="spellEnd"/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4B63" w:rsidRPr="00B83590" w:rsidRDefault="00D74B63" w:rsidP="00691D9F">
            <w:pPr>
              <w:suppressAutoHyphens/>
              <w:spacing w:after="0" w:line="240" w:lineRule="auto"/>
              <w:jc w:val="both"/>
              <w:rPr>
                <w:rFonts w:ascii="Arial" w:eastAsia="Times New Roman" w:hAnsi="Arial" w:cs="Arial"/>
                <w:color w:val="333333"/>
                <w:sz w:val="24"/>
                <w:szCs w:val="24"/>
                <w:lang w:eastAsia="ru-RU"/>
              </w:rPr>
            </w:pPr>
            <w:r w:rsidRPr="00B519FB">
              <w:rPr>
                <w:color w:val="000000"/>
                <w:sz w:val="27"/>
                <w:szCs w:val="27"/>
                <w:shd w:val="clear" w:color="auto" w:fill="DDFBCE"/>
              </w:rPr>
              <w:t>M01AE03</w:t>
            </w:r>
          </w:p>
        </w:tc>
      </w:tr>
      <w:tr w:rsidR="00A94803" w:rsidRPr="00691D9F" w:rsidTr="00D74B63">
        <w:tc>
          <w:tcPr>
            <w:tcW w:w="3696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Ингибитор АПФ</w:t>
            </w:r>
          </w:p>
          <w:p w:rsidR="00A94803" w:rsidRPr="00691D9F" w:rsidRDefault="00A94803" w:rsidP="00B519FB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Капотен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Каптоприл</w:t>
            </w:r>
            <w:proofErr w:type="spellEnd"/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Arial" w:eastAsia="Times New Roman" w:hAnsi="Arial" w:cs="Arial"/>
                <w:color w:val="333333"/>
                <w:sz w:val="24"/>
                <w:szCs w:val="24"/>
                <w:lang w:eastAsia="ru-RU"/>
              </w:rPr>
            </w:pPr>
            <w:r w:rsidRPr="00691D9F">
              <w:rPr>
                <w:rFonts w:ascii="Arial" w:eastAsia="Calibri" w:hAnsi="Arial" w:cs="Arial"/>
                <w:color w:val="333333"/>
                <w:sz w:val="24"/>
                <w:szCs w:val="24"/>
              </w:rPr>
              <w:t>  </w:t>
            </w:r>
            <w:hyperlink r:id="rId11" w:history="1">
              <w:r w:rsidRPr="00833375">
                <w:rPr>
                  <w:rFonts w:ascii="Times New Roman" w:eastAsia="Calibri" w:hAnsi="Times New Roman" w:cs="Times New Roman"/>
                  <w:color w:val="000000"/>
                  <w:sz w:val="24"/>
                  <w:szCs w:val="24"/>
                </w:rPr>
                <w:t>C09AA01 </w:t>
              </w:r>
            </w:hyperlink>
          </w:p>
        </w:tc>
      </w:tr>
      <w:tr w:rsidR="00A94803" w:rsidRPr="00691D9F" w:rsidTr="00D74B63">
        <w:tc>
          <w:tcPr>
            <w:tcW w:w="369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Энап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Эналоприл</w:t>
            </w:r>
            <w:proofErr w:type="spellEnd"/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803" w:rsidRPr="00691D9F" w:rsidRDefault="000C7B60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C7B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C09AA02</w:t>
            </w:r>
          </w:p>
        </w:tc>
      </w:tr>
      <w:tr w:rsidR="00A94803" w:rsidRPr="00691D9F" w:rsidTr="00D74B63">
        <w:tc>
          <w:tcPr>
            <w:tcW w:w="369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B849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Лизиноприл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Лизиноприл</w:t>
            </w:r>
            <w:proofErr w:type="spellEnd"/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Pr="000C7B60" w:rsidRDefault="000C7B60" w:rsidP="00691D9F">
            <w:pPr>
              <w:suppressAutoHyphens/>
              <w:spacing w:after="0" w:line="240" w:lineRule="auto"/>
              <w:jc w:val="both"/>
              <w:rPr>
                <w:rFonts w:ascii="Arial" w:eastAsia="Calibri" w:hAnsi="Arial" w:cs="Arial"/>
                <w:color w:val="333333"/>
                <w:sz w:val="24"/>
                <w:szCs w:val="24"/>
              </w:rPr>
            </w:pPr>
            <w:r w:rsidRPr="000C7B60">
              <w:rPr>
                <w:color w:val="000000"/>
                <w:sz w:val="27"/>
                <w:szCs w:val="27"/>
                <w:shd w:val="clear" w:color="auto" w:fill="DDFBCE"/>
              </w:rPr>
              <w:t>C09AA03</w:t>
            </w:r>
          </w:p>
        </w:tc>
      </w:tr>
      <w:tr w:rsidR="00A94803" w:rsidRPr="00691D9F" w:rsidTr="00D74B63">
        <w:tc>
          <w:tcPr>
            <w:tcW w:w="369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9480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Местноанестезирующее</w:t>
            </w:r>
            <w:proofErr w:type="spellEnd"/>
            <w:r w:rsidRPr="00A9480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средство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Новокаин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Pr="00691D9F" w:rsidRDefault="00907C2D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2" w:history="1">
              <w:proofErr w:type="spellStart"/>
              <w:r w:rsidR="00A94803" w:rsidRPr="0083337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eastAsia="ru-RU"/>
                </w:rPr>
                <w:t>Прокаин</w:t>
              </w:r>
              <w:proofErr w:type="spellEnd"/>
            </w:hyperlink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Arial" w:eastAsia="Calibri" w:hAnsi="Arial" w:cs="Arial"/>
                <w:color w:val="333333"/>
                <w:sz w:val="24"/>
                <w:szCs w:val="24"/>
              </w:rPr>
            </w:pPr>
            <w:r w:rsidRPr="00691D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 </w:t>
            </w:r>
            <w:hyperlink r:id="rId13" w:history="1">
              <w:r w:rsidRPr="0083337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eastAsia="ru-RU"/>
                </w:rPr>
                <w:t>N01BA02 </w:t>
              </w:r>
            </w:hyperlink>
          </w:p>
        </w:tc>
      </w:tr>
      <w:tr w:rsidR="00A94803" w:rsidRPr="00691D9F" w:rsidTr="00D74B63"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Противовирусное средство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Ацикловир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Ацикловир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803" w:rsidRPr="00691D9F" w:rsidRDefault="00A94803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 </w:t>
            </w:r>
            <w:hyperlink r:id="rId14" w:history="1">
              <w:r w:rsidRPr="0083337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eastAsia="ru-RU"/>
                </w:rPr>
                <w:t>J05AB01</w:t>
              </w:r>
            </w:hyperlink>
          </w:p>
        </w:tc>
      </w:tr>
      <w:tr w:rsidR="00CC5F78" w:rsidRPr="00691D9F" w:rsidTr="002B51AD">
        <w:tc>
          <w:tcPr>
            <w:tcW w:w="369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CC5F78" w:rsidRPr="00691D9F" w:rsidRDefault="00CC5F78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Анксиолитическое</w:t>
            </w:r>
            <w:proofErr w:type="spellEnd"/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средство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F78" w:rsidRPr="00691D9F" w:rsidRDefault="00CC5F78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Атаракс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F78" w:rsidRPr="00691D9F" w:rsidRDefault="00CC5F78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1D9F">
              <w:rPr>
                <w:rFonts w:ascii="Arial" w:eastAsia="Calibri" w:hAnsi="Arial" w:cs="Arial"/>
                <w:color w:val="333333"/>
                <w:sz w:val="24"/>
                <w:szCs w:val="24"/>
              </w:rPr>
              <w:t> </w:t>
            </w:r>
            <w:proofErr w:type="spellStart"/>
            <w:r w:rsidR="00907C2D">
              <w:fldChar w:fldCharType="begin"/>
            </w:r>
            <w:r w:rsidR="00907C2D">
              <w:instrText xml:space="preserve"> HYPERLINK "https://www.vidal.ru/drugs/molecule/516" </w:instrText>
            </w:r>
            <w:r w:rsidR="00907C2D">
              <w:fldChar w:fldCharType="separate"/>
            </w:r>
            <w:r w:rsidRPr="008333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Гидроксизин</w:t>
            </w:r>
            <w:proofErr w:type="spellEnd"/>
            <w:r w:rsidR="00907C2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fldChar w:fldCharType="end"/>
            </w:r>
            <w:r w:rsidRPr="00691D9F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F78" w:rsidRPr="00691D9F" w:rsidRDefault="00CC5F78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1D9F">
              <w:rPr>
                <w:rFonts w:ascii="Arial" w:eastAsia="Calibri" w:hAnsi="Arial" w:cs="Arial"/>
                <w:color w:val="333333"/>
                <w:sz w:val="24"/>
                <w:szCs w:val="24"/>
              </w:rPr>
              <w:t> </w:t>
            </w:r>
            <w:hyperlink r:id="rId15" w:history="1">
              <w:r w:rsidRPr="00833375">
                <w:rPr>
                  <w:rFonts w:ascii="Times New Roman" w:eastAsia="Calibri" w:hAnsi="Times New Roman" w:cs="Times New Roman"/>
                  <w:color w:val="000000"/>
                  <w:sz w:val="24"/>
                  <w:szCs w:val="24"/>
                </w:rPr>
                <w:t>N05BB01</w:t>
              </w:r>
            </w:hyperlink>
          </w:p>
        </w:tc>
      </w:tr>
      <w:tr w:rsidR="00CC5F78" w:rsidRPr="00691D9F" w:rsidTr="002B51AD">
        <w:tc>
          <w:tcPr>
            <w:tcW w:w="369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C5F78" w:rsidRPr="00691D9F" w:rsidRDefault="00CC5F78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F78" w:rsidRPr="00691D9F" w:rsidRDefault="00CC5F78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Лоразепам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F78" w:rsidRPr="00691D9F" w:rsidRDefault="00CC5F78" w:rsidP="00691D9F">
            <w:pPr>
              <w:suppressAutoHyphens/>
              <w:spacing w:after="0" w:line="240" w:lineRule="auto"/>
              <w:jc w:val="both"/>
              <w:rPr>
                <w:rFonts w:ascii="Arial" w:eastAsia="Calibri" w:hAnsi="Arial" w:cs="Arial"/>
                <w:color w:val="333333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Лоразепам</w:t>
            </w:r>
            <w:proofErr w:type="spellEnd"/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F78" w:rsidRPr="00691D9F" w:rsidRDefault="00CC5F78" w:rsidP="00691D9F">
            <w:pPr>
              <w:suppressAutoHyphens/>
              <w:spacing w:after="0" w:line="240" w:lineRule="auto"/>
              <w:jc w:val="both"/>
              <w:rPr>
                <w:rFonts w:ascii="Arial" w:eastAsia="Calibri" w:hAnsi="Arial" w:cs="Arial"/>
                <w:color w:val="333333"/>
                <w:sz w:val="24"/>
                <w:szCs w:val="24"/>
              </w:rPr>
            </w:pPr>
            <w:r w:rsidRPr="00CC5F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N05BA06</w:t>
            </w:r>
          </w:p>
        </w:tc>
      </w:tr>
      <w:tr w:rsidR="00CC5F78" w:rsidRPr="00691D9F" w:rsidTr="002B51AD">
        <w:tc>
          <w:tcPr>
            <w:tcW w:w="369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F78" w:rsidRPr="00691D9F" w:rsidRDefault="00CC5F78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F78" w:rsidRDefault="00CC5F78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Реланиум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F78" w:rsidRDefault="00CC5F78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Диазепам</w:t>
            </w:r>
            <w:proofErr w:type="spellEnd"/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F78" w:rsidRPr="00CC5F78" w:rsidRDefault="00CC5F78" w:rsidP="00691D9F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C5F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N05BA01</w:t>
            </w:r>
          </w:p>
        </w:tc>
      </w:tr>
      <w:tr w:rsidR="00A94803" w:rsidRPr="00691D9F" w:rsidTr="00D74B63">
        <w:trPr>
          <w:trHeight w:val="300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803" w:rsidRPr="00691D9F" w:rsidRDefault="00A94803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Противогрибковое средство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803" w:rsidRPr="00691D9F" w:rsidRDefault="00A94803" w:rsidP="00691D9F">
            <w:pPr>
              <w:spacing w:after="272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24"/>
                <w:szCs w:val="24"/>
                <w:lang w:eastAsia="ru-RU"/>
              </w:rPr>
            </w:pPr>
            <w:proofErr w:type="spellStart"/>
            <w:r w:rsidRPr="00691D9F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24"/>
                <w:szCs w:val="24"/>
                <w:lang w:eastAsia="ru-RU"/>
              </w:rPr>
              <w:t>Бифосин</w:t>
            </w:r>
            <w:proofErr w:type="spellEnd"/>
          </w:p>
          <w:p w:rsidR="00A94803" w:rsidRPr="00691D9F" w:rsidRDefault="00A94803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803" w:rsidRPr="00691D9F" w:rsidRDefault="00A94803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proofErr w:type="spellStart"/>
            <w:r w:rsidR="00907C2D">
              <w:fldChar w:fldCharType="begin"/>
            </w:r>
            <w:r w:rsidR="00907C2D">
              <w:instrText xml:space="preserve"> HYPERLINK "https://www.vidal.ru/drugs/molecule/123" </w:instrText>
            </w:r>
            <w:r w:rsidR="00907C2D">
              <w:fldChar w:fldCharType="separate"/>
            </w:r>
            <w:r w:rsidRPr="008333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Бифоназол</w:t>
            </w:r>
            <w:proofErr w:type="spellEnd"/>
            <w:r w:rsidR="00907C2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fldChar w:fldCharType="end"/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803" w:rsidRPr="00691D9F" w:rsidRDefault="00907C2D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hyperlink r:id="rId16" w:history="1">
              <w:r w:rsidR="00A94803" w:rsidRPr="0083337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eastAsia="ru-RU"/>
                </w:rPr>
                <w:t>D01AC10</w:t>
              </w:r>
            </w:hyperlink>
          </w:p>
        </w:tc>
      </w:tr>
      <w:tr w:rsidR="00D74B63" w:rsidRPr="00691D9F" w:rsidTr="00D74B63">
        <w:trPr>
          <w:trHeight w:val="300"/>
        </w:trPr>
        <w:tc>
          <w:tcPr>
            <w:tcW w:w="369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D74B63" w:rsidRPr="00691D9F" w:rsidRDefault="00D74B63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Энтеросорбирующее</w:t>
            </w:r>
            <w:proofErr w:type="spellEnd"/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средство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4B63" w:rsidRPr="00691D9F" w:rsidRDefault="00D74B63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Полисорб</w:t>
            </w:r>
            <w:proofErr w:type="spellEnd"/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МП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4B63" w:rsidRPr="00691D9F" w:rsidRDefault="00D74B63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Кремния диоксид коллоидный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4B63" w:rsidRPr="00691D9F" w:rsidRDefault="00D74B63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hyperlink r:id="rId17" w:history="1">
              <w:r w:rsidRPr="00833375">
                <w:rPr>
                  <w:rFonts w:ascii="Times New Roman" w:eastAsia="Times New Roman" w:hAnsi="Times New Roman" w:cs="Times New Roman"/>
                  <w:color w:val="000000"/>
                  <w:sz w:val="24"/>
                  <w:szCs w:val="24"/>
                  <w:lang w:eastAsia="ru-RU"/>
                </w:rPr>
                <w:t>A07BC</w:t>
              </w:r>
            </w:hyperlink>
          </w:p>
        </w:tc>
      </w:tr>
      <w:tr w:rsidR="00D74B63" w:rsidRPr="00691D9F" w:rsidTr="00D84234">
        <w:trPr>
          <w:trHeight w:val="300"/>
        </w:trPr>
        <w:tc>
          <w:tcPr>
            <w:tcW w:w="369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D74B63" w:rsidRPr="00691D9F" w:rsidRDefault="00D74B63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4B63" w:rsidRPr="00691D9F" w:rsidRDefault="00D74B63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Энтеросгель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4B63" w:rsidRPr="00691D9F" w:rsidRDefault="00D74B63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Pr="00D74B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олиметилсилоксана</w:t>
            </w:r>
            <w:proofErr w:type="spellEnd"/>
            <w:r w:rsidRPr="00D74B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74B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полигидрат</w:t>
            </w:r>
            <w:proofErr w:type="spellEnd"/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4B63" w:rsidRPr="00691D9F" w:rsidRDefault="00D74B63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74B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A07B</w:t>
            </w:r>
          </w:p>
        </w:tc>
      </w:tr>
      <w:tr w:rsidR="00D74B63" w:rsidRPr="00691D9F" w:rsidTr="00D84234">
        <w:trPr>
          <w:trHeight w:val="300"/>
        </w:trPr>
        <w:tc>
          <w:tcPr>
            <w:tcW w:w="369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4B63" w:rsidRPr="00691D9F" w:rsidRDefault="00D74B63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4B63" w:rsidRPr="00691D9F" w:rsidRDefault="00D74B63" w:rsidP="00D74B6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Полипефан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4B63" w:rsidRDefault="00D74B63" w:rsidP="00691D9F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Лигнин гидролизный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4B63" w:rsidRPr="00691D9F" w:rsidRDefault="00D74B63" w:rsidP="00691D9F">
            <w:pPr>
              <w:spacing w:after="0" w:line="240" w:lineRule="auto"/>
              <w:jc w:val="both"/>
              <w:rPr>
                <w:rFonts w:ascii="Arial" w:eastAsia="Calibri" w:hAnsi="Arial" w:cs="Arial"/>
                <w:color w:val="333333"/>
                <w:sz w:val="24"/>
                <w:szCs w:val="24"/>
              </w:rPr>
            </w:pPr>
            <w:r>
              <w:rPr>
                <w:color w:val="000000"/>
                <w:sz w:val="27"/>
                <w:szCs w:val="27"/>
                <w:shd w:val="clear" w:color="auto" w:fill="DDFBCE"/>
              </w:rPr>
              <w:t>A07BC</w:t>
            </w:r>
          </w:p>
        </w:tc>
      </w:tr>
      <w:tr w:rsidR="00A32E7F" w:rsidRPr="00691D9F" w:rsidTr="008C5C68">
        <w:trPr>
          <w:trHeight w:val="300"/>
        </w:trPr>
        <w:tc>
          <w:tcPr>
            <w:tcW w:w="369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32E7F" w:rsidRPr="00691D9F" w:rsidRDefault="00A32E7F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Антацидное</w:t>
            </w:r>
            <w:proofErr w:type="spellEnd"/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средство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E7F" w:rsidRPr="00691D9F" w:rsidRDefault="00A32E7F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Фосфалюгель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E7F" w:rsidRPr="00691D9F" w:rsidRDefault="00907C2D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hyperlink r:id="rId18" w:history="1">
              <w:r w:rsidR="00A32E7F" w:rsidRPr="00833375">
                <w:rPr>
                  <w:rFonts w:ascii="Times New Roman" w:eastAsia="Calibri" w:hAnsi="Times New Roman" w:cs="Times New Roman"/>
                  <w:color w:val="000000"/>
                  <w:sz w:val="24"/>
                  <w:szCs w:val="24"/>
                </w:rPr>
                <w:t>Алюминия фосфат</w:t>
              </w:r>
            </w:hyperlink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E7F" w:rsidRPr="00691D9F" w:rsidRDefault="00A32E7F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1D9F">
              <w:rPr>
                <w:rFonts w:ascii="Arial" w:eastAsia="Calibri" w:hAnsi="Arial" w:cs="Arial"/>
                <w:color w:val="333333"/>
                <w:sz w:val="24"/>
                <w:szCs w:val="24"/>
              </w:rPr>
              <w:t> </w:t>
            </w:r>
            <w:hyperlink r:id="rId19" w:history="1">
              <w:r w:rsidRPr="00833375">
                <w:rPr>
                  <w:rFonts w:ascii="Times New Roman" w:eastAsia="Calibri" w:hAnsi="Times New Roman" w:cs="Times New Roman"/>
                  <w:color w:val="000000"/>
                  <w:sz w:val="24"/>
                  <w:szCs w:val="24"/>
                </w:rPr>
                <w:t>A02AB03</w:t>
              </w:r>
            </w:hyperlink>
          </w:p>
        </w:tc>
      </w:tr>
      <w:tr w:rsidR="00A32E7F" w:rsidRPr="00691D9F" w:rsidTr="008C5C68">
        <w:trPr>
          <w:trHeight w:val="300"/>
        </w:trPr>
        <w:tc>
          <w:tcPr>
            <w:tcW w:w="369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32E7F" w:rsidRPr="00691D9F" w:rsidRDefault="00A32E7F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E7F" w:rsidRPr="00691D9F" w:rsidRDefault="00A32E7F" w:rsidP="00A32E7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Гастал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>
              <w:t xml:space="preserve">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E7F" w:rsidRDefault="00A32E7F" w:rsidP="00691D9F">
            <w:pPr>
              <w:spacing w:after="0" w:line="240" w:lineRule="auto"/>
              <w:jc w:val="both"/>
            </w:pPr>
            <w:r w:rsidRPr="00A32E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Алюминия гидроксид-магния </w:t>
            </w:r>
            <w:proofErr w:type="spellStart"/>
            <w:r w:rsidRPr="00A32E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карбонат+магния</w:t>
            </w:r>
            <w:proofErr w:type="spellEnd"/>
            <w:r w:rsidRPr="00A32E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гидроксид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E7F" w:rsidRPr="00691D9F" w:rsidRDefault="00A32E7F" w:rsidP="00691D9F">
            <w:pPr>
              <w:spacing w:after="0" w:line="240" w:lineRule="auto"/>
              <w:jc w:val="both"/>
              <w:rPr>
                <w:rFonts w:ascii="Arial" w:eastAsia="Calibri" w:hAnsi="Arial" w:cs="Arial"/>
                <w:color w:val="333333"/>
                <w:sz w:val="24"/>
                <w:szCs w:val="24"/>
              </w:rPr>
            </w:pPr>
            <w:r w:rsidRPr="00A32E7F">
              <w:rPr>
                <w:color w:val="000000"/>
                <w:sz w:val="24"/>
                <w:szCs w:val="27"/>
                <w:shd w:val="clear" w:color="auto" w:fill="DDFBCE"/>
              </w:rPr>
              <w:t>A02AD01</w:t>
            </w:r>
          </w:p>
        </w:tc>
      </w:tr>
      <w:tr w:rsidR="00A32E7F" w:rsidRPr="00691D9F" w:rsidTr="008C5C68">
        <w:trPr>
          <w:trHeight w:val="300"/>
        </w:trPr>
        <w:tc>
          <w:tcPr>
            <w:tcW w:w="369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E7F" w:rsidRPr="00691D9F" w:rsidRDefault="00A32E7F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E7F" w:rsidRPr="00691D9F" w:rsidRDefault="00A32E7F" w:rsidP="00A32E7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Ренни  </w:t>
            </w:r>
            <w:r>
              <w:t xml:space="preserve">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E7F" w:rsidRDefault="00A32E7F" w:rsidP="00691D9F">
            <w:pPr>
              <w:spacing w:after="0" w:line="240" w:lineRule="auto"/>
              <w:jc w:val="both"/>
            </w:pPr>
            <w:r w:rsidRPr="00A32E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Кальция </w:t>
            </w:r>
            <w:proofErr w:type="spellStart"/>
            <w:r w:rsidRPr="00A32E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карбонат+Магния</w:t>
            </w:r>
            <w:proofErr w:type="spellEnd"/>
            <w:r w:rsidRPr="00A32E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карбонат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E7F" w:rsidRPr="00691D9F" w:rsidRDefault="00A32E7F" w:rsidP="00691D9F">
            <w:pPr>
              <w:spacing w:after="0" w:line="240" w:lineRule="auto"/>
              <w:jc w:val="both"/>
              <w:rPr>
                <w:rFonts w:ascii="Arial" w:eastAsia="Calibri" w:hAnsi="Arial" w:cs="Arial"/>
                <w:color w:val="333333"/>
                <w:sz w:val="24"/>
                <w:szCs w:val="24"/>
              </w:rPr>
            </w:pPr>
            <w:r w:rsidRPr="00A32E7F">
              <w:rPr>
                <w:color w:val="000000"/>
                <w:sz w:val="24"/>
                <w:szCs w:val="27"/>
                <w:shd w:val="clear" w:color="auto" w:fill="DDFBCE"/>
              </w:rPr>
              <w:t>A02AX</w:t>
            </w:r>
          </w:p>
        </w:tc>
      </w:tr>
      <w:tr w:rsidR="001D795E" w:rsidRPr="00691D9F" w:rsidTr="00D74B63">
        <w:trPr>
          <w:trHeight w:val="300"/>
        </w:trPr>
        <w:tc>
          <w:tcPr>
            <w:tcW w:w="369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D795E" w:rsidRPr="00691D9F" w:rsidRDefault="001D795E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Антиаритмическое средство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795E" w:rsidRPr="00691D9F" w:rsidRDefault="001D795E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333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Кардил</w:t>
            </w:r>
            <w:proofErr w:type="spellEnd"/>
            <w:r w:rsidRPr="008333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795E" w:rsidRPr="00691D9F" w:rsidRDefault="001D795E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8333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Дилтиазем</w:t>
            </w:r>
            <w:proofErr w:type="spellEnd"/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795E" w:rsidRPr="00691D9F" w:rsidRDefault="001D795E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3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C08DB01</w:t>
            </w:r>
          </w:p>
        </w:tc>
      </w:tr>
      <w:tr w:rsidR="001D795E" w:rsidRPr="00691D9F" w:rsidTr="00D74B63">
        <w:trPr>
          <w:trHeight w:val="300"/>
        </w:trPr>
        <w:tc>
          <w:tcPr>
            <w:tcW w:w="369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D795E" w:rsidRPr="00691D9F" w:rsidRDefault="001D795E" w:rsidP="001D79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795E" w:rsidRPr="00691D9F" w:rsidRDefault="001D795E" w:rsidP="001D79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Дифенин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795E" w:rsidRPr="00691D9F" w:rsidRDefault="001D795E" w:rsidP="001D79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Фенитоин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795E" w:rsidRPr="00833375" w:rsidRDefault="00B519FB" w:rsidP="001D795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B519F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N03AB02</w:t>
            </w:r>
          </w:p>
        </w:tc>
      </w:tr>
      <w:tr w:rsidR="001D795E" w:rsidRPr="00691D9F" w:rsidTr="00D74B63">
        <w:trPr>
          <w:trHeight w:val="300"/>
        </w:trPr>
        <w:tc>
          <w:tcPr>
            <w:tcW w:w="369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D795E" w:rsidRPr="00691D9F" w:rsidRDefault="001D795E" w:rsidP="001D79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795E" w:rsidRPr="00833375" w:rsidRDefault="001D795E" w:rsidP="001D79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Арител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795E" w:rsidRPr="00833375" w:rsidRDefault="001D795E" w:rsidP="001D79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Бисопролол</w:t>
            </w:r>
            <w:proofErr w:type="spellEnd"/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795E" w:rsidRPr="00833375" w:rsidRDefault="00D74B63" w:rsidP="001D795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D74B6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C07BB07</w:t>
            </w:r>
          </w:p>
        </w:tc>
      </w:tr>
      <w:tr w:rsidR="001D795E" w:rsidRPr="00691D9F" w:rsidTr="00D74B63">
        <w:trPr>
          <w:trHeight w:val="485"/>
        </w:trPr>
        <w:tc>
          <w:tcPr>
            <w:tcW w:w="3696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1D795E" w:rsidRPr="00691D9F" w:rsidRDefault="00907C2D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0" w:history="1">
              <w:proofErr w:type="spellStart"/>
              <w:r w:rsidR="001D795E" w:rsidRPr="00833375">
                <w:rPr>
                  <w:rFonts w:ascii="Times New Roman" w:eastAsia="Calibri" w:hAnsi="Times New Roman" w:cs="Times New Roman"/>
                  <w:color w:val="000000"/>
                  <w:sz w:val="24"/>
                  <w:szCs w:val="24"/>
                </w:rPr>
                <w:t>Адаптогенное</w:t>
              </w:r>
              <w:proofErr w:type="spellEnd"/>
              <w:r w:rsidR="001D795E" w:rsidRPr="00833375">
                <w:rPr>
                  <w:rFonts w:ascii="Times New Roman" w:eastAsia="Calibri" w:hAnsi="Times New Roman" w:cs="Times New Roman"/>
                  <w:color w:val="000000"/>
                  <w:sz w:val="24"/>
                  <w:szCs w:val="24"/>
                </w:rPr>
                <w:t xml:space="preserve"> средство</w:t>
              </w:r>
            </w:hyperlink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D795E" w:rsidRPr="00691D9F" w:rsidRDefault="001D795E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Мелаксен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D795E" w:rsidRPr="00691D9F" w:rsidRDefault="001D795E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Мелатонин</w:t>
            </w:r>
          </w:p>
          <w:p w:rsidR="001D795E" w:rsidRPr="00691D9F" w:rsidRDefault="001D795E" w:rsidP="00B519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D795E" w:rsidRPr="00691D9F" w:rsidRDefault="00907C2D" w:rsidP="00691D9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hyperlink r:id="rId21" w:history="1">
              <w:r w:rsidR="001D795E" w:rsidRPr="00833375">
                <w:rPr>
                  <w:rFonts w:ascii="Times New Roman" w:eastAsia="Calibri" w:hAnsi="Times New Roman" w:cs="Times New Roman"/>
                  <w:color w:val="000000"/>
                  <w:sz w:val="24"/>
                  <w:szCs w:val="24"/>
                </w:rPr>
                <w:t>N05CH01</w:t>
              </w:r>
            </w:hyperlink>
          </w:p>
          <w:p w:rsidR="001D795E" w:rsidRPr="00833375" w:rsidRDefault="001D795E" w:rsidP="001D795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691D9F">
              <w:rPr>
                <w:rFonts w:ascii="Arial" w:eastAsia="Calibri" w:hAnsi="Arial" w:cs="Arial"/>
                <w:color w:val="333333"/>
                <w:sz w:val="24"/>
                <w:szCs w:val="24"/>
              </w:rPr>
              <w:t> </w:t>
            </w:r>
          </w:p>
          <w:p w:rsidR="001D795E" w:rsidRPr="00691D9F" w:rsidRDefault="001D795E" w:rsidP="00B519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795E" w:rsidRPr="00691D9F" w:rsidTr="00D74B63">
        <w:trPr>
          <w:trHeight w:val="300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795E" w:rsidRPr="00691D9F" w:rsidRDefault="001D795E" w:rsidP="001D79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Противодиарейное</w:t>
            </w:r>
            <w:proofErr w:type="spellEnd"/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средство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795E" w:rsidRPr="00833375" w:rsidRDefault="001D795E" w:rsidP="001D79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Лопедиум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795E" w:rsidRPr="00833375" w:rsidRDefault="001D795E" w:rsidP="001D79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Лоперамид</w:t>
            </w:r>
            <w:proofErr w:type="spellEnd"/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795E" w:rsidRPr="00833375" w:rsidRDefault="001D795E" w:rsidP="001D795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691D9F">
              <w:rPr>
                <w:rFonts w:ascii="Arial" w:eastAsia="Calibri" w:hAnsi="Arial" w:cs="Arial"/>
                <w:color w:val="333333"/>
                <w:sz w:val="24"/>
                <w:szCs w:val="24"/>
              </w:rPr>
              <w:t> </w:t>
            </w:r>
            <w:hyperlink r:id="rId22" w:history="1">
              <w:r w:rsidRPr="00833375">
                <w:rPr>
                  <w:rFonts w:ascii="Times New Roman" w:eastAsia="Calibri" w:hAnsi="Times New Roman" w:cs="Times New Roman"/>
                  <w:color w:val="000000"/>
                  <w:sz w:val="24"/>
                  <w:szCs w:val="24"/>
                </w:rPr>
                <w:t>A07DA03</w:t>
              </w:r>
            </w:hyperlink>
          </w:p>
        </w:tc>
      </w:tr>
      <w:tr w:rsidR="001D795E" w:rsidRPr="00691D9F" w:rsidTr="00D74B63">
        <w:trPr>
          <w:trHeight w:val="300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795E" w:rsidRPr="00691D9F" w:rsidRDefault="001D795E" w:rsidP="001D79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Антисептическое средство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795E" w:rsidRPr="00833375" w:rsidRDefault="001D795E" w:rsidP="001D79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Зелёнк</w:t>
            </w:r>
            <w:r w:rsidRPr="00691D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795E" w:rsidRPr="00833375" w:rsidRDefault="001D795E" w:rsidP="001D79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1D9F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 </w:t>
            </w:r>
            <w:hyperlink r:id="rId23" w:history="1">
              <w:r w:rsidRPr="00833375">
                <w:rPr>
                  <w:rFonts w:ascii="Times New Roman" w:eastAsia="Calibri" w:hAnsi="Times New Roman" w:cs="Times New Roman"/>
                  <w:color w:val="000000"/>
                  <w:sz w:val="24"/>
                  <w:szCs w:val="24"/>
                </w:rPr>
                <w:t>Бриллиантовый зеленый</w:t>
              </w:r>
            </w:hyperlink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795E" w:rsidRPr="00833375" w:rsidRDefault="001D795E" w:rsidP="001D795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691D9F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 </w:t>
            </w:r>
            <w:hyperlink r:id="rId24" w:history="1">
              <w:r w:rsidRPr="00833375">
                <w:rPr>
                  <w:rFonts w:ascii="Times New Roman" w:eastAsia="Calibri" w:hAnsi="Times New Roman" w:cs="Times New Roman"/>
                  <w:color w:val="000000"/>
                  <w:sz w:val="24"/>
                  <w:szCs w:val="24"/>
                </w:rPr>
                <w:t>D08AX </w:t>
              </w:r>
            </w:hyperlink>
          </w:p>
        </w:tc>
      </w:tr>
    </w:tbl>
    <w:p w:rsidR="00691D9F" w:rsidRDefault="00691D9F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91D9F" w:rsidRDefault="00691D9F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550C6" w:rsidRDefault="00F550C6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="Times New Roman" w:hAnsi="Times New Roman" w:cs="Times New Roman"/>
          <w:sz w:val="28"/>
          <w:szCs w:val="28"/>
        </w:rPr>
        <w:t xml:space="preserve">2. Описать правила маркировки  ЛС, согласно требованиям </w:t>
      </w:r>
      <w:r w:rsidRPr="00F550C6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Федерального закона от 12.04.2010 № 61-ФЗ «Об обращении лекарственных средств»</w:t>
      </w:r>
      <w:r w:rsid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E2A44" w:rsidRPr="00EE2A44" w:rsidRDefault="00EE2A44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>Лекарственные препараты должны поступить в обращение, если: Федеральный закон от 12.04.2010 №61 Ф</w:t>
      </w:r>
      <w:proofErr w:type="gramStart"/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>З(</w:t>
      </w:r>
      <w:proofErr w:type="gramEnd"/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ред.26.03.2020г.) « Об обращение лекарственных средств». </w:t>
      </w:r>
    </w:p>
    <w:p w:rsidR="00EE2A44" w:rsidRPr="00EE2A44" w:rsidRDefault="00EE2A44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proofErr w:type="gramStart"/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их первичной упаковке (за исключением первичной упаковки лекарственных растительных препаратов) хорошо читаемым шрифтом на русском языке указаны наименование лекарственного препарата (международное непатентованное, или </w:t>
      </w:r>
      <w:proofErr w:type="spellStart"/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группировочное</w:t>
      </w:r>
      <w:proofErr w:type="spellEnd"/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>, или химическое, или торговое наименование), номер серии, дата выпуска (для иммунобиологических лекарственных препаратов), срок годности, дозировка или концентрация, объем, активность в единицах действия или количество доз.</w:t>
      </w:r>
      <w:proofErr w:type="gramEnd"/>
    </w:p>
    <w:p w:rsidR="00EE2A44" w:rsidRPr="00EE2A44" w:rsidRDefault="00EE2A44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proofErr w:type="gramStart"/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их вторичной (потребительской) упаковке хорошо читаемым шрифтом на русском языке указаны наименование лекарственного препарата (международное непатентованное, или </w:t>
      </w:r>
      <w:proofErr w:type="spellStart"/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группировочное</w:t>
      </w:r>
      <w:proofErr w:type="spellEnd"/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>, или химическое и торговое наименования), наименование производителя лекарственного препарата, номер серии, дата выпуска (для иммунобиологических лекарственных препаратов), номер регистрационного удостоверения, срок годности, способ применения, дозировка или концентрация, объем, активность в единицах действия либо количество доз в упаковке, лекарственная форма, условия отпуска</w:t>
      </w:r>
      <w:proofErr w:type="gramEnd"/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>, условия хранения, предупредительные надписи.</w:t>
      </w:r>
    </w:p>
    <w:p w:rsidR="00EE2A44" w:rsidRPr="00EE2A44" w:rsidRDefault="00EE2A44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3.Фармацевтические субстанции должны поступать в обращение, если на их первичной упаковке хорошо читаемым шрифтом на русском языке указаны наименование фармацевтической субстанции (международное непатентованное, или </w:t>
      </w:r>
      <w:proofErr w:type="spellStart"/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группировочное</w:t>
      </w:r>
      <w:proofErr w:type="spellEnd"/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или химическое и торговое наименования), наименование производителя фармацевтической субстанции, </w:t>
      </w:r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номер серии и дата изготовления, количество в упаковке и единицы измерения количества, срок годности и условия хранения.</w:t>
      </w:r>
      <w:proofErr w:type="gramEnd"/>
    </w:p>
    <w:p w:rsidR="00EE2A44" w:rsidRPr="00EE2A44" w:rsidRDefault="00EE2A44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Лекарственные средства в качестве сывороток должны поступать в обращение с указанием животного, из крови, плазмы крови, органов и тканей которого они получены.                     </w:t>
      </w:r>
    </w:p>
    <w:p w:rsidR="00EE2A44" w:rsidRPr="00EE2A44" w:rsidRDefault="00EE2A44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>5. На вторичную (потребительскую) упаковку лекарственных средств, полученных из крови, плазмы крови, органов и тканей человека, должна наноситься надпись: "Антитела к ВИЧ-1, ВИЧ-2, к вирусу гепатита C и поверхностный антиген вируса гепатита B отсутствуют".</w:t>
      </w:r>
    </w:p>
    <w:p w:rsidR="00EE2A44" w:rsidRPr="00EE2A44" w:rsidRDefault="00EE2A44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>6. На первичную упаковку и вторичную (потребительскую) упаковку радиофармацевтических лекарственных средств должен наноситься знак радиационной опасности.</w:t>
      </w:r>
    </w:p>
    <w:p w:rsidR="00EE2A44" w:rsidRPr="00EE2A44" w:rsidRDefault="00EE2A44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>7. На вторичную (потребительскую) упаковку гомеопатических лекарственных препаратов должна наноситься надпись: "Гомеопатический".</w:t>
      </w:r>
    </w:p>
    <w:p w:rsidR="00EE2A44" w:rsidRPr="00EE2A44" w:rsidRDefault="00EE2A44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>8. На вторичную (потребительскую) упаковку лекарственных растительных препаратов должна наноситься надпись: "Продукция прошла радиационный контроль".</w:t>
      </w:r>
    </w:p>
    <w:p w:rsidR="00EE2A44" w:rsidRPr="00EE2A44" w:rsidRDefault="00EE2A44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>9. На первичную упаковку (если для этого существует техническая возможность) и вторичную (потребительскую) упаковку лекарственных препаратов, предназначенных для клинических исследований, должна наноситься надпись: "Для клинических исследований".</w:t>
      </w:r>
    </w:p>
    <w:p w:rsidR="00EE2A44" w:rsidRPr="00EE2A44" w:rsidRDefault="00EE2A44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>10. Упаковка лекарственных средств, предназначенных исключительно для экспорта, маркируется в соответствии с требованиями страны-импортера.</w:t>
      </w:r>
    </w:p>
    <w:p w:rsidR="00EE2A44" w:rsidRPr="00EE2A44" w:rsidRDefault="00EE2A44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11. </w:t>
      </w:r>
      <w:proofErr w:type="gramStart"/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транспортную тару, которая не предназначена для потребителей и в которую помещено лекарственное средство, должна наноситься информация о наименовании, серии лекарственного средства, дате выпуска, количестве вторичных (потребительских) упаковок лекарственного средства, производителе лекарственного средства с указанием наименования и местонахождения производителя лекарственного средства (адрес, в том </w:t>
      </w:r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числе страна и (или) место производства лекарственного средства), а также о сроке годности лекарственного средства и</w:t>
      </w:r>
      <w:proofErr w:type="gramEnd"/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 условиях его хранения и перевозки, необходимые предупредительные надписи и манипуляторные знаки.</w:t>
      </w:r>
    </w:p>
    <w:p w:rsidR="00EE2A44" w:rsidRPr="00EE2A44" w:rsidRDefault="00EE2A44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>12. На первичную упаковку и вторичную (потребительскую) упаковку лекарственных сре</w:t>
      </w:r>
      <w:proofErr w:type="gramStart"/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>дств дл</w:t>
      </w:r>
      <w:proofErr w:type="gramEnd"/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>я ветеринарного применения должна наноситься надпись: "Для ветеринарного применения".</w:t>
      </w:r>
    </w:p>
    <w:p w:rsidR="00EE2A44" w:rsidRPr="00F550C6" w:rsidRDefault="00EE2A44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A44">
        <w:rPr>
          <w:rFonts w:ascii="Times New Roman" w:eastAsia="Times New Roman" w:hAnsi="Times New Roman" w:cs="Times New Roman"/>
          <w:sz w:val="28"/>
          <w:szCs w:val="28"/>
          <w:lang w:eastAsia="ru-RU"/>
        </w:rPr>
        <w:t>13. На вторичную (потребительскую) упаковку лекарственного препарата наносится штриховой код.</w:t>
      </w:r>
    </w:p>
    <w:p w:rsidR="00833375" w:rsidRDefault="00833375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433B5" w:rsidRPr="00041F1D" w:rsidRDefault="00F550C6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</w:rPr>
      </w:pPr>
      <w:r w:rsidRPr="00041F1D">
        <w:rPr>
          <w:rFonts w:ascii="Times New Roman" w:eastAsia="Times New Roman" w:hAnsi="Times New Roman" w:cs="Times New Roman"/>
          <w:sz w:val="28"/>
          <w:szCs w:val="28"/>
        </w:rPr>
        <w:t xml:space="preserve">3. </w:t>
      </w:r>
      <w:r w:rsidRPr="00041F1D">
        <w:rPr>
          <w:rFonts w:ascii="Times New Roman" w:eastAsia="Times New Roman" w:hAnsi="Times New Roman" w:cs="Times New Roman"/>
          <w:sz w:val="28"/>
          <w:szCs w:val="28"/>
          <w:u w:val="single"/>
        </w:rPr>
        <w:t>Провести анализ хранения лекарственных средств, в соответствии с требованиями нормативных документов</w:t>
      </w:r>
      <w:r w:rsidRPr="00041F1D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</w:rPr>
        <w:t>.</w:t>
      </w:r>
    </w:p>
    <w:p w:rsidR="00427C12" w:rsidRPr="00041F1D" w:rsidRDefault="00427C12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</w:rPr>
      </w:pPr>
    </w:p>
    <w:p w:rsidR="00427C12" w:rsidRPr="00041F1D" w:rsidRDefault="00427C12" w:rsidP="00623B3E">
      <w:pPr>
        <w:spacing w:line="360" w:lineRule="auto"/>
        <w:ind w:firstLine="3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41F1D">
        <w:rPr>
          <w:rFonts w:ascii="Times New Roman" w:eastAsia="Calibri" w:hAnsi="Times New Roman" w:cs="Times New Roman"/>
          <w:sz w:val="28"/>
          <w:szCs w:val="28"/>
        </w:rPr>
        <w:t>Хранение лекарственных средств в аптеке осуществляется в соответствии с требованиями:</w:t>
      </w:r>
    </w:p>
    <w:p w:rsidR="00427C12" w:rsidRPr="00041F1D" w:rsidRDefault="00427C12" w:rsidP="00623B3E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41F1D">
        <w:rPr>
          <w:rFonts w:ascii="Times New Roman" w:eastAsia="Calibri" w:hAnsi="Times New Roman" w:cs="Times New Roman"/>
          <w:sz w:val="28"/>
          <w:szCs w:val="28"/>
        </w:rPr>
        <w:t xml:space="preserve">1) Приказа </w:t>
      </w:r>
      <w:proofErr w:type="spellStart"/>
      <w:r w:rsidRPr="00041F1D">
        <w:rPr>
          <w:rFonts w:ascii="Times New Roman" w:eastAsia="Calibri" w:hAnsi="Times New Roman" w:cs="Times New Roman"/>
          <w:sz w:val="28"/>
          <w:szCs w:val="28"/>
        </w:rPr>
        <w:t>Минздравсоцразвития</w:t>
      </w:r>
      <w:proofErr w:type="spellEnd"/>
      <w:r w:rsidRPr="00041F1D">
        <w:rPr>
          <w:rFonts w:ascii="Times New Roman" w:eastAsia="Calibri" w:hAnsi="Times New Roman" w:cs="Times New Roman"/>
          <w:sz w:val="28"/>
          <w:szCs w:val="28"/>
        </w:rPr>
        <w:t xml:space="preserve"> РФ от 23.08.2010 № 706н «Об утверждении Правил хранения лекарственных средств»</w:t>
      </w:r>
    </w:p>
    <w:p w:rsidR="00427C12" w:rsidRDefault="00427C12" w:rsidP="00623B3E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41F1D">
        <w:rPr>
          <w:rFonts w:ascii="Times New Roman" w:eastAsia="Calibri" w:hAnsi="Times New Roman" w:cs="Times New Roman"/>
          <w:sz w:val="28"/>
          <w:szCs w:val="28"/>
        </w:rPr>
        <w:t xml:space="preserve">2) приказа МЗ РФ от 31.08.2016 № 646н « Об утверждении Правил </w:t>
      </w:r>
      <w:proofErr w:type="gramStart"/>
      <w:r w:rsidRPr="00041F1D">
        <w:rPr>
          <w:rFonts w:ascii="Times New Roman" w:eastAsia="Calibri" w:hAnsi="Times New Roman" w:cs="Times New Roman"/>
          <w:sz w:val="28"/>
          <w:szCs w:val="28"/>
        </w:rPr>
        <w:t>надлежащий</w:t>
      </w:r>
      <w:proofErr w:type="gramEnd"/>
      <w:r w:rsidRPr="00041F1D">
        <w:rPr>
          <w:rFonts w:ascii="Times New Roman" w:eastAsia="Calibri" w:hAnsi="Times New Roman" w:cs="Times New Roman"/>
          <w:sz w:val="28"/>
          <w:szCs w:val="28"/>
        </w:rPr>
        <w:t xml:space="preserve"> практики хранения и перевозки лекарственных препаратов для медицинского применения»</w:t>
      </w:r>
    </w:p>
    <w:p w:rsidR="00427C12" w:rsidRPr="00427C12" w:rsidRDefault="00427C12" w:rsidP="00427C12">
      <w:pPr>
        <w:spacing w:line="360" w:lineRule="auto"/>
        <w:jc w:val="both"/>
        <w:rPr>
          <w:rFonts w:ascii="Times New Roman" w:eastAsia="Calibri" w:hAnsi="Times New Roman" w:cs="Times New Roman"/>
          <w:b/>
          <w:color w:val="000000"/>
          <w:sz w:val="28"/>
        </w:rPr>
      </w:pPr>
      <w:r w:rsidRPr="00427C1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27C12">
        <w:rPr>
          <w:rFonts w:ascii="Times New Roman" w:eastAsia="Calibri" w:hAnsi="Times New Roman" w:cs="Times New Roman"/>
          <w:b/>
          <w:sz w:val="28"/>
          <w:szCs w:val="28"/>
        </w:rPr>
        <w:t xml:space="preserve">Приказ </w:t>
      </w:r>
      <w:proofErr w:type="spellStart"/>
      <w:r w:rsidRPr="00427C12">
        <w:rPr>
          <w:rFonts w:ascii="Times New Roman" w:eastAsia="Calibri" w:hAnsi="Times New Roman" w:cs="Times New Roman"/>
          <w:b/>
          <w:sz w:val="28"/>
          <w:szCs w:val="28"/>
        </w:rPr>
        <w:t>Минздравсоцразвития</w:t>
      </w:r>
      <w:proofErr w:type="spellEnd"/>
      <w:r w:rsidRPr="00427C12">
        <w:rPr>
          <w:rFonts w:ascii="Times New Roman" w:eastAsia="Calibri" w:hAnsi="Times New Roman" w:cs="Times New Roman"/>
          <w:b/>
          <w:sz w:val="28"/>
          <w:szCs w:val="28"/>
        </w:rPr>
        <w:t xml:space="preserve"> РФ от 23.08.2010 № 706н «Об утверждении Правил хранения лекарственных средств»</w:t>
      </w:r>
    </w:p>
    <w:p w:rsidR="00427C12" w:rsidRPr="00427C12" w:rsidRDefault="00427C12" w:rsidP="00427C12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427C12">
        <w:rPr>
          <w:rFonts w:ascii="Times New Roman" w:eastAsia="Calibri" w:hAnsi="Times New Roman" w:cs="Times New Roman"/>
          <w:color w:val="000000"/>
          <w:sz w:val="28"/>
        </w:rPr>
        <w:t xml:space="preserve">Согласно №706н приказу устанавливаются требования  </w:t>
      </w:r>
      <w:r w:rsidRPr="00427C12">
        <w:rPr>
          <w:rFonts w:ascii="Times New Roman" w:eastAsia="Calibri" w:hAnsi="Times New Roman" w:cs="Times New Roman"/>
          <w:sz w:val="28"/>
        </w:rPr>
        <w:t>к помещениям для хранения лекарственных сре</w:t>
      </w:r>
      <w:proofErr w:type="gramStart"/>
      <w:r w:rsidRPr="00427C12">
        <w:rPr>
          <w:rFonts w:ascii="Times New Roman" w:eastAsia="Calibri" w:hAnsi="Times New Roman" w:cs="Times New Roman"/>
          <w:sz w:val="28"/>
        </w:rPr>
        <w:t>дств дл</w:t>
      </w:r>
      <w:proofErr w:type="gramEnd"/>
      <w:r w:rsidRPr="00427C12">
        <w:rPr>
          <w:rFonts w:ascii="Times New Roman" w:eastAsia="Calibri" w:hAnsi="Times New Roman" w:cs="Times New Roman"/>
          <w:sz w:val="28"/>
        </w:rPr>
        <w:t>я медицинского применения и регламентируются условия хранения</w:t>
      </w:r>
      <w:r w:rsidRPr="00427C12">
        <w:rPr>
          <w:rFonts w:ascii="Times New Roman" w:eastAsia="Calibri" w:hAnsi="Times New Roman" w:cs="Times New Roman"/>
          <w:color w:val="000000"/>
          <w:sz w:val="28"/>
        </w:rPr>
        <w:t xml:space="preserve"> указанных лекарственных средств.</w:t>
      </w:r>
    </w:p>
    <w:p w:rsidR="00427C12" w:rsidRPr="00427C12" w:rsidRDefault="00427C12" w:rsidP="00427C12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427C12">
        <w:rPr>
          <w:rFonts w:ascii="Times New Roman" w:eastAsia="Calibri" w:hAnsi="Times New Roman" w:cs="Times New Roman"/>
          <w:color w:val="000000"/>
          <w:sz w:val="28"/>
        </w:rPr>
        <w:t xml:space="preserve">В помещениях для хранения ЛС поддерживается определенная температура и влажность воздуха в соответствии с требованиями на первичной и вторичной (потребительской) упаковке. Также эти помещения </w:t>
      </w:r>
      <w:r w:rsidRPr="00427C12">
        <w:rPr>
          <w:rFonts w:ascii="Times New Roman" w:eastAsia="Calibri" w:hAnsi="Times New Roman" w:cs="Times New Roman"/>
          <w:color w:val="000000"/>
          <w:sz w:val="28"/>
        </w:rPr>
        <w:lastRenderedPageBreak/>
        <w:t xml:space="preserve">должны быть обеспечены стеллажами, шкафами, поддонами, подтоварниками. </w:t>
      </w:r>
    </w:p>
    <w:p w:rsidR="00427C12" w:rsidRPr="00427C12" w:rsidRDefault="00427C12" w:rsidP="00427C12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427C12">
        <w:rPr>
          <w:rFonts w:ascii="Times New Roman" w:eastAsia="Calibri" w:hAnsi="Times New Roman" w:cs="Times New Roman"/>
          <w:color w:val="000000"/>
          <w:sz w:val="28"/>
        </w:rPr>
        <w:t xml:space="preserve">Эти помещения оснащены приборами для регистрации параметров воздуха (термометрами, гигрометрами (электронными гигрометрами) или психрометрами),  которые размещаются на расстоянии не менее 3 м от дверей, окон и отопительных приборов и  располагаются на высоте 1,5 - 1,7 м от пола. </w:t>
      </w:r>
      <w:r w:rsidRPr="00427C12">
        <w:rPr>
          <w:rFonts w:ascii="Times New Roman" w:eastAsia="Calibri" w:hAnsi="Times New Roman" w:cs="Times New Roman"/>
          <w:sz w:val="28"/>
        </w:rPr>
        <w:t xml:space="preserve">Приборы обязательно </w:t>
      </w:r>
      <w:r w:rsidRPr="00427C12">
        <w:rPr>
          <w:rFonts w:ascii="Times New Roman" w:eastAsia="Calibri" w:hAnsi="Times New Roman" w:cs="Times New Roman"/>
          <w:color w:val="000000"/>
          <w:sz w:val="28"/>
        </w:rPr>
        <w:t>должны быть сертифицированы, калиброваны и подвергаться поверке в установленном порядке.</w:t>
      </w:r>
    </w:p>
    <w:p w:rsidR="00427C12" w:rsidRPr="00427C12" w:rsidRDefault="00427C12" w:rsidP="00427C12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</w:rPr>
      </w:pPr>
      <w:r w:rsidRPr="00427C12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 специальном журнале (карте) регистрации ежедневно регистрируются показания этих приборов (на бумажном носителе или  в электронном виде),  </w:t>
      </w:r>
      <w:r w:rsidRPr="00427C12">
        <w:rPr>
          <w:rFonts w:ascii="Times New Roman" w:eastAsia="Calibri" w:hAnsi="Times New Roman" w:cs="Times New Roman"/>
          <w:sz w:val="28"/>
        </w:rPr>
        <w:t xml:space="preserve">который ведется ответственным лицом. Он хранится в течение одного года. </w:t>
      </w:r>
    </w:p>
    <w:p w:rsidR="00427C12" w:rsidRPr="00427C12" w:rsidRDefault="00427C12" w:rsidP="00427C12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27C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Лекарственные средства размещают в соответствии с требованиями нормативной документации, указанной на упаковке лекарственного препарата, с учетом:</w:t>
      </w:r>
    </w:p>
    <w:p w:rsidR="00427C12" w:rsidRPr="00427C12" w:rsidRDefault="00427C12" w:rsidP="00EA08A5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27C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физико-химических свойств лекарственных средств;</w:t>
      </w:r>
    </w:p>
    <w:p w:rsidR="00427C12" w:rsidRPr="00427C12" w:rsidRDefault="00427C12" w:rsidP="00EA08A5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27C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фармакологических групп (для аптечных и медицинских организаций);</w:t>
      </w:r>
    </w:p>
    <w:p w:rsidR="00427C12" w:rsidRPr="00427C12" w:rsidRDefault="00427C12" w:rsidP="00EA08A5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27C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способа применения (внутреннее, наружное);</w:t>
      </w:r>
    </w:p>
    <w:p w:rsidR="00427C12" w:rsidRPr="00427C12" w:rsidRDefault="00427C12" w:rsidP="00EA08A5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427C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агрегатного состояния фармацевтических субстанций (жидкие, сыпучие, газообразные).</w:t>
      </w:r>
      <w:proofErr w:type="gramEnd"/>
    </w:p>
    <w:p w:rsidR="00427C12" w:rsidRPr="00427C12" w:rsidRDefault="00427C12" w:rsidP="00427C12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27C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Отдельно, в технически укрепленных помещениях, соответствующих требованиям Федерального закона от 8 января 1998 г. N 3-ФЗ "О наркотических средствах и психотропных веществах", хранятся наркотические и психотропные лекарственные средства, сильнодействующие и ядовитые ЛС, находящиеся под контролем в соответствии с международными правовыми нормами.</w:t>
      </w:r>
    </w:p>
    <w:p w:rsidR="00427C12" w:rsidRPr="00427C12" w:rsidRDefault="00427C12" w:rsidP="00A52F55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27C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Стеллажи (шкафы) для хранения лекарственных средств устанавливаются так, чтобы обеспечить доступ к лекарственным средствам, свободный проход персонала и, при необходимости, погрузочных устройств, а также </w:t>
      </w:r>
      <w:r w:rsidRPr="00427C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доступность ст</w:t>
      </w:r>
      <w:r w:rsidR="00A52F5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еллажей, стен, пола для уборки. </w:t>
      </w:r>
      <w:r w:rsidRPr="00427C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Стеллажи, шкафы, полки должны быть идентифицированы.</w:t>
      </w:r>
    </w:p>
    <w:p w:rsidR="00427C12" w:rsidRPr="00427C12" w:rsidRDefault="00427C12" w:rsidP="00427C12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27C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Лекарственные средства должны быть также идентифицированы с помощью стеллажной карты, которая содержит содержащей информацию о них (наименование, форма выпуска и дозировка, номер серии, срок годности, производитель лекарственного средства). </w:t>
      </w:r>
    </w:p>
    <w:p w:rsidR="00427C12" w:rsidRPr="00427C12" w:rsidRDefault="00427C12" w:rsidP="00427C12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27C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организациях и у индивидуальных предпринимателей ведут учет лекарственных средств с ограниченным сроком годности на бумажном носителе или в электронном виде с архивацией. </w:t>
      </w:r>
      <w:proofErr w:type="gramStart"/>
      <w:r w:rsidRPr="00427C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Контроль за</w:t>
      </w:r>
      <w:proofErr w:type="gramEnd"/>
      <w:r w:rsidRPr="00427C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их своевременной реализацией лекарственных средств осуществляется с использованием компьютерных технологий, стеллажных карт с указанием наименования лекарственного средства, серии, срока годности либо журналов учета сроков годности. </w:t>
      </w:r>
    </w:p>
    <w:p w:rsidR="00427C12" w:rsidRPr="00427C12" w:rsidRDefault="00427C12" w:rsidP="00427C12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27C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 выявлении ЛС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427C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 истекшим сроком годности они должны храниться в специально выделенной и обозначенной (карантинной) зоне.</w:t>
      </w:r>
      <w:r w:rsidRPr="00427C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427C12" w:rsidRPr="00427C12" w:rsidRDefault="00427C12" w:rsidP="00427C12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27C12" w:rsidRPr="00427C12" w:rsidRDefault="00427C12" w:rsidP="00427C12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427C12">
        <w:rPr>
          <w:rFonts w:ascii="Times New Roman" w:eastAsia="Calibri" w:hAnsi="Times New Roman" w:cs="Times New Roman"/>
          <w:b/>
          <w:sz w:val="28"/>
          <w:szCs w:val="28"/>
        </w:rPr>
        <w:t>Приказ МЗ РФ от 31.08.2016 № 646н « Об утверждении Правил надлежащий практики хранения и перевозки лекарственных препаратов для медицинского применения»</w:t>
      </w:r>
    </w:p>
    <w:p w:rsidR="00427C12" w:rsidRPr="00427C12" w:rsidRDefault="00427C12" w:rsidP="00427C12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1"/>
          <w:lang w:eastAsia="ru-RU"/>
        </w:rPr>
      </w:pPr>
      <w:r w:rsidRPr="00427C12">
        <w:rPr>
          <w:rFonts w:ascii="Times New Roman" w:eastAsia="Calibri" w:hAnsi="Times New Roman" w:cs="Times New Roman"/>
          <w:sz w:val="28"/>
          <w:lang w:eastAsia="ru-RU"/>
        </w:rPr>
        <w:t xml:space="preserve">Согласно этому приказу устанавливаются требования к условиям хранения и перевозки лекарственных препаратов. Это необходимо для обеспечения качества, безопасности и эффективности лекарственных препаратов и для </w:t>
      </w:r>
      <w:proofErr w:type="spellStart"/>
      <w:r w:rsidRPr="00427C12">
        <w:rPr>
          <w:rFonts w:ascii="Times New Roman" w:eastAsia="Calibri" w:hAnsi="Times New Roman" w:cs="Times New Roman"/>
          <w:sz w:val="28"/>
          <w:lang w:eastAsia="ru-RU"/>
        </w:rPr>
        <w:t>избежания</w:t>
      </w:r>
      <w:proofErr w:type="spellEnd"/>
      <w:r w:rsidRPr="00427C12">
        <w:rPr>
          <w:rFonts w:ascii="Times New Roman" w:eastAsia="Calibri" w:hAnsi="Times New Roman" w:cs="Times New Roman"/>
          <w:sz w:val="28"/>
          <w:lang w:eastAsia="ru-RU"/>
        </w:rPr>
        <w:t xml:space="preserve"> проникновения фальсифицированных, недоброкачественных, контрафактных лекарственных препаратов в гражданский оборот.</w:t>
      </w:r>
    </w:p>
    <w:p w:rsidR="00427C12" w:rsidRPr="00427C12" w:rsidRDefault="00427C12" w:rsidP="00427C12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427C1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Руководитель субъекта обращения ЛП следит за соблюдением его работниками настоящих Правил при хранении и (или) перевозке лекарственных препаратов, за счет утверждения документов, в которых прописываются:</w:t>
      </w:r>
    </w:p>
    <w:p w:rsidR="00427C12" w:rsidRPr="00427C12" w:rsidRDefault="00427C12" w:rsidP="00EA08A5">
      <w:pPr>
        <w:pStyle w:val="aa"/>
        <w:numPr>
          <w:ilvl w:val="0"/>
          <w:numId w:val="9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427C1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lastRenderedPageBreak/>
        <w:t xml:space="preserve">порядок совершения работниками действий при осуществлении хранения и (или) перевозке лекарственных препаратов, </w:t>
      </w:r>
    </w:p>
    <w:p w:rsidR="00427C12" w:rsidRPr="00427C12" w:rsidRDefault="00427C12" w:rsidP="00EA08A5">
      <w:pPr>
        <w:pStyle w:val="aa"/>
        <w:numPr>
          <w:ilvl w:val="0"/>
          <w:numId w:val="9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427C1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порядок обслуживания и поверки измерительных приборов и оборудования, </w:t>
      </w:r>
    </w:p>
    <w:p w:rsidR="00427C12" w:rsidRPr="00427C12" w:rsidRDefault="00427C12" w:rsidP="00EA08A5">
      <w:pPr>
        <w:pStyle w:val="aa"/>
        <w:numPr>
          <w:ilvl w:val="0"/>
          <w:numId w:val="9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427C1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ведение записей, отчетов и их хранение, </w:t>
      </w:r>
    </w:p>
    <w:p w:rsidR="00427C12" w:rsidRPr="00427C12" w:rsidRDefault="00427C12" w:rsidP="00EA08A5">
      <w:pPr>
        <w:pStyle w:val="aa"/>
        <w:numPr>
          <w:ilvl w:val="0"/>
          <w:numId w:val="9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427C1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прием, транспортировка, размещение лекарственных препаратов </w:t>
      </w:r>
    </w:p>
    <w:p w:rsidR="00427C12" w:rsidRPr="00427C12" w:rsidRDefault="00427C12" w:rsidP="00EA08A5">
      <w:pPr>
        <w:pStyle w:val="aa"/>
        <w:numPr>
          <w:ilvl w:val="0"/>
          <w:numId w:val="9"/>
        </w:numPr>
        <w:spacing w:after="0" w:line="360" w:lineRule="auto"/>
        <w:jc w:val="both"/>
        <w:rPr>
          <w:rFonts w:ascii="Verdana" w:eastAsia="Times New Roman" w:hAnsi="Verdana" w:cs="Times New Roman"/>
          <w:color w:val="000000"/>
          <w:szCs w:val="21"/>
          <w:lang w:eastAsia="ru-RU"/>
        </w:rPr>
      </w:pPr>
      <w:r w:rsidRPr="00427C1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организации </w:t>
      </w:r>
      <w:proofErr w:type="gramStart"/>
      <w:r w:rsidRPr="00427C1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контроля за</w:t>
      </w:r>
      <w:proofErr w:type="gramEnd"/>
      <w:r w:rsidRPr="00427C1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соблюдением стандартных операционных процедур.</w:t>
      </w:r>
    </w:p>
    <w:p w:rsidR="00833375" w:rsidRPr="00833375" w:rsidRDefault="00833375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</w:rPr>
      </w:pPr>
    </w:p>
    <w:p w:rsidR="00EE2A44" w:rsidRPr="005307B8" w:rsidRDefault="00EE2A44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2A44" w:rsidRDefault="00F550C6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E2A44">
        <w:rPr>
          <w:rFonts w:ascii="Times New Roman" w:eastAsia="Times New Roman" w:hAnsi="Times New Roman" w:cs="Times New Roman"/>
          <w:b/>
          <w:sz w:val="28"/>
          <w:szCs w:val="28"/>
        </w:rPr>
        <w:t>Тема № 3. (6 часов).</w:t>
      </w:r>
      <w:r w:rsidR="00EE2A4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EE2A44">
        <w:rPr>
          <w:rFonts w:ascii="Times New Roman" w:eastAsia="Times New Roman" w:hAnsi="Times New Roman" w:cs="Times New Roman"/>
          <w:b/>
          <w:bCs/>
          <w:sz w:val="28"/>
          <w:szCs w:val="28"/>
        </w:rPr>
        <w:t>Гомеопатические лекарственные препараты.</w:t>
      </w:r>
      <w:r w:rsidR="009320A3" w:rsidRPr="00EE2A44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EB6E32" w:rsidRPr="00EE2A44">
        <w:rPr>
          <w:rFonts w:ascii="Times New Roman" w:eastAsia="Times New Roman" w:hAnsi="Times New Roman" w:cs="Times New Roman"/>
          <w:b/>
          <w:bCs/>
          <w:sz w:val="28"/>
          <w:szCs w:val="28"/>
        </w:rPr>
        <w:t>Дать определение.</w:t>
      </w:r>
      <w:r w:rsidRPr="00EE2A44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Анализ ассортимента. Хранение. Реализация.</w:t>
      </w:r>
      <w:r w:rsidRPr="00F550C6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:rsidR="00144E53" w:rsidRPr="00144E53" w:rsidRDefault="00144E53" w:rsidP="00623B3E">
      <w:pPr>
        <w:suppressAutoHyphens/>
        <w:spacing w:before="240"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)</w:t>
      </w:r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392A54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Гомеопатические лекарственные препараты </w:t>
      </w:r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>– это вещества растительного, животного, минерального происхождения ( их комбинации),  содержащие чрезвычайно малые дозы активных соединений</w:t>
      </w:r>
      <w:proofErr w:type="gramStart"/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 xml:space="preserve"> ,</w:t>
      </w:r>
      <w:proofErr w:type="gramEnd"/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 xml:space="preserve"> которые производятся по специальной технологии  и разрешаются для широкого клинического применения после их регистрации по правилам, установленным МР РФ.</w:t>
      </w:r>
    </w:p>
    <w:p w:rsidR="00144E53" w:rsidRPr="00144E53" w:rsidRDefault="00144E53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 xml:space="preserve">Гомеопатические лекарственные препараты практически не дают побочных эффектов, не вызывают привыкания, позволяют снижать дозы на фоне сильнодействующих препаратов, обладают профилактическим действием. </w:t>
      </w:r>
    </w:p>
    <w:p w:rsidR="00144E53" w:rsidRPr="00144E53" w:rsidRDefault="00144E53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)</w:t>
      </w:r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>. Согласно ФЗ №61-ФЗ « Об обращении ЛС», особенности маркировки гомеопатических ЛС осуществляется:</w:t>
      </w:r>
    </w:p>
    <w:p w:rsidR="00144E53" w:rsidRPr="00144E53" w:rsidRDefault="00144E53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>1. На вторичную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>(потребительскую) упаковку гомеопатических лекарственных препаратов должна наносится надпись «Гомеопатический».</w:t>
      </w:r>
    </w:p>
    <w:p w:rsidR="00144E53" w:rsidRPr="00144E53" w:rsidRDefault="00144E53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 xml:space="preserve">2. Указания степени разведения и название лекарственного сырья. </w:t>
      </w:r>
    </w:p>
    <w:p w:rsidR="00144E53" w:rsidRPr="00144E53" w:rsidRDefault="00144E53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>3. Лекарственная форма.</w:t>
      </w:r>
    </w:p>
    <w:p w:rsidR="00144E53" w:rsidRPr="00144E53" w:rsidRDefault="00144E53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>4. Способ применения.</w:t>
      </w:r>
    </w:p>
    <w:p w:rsidR="00144E53" w:rsidRPr="00144E53" w:rsidRDefault="00144E53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5. Условия хранения.</w:t>
      </w:r>
    </w:p>
    <w:p w:rsidR="00144E53" w:rsidRPr="00144E53" w:rsidRDefault="00144E53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>6. Название и адрес производителя.</w:t>
      </w:r>
    </w:p>
    <w:p w:rsidR="00144E53" w:rsidRPr="00144E53" w:rsidRDefault="00144E53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>7. Регистрационный номер.</w:t>
      </w:r>
    </w:p>
    <w:p w:rsidR="00144E53" w:rsidRPr="00144E53" w:rsidRDefault="00144E53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 xml:space="preserve">8. Номер серии. </w:t>
      </w:r>
    </w:p>
    <w:p w:rsidR="00EE2A44" w:rsidRDefault="00144E53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)</w:t>
      </w:r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 xml:space="preserve">. Гомеопатические ЛС не требуют отдельных мест хранения, поэтому их хранят в соответствии с общими требованиями, при этом учитывают необходимые свойства </w:t>
      </w:r>
      <w:proofErr w:type="gramStart"/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 xml:space="preserve">( </w:t>
      </w:r>
      <w:proofErr w:type="gramEnd"/>
      <w:r w:rsidRPr="00144E53">
        <w:rPr>
          <w:rFonts w:ascii="Times New Roman" w:eastAsia="Times New Roman" w:hAnsi="Times New Roman" w:cs="Times New Roman"/>
          <w:bCs/>
          <w:sz w:val="28"/>
          <w:szCs w:val="28"/>
        </w:rPr>
        <w:t>физические, химические и физико-химические)  и воздействия различных факторов внешней среды.</w:t>
      </w:r>
    </w:p>
    <w:p w:rsidR="00E15001" w:rsidRDefault="00E15001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4). 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Реализация гомеопатических </w:t>
      </w:r>
      <w:r w:rsidR="004B023B">
        <w:rPr>
          <w:rFonts w:ascii="Times New Roman" w:eastAsia="Times New Roman" w:hAnsi="Times New Roman" w:cs="Times New Roman"/>
          <w:bCs/>
          <w:sz w:val="28"/>
          <w:szCs w:val="28"/>
        </w:rPr>
        <w:t xml:space="preserve">ЛС из аптек: </w:t>
      </w:r>
      <w:proofErr w:type="gramEnd"/>
    </w:p>
    <w:p w:rsidR="004B023B" w:rsidRDefault="004B023B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B023B">
        <w:rPr>
          <w:rFonts w:ascii="Times New Roman" w:eastAsia="Times New Roman" w:hAnsi="Times New Roman" w:cs="Times New Roman"/>
          <w:bCs/>
          <w:sz w:val="28"/>
          <w:szCs w:val="28"/>
        </w:rPr>
        <w:t xml:space="preserve">Отпуск  </w:t>
      </w:r>
      <w:proofErr w:type="gramStart"/>
      <w:r w:rsidRPr="004B023B">
        <w:rPr>
          <w:rFonts w:ascii="Times New Roman" w:eastAsia="Times New Roman" w:hAnsi="Times New Roman" w:cs="Times New Roman"/>
          <w:bCs/>
          <w:sz w:val="28"/>
          <w:szCs w:val="28"/>
        </w:rPr>
        <w:t>гомеопатические</w:t>
      </w:r>
      <w:proofErr w:type="gramEnd"/>
      <w:r w:rsidRPr="004B023B">
        <w:rPr>
          <w:rFonts w:ascii="Times New Roman" w:eastAsia="Times New Roman" w:hAnsi="Times New Roman" w:cs="Times New Roman"/>
          <w:bCs/>
          <w:sz w:val="28"/>
          <w:szCs w:val="28"/>
        </w:rPr>
        <w:t xml:space="preserve"> лекарственных препаратов из аптек осуществляется без рецепта, кроме парентеральных гомеопатических средств.</w:t>
      </w:r>
    </w:p>
    <w:p w:rsidR="00144E53" w:rsidRDefault="00144E53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144E53" w:rsidRDefault="00144E53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44E53">
        <w:rPr>
          <w:rFonts w:ascii="Times New Roman" w:eastAsia="Times New Roman" w:hAnsi="Times New Roman" w:cs="Times New Roman"/>
          <w:b/>
          <w:bCs/>
          <w:sz w:val="28"/>
          <w:szCs w:val="28"/>
        </w:rPr>
        <w:t>Анализ аптечного ассортимента:</w:t>
      </w:r>
    </w:p>
    <w:p w:rsidR="0033225D" w:rsidRPr="0033225D" w:rsidRDefault="0033225D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3225D">
        <w:rPr>
          <w:rFonts w:ascii="Times New Roman" w:eastAsia="Times New Roman" w:hAnsi="Times New Roman" w:cs="Times New Roman"/>
          <w:bCs/>
          <w:sz w:val="28"/>
          <w:szCs w:val="28"/>
        </w:rPr>
        <w:t>Препараты, применяемые при ОРВИ:</w:t>
      </w:r>
    </w:p>
    <w:p w:rsidR="0033225D" w:rsidRPr="0033225D" w:rsidRDefault="0033225D" w:rsidP="00623B3E">
      <w:pPr>
        <w:pStyle w:val="aa"/>
        <w:numPr>
          <w:ilvl w:val="0"/>
          <w:numId w:val="1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spellStart"/>
      <w:r w:rsidRPr="0033225D">
        <w:rPr>
          <w:rFonts w:ascii="Times New Roman" w:eastAsia="Times New Roman" w:hAnsi="Times New Roman" w:cs="Times New Roman"/>
          <w:bCs/>
          <w:sz w:val="28"/>
          <w:szCs w:val="28"/>
        </w:rPr>
        <w:t>Оциллококцинум</w:t>
      </w:r>
      <w:proofErr w:type="spellEnd"/>
    </w:p>
    <w:p w:rsidR="0033225D" w:rsidRPr="0033225D" w:rsidRDefault="0033225D" w:rsidP="00623B3E">
      <w:pPr>
        <w:pStyle w:val="aa"/>
        <w:numPr>
          <w:ilvl w:val="0"/>
          <w:numId w:val="1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spellStart"/>
      <w:r w:rsidRPr="0033225D">
        <w:rPr>
          <w:rFonts w:ascii="Times New Roman" w:eastAsia="Times New Roman" w:hAnsi="Times New Roman" w:cs="Times New Roman"/>
          <w:bCs/>
          <w:sz w:val="28"/>
          <w:szCs w:val="28"/>
        </w:rPr>
        <w:t>Афлубин</w:t>
      </w:r>
      <w:proofErr w:type="spellEnd"/>
    </w:p>
    <w:p w:rsidR="0033225D" w:rsidRPr="0033225D" w:rsidRDefault="0033225D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3225D">
        <w:rPr>
          <w:rFonts w:ascii="Times New Roman" w:eastAsia="Times New Roman" w:hAnsi="Times New Roman" w:cs="Times New Roman"/>
          <w:bCs/>
          <w:sz w:val="28"/>
          <w:szCs w:val="28"/>
        </w:rPr>
        <w:t>Препарат, применяемый при ларингите, потери голоса, охриплости:</w:t>
      </w:r>
    </w:p>
    <w:p w:rsidR="0033225D" w:rsidRPr="0033225D" w:rsidRDefault="0033225D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spellStart"/>
      <w:r w:rsidRPr="0033225D">
        <w:rPr>
          <w:rFonts w:ascii="Times New Roman" w:eastAsia="Times New Roman" w:hAnsi="Times New Roman" w:cs="Times New Roman"/>
          <w:bCs/>
          <w:sz w:val="28"/>
          <w:szCs w:val="28"/>
        </w:rPr>
        <w:t>Гемеовокс</w:t>
      </w:r>
      <w:proofErr w:type="spellEnd"/>
    </w:p>
    <w:p w:rsidR="0033225D" w:rsidRPr="0033225D" w:rsidRDefault="0033225D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gramStart"/>
      <w:r w:rsidRPr="0033225D">
        <w:rPr>
          <w:rFonts w:ascii="Times New Roman" w:eastAsia="Times New Roman" w:hAnsi="Times New Roman" w:cs="Times New Roman"/>
          <w:bCs/>
          <w:sz w:val="28"/>
          <w:szCs w:val="28"/>
        </w:rPr>
        <w:t>Препарат, применяемые при нарушении сна, беспокойствах, повышенной нервной возбудимости:</w:t>
      </w:r>
      <w:proofErr w:type="gramEnd"/>
    </w:p>
    <w:p w:rsidR="0033225D" w:rsidRPr="0033225D" w:rsidRDefault="0033225D" w:rsidP="00623B3E">
      <w:pPr>
        <w:pStyle w:val="aa"/>
        <w:numPr>
          <w:ilvl w:val="0"/>
          <w:numId w:val="2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3225D">
        <w:rPr>
          <w:rFonts w:ascii="Times New Roman" w:eastAsia="Times New Roman" w:hAnsi="Times New Roman" w:cs="Times New Roman"/>
          <w:bCs/>
          <w:sz w:val="28"/>
          <w:szCs w:val="28"/>
        </w:rPr>
        <w:t>Успокой</w:t>
      </w:r>
    </w:p>
    <w:p w:rsidR="0033225D" w:rsidRPr="0033225D" w:rsidRDefault="0033225D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3225D">
        <w:rPr>
          <w:rFonts w:ascii="Times New Roman" w:eastAsia="Times New Roman" w:hAnsi="Times New Roman" w:cs="Times New Roman"/>
          <w:bCs/>
          <w:sz w:val="28"/>
          <w:szCs w:val="28"/>
        </w:rPr>
        <w:t>Препараты, применяемые при мастопатии, предменструальном синдроме, нарушениях менструального цикла:</w:t>
      </w:r>
    </w:p>
    <w:p w:rsidR="0033225D" w:rsidRPr="0033225D" w:rsidRDefault="0033225D" w:rsidP="00623B3E">
      <w:pPr>
        <w:pStyle w:val="aa"/>
        <w:numPr>
          <w:ilvl w:val="0"/>
          <w:numId w:val="2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spellStart"/>
      <w:r w:rsidRPr="0033225D">
        <w:rPr>
          <w:rFonts w:ascii="Times New Roman" w:eastAsia="Times New Roman" w:hAnsi="Times New Roman" w:cs="Times New Roman"/>
          <w:bCs/>
          <w:sz w:val="28"/>
          <w:szCs w:val="28"/>
        </w:rPr>
        <w:t>Мастодинон</w:t>
      </w:r>
      <w:proofErr w:type="spellEnd"/>
    </w:p>
    <w:p w:rsidR="0033225D" w:rsidRPr="0033225D" w:rsidRDefault="0033225D" w:rsidP="00623B3E">
      <w:pPr>
        <w:pStyle w:val="aa"/>
        <w:numPr>
          <w:ilvl w:val="0"/>
          <w:numId w:val="2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spellStart"/>
      <w:r w:rsidRPr="0033225D">
        <w:rPr>
          <w:rFonts w:ascii="Times New Roman" w:eastAsia="Times New Roman" w:hAnsi="Times New Roman" w:cs="Times New Roman"/>
          <w:bCs/>
          <w:sz w:val="28"/>
          <w:szCs w:val="28"/>
        </w:rPr>
        <w:t>Ременс</w:t>
      </w:r>
      <w:proofErr w:type="spellEnd"/>
      <w:r w:rsidRPr="0033225D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:rsidR="0033225D" w:rsidRPr="0033225D" w:rsidRDefault="0033225D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3225D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Препарат, </w:t>
      </w:r>
      <w:proofErr w:type="gramStart"/>
      <w:r w:rsidRPr="0033225D">
        <w:rPr>
          <w:rFonts w:ascii="Times New Roman" w:eastAsia="Times New Roman" w:hAnsi="Times New Roman" w:cs="Times New Roman"/>
          <w:bCs/>
          <w:sz w:val="28"/>
          <w:szCs w:val="28"/>
        </w:rPr>
        <w:t>применяемые</w:t>
      </w:r>
      <w:proofErr w:type="gramEnd"/>
      <w:r w:rsidRPr="0033225D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при климатическом синдроме:</w:t>
      </w:r>
    </w:p>
    <w:p w:rsidR="0033225D" w:rsidRPr="0033225D" w:rsidRDefault="0033225D" w:rsidP="00623B3E">
      <w:pPr>
        <w:pStyle w:val="aa"/>
        <w:numPr>
          <w:ilvl w:val="0"/>
          <w:numId w:val="3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spellStart"/>
      <w:r w:rsidRPr="0033225D">
        <w:rPr>
          <w:rFonts w:ascii="Times New Roman" w:eastAsia="Times New Roman" w:hAnsi="Times New Roman" w:cs="Times New Roman"/>
          <w:bCs/>
          <w:sz w:val="28"/>
          <w:szCs w:val="28"/>
        </w:rPr>
        <w:t>Климаксан</w:t>
      </w:r>
      <w:proofErr w:type="spellEnd"/>
      <w:r w:rsidRPr="0033225D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:rsidR="0033225D" w:rsidRPr="0033225D" w:rsidRDefault="0033225D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gramStart"/>
      <w:r w:rsidRPr="0033225D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Препарат, применяемые при симпатическом лечении кашля различной этиологии: </w:t>
      </w:r>
      <w:proofErr w:type="gramEnd"/>
    </w:p>
    <w:p w:rsidR="0033225D" w:rsidRPr="0033225D" w:rsidRDefault="0033225D" w:rsidP="00623B3E">
      <w:pPr>
        <w:pStyle w:val="aa"/>
        <w:numPr>
          <w:ilvl w:val="0"/>
          <w:numId w:val="3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spellStart"/>
      <w:r w:rsidRPr="0033225D">
        <w:rPr>
          <w:rFonts w:ascii="Times New Roman" w:eastAsia="Times New Roman" w:hAnsi="Times New Roman" w:cs="Times New Roman"/>
          <w:bCs/>
          <w:sz w:val="28"/>
          <w:szCs w:val="28"/>
        </w:rPr>
        <w:t>Стодаль</w:t>
      </w:r>
      <w:proofErr w:type="spellEnd"/>
    </w:p>
    <w:p w:rsidR="00144E53" w:rsidRDefault="00144E53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highlight w:val="green"/>
        </w:rPr>
      </w:pPr>
    </w:p>
    <w:tbl>
      <w:tblPr>
        <w:tblW w:w="0" w:type="auto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3"/>
        <w:gridCol w:w="3544"/>
        <w:gridCol w:w="3402"/>
      </w:tblGrid>
      <w:tr w:rsidR="00427C12" w:rsidRPr="00427C12" w:rsidTr="00427C12">
        <w:trPr>
          <w:trHeight w:val="336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 xml:space="preserve">Показатели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ind w:left="720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proofErr w:type="spellStart"/>
            <w:r w:rsidRPr="00427C1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>Стодаль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ind w:left="720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proofErr w:type="spellStart"/>
            <w:r w:rsidRPr="00427C1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>Оцил</w:t>
            </w:r>
            <w:r w:rsidRPr="00427C12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8"/>
              </w:rPr>
              <w:t>л</w:t>
            </w:r>
            <w:r w:rsidRPr="00427C1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>ококцинум</w:t>
            </w:r>
            <w:proofErr w:type="spellEnd"/>
          </w:p>
        </w:tc>
      </w:tr>
      <w:tr w:rsidR="00427C12" w:rsidRPr="00427C12" w:rsidTr="00427C12">
        <w:trPr>
          <w:trHeight w:val="336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</w:pP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Форма выпуска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Сироп гомеопатический</w:t>
            </w:r>
            <w:r w:rsidRPr="00427C12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 xml:space="preserve">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Гранулы гомеопатические</w:t>
            </w:r>
          </w:p>
        </w:tc>
      </w:tr>
      <w:tr w:rsidR="00427C12" w:rsidRPr="00427C12" w:rsidTr="00427C12">
        <w:trPr>
          <w:trHeight w:val="336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</w:pPr>
            <w:r w:rsidRPr="00427C12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8"/>
              </w:rPr>
              <w:t>МНН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8"/>
              </w:rPr>
            </w:pPr>
            <w:r w:rsidRPr="00427C12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8"/>
              </w:rPr>
              <w:t>-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</w:pPr>
            <w:r w:rsidRPr="00427C12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8"/>
              </w:rPr>
              <w:t>-</w:t>
            </w:r>
          </w:p>
        </w:tc>
      </w:tr>
      <w:tr w:rsidR="00427C12" w:rsidRPr="00427C12" w:rsidTr="00427C12">
        <w:trPr>
          <w:trHeight w:val="1513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Дозировка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флаконы 200 мл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1 г (1 доза) - тубы (12 шт.) </w:t>
            </w:r>
          </w:p>
          <w:p w:rsidR="00427C12" w:rsidRPr="00427C12" w:rsidRDefault="00427C12" w:rsidP="00427C12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1 г (1 доза) - тубы (30 шт.) </w:t>
            </w:r>
          </w:p>
          <w:p w:rsidR="00427C12" w:rsidRPr="00427C12" w:rsidRDefault="00427C12" w:rsidP="00427C12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1 г (1 доза) - тубы (6 шт.)</w:t>
            </w:r>
          </w:p>
        </w:tc>
      </w:tr>
      <w:tr w:rsidR="00427C12" w:rsidRPr="00427C12" w:rsidTr="00427C12">
        <w:trPr>
          <w:trHeight w:val="452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proofErr w:type="spellStart"/>
            <w:proofErr w:type="gramStart"/>
            <w:r w:rsidRPr="00427C1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>Фармако</w:t>
            </w:r>
            <w:proofErr w:type="spellEnd"/>
            <w:r w:rsidRPr="00427C1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>-терапевтическая</w:t>
            </w:r>
            <w:proofErr w:type="gramEnd"/>
            <w:r w:rsidRPr="00427C1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 xml:space="preserve"> группа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</w:pPr>
            <w:r w:rsidRPr="00427C12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8"/>
              </w:rPr>
              <w:t>Гомеопатическое средство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</w:pPr>
            <w:r w:rsidRPr="00427C1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>Гомеопатическое средство</w:t>
            </w:r>
          </w:p>
        </w:tc>
      </w:tr>
      <w:tr w:rsidR="00427C12" w:rsidRPr="00427C12" w:rsidTr="00427C12">
        <w:trPr>
          <w:trHeight w:val="871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>Показания к применению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Симптоматическое лечение кашля различной этиологии.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Грипп легкой и средней степени тяжести, ОРВИ</w:t>
            </w:r>
          </w:p>
        </w:tc>
      </w:tr>
      <w:tr w:rsidR="00427C12" w:rsidRPr="00427C12" w:rsidTr="00427C12">
        <w:trPr>
          <w:trHeight w:val="1599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>Способ применения и режим дозирования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Препарат принимают внутрь.</w:t>
            </w:r>
          </w:p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  <w:t>Взрослым</w:t>
            </w:r>
            <w:r w:rsidRPr="00427C1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  <w:t xml:space="preserve"> -</w:t>
            </w: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по 15 мл с помощью мерного колпачка 3-5 раза/</w:t>
            </w:r>
            <w:proofErr w:type="spellStart"/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сут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27C12" w:rsidRPr="00427C12" w:rsidRDefault="00427C12" w:rsidP="00427C12">
            <w:pPr>
              <w:spacing w:after="0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Препарат принимают внутрь, за 15 мин до приема пищи или час спустя. Следует положить под язык содержимое тубы и держать до полного растворения.</w:t>
            </w:r>
          </w:p>
        </w:tc>
      </w:tr>
      <w:tr w:rsidR="00427C12" w:rsidRPr="00427C12" w:rsidTr="00427C12">
        <w:trPr>
          <w:trHeight w:val="375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>Условия хранения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Препарат следует хранить в недоступном для детей месте при температуре не выше 25°С.</w:t>
            </w:r>
          </w:p>
          <w:p w:rsidR="00427C12" w:rsidRPr="00427C12" w:rsidRDefault="00427C12" w:rsidP="00427C12">
            <w:pPr>
              <w:spacing w:after="0" w:line="240" w:lineRule="auto"/>
              <w:ind w:left="720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27C12" w:rsidRPr="00427C12" w:rsidRDefault="00427C12" w:rsidP="00427C12">
            <w:pPr>
              <w:spacing w:after="0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Препарат следует хранить в недоступном для детей месте при температуре не выше 25°С.</w:t>
            </w:r>
          </w:p>
        </w:tc>
      </w:tr>
      <w:tr w:rsidR="00427C12" w:rsidRPr="00427C12" w:rsidTr="00427C12">
        <w:trPr>
          <w:trHeight w:val="553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>Побочное действие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-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27C12" w:rsidRPr="00427C12" w:rsidRDefault="00427C12" w:rsidP="00427C12">
            <w:pPr>
              <w:spacing w:after="0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>-</w:t>
            </w:r>
          </w:p>
        </w:tc>
      </w:tr>
      <w:tr w:rsidR="00427C12" w:rsidRPr="00427C12" w:rsidTr="00427C12">
        <w:trPr>
          <w:trHeight w:val="405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>Противопоказания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повышенная индивидуальная чувствительность к отдельным компонентам препарата.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повышенная индивидуальная</w:t>
            </w:r>
            <w:r w:rsidRPr="00427C12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 xml:space="preserve">, </w:t>
            </w: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непереносимость лактозы, дефицит лакт</w:t>
            </w:r>
            <w:r w:rsidRPr="00427C12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>озы</w:t>
            </w:r>
          </w:p>
          <w:p w:rsidR="00427C12" w:rsidRPr="00427C12" w:rsidRDefault="00427C12" w:rsidP="00427C12">
            <w:pPr>
              <w:spacing w:after="0"/>
              <w:ind w:left="720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</w:p>
        </w:tc>
      </w:tr>
      <w:tr w:rsidR="00427C12" w:rsidRPr="00427C12" w:rsidTr="00427C12">
        <w:trPr>
          <w:trHeight w:val="527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>Отпуск из аптек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Без рецепта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27C12" w:rsidRPr="00427C12" w:rsidRDefault="00427C12" w:rsidP="00427C12">
            <w:pPr>
              <w:spacing w:after="0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>Без рецепта</w:t>
            </w:r>
          </w:p>
        </w:tc>
      </w:tr>
      <w:tr w:rsidR="00427C12" w:rsidRPr="00427C12" w:rsidTr="00427C12">
        <w:trPr>
          <w:trHeight w:val="527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>Срок годности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7C12" w:rsidRPr="00427C12" w:rsidRDefault="00427C12" w:rsidP="00427C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5 лет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27C12" w:rsidRPr="00427C12" w:rsidRDefault="00427C12" w:rsidP="00427C12">
            <w:pPr>
              <w:spacing w:after="0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427C12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>5 лет</w:t>
            </w:r>
          </w:p>
        </w:tc>
      </w:tr>
    </w:tbl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B6E32" w:rsidRPr="00D01207" w:rsidRDefault="00F550C6" w:rsidP="00D01207">
      <w:pPr>
        <w:pStyle w:val="Default"/>
        <w:rPr>
          <w:b/>
          <w:sz w:val="28"/>
          <w:szCs w:val="28"/>
        </w:rPr>
      </w:pPr>
      <w:r w:rsidRPr="00D01207">
        <w:rPr>
          <w:rFonts w:eastAsia="Times New Roman"/>
          <w:b/>
          <w:bCs/>
          <w:sz w:val="28"/>
          <w:szCs w:val="28"/>
        </w:rPr>
        <w:t>Тема № 4 (18часов). Медицинские изделия.</w:t>
      </w:r>
      <w:r w:rsidR="0096281F" w:rsidRPr="00D01207">
        <w:rPr>
          <w:rFonts w:eastAsia="Times New Roman"/>
          <w:b/>
          <w:bCs/>
          <w:sz w:val="28"/>
          <w:szCs w:val="28"/>
        </w:rPr>
        <w:t xml:space="preserve"> </w:t>
      </w:r>
      <w:r w:rsidR="00EB6E32" w:rsidRPr="00D01207">
        <w:rPr>
          <w:rFonts w:eastAsia="Times New Roman"/>
          <w:b/>
          <w:bCs/>
          <w:sz w:val="28"/>
          <w:szCs w:val="28"/>
        </w:rPr>
        <w:t xml:space="preserve">Дать определение в соответствии с </w:t>
      </w:r>
      <w:proofErr w:type="spellStart"/>
      <w:r w:rsidR="00EB6E32" w:rsidRPr="00D01207">
        <w:rPr>
          <w:b/>
          <w:bCs/>
          <w:sz w:val="28"/>
          <w:szCs w:val="28"/>
        </w:rPr>
        <w:t>Федеральныйм</w:t>
      </w:r>
      <w:proofErr w:type="spellEnd"/>
      <w:r w:rsidR="00EB6E32" w:rsidRPr="00D01207">
        <w:rPr>
          <w:b/>
          <w:bCs/>
          <w:sz w:val="28"/>
          <w:szCs w:val="28"/>
        </w:rPr>
        <w:t xml:space="preserve"> законом от 21.11.2011 N 323-ФЗ «Об основах охраны здоровья граждан в Российской Федерации»</w:t>
      </w:r>
    </w:p>
    <w:p w:rsidR="00623B3E" w:rsidRDefault="00623B3E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bCs/>
          <w:sz w:val="28"/>
          <w:szCs w:val="28"/>
        </w:rPr>
        <w:t xml:space="preserve">Анализ ассортимента. Хранение. Реализация. 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Документы, подтверждающие качество.</w:t>
      </w:r>
    </w:p>
    <w:p w:rsidR="00623B3E" w:rsidRDefault="00623B3E" w:rsidP="00D01207">
      <w:pPr>
        <w:suppressAutoHyphens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23B3E" w:rsidRPr="00A52F55" w:rsidRDefault="00F550C6" w:rsidP="00A52F55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sz w:val="28"/>
          <w:szCs w:val="28"/>
        </w:rPr>
        <w:t>1.Перечислить группы товаров, относящихся к из</w:t>
      </w:r>
      <w:r w:rsidR="00623B3E">
        <w:rPr>
          <w:rFonts w:ascii="Times New Roman" w:eastAsia="Times New Roman" w:hAnsi="Times New Roman" w:cs="Times New Roman"/>
          <w:sz w:val="28"/>
          <w:szCs w:val="28"/>
        </w:rPr>
        <w:t>делиям медицинского назначения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01207" w:rsidRPr="00D01207" w:rsidRDefault="00D01207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1207">
        <w:rPr>
          <w:rFonts w:ascii="Times New Roman" w:eastAsia="Times New Roman" w:hAnsi="Times New Roman" w:cs="Times New Roman"/>
          <w:b/>
          <w:sz w:val="28"/>
          <w:szCs w:val="28"/>
        </w:rPr>
        <w:t>Медицинские изделия</w:t>
      </w:r>
      <w:r w:rsidRPr="00D01207">
        <w:rPr>
          <w:rFonts w:ascii="Times New Roman" w:eastAsia="Times New Roman" w:hAnsi="Times New Roman" w:cs="Times New Roman"/>
          <w:sz w:val="28"/>
          <w:szCs w:val="28"/>
        </w:rPr>
        <w:t xml:space="preserve"> – это медицинские изделия из стекла, полимерных, резиновых, текстильных материалов, в  основном однократного применения, не требующие технического обслуживания при использовании.</w:t>
      </w:r>
    </w:p>
    <w:p w:rsidR="00A52F55" w:rsidRDefault="00A52F55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01207" w:rsidRPr="00D01207" w:rsidRDefault="00D01207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01207">
        <w:rPr>
          <w:rFonts w:ascii="Times New Roman" w:eastAsia="Times New Roman" w:hAnsi="Times New Roman" w:cs="Times New Roman"/>
          <w:b/>
          <w:sz w:val="28"/>
          <w:szCs w:val="28"/>
        </w:rPr>
        <w:t>Классификация медицинских изделий:</w:t>
      </w:r>
    </w:p>
    <w:p w:rsidR="00D01207" w:rsidRPr="00D01207" w:rsidRDefault="00D01207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1207">
        <w:rPr>
          <w:rFonts w:ascii="Times New Roman" w:eastAsia="Times New Roman" w:hAnsi="Times New Roman" w:cs="Times New Roman"/>
          <w:sz w:val="28"/>
          <w:szCs w:val="28"/>
        </w:rPr>
        <w:t>1)</w:t>
      </w:r>
      <w:r w:rsidRPr="00D01207">
        <w:rPr>
          <w:rFonts w:ascii="Times New Roman" w:eastAsia="Times New Roman" w:hAnsi="Times New Roman" w:cs="Times New Roman"/>
          <w:sz w:val="28"/>
          <w:szCs w:val="28"/>
        </w:rPr>
        <w:tab/>
        <w:t>Резиновые изделия;</w:t>
      </w:r>
    </w:p>
    <w:p w:rsidR="00D01207" w:rsidRPr="00D01207" w:rsidRDefault="00D01207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1207">
        <w:rPr>
          <w:rFonts w:ascii="Times New Roman" w:eastAsia="Times New Roman" w:hAnsi="Times New Roman" w:cs="Times New Roman"/>
          <w:sz w:val="28"/>
          <w:szCs w:val="28"/>
        </w:rPr>
        <w:t>2)</w:t>
      </w:r>
      <w:r w:rsidRPr="00D01207">
        <w:rPr>
          <w:rFonts w:ascii="Times New Roman" w:eastAsia="Times New Roman" w:hAnsi="Times New Roman" w:cs="Times New Roman"/>
          <w:sz w:val="28"/>
          <w:szCs w:val="28"/>
        </w:rPr>
        <w:tab/>
        <w:t>Изделия из пластмассы;</w:t>
      </w:r>
    </w:p>
    <w:p w:rsidR="00555747" w:rsidRPr="00D01207" w:rsidRDefault="00D01207" w:rsidP="00041F1D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1207">
        <w:rPr>
          <w:rFonts w:ascii="Times New Roman" w:eastAsia="Times New Roman" w:hAnsi="Times New Roman" w:cs="Times New Roman"/>
          <w:sz w:val="28"/>
          <w:szCs w:val="28"/>
        </w:rPr>
        <w:t>3)</w:t>
      </w:r>
      <w:r w:rsidRPr="00D01207">
        <w:rPr>
          <w:rFonts w:ascii="Times New Roman" w:eastAsia="Times New Roman" w:hAnsi="Times New Roman" w:cs="Times New Roman"/>
          <w:sz w:val="28"/>
          <w:szCs w:val="28"/>
        </w:rPr>
        <w:tab/>
        <w:t>Перевязочные средства и вспомогательные материалы.</w:t>
      </w:r>
    </w:p>
    <w:p w:rsidR="00D01207" w:rsidRPr="00555747" w:rsidRDefault="00D01207" w:rsidP="00623B3E">
      <w:pPr>
        <w:pStyle w:val="aa"/>
        <w:numPr>
          <w:ilvl w:val="0"/>
          <w:numId w:val="13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5747">
        <w:rPr>
          <w:rFonts w:ascii="Times New Roman" w:eastAsia="Times New Roman" w:hAnsi="Times New Roman" w:cs="Times New Roman"/>
          <w:b/>
          <w:sz w:val="28"/>
          <w:szCs w:val="28"/>
        </w:rPr>
        <w:t xml:space="preserve">Изделия из резины и латекса </w:t>
      </w:r>
      <w:r w:rsidRPr="00555747">
        <w:rPr>
          <w:rFonts w:ascii="Times New Roman" w:eastAsia="Times New Roman" w:hAnsi="Times New Roman" w:cs="Times New Roman"/>
          <w:sz w:val="28"/>
          <w:szCs w:val="28"/>
        </w:rPr>
        <w:t xml:space="preserve">– изделия, обладающие водонепроницаемостью и эластичностью. </w:t>
      </w:r>
    </w:p>
    <w:p w:rsidR="00D01207" w:rsidRPr="00A52F55" w:rsidRDefault="00D01207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52F55">
        <w:rPr>
          <w:rFonts w:ascii="Times New Roman" w:eastAsia="Times New Roman" w:hAnsi="Times New Roman" w:cs="Times New Roman"/>
          <w:sz w:val="28"/>
          <w:szCs w:val="28"/>
          <w:u w:val="single"/>
        </w:rPr>
        <w:t>Изделия из латекса</w:t>
      </w:r>
      <w:proofErr w:type="gramStart"/>
      <w:r w:rsidRPr="00A52F55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:</w:t>
      </w:r>
      <w:proofErr w:type="gramEnd"/>
    </w:p>
    <w:p w:rsidR="00D01207" w:rsidRPr="00D01207" w:rsidRDefault="00D01207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1207">
        <w:rPr>
          <w:rFonts w:ascii="Times New Roman" w:eastAsia="Times New Roman" w:hAnsi="Times New Roman" w:cs="Times New Roman"/>
          <w:b/>
          <w:sz w:val="28"/>
          <w:szCs w:val="28"/>
        </w:rPr>
        <w:t>Перчатки медицинские</w:t>
      </w:r>
      <w:r w:rsidRPr="00D01207">
        <w:rPr>
          <w:rFonts w:ascii="Times New Roman" w:eastAsia="Times New Roman" w:hAnsi="Times New Roman" w:cs="Times New Roman"/>
          <w:sz w:val="28"/>
          <w:szCs w:val="28"/>
        </w:rPr>
        <w:t>, подразделяются на три группы:</w:t>
      </w:r>
    </w:p>
    <w:p w:rsidR="00D01207" w:rsidRPr="00D01207" w:rsidRDefault="00D01207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1207">
        <w:rPr>
          <w:rFonts w:ascii="Times New Roman" w:eastAsia="Times New Roman" w:hAnsi="Times New Roman" w:cs="Times New Roman"/>
          <w:sz w:val="28"/>
          <w:szCs w:val="28"/>
        </w:rPr>
        <w:t>1)</w:t>
      </w:r>
      <w:r w:rsidRPr="00D01207">
        <w:rPr>
          <w:rFonts w:ascii="Times New Roman" w:eastAsia="Times New Roman" w:hAnsi="Times New Roman" w:cs="Times New Roman"/>
          <w:sz w:val="28"/>
          <w:szCs w:val="28"/>
        </w:rPr>
        <w:tab/>
        <w:t>Хирургические</w:t>
      </w:r>
    </w:p>
    <w:p w:rsidR="00D01207" w:rsidRPr="00D01207" w:rsidRDefault="00D01207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1207">
        <w:rPr>
          <w:rFonts w:ascii="Times New Roman" w:eastAsia="Times New Roman" w:hAnsi="Times New Roman" w:cs="Times New Roman"/>
          <w:sz w:val="28"/>
          <w:szCs w:val="28"/>
        </w:rPr>
        <w:t>2)</w:t>
      </w:r>
      <w:r w:rsidRPr="00D01207">
        <w:rPr>
          <w:rFonts w:ascii="Times New Roman" w:eastAsia="Times New Roman" w:hAnsi="Times New Roman" w:cs="Times New Roman"/>
          <w:sz w:val="28"/>
          <w:szCs w:val="28"/>
        </w:rPr>
        <w:tab/>
        <w:t>Диагностические (смотровые) нестерильные</w:t>
      </w:r>
    </w:p>
    <w:p w:rsidR="00D01207" w:rsidRPr="00D01207" w:rsidRDefault="00D01207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1207">
        <w:rPr>
          <w:rFonts w:ascii="Times New Roman" w:eastAsia="Times New Roman" w:hAnsi="Times New Roman" w:cs="Times New Roman"/>
          <w:sz w:val="28"/>
          <w:szCs w:val="28"/>
        </w:rPr>
        <w:t>3)</w:t>
      </w:r>
      <w:r w:rsidRPr="00D01207">
        <w:rPr>
          <w:rFonts w:ascii="Times New Roman" w:eastAsia="Times New Roman" w:hAnsi="Times New Roman" w:cs="Times New Roman"/>
          <w:sz w:val="28"/>
          <w:szCs w:val="28"/>
        </w:rPr>
        <w:tab/>
        <w:t xml:space="preserve">Анатомические </w:t>
      </w:r>
    </w:p>
    <w:p w:rsidR="00D7119B" w:rsidRDefault="00D7119B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01207" w:rsidRPr="00D7119B" w:rsidRDefault="00D7119B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119B">
        <w:rPr>
          <w:rFonts w:ascii="Times New Roman" w:eastAsia="Times New Roman" w:hAnsi="Times New Roman" w:cs="Times New Roman"/>
          <w:sz w:val="28"/>
          <w:szCs w:val="28"/>
        </w:rPr>
        <w:t xml:space="preserve">1) </w:t>
      </w:r>
      <w:r w:rsidR="00D01207" w:rsidRPr="00D7119B">
        <w:rPr>
          <w:rFonts w:ascii="Times New Roman" w:eastAsia="Times New Roman" w:hAnsi="Times New Roman" w:cs="Times New Roman"/>
          <w:sz w:val="28"/>
          <w:szCs w:val="28"/>
        </w:rPr>
        <w:t>Хирургические перчатки:</w:t>
      </w:r>
    </w:p>
    <w:p w:rsidR="00D01207" w:rsidRPr="00D01207" w:rsidRDefault="00D01207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1207">
        <w:rPr>
          <w:rFonts w:ascii="Times New Roman" w:eastAsia="Times New Roman" w:hAnsi="Times New Roman" w:cs="Times New Roman"/>
          <w:sz w:val="28"/>
          <w:szCs w:val="28"/>
        </w:rPr>
        <w:t>•</w:t>
      </w:r>
      <w:r w:rsidRPr="00D01207">
        <w:rPr>
          <w:rFonts w:ascii="Times New Roman" w:eastAsia="Times New Roman" w:hAnsi="Times New Roman" w:cs="Times New Roman"/>
          <w:sz w:val="28"/>
          <w:szCs w:val="28"/>
        </w:rPr>
        <w:tab/>
        <w:t>Анатомической формы для плотного облегания рук;</w:t>
      </w:r>
    </w:p>
    <w:p w:rsidR="00D01207" w:rsidRPr="00D01207" w:rsidRDefault="00D01207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1207">
        <w:rPr>
          <w:rFonts w:ascii="Times New Roman" w:eastAsia="Times New Roman" w:hAnsi="Times New Roman" w:cs="Times New Roman"/>
          <w:sz w:val="28"/>
          <w:szCs w:val="28"/>
        </w:rPr>
        <w:t>•</w:t>
      </w:r>
      <w:r w:rsidRPr="00D01207">
        <w:rPr>
          <w:rFonts w:ascii="Times New Roman" w:eastAsia="Times New Roman" w:hAnsi="Times New Roman" w:cs="Times New Roman"/>
          <w:sz w:val="28"/>
          <w:szCs w:val="28"/>
        </w:rPr>
        <w:tab/>
        <w:t>Стерильные и нестерильные;</w:t>
      </w:r>
    </w:p>
    <w:p w:rsidR="00D01207" w:rsidRPr="00D01207" w:rsidRDefault="00D01207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1207">
        <w:rPr>
          <w:rFonts w:ascii="Times New Roman" w:eastAsia="Times New Roman" w:hAnsi="Times New Roman" w:cs="Times New Roman"/>
          <w:sz w:val="28"/>
          <w:szCs w:val="28"/>
        </w:rPr>
        <w:t>•</w:t>
      </w:r>
      <w:r w:rsidRPr="00D01207">
        <w:rPr>
          <w:rFonts w:ascii="Times New Roman" w:eastAsia="Times New Roman" w:hAnsi="Times New Roman" w:cs="Times New Roman"/>
          <w:sz w:val="28"/>
          <w:szCs w:val="28"/>
        </w:rPr>
        <w:tab/>
      </w:r>
      <w:proofErr w:type="spellStart"/>
      <w:r w:rsidRPr="00D01207">
        <w:rPr>
          <w:rFonts w:ascii="Times New Roman" w:eastAsia="Times New Roman" w:hAnsi="Times New Roman" w:cs="Times New Roman"/>
          <w:sz w:val="28"/>
          <w:szCs w:val="28"/>
        </w:rPr>
        <w:t>Опудренные</w:t>
      </w:r>
      <w:proofErr w:type="spellEnd"/>
      <w:r w:rsidRPr="00D01207">
        <w:rPr>
          <w:rFonts w:ascii="Times New Roman" w:eastAsia="Times New Roman" w:hAnsi="Times New Roman" w:cs="Times New Roman"/>
          <w:sz w:val="28"/>
          <w:szCs w:val="28"/>
        </w:rPr>
        <w:t xml:space="preserve"> внутри и </w:t>
      </w:r>
      <w:proofErr w:type="spellStart"/>
      <w:r w:rsidRPr="00D01207">
        <w:rPr>
          <w:rFonts w:ascii="Times New Roman" w:eastAsia="Times New Roman" w:hAnsi="Times New Roman" w:cs="Times New Roman"/>
          <w:sz w:val="28"/>
          <w:szCs w:val="28"/>
        </w:rPr>
        <w:t>неопудренные</w:t>
      </w:r>
      <w:proofErr w:type="spellEnd"/>
      <w:r w:rsidRPr="00D01207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D01207" w:rsidRPr="00D01207" w:rsidRDefault="00D01207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1207">
        <w:rPr>
          <w:rFonts w:ascii="Times New Roman" w:eastAsia="Times New Roman" w:hAnsi="Times New Roman" w:cs="Times New Roman"/>
          <w:sz w:val="28"/>
          <w:szCs w:val="28"/>
        </w:rPr>
        <w:t>•</w:t>
      </w:r>
      <w:r w:rsidRPr="00D01207">
        <w:rPr>
          <w:rFonts w:ascii="Times New Roman" w:eastAsia="Times New Roman" w:hAnsi="Times New Roman" w:cs="Times New Roman"/>
          <w:sz w:val="28"/>
          <w:szCs w:val="28"/>
        </w:rPr>
        <w:tab/>
        <w:t xml:space="preserve">Тонкие, сверхтонкие или особо прочные </w:t>
      </w:r>
      <w:proofErr w:type="gramStart"/>
      <w:r w:rsidRPr="00D01207">
        <w:rPr>
          <w:rFonts w:ascii="Times New Roman" w:eastAsia="Times New Roman" w:hAnsi="Times New Roman" w:cs="Times New Roman"/>
          <w:sz w:val="28"/>
          <w:szCs w:val="28"/>
        </w:rPr>
        <w:t xml:space="preserve">( </w:t>
      </w:r>
      <w:proofErr w:type="gramEnd"/>
      <w:r w:rsidRPr="00D01207">
        <w:rPr>
          <w:rFonts w:ascii="Times New Roman" w:eastAsia="Times New Roman" w:hAnsi="Times New Roman" w:cs="Times New Roman"/>
          <w:sz w:val="28"/>
          <w:szCs w:val="28"/>
        </w:rPr>
        <w:t>на 50% толще обычных);</w:t>
      </w:r>
    </w:p>
    <w:p w:rsidR="00D01207" w:rsidRPr="00D01207" w:rsidRDefault="00D01207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1207">
        <w:rPr>
          <w:rFonts w:ascii="Times New Roman" w:eastAsia="Times New Roman" w:hAnsi="Times New Roman" w:cs="Times New Roman"/>
          <w:sz w:val="28"/>
          <w:szCs w:val="28"/>
        </w:rPr>
        <w:t>•</w:t>
      </w:r>
      <w:r w:rsidRPr="00D01207">
        <w:rPr>
          <w:rFonts w:ascii="Times New Roman" w:eastAsia="Times New Roman" w:hAnsi="Times New Roman" w:cs="Times New Roman"/>
          <w:sz w:val="28"/>
          <w:szCs w:val="28"/>
        </w:rPr>
        <w:tab/>
        <w:t>С удлиненной манжетой (</w:t>
      </w:r>
      <w:proofErr w:type="gramStart"/>
      <w:r w:rsidRPr="00D01207">
        <w:rPr>
          <w:rFonts w:ascii="Times New Roman" w:eastAsia="Times New Roman" w:hAnsi="Times New Roman" w:cs="Times New Roman"/>
          <w:sz w:val="28"/>
          <w:szCs w:val="28"/>
        </w:rPr>
        <w:t>длинна</w:t>
      </w:r>
      <w:proofErr w:type="gramEnd"/>
      <w:r w:rsidRPr="00D01207">
        <w:rPr>
          <w:rFonts w:ascii="Times New Roman" w:eastAsia="Times New Roman" w:hAnsi="Times New Roman" w:cs="Times New Roman"/>
          <w:sz w:val="28"/>
          <w:szCs w:val="28"/>
        </w:rPr>
        <w:t xml:space="preserve"> 387 мм) для использования в акушерстве, гинекологии, урологии;</w:t>
      </w:r>
    </w:p>
    <w:p w:rsidR="00D01207" w:rsidRPr="00F550C6" w:rsidRDefault="00D01207" w:rsidP="00623B3E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1207">
        <w:rPr>
          <w:rFonts w:ascii="Times New Roman" w:eastAsia="Times New Roman" w:hAnsi="Times New Roman" w:cs="Times New Roman"/>
          <w:sz w:val="28"/>
          <w:szCs w:val="28"/>
        </w:rPr>
        <w:t>•</w:t>
      </w:r>
      <w:r w:rsidRPr="00D01207">
        <w:rPr>
          <w:rFonts w:ascii="Times New Roman" w:eastAsia="Times New Roman" w:hAnsi="Times New Roman" w:cs="Times New Roman"/>
          <w:sz w:val="28"/>
          <w:szCs w:val="28"/>
        </w:rPr>
        <w:tab/>
        <w:t>С текстурированной поверхностью для повышения тактильной чувствительности.</w:t>
      </w:r>
    </w:p>
    <w:p w:rsidR="00D01207" w:rsidRDefault="00D01207" w:rsidP="00623B3E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84A8031" wp14:editId="1D24B46A">
            <wp:extent cx="5619750" cy="2524125"/>
            <wp:effectExtent l="0" t="0" r="0" b="9525"/>
            <wp:docPr id="2" name="Рисунок 2" descr="https://50par.ru/image/catalog/azr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50par.ru/image/catalog/azri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19B" w:rsidRDefault="00D7119B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D7119B" w:rsidRPr="00D7119B" w:rsidRDefault="00D7119B" w:rsidP="00623B3E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D7119B">
        <w:rPr>
          <w:rFonts w:ascii="Times New Roman" w:eastAsia="Calibri" w:hAnsi="Times New Roman" w:cs="Times New Roman"/>
          <w:bCs/>
          <w:sz w:val="28"/>
          <w:szCs w:val="28"/>
        </w:rPr>
        <w:t>2) Диагностические нестерильные перчатки</w:t>
      </w:r>
    </w:p>
    <w:p w:rsidR="00D7119B" w:rsidRPr="00D7119B" w:rsidRDefault="00D7119B" w:rsidP="00623B3E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D7119B">
        <w:rPr>
          <w:rFonts w:ascii="Times New Roman" w:eastAsia="Calibri" w:hAnsi="Times New Roman" w:cs="Times New Roman"/>
          <w:bCs/>
          <w:sz w:val="28"/>
          <w:szCs w:val="28"/>
        </w:rPr>
        <w:t>Они выпускаются:</w:t>
      </w:r>
    </w:p>
    <w:p w:rsidR="00D7119B" w:rsidRDefault="00D7119B" w:rsidP="00623B3E">
      <w:pPr>
        <w:pStyle w:val="aa"/>
        <w:numPr>
          <w:ilvl w:val="0"/>
          <w:numId w:val="3"/>
        </w:num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proofErr w:type="gramStart"/>
      <w:r w:rsidRPr="00D7119B">
        <w:rPr>
          <w:rFonts w:ascii="Times New Roman" w:eastAsia="Calibri" w:hAnsi="Times New Roman" w:cs="Times New Roman"/>
          <w:bCs/>
          <w:sz w:val="28"/>
          <w:szCs w:val="28"/>
        </w:rPr>
        <w:t>латексные</w:t>
      </w:r>
      <w:proofErr w:type="gramEnd"/>
      <w:r w:rsidRPr="00D7119B">
        <w:rPr>
          <w:rFonts w:ascii="Times New Roman" w:eastAsia="Calibri" w:hAnsi="Times New Roman" w:cs="Times New Roman"/>
          <w:bCs/>
          <w:sz w:val="28"/>
          <w:szCs w:val="28"/>
        </w:rPr>
        <w:t xml:space="preserve"> и без латекса (</w:t>
      </w:r>
      <w:proofErr w:type="spellStart"/>
      <w:r w:rsidRPr="00D7119B">
        <w:rPr>
          <w:rFonts w:ascii="Times New Roman" w:eastAsia="Calibri" w:hAnsi="Times New Roman" w:cs="Times New Roman"/>
          <w:bCs/>
          <w:sz w:val="28"/>
          <w:szCs w:val="28"/>
        </w:rPr>
        <w:t>нитриловые</w:t>
      </w:r>
      <w:proofErr w:type="spellEnd"/>
      <w:r w:rsidRPr="00D7119B">
        <w:rPr>
          <w:rFonts w:ascii="Times New Roman" w:eastAsia="Calibri" w:hAnsi="Times New Roman" w:cs="Times New Roman"/>
          <w:bCs/>
          <w:sz w:val="28"/>
          <w:szCs w:val="28"/>
        </w:rPr>
        <w:t xml:space="preserve"> и виниловые);</w:t>
      </w:r>
    </w:p>
    <w:p w:rsidR="00D7119B" w:rsidRDefault="00D7119B" w:rsidP="00623B3E">
      <w:pPr>
        <w:pStyle w:val="aa"/>
        <w:numPr>
          <w:ilvl w:val="0"/>
          <w:numId w:val="3"/>
        </w:num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D7119B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proofErr w:type="spellStart"/>
      <w:r w:rsidRPr="00D7119B">
        <w:rPr>
          <w:rFonts w:ascii="Times New Roman" w:eastAsia="Calibri" w:hAnsi="Times New Roman" w:cs="Times New Roman"/>
          <w:bCs/>
          <w:sz w:val="28"/>
          <w:szCs w:val="28"/>
        </w:rPr>
        <w:t>опудренные</w:t>
      </w:r>
      <w:proofErr w:type="spellEnd"/>
      <w:r w:rsidRPr="00D7119B">
        <w:rPr>
          <w:rFonts w:ascii="Times New Roman" w:eastAsia="Calibri" w:hAnsi="Times New Roman" w:cs="Times New Roman"/>
          <w:bCs/>
          <w:sz w:val="28"/>
          <w:szCs w:val="28"/>
        </w:rPr>
        <w:t xml:space="preserve"> и </w:t>
      </w:r>
      <w:proofErr w:type="spellStart"/>
      <w:r w:rsidRPr="00D7119B">
        <w:rPr>
          <w:rFonts w:ascii="Times New Roman" w:eastAsia="Calibri" w:hAnsi="Times New Roman" w:cs="Times New Roman"/>
          <w:bCs/>
          <w:sz w:val="28"/>
          <w:szCs w:val="28"/>
        </w:rPr>
        <w:t>неопудренные</w:t>
      </w:r>
      <w:proofErr w:type="spellEnd"/>
      <w:r w:rsidRPr="00D7119B">
        <w:rPr>
          <w:rFonts w:ascii="Times New Roman" w:eastAsia="Calibri" w:hAnsi="Times New Roman" w:cs="Times New Roman"/>
          <w:bCs/>
          <w:sz w:val="28"/>
          <w:szCs w:val="28"/>
        </w:rPr>
        <w:t xml:space="preserve"> внутри;</w:t>
      </w:r>
    </w:p>
    <w:p w:rsidR="00D7119B" w:rsidRPr="00D7119B" w:rsidRDefault="00D7119B" w:rsidP="00623B3E">
      <w:pPr>
        <w:pStyle w:val="aa"/>
        <w:numPr>
          <w:ilvl w:val="0"/>
          <w:numId w:val="3"/>
        </w:num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D7119B">
        <w:rPr>
          <w:rFonts w:ascii="Times New Roman" w:eastAsia="Calibri" w:hAnsi="Times New Roman" w:cs="Times New Roman"/>
          <w:bCs/>
          <w:sz w:val="28"/>
          <w:szCs w:val="28"/>
        </w:rPr>
        <w:t>могут быть голубого или зеленого цвета.</w:t>
      </w:r>
    </w:p>
    <w:p w:rsidR="00D7119B" w:rsidRDefault="00D7119B" w:rsidP="00623B3E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D7119B">
        <w:rPr>
          <w:rFonts w:ascii="Times New Roman" w:eastAsia="Calibri" w:hAnsi="Times New Roman" w:cs="Times New Roman"/>
          <w:bCs/>
          <w:sz w:val="28"/>
          <w:szCs w:val="28"/>
        </w:rPr>
        <w:t>Они устойчивы к воздействиям различных химических веществ, масел и предназначены для ухода за больными в медицинских учреждениях.</w:t>
      </w:r>
    </w:p>
    <w:p w:rsidR="00D7119B" w:rsidRPr="00D7119B" w:rsidRDefault="00D7119B" w:rsidP="00623B3E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D7119B" w:rsidRDefault="00D7119B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242A0D78" wp14:editId="7C536897">
            <wp:extent cx="4514850" cy="2381250"/>
            <wp:effectExtent l="0" t="0" r="0" b="0"/>
            <wp:docPr id="40" name="Рисунок 40" descr="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5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19B" w:rsidRDefault="00D7119B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D7119B" w:rsidRPr="00D7119B" w:rsidRDefault="00D7119B" w:rsidP="00623B3E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D7119B">
        <w:rPr>
          <w:rFonts w:ascii="Times New Roman" w:eastAsia="Calibri" w:hAnsi="Times New Roman" w:cs="Times New Roman"/>
          <w:bCs/>
          <w:sz w:val="28"/>
          <w:szCs w:val="28"/>
        </w:rPr>
        <w:t xml:space="preserve">3) </w:t>
      </w:r>
      <w:r w:rsidRPr="00D7119B">
        <w:rPr>
          <w:rFonts w:ascii="Times New Roman" w:eastAsia="Calibri" w:hAnsi="Times New Roman" w:cs="Times New Roman"/>
          <w:bCs/>
          <w:sz w:val="28"/>
          <w:szCs w:val="28"/>
          <w:u w:val="single"/>
        </w:rPr>
        <w:t xml:space="preserve">Анатомические перчатки </w:t>
      </w:r>
    </w:p>
    <w:p w:rsidR="00D7119B" w:rsidRDefault="00D7119B" w:rsidP="00623B3E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D7119B">
        <w:rPr>
          <w:rFonts w:ascii="Times New Roman" w:eastAsia="Calibri" w:hAnsi="Times New Roman" w:cs="Times New Roman"/>
          <w:bCs/>
          <w:sz w:val="28"/>
          <w:szCs w:val="28"/>
        </w:rPr>
        <w:t>Выпускаются для защиты рук мед</w:t>
      </w:r>
      <w:proofErr w:type="gramStart"/>
      <w:r w:rsidRPr="00D7119B">
        <w:rPr>
          <w:rFonts w:ascii="Times New Roman" w:eastAsia="Calibri" w:hAnsi="Times New Roman" w:cs="Times New Roman"/>
          <w:bCs/>
          <w:sz w:val="28"/>
          <w:szCs w:val="28"/>
        </w:rPr>
        <w:t>.</w:t>
      </w:r>
      <w:proofErr w:type="gramEnd"/>
      <w:r w:rsidRPr="00D7119B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proofErr w:type="gramStart"/>
      <w:r w:rsidRPr="00D7119B">
        <w:rPr>
          <w:rFonts w:ascii="Times New Roman" w:eastAsia="Calibri" w:hAnsi="Times New Roman" w:cs="Times New Roman"/>
          <w:bCs/>
          <w:sz w:val="28"/>
          <w:szCs w:val="28"/>
        </w:rPr>
        <w:t>п</w:t>
      </w:r>
      <w:proofErr w:type="gramEnd"/>
      <w:r w:rsidRPr="00D7119B">
        <w:rPr>
          <w:rFonts w:ascii="Times New Roman" w:eastAsia="Calibri" w:hAnsi="Times New Roman" w:cs="Times New Roman"/>
          <w:bCs/>
          <w:sz w:val="28"/>
          <w:szCs w:val="28"/>
        </w:rPr>
        <w:t>ерсонала от загрязнения. Толщина стенок ровна 0,5мм.</w:t>
      </w:r>
    </w:p>
    <w:p w:rsidR="00D7119B" w:rsidRPr="00D7119B" w:rsidRDefault="00D7119B" w:rsidP="00D7119B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26E06B4F" wp14:editId="0A817252">
            <wp:extent cx="4010025" cy="264795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280" cy="26474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119B" w:rsidRDefault="00D7119B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D7119B" w:rsidRPr="004E6364" w:rsidRDefault="00D7119B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Перчатки  </w:t>
      </w:r>
      <w:proofErr w:type="gramStart"/>
      <w:r w:rsidRPr="004E6364">
        <w:rPr>
          <w:rFonts w:ascii="Times New Roman" w:eastAsia="Calibri" w:hAnsi="Times New Roman" w:cs="Times New Roman"/>
          <w:b/>
          <w:bCs/>
          <w:sz w:val="28"/>
          <w:szCs w:val="28"/>
        </w:rPr>
        <w:t>ассортименте</w:t>
      </w:r>
      <w:proofErr w:type="gramEnd"/>
      <w:r w:rsidRPr="004E636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в аптеки:</w:t>
      </w:r>
    </w:p>
    <w:p w:rsidR="004E6364" w:rsidRPr="004E6364" w:rsidRDefault="004E6364" w:rsidP="00623B3E">
      <w:pPr>
        <w:numPr>
          <w:ilvl w:val="0"/>
          <w:numId w:val="4"/>
        </w:numPr>
        <w:suppressAutoHyphens/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Перчатки медицинские смотровые </w:t>
      </w:r>
      <w:proofErr w:type="gramStart"/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( </w:t>
      </w:r>
      <w:proofErr w:type="gramEnd"/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диагностические) латексные нестерильные </w:t>
      </w:r>
      <w:proofErr w:type="spellStart"/>
      <w:r w:rsidRPr="004E6364">
        <w:rPr>
          <w:rFonts w:ascii="Times New Roman" w:eastAsia="Calibri" w:hAnsi="Times New Roman" w:cs="Times New Roman"/>
          <w:bCs/>
          <w:sz w:val="28"/>
          <w:szCs w:val="28"/>
        </w:rPr>
        <w:t>неопудренные</w:t>
      </w:r>
      <w:proofErr w:type="spellEnd"/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4E6364">
        <w:rPr>
          <w:rFonts w:ascii="Times New Roman" w:eastAsia="Calibri" w:hAnsi="Times New Roman" w:cs="Times New Roman"/>
          <w:bCs/>
          <w:sz w:val="28"/>
          <w:szCs w:val="28"/>
          <w:lang w:val="en-US"/>
        </w:rPr>
        <w:t>DERMAGRIP</w:t>
      </w:r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 ;</w:t>
      </w:r>
    </w:p>
    <w:p w:rsidR="004E6364" w:rsidRPr="004E6364" w:rsidRDefault="004E6364" w:rsidP="00623B3E">
      <w:pPr>
        <w:numPr>
          <w:ilvl w:val="0"/>
          <w:numId w:val="4"/>
        </w:numPr>
        <w:suppressAutoHyphens/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bCs/>
          <w:sz w:val="28"/>
          <w:szCs w:val="28"/>
        </w:rPr>
        <w:t>Перчатки медицинские хирургические стерильные латексные;</w:t>
      </w:r>
    </w:p>
    <w:p w:rsidR="004E6364" w:rsidRPr="004E6364" w:rsidRDefault="004E6364" w:rsidP="00623B3E">
      <w:pPr>
        <w:numPr>
          <w:ilvl w:val="0"/>
          <w:numId w:val="4"/>
        </w:numPr>
        <w:suppressAutoHyphens/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Перчатки медицинские смотровые </w:t>
      </w:r>
      <w:proofErr w:type="gramStart"/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( </w:t>
      </w:r>
      <w:proofErr w:type="gramEnd"/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диагностические) латексные  нестерильные </w:t>
      </w:r>
      <w:proofErr w:type="spellStart"/>
      <w:r w:rsidRPr="004E6364">
        <w:rPr>
          <w:rFonts w:ascii="Times New Roman" w:eastAsia="Calibri" w:hAnsi="Times New Roman" w:cs="Times New Roman"/>
          <w:bCs/>
          <w:sz w:val="28"/>
          <w:szCs w:val="28"/>
        </w:rPr>
        <w:t>опудренные</w:t>
      </w:r>
      <w:proofErr w:type="spellEnd"/>
      <w:r w:rsidRPr="004E6364">
        <w:rPr>
          <w:rFonts w:ascii="Times New Roman" w:eastAsia="Calibri" w:hAnsi="Times New Roman" w:cs="Times New Roman"/>
          <w:bCs/>
          <w:sz w:val="28"/>
          <w:szCs w:val="28"/>
        </w:rPr>
        <w:t>;</w:t>
      </w:r>
    </w:p>
    <w:p w:rsidR="004E6364" w:rsidRPr="004E6364" w:rsidRDefault="004E6364" w:rsidP="00623B3E">
      <w:pPr>
        <w:numPr>
          <w:ilvl w:val="0"/>
          <w:numId w:val="4"/>
        </w:numPr>
        <w:suppressAutoHyphens/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Перчатки медицинские смотровые виниловые без пудры  </w:t>
      </w:r>
      <w:r w:rsidRPr="004E6364">
        <w:rPr>
          <w:rFonts w:ascii="Times New Roman" w:eastAsia="Calibri" w:hAnsi="Times New Roman" w:cs="Times New Roman"/>
          <w:bCs/>
          <w:sz w:val="28"/>
          <w:szCs w:val="28"/>
          <w:lang w:val="en-US"/>
        </w:rPr>
        <w:t>HARTMAN</w:t>
      </w:r>
      <w:r w:rsidRPr="004E6364">
        <w:rPr>
          <w:rFonts w:ascii="Times New Roman" w:eastAsia="Calibri" w:hAnsi="Times New Roman" w:cs="Times New Roman"/>
          <w:bCs/>
          <w:sz w:val="28"/>
          <w:szCs w:val="28"/>
        </w:rPr>
        <w:t>;</w:t>
      </w:r>
    </w:p>
    <w:p w:rsidR="004E6364" w:rsidRPr="004E6364" w:rsidRDefault="004E6364" w:rsidP="00623B3E">
      <w:pPr>
        <w:numPr>
          <w:ilvl w:val="0"/>
          <w:numId w:val="4"/>
        </w:numPr>
        <w:suppressAutoHyphens/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Перчатки медицинские смотровые латексные нестерильные </w:t>
      </w:r>
      <w:proofErr w:type="spellStart"/>
      <w:r w:rsidRPr="004E6364">
        <w:rPr>
          <w:rFonts w:ascii="Times New Roman" w:eastAsia="Calibri" w:hAnsi="Times New Roman" w:cs="Times New Roman"/>
          <w:bCs/>
          <w:sz w:val="28"/>
          <w:szCs w:val="28"/>
        </w:rPr>
        <w:t>неопудренные</w:t>
      </w:r>
      <w:proofErr w:type="spellEnd"/>
      <w:r w:rsidRPr="004E6364">
        <w:rPr>
          <w:rFonts w:ascii="Times New Roman" w:eastAsia="Calibri" w:hAnsi="Times New Roman" w:cs="Times New Roman"/>
          <w:bCs/>
          <w:sz w:val="28"/>
          <w:szCs w:val="28"/>
        </w:rPr>
        <w:t>;</w:t>
      </w:r>
    </w:p>
    <w:p w:rsidR="004E6364" w:rsidRPr="004E6364" w:rsidRDefault="004E6364" w:rsidP="00623B3E">
      <w:pPr>
        <w:numPr>
          <w:ilvl w:val="0"/>
          <w:numId w:val="4"/>
        </w:numPr>
        <w:suppressAutoHyphens/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Перчатки медицинские смотровые </w:t>
      </w:r>
      <w:proofErr w:type="gramStart"/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( </w:t>
      </w:r>
      <w:proofErr w:type="gramEnd"/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диагностические)  нестерильные виниловые </w:t>
      </w:r>
      <w:proofErr w:type="spellStart"/>
      <w:r w:rsidRPr="004E6364">
        <w:rPr>
          <w:rFonts w:ascii="Times New Roman" w:eastAsia="Calibri" w:hAnsi="Times New Roman" w:cs="Times New Roman"/>
          <w:bCs/>
          <w:sz w:val="28"/>
          <w:szCs w:val="28"/>
        </w:rPr>
        <w:t>неопудренные</w:t>
      </w:r>
      <w:proofErr w:type="spellEnd"/>
      <w:r w:rsidRPr="004E6364"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:rsidR="00D7119B" w:rsidRPr="00A52F55" w:rsidRDefault="004E6364" w:rsidP="00A52F55">
      <w:pPr>
        <w:suppressAutoHyphens/>
        <w:spacing w:after="0" w:line="36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52F5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u w:val="single"/>
          <w:shd w:val="clear" w:color="auto" w:fill="FFFFFF"/>
        </w:rPr>
        <w:t>Напальчник</w:t>
      </w:r>
      <w:r w:rsidRPr="00A52F55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 — принадлежность для защиты рук от воздействия кислот и щелочей, а также при контакте с деталями приборов. </w:t>
      </w:r>
    </w:p>
    <w:p w:rsidR="004E6364" w:rsidRPr="00A52F55" w:rsidRDefault="004E6364" w:rsidP="00A52F55">
      <w:pPr>
        <w:suppressAutoHyphens/>
        <w:spacing w:after="0" w:line="36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52F5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Напальчник</w:t>
      </w:r>
      <w:r w:rsidRPr="00A52F55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 — один из подвидов наручников, надеваемый на большие пальцы рук. Выпускаются 3-х номеров в зависимости от длинны </w:t>
      </w:r>
      <w:proofErr w:type="gramStart"/>
      <w:r w:rsidRPr="00A52F55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( </w:t>
      </w:r>
      <w:proofErr w:type="gramEnd"/>
      <w:r w:rsidRPr="00A52F55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63, 70 и 77 мм) и полупериметра ( 24, 26, 28 мм).</w:t>
      </w:r>
    </w:p>
    <w:p w:rsidR="00D7119B" w:rsidRDefault="00D7119B" w:rsidP="0071679C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</w:p>
    <w:p w:rsidR="00D7119B" w:rsidRDefault="00D7119B" w:rsidP="004E6364">
      <w:pPr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</w:p>
    <w:p w:rsidR="00D7119B" w:rsidRDefault="0071679C" w:rsidP="00A52F55">
      <w:pPr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  <w:r w:rsidRPr="0071679C"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526788E7" wp14:editId="68FBEDEB">
            <wp:extent cx="2647950" cy="26479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64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A3E42">
        <w:rPr>
          <w:noProof/>
          <w:lang w:eastAsia="ru-RU"/>
        </w:rPr>
        <w:drawing>
          <wp:inline distT="0" distB="0" distL="0" distR="0" wp14:anchorId="7B35EB15" wp14:editId="73D5DA01">
            <wp:extent cx="2524125" cy="2524125"/>
            <wp:effectExtent l="0" t="0" r="9525" b="9525"/>
            <wp:docPr id="101" name="Рисунок 101" descr="http://mtdata.ru/u28/photo0E6C/20981422805-0/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mtdata.ru/u28/photo0E6C/20981422805-0/original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19B" w:rsidRDefault="00D7119B" w:rsidP="004E6364">
      <w:pPr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</w:p>
    <w:p w:rsidR="0071679C" w:rsidRDefault="0071679C" w:rsidP="00A52F55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</w:p>
    <w:p w:rsidR="00BA3E42" w:rsidRDefault="00BA3E42" w:rsidP="009F15DF">
      <w:pPr>
        <w:suppressAutoHyphens/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71679C" w:rsidRPr="00A52F55" w:rsidRDefault="0071679C" w:rsidP="009F15DF">
      <w:pPr>
        <w:suppressAutoHyphens/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A52F55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Соски</w:t>
      </w:r>
    </w:p>
    <w:p w:rsidR="0071679C" w:rsidRPr="00A52F55" w:rsidRDefault="0071679C" w:rsidP="009F15DF">
      <w:p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</w:rPr>
      </w:pPr>
      <w:r w:rsidRPr="00A52F55">
        <w:rPr>
          <w:rFonts w:ascii="Times New Roman" w:eastAsia="Calibri" w:hAnsi="Times New Roman" w:cs="Times New Roman"/>
          <w:color w:val="000000" w:themeColor="text1"/>
          <w:sz w:val="28"/>
        </w:rPr>
        <w:t>Делятся на:</w:t>
      </w:r>
    </w:p>
    <w:p w:rsidR="0071679C" w:rsidRPr="00A52F55" w:rsidRDefault="0071679C" w:rsidP="00EA08A5">
      <w:pPr>
        <w:numPr>
          <w:ilvl w:val="0"/>
          <w:numId w:val="10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</w:rPr>
      </w:pPr>
      <w:r w:rsidRPr="00A52F55">
        <w:rPr>
          <w:rFonts w:ascii="Times New Roman" w:eastAsia="Calibri" w:hAnsi="Times New Roman" w:cs="Times New Roman"/>
          <w:color w:val="000000" w:themeColor="text1"/>
          <w:sz w:val="28"/>
        </w:rPr>
        <w:t xml:space="preserve">соски для вскармливания; </w:t>
      </w:r>
    </w:p>
    <w:p w:rsidR="0071679C" w:rsidRPr="00A52F55" w:rsidRDefault="0071679C" w:rsidP="00EA08A5">
      <w:pPr>
        <w:numPr>
          <w:ilvl w:val="0"/>
          <w:numId w:val="10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</w:rPr>
      </w:pPr>
      <w:r w:rsidRPr="00A52F55">
        <w:rPr>
          <w:rFonts w:ascii="Times New Roman" w:eastAsia="Calibri" w:hAnsi="Times New Roman" w:cs="Times New Roman"/>
          <w:color w:val="000000" w:themeColor="text1"/>
          <w:sz w:val="28"/>
        </w:rPr>
        <w:t xml:space="preserve">соски - пустышки. </w:t>
      </w:r>
    </w:p>
    <w:p w:rsidR="0071679C" w:rsidRDefault="0071679C" w:rsidP="009F15DF">
      <w:p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</w:rPr>
      </w:pPr>
      <w:r w:rsidRPr="00A52F55">
        <w:rPr>
          <w:rFonts w:ascii="Times New Roman" w:eastAsia="Calibri" w:hAnsi="Times New Roman" w:cs="Times New Roman"/>
          <w:color w:val="000000" w:themeColor="text1"/>
          <w:sz w:val="28"/>
          <w:szCs w:val="21"/>
          <w:shd w:val="clear" w:color="auto" w:fill="FFFFFF"/>
        </w:rPr>
        <w:t>Соски должны быть по составу химически безопасны для ребенка, а также они</w:t>
      </w:r>
      <w:r w:rsidRPr="00A52F55">
        <w:rPr>
          <w:rFonts w:ascii="Times New Roman" w:eastAsia="Calibri" w:hAnsi="Times New Roman" w:cs="Times New Roman"/>
          <w:color w:val="000000" w:themeColor="text1"/>
          <w:sz w:val="28"/>
        </w:rPr>
        <w:t xml:space="preserve"> должн</w:t>
      </w:r>
      <w:r w:rsidR="0092704B">
        <w:rPr>
          <w:rFonts w:ascii="Times New Roman" w:eastAsia="Calibri" w:hAnsi="Times New Roman" w:cs="Times New Roman"/>
          <w:color w:val="000000" w:themeColor="text1"/>
          <w:sz w:val="28"/>
        </w:rPr>
        <w:t xml:space="preserve">ы выдерживать частое кипячение. </w:t>
      </w:r>
    </w:p>
    <w:p w:rsidR="0092704B" w:rsidRPr="0092704B" w:rsidRDefault="0092704B" w:rsidP="009F15DF">
      <w:p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</w:rPr>
      </w:pPr>
    </w:p>
    <w:p w:rsidR="0071679C" w:rsidRPr="0071679C" w:rsidRDefault="0071679C" w:rsidP="009F15DF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u w:val="single"/>
        </w:rPr>
      </w:pPr>
      <w:r w:rsidRPr="0071679C">
        <w:rPr>
          <w:rFonts w:ascii="Times New Roman" w:eastAsia="Calibri" w:hAnsi="Times New Roman" w:cs="Times New Roman"/>
          <w:sz w:val="28"/>
          <w:u w:val="single"/>
        </w:rPr>
        <w:t>Соски для вскармливания</w:t>
      </w:r>
    </w:p>
    <w:p w:rsidR="00CB5F8E" w:rsidRDefault="0071679C" w:rsidP="009F15DF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bdr w:val="none" w:sz="0" w:space="0" w:color="auto" w:frame="1"/>
          <w:shd w:val="clear" w:color="auto" w:fill="FFFFFF"/>
        </w:rPr>
      </w:pPr>
      <w:r w:rsidRPr="0071679C">
        <w:rPr>
          <w:rFonts w:ascii="Times New Roman" w:eastAsia="Calibri" w:hAnsi="Times New Roman" w:cs="Times New Roman"/>
          <w:color w:val="000000"/>
          <w:sz w:val="28"/>
          <w:shd w:val="clear" w:color="auto" w:fill="FFFFFF"/>
        </w:rPr>
        <w:t> </w:t>
      </w:r>
      <w:proofErr w:type="gramStart"/>
      <w:r w:rsidRPr="0071679C">
        <w:rPr>
          <w:rFonts w:ascii="Times New Roman" w:eastAsia="Calibri" w:hAnsi="Times New Roman" w:cs="Times New Roman"/>
          <w:color w:val="000000"/>
          <w:sz w:val="28"/>
          <w:shd w:val="clear" w:color="auto" w:fill="FFFFFF"/>
        </w:rPr>
        <w:t>Предназначены для кормления детей грудного возраста молоком или молочными смесями </w:t>
      </w:r>
      <w:r w:rsidRPr="0071679C">
        <w:rPr>
          <w:rFonts w:ascii="Times New Roman" w:eastAsia="Calibri" w:hAnsi="Times New Roman" w:cs="Times New Roman"/>
          <w:bCs/>
          <w:color w:val="000000"/>
          <w:sz w:val="28"/>
          <w:bdr w:val="none" w:sz="0" w:space="0" w:color="auto" w:frame="1"/>
          <w:shd w:val="clear" w:color="auto" w:fill="FFFFFF"/>
        </w:rPr>
        <w:t>из</w:t>
      </w:r>
      <w:r w:rsidRPr="0071679C">
        <w:rPr>
          <w:rFonts w:ascii="Times New Roman" w:eastAsia="Calibri" w:hAnsi="Times New Roman" w:cs="Times New Roman"/>
          <w:b/>
          <w:color w:val="000000"/>
          <w:sz w:val="28"/>
          <w:shd w:val="clear" w:color="auto" w:fill="FFFFFF"/>
        </w:rPr>
        <w:t> </w:t>
      </w:r>
      <w:r w:rsidRPr="0071679C">
        <w:rPr>
          <w:rFonts w:ascii="Times New Roman" w:eastAsia="Calibri" w:hAnsi="Times New Roman" w:cs="Times New Roman"/>
          <w:bCs/>
          <w:color w:val="000000"/>
          <w:sz w:val="28"/>
          <w:bdr w:val="none" w:sz="0" w:space="0" w:color="auto" w:frame="1"/>
          <w:shd w:val="clear" w:color="auto" w:fill="FFFFFF"/>
        </w:rPr>
        <w:t xml:space="preserve"> бутылочек.</w:t>
      </w:r>
      <w:proofErr w:type="gramEnd"/>
    </w:p>
    <w:p w:rsidR="00CB5F8E" w:rsidRPr="00CB5F8E" w:rsidRDefault="00CB5F8E" w:rsidP="009F15DF">
      <w:pPr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bdr w:val="none" w:sz="0" w:space="0" w:color="auto" w:frame="1"/>
          <w:shd w:val="clear" w:color="auto" w:fill="FFFFFF"/>
        </w:rPr>
      </w:pPr>
      <w:r w:rsidRPr="00CB5F8E">
        <w:rPr>
          <w:rFonts w:ascii="Times New Roman" w:eastAsia="Calibri" w:hAnsi="Times New Roman" w:cs="Times New Roman"/>
          <w:bCs/>
          <w:color w:val="000000"/>
          <w:sz w:val="28"/>
          <w:bdr w:val="none" w:sz="0" w:space="0" w:color="auto" w:frame="1"/>
          <w:shd w:val="clear" w:color="auto" w:fill="FFFFFF"/>
        </w:rPr>
        <w:t>Они  бывают:</w:t>
      </w:r>
    </w:p>
    <w:p w:rsidR="00CB5F8E" w:rsidRPr="009F15DF" w:rsidRDefault="00CB5F8E" w:rsidP="00EA08A5">
      <w:pPr>
        <w:pStyle w:val="aa"/>
        <w:numPr>
          <w:ilvl w:val="0"/>
          <w:numId w:val="11"/>
        </w:numPr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bdr w:val="none" w:sz="0" w:space="0" w:color="auto" w:frame="1"/>
          <w:shd w:val="clear" w:color="auto" w:fill="FFFFFF"/>
        </w:rPr>
      </w:pPr>
      <w:r w:rsidRPr="00CB5F8E">
        <w:rPr>
          <w:rFonts w:ascii="Times New Roman" w:eastAsia="Calibri" w:hAnsi="Times New Roman" w:cs="Times New Roman"/>
          <w:bCs/>
          <w:color w:val="000000"/>
          <w:sz w:val="28"/>
          <w:bdr w:val="none" w:sz="0" w:space="0" w:color="auto" w:frame="1"/>
          <w:shd w:val="clear" w:color="auto" w:fill="FFFFFF"/>
        </w:rPr>
        <w:t>классические;</w:t>
      </w:r>
    </w:p>
    <w:p w:rsidR="00CB5F8E" w:rsidRDefault="009F15DF" w:rsidP="00EA08A5">
      <w:pPr>
        <w:pStyle w:val="aa"/>
        <w:numPr>
          <w:ilvl w:val="0"/>
          <w:numId w:val="11"/>
        </w:numPr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bdr w:val="none" w:sz="0" w:space="0" w:color="auto" w:frame="1"/>
          <w:shd w:val="clear" w:color="auto" w:fill="FFFFFF"/>
        </w:rPr>
      </w:pPr>
      <w:r>
        <w:rPr>
          <w:rFonts w:ascii="Times New Roman" w:eastAsia="Calibri" w:hAnsi="Times New Roman" w:cs="Times New Roman"/>
          <w:bCs/>
          <w:color w:val="000000"/>
          <w:sz w:val="28"/>
          <w:bdr w:val="none" w:sz="0" w:space="0" w:color="auto" w:frame="1"/>
          <w:shd w:val="clear" w:color="auto" w:fill="FFFFFF"/>
        </w:rPr>
        <w:t>анатомические;</w:t>
      </w:r>
    </w:p>
    <w:p w:rsidR="009F15DF" w:rsidRDefault="009F15DF" w:rsidP="00EA08A5">
      <w:pPr>
        <w:pStyle w:val="aa"/>
        <w:numPr>
          <w:ilvl w:val="0"/>
          <w:numId w:val="11"/>
        </w:numPr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bdr w:val="none" w:sz="0" w:space="0" w:color="auto" w:frame="1"/>
          <w:shd w:val="clear" w:color="auto" w:fill="FFFFFF"/>
        </w:rPr>
      </w:pPr>
      <w:r>
        <w:rPr>
          <w:rFonts w:ascii="Times New Roman" w:eastAsia="Calibri" w:hAnsi="Times New Roman" w:cs="Times New Roman"/>
          <w:bCs/>
          <w:color w:val="000000"/>
          <w:sz w:val="28"/>
          <w:bdr w:val="none" w:sz="0" w:space="0" w:color="auto" w:frame="1"/>
          <w:shd w:val="clear" w:color="auto" w:fill="FFFFFF"/>
        </w:rPr>
        <w:t>ортопедические.</w:t>
      </w:r>
    </w:p>
    <w:p w:rsidR="00CB5F8E" w:rsidRDefault="00CB5F8E" w:rsidP="00CB5F8E">
      <w:pPr>
        <w:spacing w:after="0"/>
        <w:jc w:val="both"/>
        <w:rPr>
          <w:rFonts w:ascii="Times New Roman" w:eastAsia="Calibri" w:hAnsi="Times New Roman" w:cs="Times New Roman"/>
          <w:bCs/>
          <w:color w:val="000000"/>
          <w:sz w:val="28"/>
          <w:bdr w:val="none" w:sz="0" w:space="0" w:color="auto" w:frame="1"/>
          <w:shd w:val="clear" w:color="auto" w:fill="FFFFFF"/>
        </w:rPr>
      </w:pPr>
    </w:p>
    <w:p w:rsidR="00CB5F8E" w:rsidRDefault="00CB5F8E" w:rsidP="00CB5F8E">
      <w:pPr>
        <w:spacing w:after="0"/>
        <w:jc w:val="both"/>
        <w:rPr>
          <w:rFonts w:ascii="Times New Roman" w:eastAsia="Calibri" w:hAnsi="Times New Roman" w:cs="Times New Roman"/>
          <w:bCs/>
          <w:color w:val="000000"/>
          <w:sz w:val="28"/>
          <w:bdr w:val="none" w:sz="0" w:space="0" w:color="auto" w:frame="1"/>
          <w:shd w:val="clear" w:color="auto" w:fill="FFFFFF"/>
        </w:rPr>
      </w:pPr>
      <w:r>
        <w:rPr>
          <w:rFonts w:ascii="Times New Roman" w:eastAsia="Calibri" w:hAnsi="Times New Roman" w:cs="Times New Roman"/>
          <w:bCs/>
          <w:noProof/>
          <w:color w:val="000000"/>
          <w:sz w:val="28"/>
          <w:bdr w:val="none" w:sz="0" w:space="0" w:color="auto" w:frame="1"/>
          <w:shd w:val="clear" w:color="auto" w:fill="FFFFFF"/>
          <w:lang w:eastAsia="ru-RU"/>
        </w:rPr>
        <w:lastRenderedPageBreak/>
        <w:drawing>
          <wp:inline distT="0" distB="0" distL="0" distR="0" wp14:anchorId="0354AA38" wp14:editId="6212EA74">
            <wp:extent cx="5048250" cy="14192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006" cy="14259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15DF" w:rsidRDefault="009F15DF" w:rsidP="00CB5F8E">
      <w:pPr>
        <w:spacing w:after="0"/>
        <w:jc w:val="both"/>
        <w:rPr>
          <w:rFonts w:ascii="Times New Roman" w:eastAsia="Calibri" w:hAnsi="Times New Roman" w:cs="Times New Roman"/>
          <w:bCs/>
          <w:color w:val="000000"/>
          <w:sz w:val="28"/>
          <w:bdr w:val="none" w:sz="0" w:space="0" w:color="auto" w:frame="1"/>
          <w:shd w:val="clear" w:color="auto" w:fill="FFFFFF"/>
        </w:rPr>
      </w:pPr>
    </w:p>
    <w:p w:rsidR="009F15DF" w:rsidRPr="009F15DF" w:rsidRDefault="009F15DF" w:rsidP="00623B3E">
      <w:pPr>
        <w:shd w:val="clear" w:color="auto" w:fill="FFFFFF"/>
        <w:spacing w:before="105" w:after="105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15DF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>Стандартная</w:t>
      </w:r>
      <w:r w:rsidRPr="009F15D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 соска – имеет вытянутую форму и округлый конец. Подойдет малышам на грудном вскармливании, которым не так часто дают поесть/попить из бутылочки.</w:t>
      </w:r>
    </w:p>
    <w:p w:rsidR="009F15DF" w:rsidRPr="009F15DF" w:rsidRDefault="009F15DF" w:rsidP="00623B3E">
      <w:pPr>
        <w:shd w:val="clear" w:color="auto" w:fill="FFFFFF"/>
        <w:spacing w:before="105" w:after="105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15DF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>Анатомическая</w:t>
      </w:r>
      <w:r w:rsidRPr="009F15D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 – такая соска заточена под особенности строения ротовой полости новорожденного. Имеет вытянутую форму и сплюснутый сосок. Формирует правильный прикус у ребенка. </w:t>
      </w:r>
    </w:p>
    <w:p w:rsidR="0071679C" w:rsidRPr="00FB3A22" w:rsidRDefault="009F15DF" w:rsidP="00623B3E">
      <w:pPr>
        <w:shd w:val="clear" w:color="auto" w:fill="FFFFFF"/>
        <w:spacing w:before="105" w:after="105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proofErr w:type="gramStart"/>
      <w:r w:rsidRPr="009F15DF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>Ортопедическая</w:t>
      </w:r>
      <w:proofErr w:type="gramEnd"/>
      <w:r w:rsidRPr="009F15DF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> </w:t>
      </w:r>
      <w:r w:rsidRPr="009F15D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– имитирует форму груди. Такая соска также способствует правильному формированию прикуса, ею рекомендуют пользоваться тем, кто чередует грудное вскармливание с питанием из бутылочки.</w:t>
      </w: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  <w:r w:rsidRPr="004E6364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>Соски-пустышки:</w:t>
      </w:r>
    </w:p>
    <w:p w:rsidR="004E6364" w:rsidRPr="004E6364" w:rsidRDefault="004E6364" w:rsidP="00623B3E">
      <w:pPr>
        <w:shd w:val="clear" w:color="auto" w:fill="FFFFFF"/>
        <w:spacing w:after="0" w:line="360" w:lineRule="auto"/>
        <w:ind w:firstLine="709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4E6364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В настоящее время существуют различные виды пустышек по форме:</w:t>
      </w:r>
    </w:p>
    <w:p w:rsidR="004E6364" w:rsidRPr="004E6364" w:rsidRDefault="004E6364" w:rsidP="00623B3E">
      <w:pPr>
        <w:numPr>
          <w:ilvl w:val="0"/>
          <w:numId w:val="6"/>
        </w:numPr>
        <w:shd w:val="clear" w:color="auto" w:fill="FFFFFF"/>
        <w:spacing w:after="0" w:line="360" w:lineRule="auto"/>
        <w:ind w:left="0" w:firstLine="709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4E6364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Классическая.</w:t>
      </w:r>
      <w:r w:rsidRPr="004E6364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 Данный вариант известен всем уже давно. Эта форма появилась первоначально. Она удобна для малыша. Однако ученые считают, что классические пустышки могут сильно испортить прикус малышу.</w:t>
      </w:r>
    </w:p>
    <w:p w:rsidR="004E6364" w:rsidRPr="004E6364" w:rsidRDefault="004E6364" w:rsidP="00623B3E">
      <w:pPr>
        <w:numPr>
          <w:ilvl w:val="0"/>
          <w:numId w:val="6"/>
        </w:numPr>
        <w:shd w:val="clear" w:color="auto" w:fill="FFFFFF"/>
        <w:spacing w:after="0" w:line="360" w:lineRule="auto"/>
        <w:ind w:left="0" w:firstLine="709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E6364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Ортодонтическая</w:t>
      </w:r>
      <w:proofErr w:type="spellEnd"/>
      <w:r w:rsidRPr="004E6364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. </w:t>
      </w:r>
      <w:r w:rsidRPr="004E6364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Эта форма пустышки создана для того, чтобы прикус ребенка формировался правильно. Она имеет скошенную форму.</w:t>
      </w:r>
    </w:p>
    <w:p w:rsidR="004E6364" w:rsidRPr="004E6364" w:rsidRDefault="004E6364" w:rsidP="00623B3E">
      <w:pPr>
        <w:numPr>
          <w:ilvl w:val="0"/>
          <w:numId w:val="6"/>
        </w:numPr>
        <w:shd w:val="clear" w:color="auto" w:fill="FFFFFF"/>
        <w:spacing w:after="0" w:line="360" w:lineRule="auto"/>
        <w:ind w:left="0" w:firstLine="709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4E6364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Анатомическая. </w:t>
      </w:r>
      <w:r w:rsidRPr="004E6364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Такой вид визуально имитирует форму соска кормящей матери. Это создано для того, чтобы ребенок чувствовал комфорт при сосании пустышки. Кроме того, такая форма помогает дольше сохранить грудное вскармливание.</w:t>
      </w:r>
    </w:p>
    <w:p w:rsidR="009F15DF" w:rsidRPr="00204F8F" w:rsidRDefault="004E6364" w:rsidP="00204F8F">
      <w:pPr>
        <w:shd w:val="clear" w:color="auto" w:fill="FFFFFF"/>
        <w:spacing w:after="375" w:line="240" w:lineRule="auto"/>
        <w:textAlignment w:val="baseline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4E6364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44CB4D93" wp14:editId="466BD0BA">
            <wp:extent cx="6191250" cy="3676650"/>
            <wp:effectExtent l="0" t="0" r="0" b="0"/>
            <wp:docPr id="8" name="Рисунок 9" descr="Виды пустыше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Виды пустышек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F8F" w:rsidRDefault="004E6364" w:rsidP="00E0130F">
      <w:pPr>
        <w:suppressAutoHyphens/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4E6364">
        <w:rPr>
          <w:rFonts w:ascii="Times New Roman" w:eastAsia="Calibri" w:hAnsi="Times New Roman" w:cs="Times New Roman"/>
          <w:b/>
          <w:bCs/>
          <w:color w:val="222222"/>
          <w:sz w:val="28"/>
          <w:szCs w:val="28"/>
          <w:u w:val="single"/>
          <w:shd w:val="clear" w:color="auto" w:fill="FFFFFF"/>
        </w:rPr>
        <w:t>Презерватив</w:t>
      </w:r>
      <w:r w:rsidRPr="004E6364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— </w:t>
      </w:r>
      <w:r w:rsidRPr="009F15D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медицинское изделие в виде небольшой тонкостенной эластичной трубки с одним закрытым концом и входным отверстием на другом, предназначенное главным образом для использования в качестве средства </w:t>
      </w:r>
      <w:hyperlink r:id="rId32" w:tooltip="Контрацепция" w:history="1">
        <w:r w:rsidRPr="009F15DF">
          <w:rPr>
            <w:rFonts w:ascii="Times New Roman" w:eastAsia="Calibri" w:hAnsi="Times New Roman" w:cs="Times New Roman"/>
            <w:sz w:val="28"/>
            <w:szCs w:val="28"/>
            <w:shd w:val="clear" w:color="auto" w:fill="FFFFFF"/>
          </w:rPr>
          <w:t>контрацепции</w:t>
        </w:r>
      </w:hyperlink>
      <w:r w:rsidRPr="009F15D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барьерного типа, а также средства защиты от многих </w:t>
      </w:r>
      <w:hyperlink r:id="rId33" w:tooltip="Патоген" w:history="1">
        <w:r w:rsidRPr="009F15DF">
          <w:rPr>
            <w:rFonts w:ascii="Times New Roman" w:eastAsia="Calibri" w:hAnsi="Times New Roman" w:cs="Times New Roman"/>
            <w:sz w:val="28"/>
            <w:szCs w:val="28"/>
            <w:shd w:val="clear" w:color="auto" w:fill="FFFFFF"/>
          </w:rPr>
          <w:t>патогенов</w:t>
        </w:r>
      </w:hyperlink>
      <w:r w:rsidRPr="009F15D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, </w:t>
      </w:r>
      <w:hyperlink r:id="rId34" w:tooltip="Заболевания, передающиеся половым путём" w:history="1">
        <w:r w:rsidRPr="009F15DF">
          <w:rPr>
            <w:rFonts w:ascii="Times New Roman" w:eastAsia="Calibri" w:hAnsi="Times New Roman" w:cs="Times New Roman"/>
            <w:sz w:val="28"/>
            <w:szCs w:val="28"/>
            <w:shd w:val="clear" w:color="auto" w:fill="FFFFFF"/>
          </w:rPr>
          <w:t>передающихся половым путём</w:t>
        </w:r>
      </w:hyperlink>
      <w:r w:rsidRPr="009F15D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. </w:t>
      </w:r>
      <w:proofErr w:type="gramStart"/>
      <w:r w:rsidRPr="009F15D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Предназначен</w:t>
      </w:r>
      <w:proofErr w:type="gramEnd"/>
      <w:r w:rsidRPr="009F15D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прежде всего для предотвращения </w:t>
      </w:r>
      <w:hyperlink r:id="rId35" w:tooltip="Беременность человека" w:history="1">
        <w:r w:rsidRPr="009F15DF">
          <w:rPr>
            <w:rFonts w:ascii="Times New Roman" w:eastAsia="Calibri" w:hAnsi="Times New Roman" w:cs="Times New Roman"/>
            <w:sz w:val="28"/>
            <w:szCs w:val="28"/>
            <w:shd w:val="clear" w:color="auto" w:fill="FFFFFF"/>
          </w:rPr>
          <w:t>зачатия</w:t>
        </w:r>
      </w:hyperlink>
      <w:r w:rsidRPr="009F15D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и </w:t>
      </w:r>
      <w:hyperlink r:id="rId36" w:tooltip="ЗППП" w:history="1">
        <w:r w:rsidRPr="009F15DF">
          <w:rPr>
            <w:rFonts w:ascii="Times New Roman" w:eastAsia="Calibri" w:hAnsi="Times New Roman" w:cs="Times New Roman"/>
            <w:sz w:val="28"/>
            <w:szCs w:val="28"/>
            <w:shd w:val="clear" w:color="auto" w:fill="FFFFFF"/>
          </w:rPr>
          <w:t>заболеваний, передающихся половым путём (ЗППП)</w:t>
        </w:r>
      </w:hyperlink>
      <w:r w:rsidRPr="009F15D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. Современные презервативы чаще всего изготовляются из </w:t>
      </w:r>
      <w:hyperlink r:id="rId37" w:tooltip="Латекс" w:history="1">
        <w:r w:rsidRPr="009F15DF">
          <w:rPr>
            <w:rFonts w:ascii="Times New Roman" w:eastAsia="Calibri" w:hAnsi="Times New Roman" w:cs="Times New Roman"/>
            <w:sz w:val="28"/>
            <w:szCs w:val="28"/>
            <w:shd w:val="clear" w:color="auto" w:fill="FFFFFF"/>
          </w:rPr>
          <w:t>латекса</w:t>
        </w:r>
      </w:hyperlink>
      <w:r w:rsidRPr="009F15D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, хотя используются и другие материалы, например, </w:t>
      </w:r>
      <w:hyperlink r:id="rId38" w:tooltip="Полиуретан" w:history="1">
        <w:r w:rsidRPr="009F15DF">
          <w:rPr>
            <w:rFonts w:ascii="Times New Roman" w:eastAsia="Calibri" w:hAnsi="Times New Roman" w:cs="Times New Roman"/>
            <w:sz w:val="28"/>
            <w:szCs w:val="28"/>
            <w:shd w:val="clear" w:color="auto" w:fill="FFFFFF"/>
          </w:rPr>
          <w:t>полиуретан</w:t>
        </w:r>
      </w:hyperlink>
      <w:r w:rsidRPr="009F15D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. Кроме использования во время полового акта, презервативы имеют и другие медицинские применения: например, они надеваются</w:t>
      </w:r>
      <w:r w:rsidRPr="009F15DF">
        <w:rPr>
          <w:rFonts w:ascii="Times New Roman" w:eastAsia="Calibri" w:hAnsi="Times New Roman" w:cs="Times New Roman"/>
          <w:sz w:val="28"/>
          <w:szCs w:val="28"/>
          <w:shd w:val="clear" w:color="auto" w:fill="FFFFFF"/>
          <w:vertAlign w:val="superscript"/>
        </w:rPr>
        <w:t xml:space="preserve"> </w:t>
      </w:r>
      <w:r w:rsidRPr="009F15D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на датчики аппаратов ультразвуковой диагностики при введении датчиков ректально (в </w:t>
      </w:r>
      <w:hyperlink r:id="rId39" w:tooltip="Прямая кишка человека" w:history="1">
        <w:r w:rsidRPr="009F15DF">
          <w:rPr>
            <w:rFonts w:ascii="Times New Roman" w:eastAsia="Calibri" w:hAnsi="Times New Roman" w:cs="Times New Roman"/>
            <w:sz w:val="28"/>
            <w:szCs w:val="28"/>
            <w:shd w:val="clear" w:color="auto" w:fill="FFFFFF"/>
          </w:rPr>
          <w:t>прямую кишку</w:t>
        </w:r>
      </w:hyperlink>
      <w:r w:rsidRPr="009F15D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) и вагинально (во </w:t>
      </w:r>
      <w:hyperlink r:id="rId40" w:tooltip="Влагалище женщины" w:history="1">
        <w:r w:rsidRPr="009F15DF">
          <w:rPr>
            <w:rFonts w:ascii="Times New Roman" w:eastAsia="Calibri" w:hAnsi="Times New Roman" w:cs="Times New Roman"/>
            <w:sz w:val="28"/>
            <w:szCs w:val="28"/>
            <w:shd w:val="clear" w:color="auto" w:fill="FFFFFF"/>
          </w:rPr>
          <w:t>влагалище</w:t>
        </w:r>
      </w:hyperlink>
      <w:r w:rsidRPr="009F15D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) перед исследованием смежных органов для исключения переноса инфекций от одного пациента к другому.</w:t>
      </w:r>
    </w:p>
    <w:p w:rsidR="005D72AC" w:rsidRDefault="005D72AC" w:rsidP="00E0130F">
      <w:pPr>
        <w:suppressAutoHyphens/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</w:p>
    <w:p w:rsidR="005D72AC" w:rsidRPr="00E0130F" w:rsidRDefault="005D72AC" w:rsidP="00E0130F">
      <w:pPr>
        <w:suppressAutoHyphens/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0FB0EFA8">
            <wp:extent cx="2273935" cy="227393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2273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72AC" w:rsidRDefault="005D72AC" w:rsidP="00555747">
      <w:pPr>
        <w:suppressAutoHyphens/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</w:p>
    <w:p w:rsidR="004E6364" w:rsidRPr="00555747" w:rsidRDefault="00204F8F" w:rsidP="00555747">
      <w:pPr>
        <w:suppressAutoHyphens/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 xml:space="preserve">К изделиям из резины </w:t>
      </w:r>
      <w:r w:rsidR="0054091D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>относят:</w:t>
      </w:r>
    </w:p>
    <w:p w:rsidR="0054091D" w:rsidRPr="0054091D" w:rsidRDefault="0054091D" w:rsidP="0054091D">
      <w:pPr>
        <w:suppressAutoHyphens/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</w:p>
    <w:p w:rsidR="004E6364" w:rsidRPr="004E6364" w:rsidRDefault="004E6364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54091D">
        <w:rPr>
          <w:rFonts w:ascii="Times New Roman" w:eastAsia="Calibri" w:hAnsi="Times New Roman" w:cs="Times New Roman"/>
          <w:b/>
          <w:bCs/>
          <w:sz w:val="28"/>
          <w:szCs w:val="28"/>
        </w:rPr>
        <w:t>Грелк</w:t>
      </w:r>
      <w:proofErr w:type="gramStart"/>
      <w:r w:rsidRPr="0054091D">
        <w:rPr>
          <w:rFonts w:ascii="Times New Roman" w:eastAsia="Calibri" w:hAnsi="Times New Roman" w:cs="Times New Roman"/>
          <w:b/>
          <w:bCs/>
          <w:sz w:val="28"/>
          <w:szCs w:val="28"/>
        </w:rPr>
        <w:t>и</w:t>
      </w:r>
      <w:r w:rsidRPr="004E6364">
        <w:rPr>
          <w:rFonts w:ascii="Times New Roman" w:eastAsia="Calibri" w:hAnsi="Times New Roman" w:cs="Times New Roman"/>
          <w:bCs/>
          <w:sz w:val="28"/>
          <w:szCs w:val="28"/>
        </w:rPr>
        <w:t>-</w:t>
      </w:r>
      <w:proofErr w:type="gramEnd"/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 это резиновые емкости, которые при необходимости местного прогрева организма наполняют горячей водой, также их применяют еще и для промывания и спринцеваний.</w:t>
      </w:r>
    </w:p>
    <w:p w:rsidR="004E6364" w:rsidRPr="004E6364" w:rsidRDefault="004E6364" w:rsidP="00623B3E">
      <w:pPr>
        <w:numPr>
          <w:ilvl w:val="0"/>
          <w:numId w:val="7"/>
        </w:numPr>
        <w:suppressAutoHyphens/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bCs/>
          <w:sz w:val="28"/>
          <w:szCs w:val="28"/>
        </w:rPr>
        <w:t>Грелка типа</w:t>
      </w:r>
      <w:proofErr w:type="gramStart"/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  А</w:t>
      </w:r>
      <w:proofErr w:type="gramEnd"/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 – для местного согревания тела;</w:t>
      </w:r>
    </w:p>
    <w:p w:rsidR="004E6364" w:rsidRPr="004E6364" w:rsidRDefault="004E6364" w:rsidP="00623B3E">
      <w:pPr>
        <w:numPr>
          <w:ilvl w:val="0"/>
          <w:numId w:val="7"/>
        </w:numPr>
        <w:suppressAutoHyphens/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Грелка типа </w:t>
      </w:r>
      <w:proofErr w:type="gramStart"/>
      <w:r w:rsidRPr="004E6364">
        <w:rPr>
          <w:rFonts w:ascii="Times New Roman" w:eastAsia="Calibri" w:hAnsi="Times New Roman" w:cs="Times New Roman"/>
          <w:bCs/>
          <w:sz w:val="28"/>
          <w:szCs w:val="28"/>
        </w:rPr>
        <w:t>В-</w:t>
      </w:r>
      <w:proofErr w:type="gramEnd"/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 комбинированные, применяющиеся как для согревания, так и для промывания и спринцевания, поэтому они комплектуются резиновым шлангом, тремя наконечниками( детские, взрослые, маточные), пробкой- переходником и зажимом.</w:t>
      </w:r>
    </w:p>
    <w:p w:rsidR="004E6364" w:rsidRPr="004E6364" w:rsidRDefault="004E6364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bCs/>
          <w:sz w:val="28"/>
          <w:szCs w:val="28"/>
        </w:rPr>
        <w:t>Грелки бывают 3-х емкостью-1,2, 3л.</w:t>
      </w:r>
    </w:p>
    <w:p w:rsidR="00623B3E" w:rsidRDefault="00623B3E" w:rsidP="004E6364">
      <w:pPr>
        <w:suppressAutoHyphens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</w:p>
    <w:p w:rsidR="004E6364" w:rsidRPr="004E6364" w:rsidRDefault="004E6364" w:rsidP="004E6364">
      <w:pPr>
        <w:suppressAutoHyphens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  <w:r w:rsidRPr="004E6364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>Грелка типа</w:t>
      </w:r>
      <w:proofErr w:type="gramStart"/>
      <w:r w:rsidRPr="004E6364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 xml:space="preserve"> А</w:t>
      </w:r>
      <w:proofErr w:type="gramEnd"/>
      <w:r w:rsidRPr="004E6364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>:</w:t>
      </w: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54091D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1CB41649" wp14:editId="43C7BD7E">
            <wp:extent cx="2066925" cy="20669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091D" w:rsidRDefault="0054091D" w:rsidP="004E6364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</w:p>
    <w:p w:rsidR="004E6364" w:rsidRPr="004E6364" w:rsidRDefault="0054091D" w:rsidP="004E6364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>Грелка типа</w:t>
      </w:r>
      <w:proofErr w:type="gramStart"/>
      <w:r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 xml:space="preserve"> В</w:t>
      </w:r>
      <w:proofErr w:type="gramEnd"/>
      <w:r w:rsidR="004E6364" w:rsidRPr="004E6364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>:</w:t>
      </w:r>
    </w:p>
    <w:p w:rsidR="004E6364" w:rsidRPr="004E6364" w:rsidRDefault="0054091D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60BD75D8" wp14:editId="5F5ECEF6">
            <wp:extent cx="2124075" cy="21240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12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091D" w:rsidRDefault="0054091D" w:rsidP="004E6364">
      <w:pPr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4E6364" w:rsidRPr="004E6364" w:rsidRDefault="004E6364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Кружка « </w:t>
      </w:r>
      <w:proofErr w:type="spellStart"/>
      <w:r w:rsidRPr="004E6364">
        <w:rPr>
          <w:rFonts w:ascii="Times New Roman" w:eastAsia="Calibri" w:hAnsi="Times New Roman" w:cs="Times New Roman"/>
          <w:b/>
          <w:bCs/>
          <w:sz w:val="28"/>
          <w:szCs w:val="28"/>
        </w:rPr>
        <w:t>Эсмарха</w:t>
      </w:r>
      <w:proofErr w:type="spellEnd"/>
      <w:r w:rsidRPr="004E636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» - </w:t>
      </w:r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представляет собой пластиковую (силиконовую) кружку </w:t>
      </w:r>
      <w:proofErr w:type="gramStart"/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( </w:t>
      </w:r>
      <w:proofErr w:type="gramEnd"/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емкостью 2 литра)  с гибкой резиновой отводной трубкой ( длиной 157см). </w:t>
      </w:r>
    </w:p>
    <w:p w:rsidR="004E6364" w:rsidRPr="004E6364" w:rsidRDefault="004E6364" w:rsidP="004E6364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  <w:r w:rsidRPr="004E6364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 xml:space="preserve">Кружка « </w:t>
      </w:r>
      <w:proofErr w:type="spellStart"/>
      <w:r w:rsidRPr="004E6364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>Эсмарха</w:t>
      </w:r>
      <w:proofErr w:type="spellEnd"/>
      <w:r w:rsidRPr="004E6364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>» № 3 (2 литра):</w:t>
      </w:r>
    </w:p>
    <w:p w:rsidR="004E6364" w:rsidRPr="004E6364" w:rsidRDefault="005D72AC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308E01A7" wp14:editId="52E2247B">
            <wp:simplePos x="0" y="0"/>
            <wp:positionH relativeFrom="margin">
              <wp:posOffset>571500</wp:posOffset>
            </wp:positionH>
            <wp:positionV relativeFrom="margin">
              <wp:posOffset>3609975</wp:posOffset>
            </wp:positionV>
            <wp:extent cx="2667000" cy="1572260"/>
            <wp:effectExtent l="0" t="0" r="0" b="8890"/>
            <wp:wrapSquare wrapText="bothSides"/>
            <wp:docPr id="13" name="Рисунок 14" descr="https://fb.ru/misc/i/gallery/40429/2687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https://fb.ru/misc/i/gallery/40429/268702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57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4091D" w:rsidRPr="0054091D" w:rsidRDefault="0054091D" w:rsidP="0054091D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54091D" w:rsidRDefault="0054091D" w:rsidP="004E6364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iCs/>
          <w:color w:val="000000"/>
          <w:sz w:val="28"/>
          <w:szCs w:val="28"/>
          <w:shd w:val="clear" w:color="auto" w:fill="FFFFFF"/>
          <w:lang w:eastAsia="ru-RU"/>
        </w:rPr>
      </w:pPr>
    </w:p>
    <w:p w:rsidR="006E24D9" w:rsidRDefault="006E24D9" w:rsidP="00623B3E">
      <w:pPr>
        <w:spacing w:after="0" w:line="360" w:lineRule="auto"/>
        <w:ind w:firstLine="709"/>
        <w:rPr>
          <w:rFonts w:ascii="Times New Roman" w:eastAsia="Calibri" w:hAnsi="Times New Roman" w:cs="Times New Roman"/>
          <w:b/>
          <w:iCs/>
          <w:color w:val="000000"/>
          <w:sz w:val="28"/>
          <w:szCs w:val="28"/>
          <w:shd w:val="clear" w:color="auto" w:fill="FFFFFF"/>
          <w:lang w:eastAsia="ru-RU"/>
        </w:rPr>
      </w:pPr>
    </w:p>
    <w:p w:rsidR="006E24D9" w:rsidRDefault="006E24D9" w:rsidP="006E24D9">
      <w:pPr>
        <w:spacing w:after="0" w:line="360" w:lineRule="auto"/>
        <w:rPr>
          <w:rFonts w:ascii="Times New Roman" w:eastAsia="Calibri" w:hAnsi="Times New Roman" w:cs="Times New Roman"/>
          <w:b/>
          <w:iCs/>
          <w:color w:val="000000"/>
          <w:sz w:val="28"/>
          <w:szCs w:val="28"/>
          <w:shd w:val="clear" w:color="auto" w:fill="FFFFFF"/>
          <w:lang w:eastAsia="ru-RU"/>
        </w:rPr>
      </w:pPr>
    </w:p>
    <w:p w:rsidR="00E0130F" w:rsidRDefault="00E0130F" w:rsidP="006E24D9">
      <w:pPr>
        <w:spacing w:after="0" w:line="360" w:lineRule="auto"/>
        <w:rPr>
          <w:rFonts w:ascii="Times New Roman" w:eastAsia="Calibri" w:hAnsi="Times New Roman" w:cs="Times New Roman"/>
          <w:b/>
          <w:iCs/>
          <w:color w:val="000000"/>
          <w:sz w:val="28"/>
          <w:szCs w:val="28"/>
          <w:shd w:val="clear" w:color="auto" w:fill="FFFFFF"/>
          <w:lang w:eastAsia="ru-RU"/>
        </w:rPr>
      </w:pPr>
    </w:p>
    <w:p w:rsidR="00E0130F" w:rsidRDefault="00E0130F" w:rsidP="006E24D9">
      <w:pPr>
        <w:spacing w:after="0" w:line="360" w:lineRule="auto"/>
        <w:rPr>
          <w:rFonts w:ascii="Times New Roman" w:eastAsia="Calibri" w:hAnsi="Times New Roman" w:cs="Times New Roman"/>
          <w:b/>
          <w:iCs/>
          <w:color w:val="000000"/>
          <w:sz w:val="28"/>
          <w:szCs w:val="28"/>
          <w:shd w:val="clear" w:color="auto" w:fill="FFFFFF"/>
          <w:lang w:eastAsia="ru-RU"/>
        </w:rPr>
      </w:pPr>
    </w:p>
    <w:p w:rsidR="004E6364" w:rsidRPr="004E6364" w:rsidRDefault="004E6364" w:rsidP="006E24D9">
      <w:pPr>
        <w:spacing w:after="0" w:line="360" w:lineRule="auto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54091D">
        <w:rPr>
          <w:rFonts w:ascii="Times New Roman" w:eastAsia="Calibri" w:hAnsi="Times New Roman" w:cs="Times New Roman"/>
          <w:b/>
          <w:iCs/>
          <w:color w:val="000000"/>
          <w:sz w:val="28"/>
          <w:szCs w:val="28"/>
          <w:shd w:val="clear" w:color="auto" w:fill="FFFFFF"/>
          <w:lang w:eastAsia="ru-RU"/>
        </w:rPr>
        <w:t>Жгут кровоостанавливающий</w:t>
      </w:r>
      <w:r w:rsidRPr="004E636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gramStart"/>
      <w:r w:rsidR="0054091D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–э</w:t>
      </w:r>
      <w:proofErr w:type="gramEnd"/>
      <w:r w:rsidR="0054091D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то </w:t>
      </w:r>
      <w:r w:rsidRPr="004E636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приспособление для сдавления мягких тканей конечности с целью временной остановки кровотечения или временного выключения конечности из общего кровотока.</w:t>
      </w:r>
    </w:p>
    <w:p w:rsidR="004E6364" w:rsidRPr="004E6364" w:rsidRDefault="004E6364" w:rsidP="004E6364">
      <w:pPr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b/>
          <w:iCs/>
          <w:color w:val="000000"/>
          <w:sz w:val="28"/>
          <w:szCs w:val="28"/>
          <w:u w:val="single"/>
          <w:shd w:val="clear" w:color="auto" w:fill="FFFFFF"/>
          <w:lang w:eastAsia="ru-RU"/>
        </w:rPr>
        <w:t>Жгут кровоостанавливающий</w:t>
      </w:r>
      <w:r w:rsidRPr="004E6364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>:</w:t>
      </w:r>
    </w:p>
    <w:p w:rsidR="004E6364" w:rsidRPr="004E6364" w:rsidRDefault="004E6364" w:rsidP="004E6364">
      <w:pPr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101CBE" wp14:editId="4E2B82E8">
            <wp:extent cx="4400550" cy="2003039"/>
            <wp:effectExtent l="0" t="0" r="0" b="0"/>
            <wp:docPr id="14" name="Рисунок 15" descr="https://xn--80aaouxs0b.xn--80asehdb/wp-content/uploads/2017/10/esmar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https://xn--80aaouxs0b.xn--80asehdb/wp-content/uploads/2017/10/esmarh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257" cy="2007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A22" w:rsidRPr="00FB3A22" w:rsidRDefault="00FB3A22" w:rsidP="00623B3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FB3A22">
        <w:rPr>
          <w:rFonts w:ascii="Times New Roman" w:eastAsia="Calibri" w:hAnsi="Times New Roman" w:cs="Times New Roman"/>
          <w:b/>
          <w:sz w:val="28"/>
        </w:rPr>
        <w:lastRenderedPageBreak/>
        <w:t xml:space="preserve">Спринцовка </w:t>
      </w:r>
      <w:r w:rsidRPr="00FB3A22">
        <w:rPr>
          <w:rFonts w:ascii="Times New Roman" w:eastAsia="Calibri" w:hAnsi="Times New Roman" w:cs="Times New Roman"/>
          <w:sz w:val="28"/>
        </w:rPr>
        <w:t xml:space="preserve">– это резиновый баллончик грушевидной формы с мягким или твердым наконечником, который используется для промывания различных каналов и полостей. </w:t>
      </w:r>
    </w:p>
    <w:p w:rsidR="00FB3A22" w:rsidRPr="00FB3A22" w:rsidRDefault="00FB3A22" w:rsidP="00623B3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FB3A22">
        <w:rPr>
          <w:rFonts w:ascii="Times New Roman" w:eastAsia="Calibri" w:hAnsi="Times New Roman" w:cs="Times New Roman"/>
          <w:sz w:val="28"/>
        </w:rPr>
        <w:t xml:space="preserve">Спринцовки бывают двух типов: </w:t>
      </w:r>
    </w:p>
    <w:p w:rsidR="00FB3A22" w:rsidRPr="00FB3A22" w:rsidRDefault="00FB3A22" w:rsidP="00623B3E">
      <w:pPr>
        <w:numPr>
          <w:ilvl w:val="0"/>
          <w:numId w:val="12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FB3A22">
        <w:rPr>
          <w:rFonts w:ascii="Times New Roman" w:eastAsia="Calibri" w:hAnsi="Times New Roman" w:cs="Times New Roman"/>
          <w:sz w:val="28"/>
        </w:rPr>
        <w:t>Тип</w:t>
      </w:r>
      <w:proofErr w:type="gramStart"/>
      <w:r w:rsidRPr="00FB3A22">
        <w:rPr>
          <w:rFonts w:ascii="Times New Roman" w:eastAsia="Calibri" w:hAnsi="Times New Roman" w:cs="Times New Roman"/>
          <w:sz w:val="28"/>
        </w:rPr>
        <w:t xml:space="preserve"> А</w:t>
      </w:r>
      <w:proofErr w:type="gramEnd"/>
      <w:r w:rsidRPr="00FB3A22">
        <w:rPr>
          <w:rFonts w:ascii="Times New Roman" w:eastAsia="Calibri" w:hAnsi="Times New Roman" w:cs="Times New Roman"/>
          <w:sz w:val="28"/>
        </w:rPr>
        <w:t xml:space="preserve"> – с мягким наконечником (с баллончиком единое целое) </w:t>
      </w:r>
    </w:p>
    <w:p w:rsidR="00FB3A22" w:rsidRPr="00FB3A22" w:rsidRDefault="00FB3A22" w:rsidP="00623B3E">
      <w:pPr>
        <w:numPr>
          <w:ilvl w:val="0"/>
          <w:numId w:val="12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FB3A22">
        <w:rPr>
          <w:rFonts w:ascii="Times New Roman" w:eastAsia="Calibri" w:hAnsi="Times New Roman" w:cs="Times New Roman"/>
          <w:sz w:val="28"/>
        </w:rPr>
        <w:t>Тип</w:t>
      </w:r>
      <w:proofErr w:type="gramStart"/>
      <w:r w:rsidRPr="00FB3A22">
        <w:rPr>
          <w:rFonts w:ascii="Times New Roman" w:eastAsia="Calibri" w:hAnsi="Times New Roman" w:cs="Times New Roman"/>
          <w:sz w:val="28"/>
        </w:rPr>
        <w:t xml:space="preserve"> Б</w:t>
      </w:r>
      <w:proofErr w:type="gramEnd"/>
      <w:r w:rsidRPr="00FB3A22">
        <w:rPr>
          <w:rFonts w:ascii="Times New Roman" w:eastAsia="Calibri" w:hAnsi="Times New Roman" w:cs="Times New Roman"/>
          <w:sz w:val="28"/>
        </w:rPr>
        <w:t xml:space="preserve"> - с твердым наконечником (изготавливается из пластмассы) </w:t>
      </w:r>
    </w:p>
    <w:p w:rsidR="00FB3A22" w:rsidRPr="00FB3A22" w:rsidRDefault="00FB3A22" w:rsidP="00623B3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FB3A22">
        <w:rPr>
          <w:rFonts w:ascii="Times New Roman" w:eastAsia="Calibri" w:hAnsi="Times New Roman" w:cs="Times New Roman"/>
          <w:sz w:val="28"/>
        </w:rPr>
        <w:t>Выпускаются разных номеров в зависимости от объема</w:t>
      </w:r>
      <w:r w:rsidR="006E24D9">
        <w:rPr>
          <w:rFonts w:ascii="Times New Roman" w:eastAsia="Calibri" w:hAnsi="Times New Roman" w:cs="Times New Roman"/>
          <w:sz w:val="28"/>
        </w:rPr>
        <w:t xml:space="preserve"> в мл (от 15,30,45 до 360 мл). </w:t>
      </w:r>
    </w:p>
    <w:p w:rsidR="00FB3A22" w:rsidRPr="00FB3A22" w:rsidRDefault="00FB3A22" w:rsidP="00FB3A22">
      <w:pPr>
        <w:spacing w:after="0"/>
        <w:jc w:val="both"/>
        <w:rPr>
          <w:rFonts w:ascii="Times New Roman" w:eastAsia="Calibri" w:hAnsi="Times New Roman" w:cs="Times New Roman"/>
          <w:sz w:val="28"/>
          <w:u w:val="single"/>
        </w:rPr>
      </w:pPr>
      <w:r w:rsidRPr="00FB3A22">
        <w:rPr>
          <w:rFonts w:ascii="Times New Roman" w:eastAsia="Calibri" w:hAnsi="Times New Roman" w:cs="Times New Roman"/>
          <w:sz w:val="28"/>
          <w:u w:val="single"/>
        </w:rPr>
        <w:t>Спринцовка тип</w:t>
      </w:r>
      <w:proofErr w:type="gramStart"/>
      <w:r w:rsidRPr="00FB3A22">
        <w:rPr>
          <w:rFonts w:ascii="Times New Roman" w:eastAsia="Calibri" w:hAnsi="Times New Roman" w:cs="Times New Roman"/>
          <w:sz w:val="28"/>
          <w:u w:val="single"/>
        </w:rPr>
        <w:t xml:space="preserve"> А</w:t>
      </w:r>
      <w:proofErr w:type="gramEnd"/>
    </w:p>
    <w:p w:rsidR="00FB3A22" w:rsidRPr="00FB3A22" w:rsidRDefault="00FB3A22" w:rsidP="00FB3A22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FB3A22">
        <w:rPr>
          <w:rFonts w:ascii="Times New Roman" w:eastAsia="Calibri" w:hAnsi="Times New Roman" w:cs="Times New Roman"/>
          <w:noProof/>
          <w:sz w:val="28"/>
          <w:lang w:eastAsia="ru-RU"/>
        </w:rPr>
        <w:drawing>
          <wp:inline distT="0" distB="0" distL="0" distR="0" wp14:anchorId="7649EEF8" wp14:editId="0D61A77E">
            <wp:extent cx="1447800" cy="1200150"/>
            <wp:effectExtent l="0" t="0" r="0" b="0"/>
            <wp:docPr id="42" name="Рисунок 42" descr="1022733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02273318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A22" w:rsidRPr="00FB3A22" w:rsidRDefault="00FB3A22" w:rsidP="00FB3A22">
      <w:pPr>
        <w:spacing w:after="0"/>
        <w:jc w:val="both"/>
        <w:rPr>
          <w:rFonts w:ascii="Times New Roman" w:eastAsia="Calibri" w:hAnsi="Times New Roman" w:cs="Times New Roman"/>
          <w:sz w:val="28"/>
        </w:rPr>
      </w:pPr>
    </w:p>
    <w:p w:rsidR="00FB3A22" w:rsidRDefault="00FB3A22" w:rsidP="00FB3A22">
      <w:pPr>
        <w:spacing w:after="0"/>
        <w:jc w:val="both"/>
        <w:rPr>
          <w:rFonts w:ascii="Times New Roman" w:eastAsia="Calibri" w:hAnsi="Times New Roman" w:cs="Times New Roman"/>
          <w:sz w:val="28"/>
          <w:u w:val="single"/>
        </w:rPr>
      </w:pPr>
      <w:r w:rsidRPr="00FB3A22">
        <w:rPr>
          <w:rFonts w:ascii="Times New Roman" w:eastAsia="Calibri" w:hAnsi="Times New Roman" w:cs="Times New Roman"/>
          <w:sz w:val="28"/>
          <w:u w:val="single"/>
        </w:rPr>
        <w:t>Спринцовка тип</w:t>
      </w:r>
      <w:proofErr w:type="gramStart"/>
      <w:r w:rsidRPr="00FB3A22">
        <w:rPr>
          <w:rFonts w:ascii="Times New Roman" w:eastAsia="Calibri" w:hAnsi="Times New Roman" w:cs="Times New Roman"/>
          <w:sz w:val="28"/>
          <w:u w:val="single"/>
        </w:rPr>
        <w:t xml:space="preserve"> Б</w:t>
      </w:r>
      <w:proofErr w:type="gramEnd"/>
    </w:p>
    <w:p w:rsidR="006E24D9" w:rsidRPr="00FB3A22" w:rsidRDefault="00787B38" w:rsidP="00FB3A22">
      <w:pPr>
        <w:spacing w:after="0"/>
        <w:jc w:val="both"/>
        <w:rPr>
          <w:rFonts w:ascii="Times New Roman" w:eastAsia="Calibri" w:hAnsi="Times New Roman" w:cs="Times New Roman"/>
          <w:sz w:val="28"/>
          <w:u w:val="single"/>
        </w:rPr>
      </w:pPr>
      <w:r w:rsidRPr="00FB3A22"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6672" behindDoc="0" locked="0" layoutInCell="1" allowOverlap="1" wp14:anchorId="4EFDB18F" wp14:editId="7591A379">
            <wp:simplePos x="0" y="0"/>
            <wp:positionH relativeFrom="margin">
              <wp:posOffset>-3810</wp:posOffset>
            </wp:positionH>
            <wp:positionV relativeFrom="margin">
              <wp:posOffset>4471035</wp:posOffset>
            </wp:positionV>
            <wp:extent cx="1400175" cy="1876425"/>
            <wp:effectExtent l="0" t="0" r="9525" b="9525"/>
            <wp:wrapSquare wrapText="bothSides"/>
            <wp:docPr id="43" name="Рисунок 43" descr="9230044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9230044-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E6364" w:rsidRPr="00555747" w:rsidRDefault="004E6364" w:rsidP="00555747">
      <w:pPr>
        <w:spacing w:after="0"/>
        <w:jc w:val="both"/>
        <w:rPr>
          <w:rFonts w:ascii="Times New Roman" w:eastAsia="Calibri" w:hAnsi="Times New Roman" w:cs="Times New Roman"/>
          <w:sz w:val="28"/>
        </w:rPr>
      </w:pPr>
    </w:p>
    <w:p w:rsidR="006E24D9" w:rsidRDefault="006E24D9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E0130F" w:rsidRDefault="00E0130F" w:rsidP="0092704B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E0130F" w:rsidRDefault="00E0130F" w:rsidP="0092704B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E0130F" w:rsidRDefault="00E0130F" w:rsidP="0092704B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E0130F" w:rsidRDefault="00E0130F" w:rsidP="0092704B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FB3A22" w:rsidRPr="00FB3A22" w:rsidRDefault="004E6364" w:rsidP="0092704B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Круги подкладные </w:t>
      </w:r>
      <w:r w:rsidR="00FB3A22" w:rsidRPr="00FB3A22">
        <w:rPr>
          <w:rFonts w:ascii="Times New Roman" w:eastAsia="Calibri" w:hAnsi="Times New Roman" w:cs="Times New Roman"/>
          <w:bCs/>
          <w:sz w:val="28"/>
          <w:szCs w:val="28"/>
        </w:rPr>
        <w:t>представляют собой кольцеобразной формы мешки, которые надуваются воздухом и закрываются вентилем. Они предназначены для ухода за лежачими больными для про</w:t>
      </w:r>
      <w:r w:rsidR="0092704B">
        <w:rPr>
          <w:rFonts w:ascii="Times New Roman" w:eastAsia="Calibri" w:hAnsi="Times New Roman" w:cs="Times New Roman"/>
          <w:bCs/>
          <w:sz w:val="28"/>
          <w:szCs w:val="28"/>
        </w:rPr>
        <w:t xml:space="preserve">филактики и лечения пролежней. </w:t>
      </w:r>
    </w:p>
    <w:p w:rsidR="00FB3A22" w:rsidRPr="00FB3A22" w:rsidRDefault="00FB3A22" w:rsidP="00FB3A22">
      <w:pPr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4E6364" w:rsidRPr="00787B38" w:rsidRDefault="00FB3A22" w:rsidP="00787B38">
      <w:pPr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FB3A22"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6F0E069" wp14:editId="41DDF981">
            <wp:extent cx="1819275" cy="1219200"/>
            <wp:effectExtent l="0" t="0" r="0" b="0"/>
            <wp:docPr id="44" name="Рисунок 44" descr="https://dqzrr9k4bjpzk.cloudfront.net/images/10036080/898509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https://dqzrr9k4bjpzk.cloudfront.net/images/10036080/89850994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364" w:rsidRPr="00A52F55" w:rsidRDefault="004E6364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52F5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lastRenderedPageBreak/>
        <w:t>Пузыри для льд</w:t>
      </w:r>
      <w:proofErr w:type="gramStart"/>
      <w:r w:rsidRPr="00A52F5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а-</w:t>
      </w:r>
      <w:proofErr w:type="gramEnd"/>
      <w:r w:rsidRPr="00A52F5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это</w:t>
      </w:r>
      <w:r w:rsidRPr="00A52F55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 емкость из толстой резины с плотно завинчивающейся крышкой, наполняемая кусочками </w:t>
      </w:r>
      <w:r w:rsidRPr="00A52F55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льда</w:t>
      </w:r>
      <w:r w:rsidRPr="00A52F55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 или снега, погруженных в холодную воду, предназначен для местного охлаждения тела при к кровотечениях, ушибах, укусах насекомых, для уменьшения болей в начальных стадиях острых воспалительных процессов.</w:t>
      </w:r>
    </w:p>
    <w:p w:rsidR="004E6364" w:rsidRPr="004E6364" w:rsidRDefault="004E6364" w:rsidP="004E6364">
      <w:pPr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  <w:r w:rsidRPr="004E6364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>Пузырь для льда:</w:t>
      </w: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</w:p>
    <w:p w:rsidR="004E6364" w:rsidRPr="004E6364" w:rsidRDefault="00FB3A22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FB3A22"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3BA3ED89" wp14:editId="1ADC61CF">
            <wp:extent cx="2086309" cy="2162175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309" cy="216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6364" w:rsidRPr="004E6364" w:rsidRDefault="004E6364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4E6364">
        <w:rPr>
          <w:rFonts w:ascii="Times New Roman" w:eastAsia="Calibri" w:hAnsi="Times New Roman" w:cs="Times New Roman"/>
          <w:b/>
          <w:bCs/>
          <w:sz w:val="28"/>
          <w:szCs w:val="28"/>
        </w:rPr>
        <w:t>Кольца маточны</w:t>
      </w:r>
      <w:proofErr w:type="gramStart"/>
      <w:r w:rsidRPr="004E6364">
        <w:rPr>
          <w:rFonts w:ascii="Times New Roman" w:eastAsia="Calibri" w:hAnsi="Times New Roman" w:cs="Times New Roman"/>
          <w:b/>
          <w:bCs/>
          <w:sz w:val="28"/>
          <w:szCs w:val="28"/>
        </w:rPr>
        <w:t>е-</w:t>
      </w:r>
      <w:proofErr w:type="gramEnd"/>
      <w:r w:rsidRPr="004E636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применяются для лечения выпадения или смещения матки, </w:t>
      </w:r>
      <w:proofErr w:type="spellStart"/>
      <w:r w:rsidRPr="004E6364">
        <w:rPr>
          <w:rFonts w:ascii="Times New Roman" w:eastAsia="Calibri" w:hAnsi="Times New Roman" w:cs="Times New Roman"/>
          <w:bCs/>
          <w:sz w:val="28"/>
          <w:szCs w:val="28"/>
        </w:rPr>
        <w:t>принедержании</w:t>
      </w:r>
      <w:proofErr w:type="spellEnd"/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 мочи, для облегчения функционирования тазовых органов.</w:t>
      </w:r>
    </w:p>
    <w:p w:rsidR="004E6364" w:rsidRPr="004E6364" w:rsidRDefault="004E6364" w:rsidP="004E6364">
      <w:pPr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>Кольца маточные:</w:t>
      </w:r>
    </w:p>
    <w:p w:rsid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A10F27" wp14:editId="24CF138D">
            <wp:extent cx="4095750" cy="2445224"/>
            <wp:effectExtent l="0" t="0" r="0" b="0"/>
            <wp:docPr id="19" name="Рисунок 17" descr="https://arabin.ru/image/cache/catalog/pessarii_arabin/dr.arabin-dr/pessarij-dr.arabin-dr-01-norm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https://arabin.ru/image/cache/catalog/pessarii_arabin/dr.arabin-dr/pessarij-dr.arabin-dr-01-normal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445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A22" w:rsidRPr="00FB3A22" w:rsidRDefault="00FB3A22" w:rsidP="00623B3E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FB3A22">
        <w:rPr>
          <w:rFonts w:ascii="Times New Roman" w:eastAsia="Calibri" w:hAnsi="Times New Roman" w:cs="Times New Roman"/>
          <w:b/>
          <w:bCs/>
          <w:sz w:val="28"/>
          <w:szCs w:val="28"/>
        </w:rPr>
        <w:t>Медицинская подкладная клеенка</w:t>
      </w:r>
      <w:r w:rsidRPr="00FB3A22">
        <w:rPr>
          <w:rFonts w:ascii="Times New Roman" w:eastAsia="Calibri" w:hAnsi="Times New Roman" w:cs="Times New Roman"/>
          <w:bCs/>
          <w:sz w:val="28"/>
          <w:szCs w:val="28"/>
        </w:rPr>
        <w:t xml:space="preserve"> представляет собой прочную хлопчатобумажную ткань, с одной или двух сторон с аппликацией из резины. Так же выпускается подкладная клеенка из винипласта.</w:t>
      </w:r>
    </w:p>
    <w:p w:rsidR="00FB3A22" w:rsidRPr="00FB3A22" w:rsidRDefault="00FB3A22" w:rsidP="00FB3A22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B3A22" w:rsidRDefault="00FB3A22" w:rsidP="00FB3A22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FB3A22"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372DCD88" wp14:editId="7332B4EB">
            <wp:extent cx="1762125" cy="1762125"/>
            <wp:effectExtent l="0" t="0" r="9525" b="9525"/>
            <wp:docPr id="48" name="Рисунок 48" descr="Без названия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Без названия (1)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7A2" w:rsidRDefault="005637A2" w:rsidP="00FB3A22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5637A2" w:rsidRPr="005637A2" w:rsidRDefault="005637A2" w:rsidP="00EA08A5">
      <w:pPr>
        <w:pStyle w:val="aa"/>
        <w:numPr>
          <w:ilvl w:val="0"/>
          <w:numId w:val="13"/>
        </w:numPr>
        <w:suppressAutoHyphens/>
        <w:spacing w:line="24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5637A2">
        <w:rPr>
          <w:rFonts w:ascii="Times New Roman" w:eastAsia="Calibri" w:hAnsi="Times New Roman" w:cs="Times New Roman"/>
          <w:b/>
          <w:bCs/>
          <w:sz w:val="28"/>
          <w:szCs w:val="28"/>
        </w:rPr>
        <w:t>Изделия из пластмассы</w:t>
      </w:r>
    </w:p>
    <w:p w:rsidR="005637A2" w:rsidRPr="005637A2" w:rsidRDefault="005637A2" w:rsidP="005637A2">
      <w:pPr>
        <w:pStyle w:val="aa"/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5637A2" w:rsidRPr="005637A2" w:rsidRDefault="005637A2" w:rsidP="00623B3E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5637A2">
        <w:rPr>
          <w:rFonts w:ascii="Times New Roman" w:eastAsia="Calibri" w:hAnsi="Times New Roman" w:cs="Times New Roman"/>
          <w:b/>
          <w:color w:val="000000"/>
          <w:sz w:val="28"/>
        </w:rPr>
        <w:t>Судна подкладные</w:t>
      </w:r>
      <w:r w:rsidRPr="005637A2">
        <w:rPr>
          <w:rFonts w:ascii="Times New Roman" w:eastAsia="Calibri" w:hAnsi="Times New Roman" w:cs="Times New Roman"/>
          <w:color w:val="000000"/>
          <w:sz w:val="28"/>
        </w:rPr>
        <w:t xml:space="preserve">  </w:t>
      </w:r>
      <w:r w:rsidRPr="005637A2">
        <w:rPr>
          <w:rFonts w:ascii="Times New Roman" w:eastAsia="Calibri" w:hAnsi="Times New Roman" w:cs="Times New Roman"/>
          <w:b/>
          <w:color w:val="000000"/>
          <w:sz w:val="28"/>
        </w:rPr>
        <w:t xml:space="preserve">- </w:t>
      </w:r>
      <w:r w:rsidRPr="005637A2">
        <w:rPr>
          <w:rFonts w:ascii="Times New Roman" w:eastAsia="Calibri" w:hAnsi="Times New Roman" w:cs="Times New Roman"/>
          <w:color w:val="000000"/>
          <w:sz w:val="28"/>
        </w:rPr>
        <w:t>это изделие медицинского назначения, имеющее  продолговатую форму с дном и предназначенное для туалета лежачих больных.</w:t>
      </w:r>
    </w:p>
    <w:p w:rsidR="005637A2" w:rsidRPr="005637A2" w:rsidRDefault="005637A2" w:rsidP="005637A2">
      <w:pPr>
        <w:spacing w:after="0"/>
        <w:jc w:val="both"/>
        <w:rPr>
          <w:rFonts w:ascii="Times New Roman" w:eastAsia="Calibri" w:hAnsi="Times New Roman" w:cs="Times New Roman"/>
          <w:color w:val="000000"/>
          <w:sz w:val="36"/>
        </w:rPr>
      </w:pPr>
      <w:r w:rsidRPr="005637A2">
        <w:rPr>
          <w:rFonts w:ascii="Times New Roman" w:eastAsia="Calibri" w:hAnsi="Times New Roman" w:cs="Times New Roman"/>
          <w:noProof/>
          <w:color w:val="000000"/>
          <w:sz w:val="36"/>
          <w:lang w:eastAsia="ru-RU"/>
        </w:rPr>
        <w:drawing>
          <wp:inline distT="0" distB="0" distL="0" distR="0" wp14:anchorId="7B538564" wp14:editId="4E314E6E">
            <wp:extent cx="3505200" cy="1552575"/>
            <wp:effectExtent l="0" t="0" r="0" b="9525"/>
            <wp:docPr id="50" name="Рисунок 50" descr="sudno-podkladno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udno-podkladnoe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7A2" w:rsidRPr="005637A2" w:rsidRDefault="005637A2" w:rsidP="005637A2">
      <w:pPr>
        <w:spacing w:after="0"/>
        <w:jc w:val="both"/>
        <w:rPr>
          <w:rFonts w:ascii="Times New Roman" w:eastAsia="Calibri" w:hAnsi="Times New Roman" w:cs="Times New Roman"/>
          <w:color w:val="000000"/>
          <w:sz w:val="36"/>
        </w:rPr>
      </w:pPr>
    </w:p>
    <w:p w:rsidR="005637A2" w:rsidRPr="005637A2" w:rsidRDefault="005637A2" w:rsidP="005637A2">
      <w:pPr>
        <w:spacing w:after="0"/>
        <w:jc w:val="both"/>
        <w:rPr>
          <w:rFonts w:ascii="Times New Roman" w:eastAsia="Calibri" w:hAnsi="Times New Roman" w:cs="Times New Roman"/>
          <w:color w:val="000000"/>
          <w:sz w:val="36"/>
        </w:rPr>
      </w:pPr>
    </w:p>
    <w:p w:rsidR="005637A2" w:rsidRPr="005637A2" w:rsidRDefault="005637A2" w:rsidP="00623B3E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5637A2">
        <w:rPr>
          <w:rFonts w:ascii="Times New Roman" w:eastAsia="Calibri" w:hAnsi="Times New Roman" w:cs="Times New Roman"/>
          <w:b/>
          <w:color w:val="000000"/>
          <w:sz w:val="28"/>
        </w:rPr>
        <w:t xml:space="preserve">Поильник для лежачих больных </w:t>
      </w:r>
      <w:r w:rsidRPr="005637A2">
        <w:rPr>
          <w:rFonts w:ascii="Times New Roman" w:eastAsia="Calibri" w:hAnsi="Times New Roman" w:cs="Times New Roman"/>
          <w:color w:val="000000"/>
          <w:sz w:val="28"/>
        </w:rPr>
        <w:t>- это медицинское изделие представляет собой довольно широкую чашку с двумя ручками по бокам и с носиком. Он предназначен для приема жидкости или жидкой пищи лежачим больным.</w:t>
      </w:r>
    </w:p>
    <w:p w:rsidR="005637A2" w:rsidRPr="005637A2" w:rsidRDefault="005637A2" w:rsidP="005637A2">
      <w:pPr>
        <w:spacing w:after="0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5637A2">
        <w:rPr>
          <w:rFonts w:ascii="Times New Roman" w:eastAsia="Calibri" w:hAnsi="Times New Roman" w:cs="Times New Roman"/>
          <w:noProof/>
          <w:color w:val="000000"/>
          <w:sz w:val="28"/>
          <w:lang w:eastAsia="ru-RU"/>
        </w:rPr>
        <w:drawing>
          <wp:inline distT="0" distB="0" distL="0" distR="0" wp14:anchorId="549AAA9A" wp14:editId="4C8FAB37">
            <wp:extent cx="1695450" cy="1695450"/>
            <wp:effectExtent l="0" t="0" r="0" b="0"/>
            <wp:docPr id="51" name="Рисунок 51" descr="poilnik-polimernyy-d-lezhach-bolnyk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oilnik-polimernyy-d-lezhach-bolnykh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7A2" w:rsidRPr="005637A2" w:rsidRDefault="005637A2" w:rsidP="005637A2">
      <w:pPr>
        <w:spacing w:after="0"/>
        <w:jc w:val="both"/>
        <w:rPr>
          <w:rFonts w:ascii="Times New Roman" w:eastAsia="Calibri" w:hAnsi="Times New Roman" w:cs="Times New Roman"/>
          <w:color w:val="000000"/>
          <w:sz w:val="28"/>
        </w:rPr>
      </w:pPr>
    </w:p>
    <w:p w:rsidR="005637A2" w:rsidRPr="005637A2" w:rsidRDefault="005637A2" w:rsidP="00623B3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1"/>
          <w:shd w:val="clear" w:color="auto" w:fill="FFFFFF"/>
        </w:rPr>
      </w:pPr>
      <w:r w:rsidRPr="005637A2">
        <w:rPr>
          <w:rFonts w:ascii="Times New Roman" w:eastAsia="Calibri" w:hAnsi="Times New Roman" w:cs="Times New Roman"/>
          <w:b/>
          <w:color w:val="000000"/>
          <w:sz w:val="28"/>
          <w:szCs w:val="21"/>
          <w:shd w:val="clear" w:color="auto" w:fill="FFFFFF"/>
        </w:rPr>
        <w:lastRenderedPageBreak/>
        <w:t>Мочеприемник «Утка»</w:t>
      </w:r>
      <w:r w:rsidRPr="005637A2">
        <w:rPr>
          <w:rFonts w:ascii="Times New Roman" w:eastAsia="Calibri" w:hAnsi="Times New Roman" w:cs="Times New Roman"/>
          <w:color w:val="000000"/>
          <w:sz w:val="28"/>
          <w:szCs w:val="21"/>
          <w:shd w:val="clear" w:color="auto" w:fill="FFFFFF"/>
        </w:rPr>
        <w:t xml:space="preserve"> – это сосуд, который заканчивается выступающим горлышком с насадкой, соответствующей анатомическим особенностям полов. </w:t>
      </w:r>
    </w:p>
    <w:p w:rsidR="005637A2" w:rsidRPr="005637A2" w:rsidRDefault="005637A2" w:rsidP="00623B3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1"/>
          <w:shd w:val="clear" w:color="auto" w:fill="FFFFFF"/>
        </w:rPr>
      </w:pPr>
      <w:r w:rsidRPr="005637A2">
        <w:rPr>
          <w:rFonts w:ascii="Times New Roman" w:eastAsia="Calibri" w:hAnsi="Times New Roman" w:cs="Times New Roman"/>
          <w:color w:val="000000"/>
          <w:sz w:val="28"/>
          <w:szCs w:val="21"/>
          <w:shd w:val="clear" w:color="auto" w:fill="FFFFFF"/>
        </w:rPr>
        <w:t xml:space="preserve">В отличие от судна, мочеприемник утка не вынуждает больного поднимать таз. </w:t>
      </w:r>
    </w:p>
    <w:p w:rsidR="005637A2" w:rsidRPr="005637A2" w:rsidRDefault="005637A2" w:rsidP="005637A2">
      <w:pPr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1"/>
          <w:shd w:val="clear" w:color="auto" w:fill="FFFFFF"/>
        </w:rPr>
      </w:pPr>
    </w:p>
    <w:p w:rsidR="005637A2" w:rsidRPr="005637A2" w:rsidRDefault="005637A2" w:rsidP="005637A2">
      <w:pPr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1"/>
          <w:u w:val="single"/>
          <w:shd w:val="clear" w:color="auto" w:fill="FFFFFF"/>
        </w:rPr>
      </w:pPr>
      <w:r w:rsidRPr="005637A2">
        <w:rPr>
          <w:rFonts w:ascii="Times New Roman" w:eastAsia="Calibri" w:hAnsi="Times New Roman" w:cs="Times New Roman"/>
          <w:color w:val="000000"/>
          <w:sz w:val="28"/>
          <w:szCs w:val="21"/>
          <w:u w:val="single"/>
          <w:shd w:val="clear" w:color="auto" w:fill="FFFFFF"/>
        </w:rPr>
        <w:t>Мочеприемник женского типа «Утка»</w:t>
      </w:r>
    </w:p>
    <w:p w:rsidR="005637A2" w:rsidRPr="005637A2" w:rsidRDefault="005637A2" w:rsidP="005637A2">
      <w:pPr>
        <w:spacing w:after="0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5637A2">
        <w:rPr>
          <w:rFonts w:ascii="Times New Roman" w:eastAsia="Calibri" w:hAnsi="Times New Roman" w:cs="Times New Roman"/>
          <w:noProof/>
          <w:color w:val="000000"/>
          <w:sz w:val="28"/>
          <w:lang w:eastAsia="ru-RU"/>
        </w:rPr>
        <w:drawing>
          <wp:inline distT="0" distB="0" distL="0" distR="0" wp14:anchorId="3EA82B95" wp14:editId="549CBB5C">
            <wp:extent cx="2066925" cy="1371600"/>
            <wp:effectExtent l="0" t="0" r="9525" b="0"/>
            <wp:docPr id="52" name="Рисунок 52" descr="1936d9726ddd3d8f516aac46660da0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936d9726ddd3d8f516aac46660da0bf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7A2" w:rsidRPr="005637A2" w:rsidRDefault="005637A2" w:rsidP="005637A2">
      <w:pPr>
        <w:spacing w:after="0"/>
        <w:jc w:val="both"/>
        <w:rPr>
          <w:rFonts w:ascii="Times New Roman" w:eastAsia="Calibri" w:hAnsi="Times New Roman" w:cs="Times New Roman"/>
          <w:color w:val="000000"/>
          <w:sz w:val="28"/>
        </w:rPr>
      </w:pPr>
    </w:p>
    <w:p w:rsidR="005637A2" w:rsidRPr="005637A2" w:rsidRDefault="005637A2" w:rsidP="005637A2">
      <w:pPr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1"/>
          <w:u w:val="single"/>
          <w:shd w:val="clear" w:color="auto" w:fill="FFFFFF"/>
        </w:rPr>
      </w:pPr>
      <w:r w:rsidRPr="005637A2">
        <w:rPr>
          <w:rFonts w:ascii="Times New Roman" w:eastAsia="Calibri" w:hAnsi="Times New Roman" w:cs="Times New Roman"/>
          <w:color w:val="000000"/>
          <w:sz w:val="28"/>
          <w:szCs w:val="21"/>
          <w:u w:val="single"/>
          <w:shd w:val="clear" w:color="auto" w:fill="FFFFFF"/>
        </w:rPr>
        <w:t>Мочеприемник мужского типа «Утка»</w:t>
      </w:r>
    </w:p>
    <w:p w:rsidR="005637A2" w:rsidRPr="005637A2" w:rsidRDefault="005637A2" w:rsidP="005637A2">
      <w:pPr>
        <w:spacing w:after="0"/>
        <w:jc w:val="both"/>
        <w:rPr>
          <w:rFonts w:ascii="Times New Roman" w:eastAsia="Calibri" w:hAnsi="Times New Roman" w:cs="Times New Roman"/>
          <w:color w:val="000000"/>
          <w:sz w:val="28"/>
        </w:rPr>
      </w:pPr>
    </w:p>
    <w:p w:rsidR="005637A2" w:rsidRPr="00623B3E" w:rsidRDefault="005637A2" w:rsidP="00623B3E">
      <w:pPr>
        <w:spacing w:after="0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5637A2">
        <w:rPr>
          <w:rFonts w:ascii="Times New Roman" w:eastAsia="Calibri" w:hAnsi="Times New Roman" w:cs="Times New Roman"/>
          <w:noProof/>
          <w:color w:val="000000"/>
          <w:sz w:val="28"/>
          <w:lang w:eastAsia="ru-RU"/>
        </w:rPr>
        <w:drawing>
          <wp:inline distT="0" distB="0" distL="0" distR="0" wp14:anchorId="6F906698" wp14:editId="11BCD559">
            <wp:extent cx="2038350" cy="1381125"/>
            <wp:effectExtent l="0" t="0" r="0" b="9525"/>
            <wp:docPr id="53" name="Рисунок 53" descr="030_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030_original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623B3E">
      <w:pPr>
        <w:tabs>
          <w:tab w:val="right" w:pos="9355"/>
        </w:tabs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b/>
          <w:bCs/>
          <w:sz w:val="28"/>
          <w:szCs w:val="28"/>
        </w:rPr>
        <w:t>Контейнера</w:t>
      </w:r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 для сбора биологических жидкостей и биоматериалов.</w:t>
      </w:r>
      <w:r w:rsidRPr="004E6364">
        <w:rPr>
          <w:rFonts w:ascii="Times New Roman" w:eastAsia="Calibri" w:hAnsi="Times New Roman" w:cs="Times New Roman"/>
          <w:bCs/>
          <w:sz w:val="28"/>
          <w:szCs w:val="28"/>
        </w:rPr>
        <w:tab/>
      </w:r>
    </w:p>
    <w:p w:rsidR="004E6364" w:rsidRPr="004E6364" w:rsidRDefault="004E6364" w:rsidP="004E6364">
      <w:pPr>
        <w:tabs>
          <w:tab w:val="right" w:pos="9355"/>
        </w:tabs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  <w:r w:rsidRPr="004E6364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>Контейнер для биологической жидкости:</w:t>
      </w: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E6364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06B95CCC" wp14:editId="1029B975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17115" cy="2108835"/>
            <wp:effectExtent l="0" t="0" r="6985" b="5715"/>
            <wp:wrapSquare wrapText="bothSides"/>
            <wp:docPr id="20" name="Рисунок 4" descr="https://maksi-sale.ru/upload/iblock/cfb/cfb1a9c35f8a545d750cb1ad17ecba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s://maksi-sale.ru/upload/iblock/cfb/cfb1a9c35f8a545d750cb1ad17ecba2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108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36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</w:t>
      </w: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4E6364">
      <w:pPr>
        <w:tabs>
          <w:tab w:val="left" w:pos="7609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</w:p>
    <w:p w:rsidR="004E6364" w:rsidRPr="004E6364" w:rsidRDefault="004E6364" w:rsidP="004E6364">
      <w:pPr>
        <w:tabs>
          <w:tab w:val="left" w:pos="7609"/>
        </w:tabs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  <w:r w:rsidRPr="004E6364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>Контейнер для биоматериала:</w:t>
      </w:r>
    </w:p>
    <w:p w:rsidR="004E6364" w:rsidRPr="004E6364" w:rsidRDefault="004E6364" w:rsidP="004E6364">
      <w:pPr>
        <w:tabs>
          <w:tab w:val="left" w:pos="7609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</w:p>
    <w:p w:rsidR="004E6364" w:rsidRPr="004E6364" w:rsidRDefault="004E6364" w:rsidP="004E6364">
      <w:pPr>
        <w:tabs>
          <w:tab w:val="left" w:pos="7609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</w:p>
    <w:p w:rsidR="004E6364" w:rsidRPr="004E6364" w:rsidRDefault="004E6364" w:rsidP="004E6364">
      <w:pPr>
        <w:tabs>
          <w:tab w:val="left" w:pos="7609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 xml:space="preserve">        </w:t>
      </w:r>
      <w:r w:rsidR="005637A2" w:rsidRPr="004E636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7E00EF" wp14:editId="3EF6A365">
            <wp:extent cx="1863577" cy="1704975"/>
            <wp:effectExtent l="0" t="0" r="3810" b="0"/>
            <wp:docPr id="21" name="Рисунок 21" descr="https://teleporto.ru/images/detailed/12746/GTQ3kxVH.jpg?t=1486847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https://teleporto.ru/images/detailed/12746/GTQ3kxVH.jpg?t=148684765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577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6364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 xml:space="preserve">           </w:t>
      </w:r>
    </w:p>
    <w:p w:rsidR="004E6364" w:rsidRPr="005637A2" w:rsidRDefault="004E6364" w:rsidP="00EA08A5">
      <w:pPr>
        <w:pStyle w:val="aa"/>
        <w:numPr>
          <w:ilvl w:val="0"/>
          <w:numId w:val="13"/>
        </w:numPr>
        <w:suppressAutoHyphens/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5637A2">
        <w:rPr>
          <w:rFonts w:ascii="Times New Roman" w:eastAsia="Calibri" w:hAnsi="Times New Roman" w:cs="Times New Roman"/>
          <w:b/>
          <w:bCs/>
          <w:sz w:val="28"/>
          <w:szCs w:val="28"/>
        </w:rPr>
        <w:t>Перевязочные средства и вспомогательные материалы:</w:t>
      </w:r>
    </w:p>
    <w:p w:rsidR="005637A2" w:rsidRDefault="005637A2" w:rsidP="004E6364">
      <w:pPr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4E6364" w:rsidRPr="00623B3E" w:rsidRDefault="004E6364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623B3E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Перевязочный материал - </w:t>
      </w:r>
      <w:r w:rsidRPr="00623B3E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это</w:t>
      </w:r>
      <w:r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 продукция, представляющая собой волокна, нити, ткани, пленки, нетканые </w:t>
      </w:r>
      <w:r w:rsidRPr="00623B3E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материалы</w:t>
      </w:r>
      <w:r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, и предназначенная для изготовления </w:t>
      </w:r>
      <w:r w:rsidRPr="00623B3E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перевязочных</w:t>
      </w:r>
      <w:r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 сре</w:t>
      </w:r>
      <w:proofErr w:type="gramStart"/>
      <w:r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дств пр</w:t>
      </w:r>
      <w:proofErr w:type="gramEnd"/>
      <w:r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омышленными предприятиями.</w:t>
      </w:r>
    </w:p>
    <w:p w:rsidR="005637A2" w:rsidRPr="00623B3E" w:rsidRDefault="005637A2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5637A2" w:rsidRPr="00623B3E" w:rsidRDefault="005637A2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 происхождению перевязочные материалы делятся </w:t>
      </w:r>
      <w:proofErr w:type="gramStart"/>
      <w:r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на</w:t>
      </w:r>
      <w:proofErr w:type="gramEnd"/>
      <w:r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:</w:t>
      </w:r>
    </w:p>
    <w:p w:rsidR="005637A2" w:rsidRPr="00623B3E" w:rsidRDefault="005637A2" w:rsidP="00623B3E">
      <w:pPr>
        <w:numPr>
          <w:ilvl w:val="0"/>
          <w:numId w:val="14"/>
        </w:numPr>
        <w:suppressAutoHyphens/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proofErr w:type="gramStart"/>
      <w:r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природные</w:t>
      </w:r>
      <w:proofErr w:type="gramEnd"/>
      <w:r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(хлопок, вискоза);</w:t>
      </w:r>
    </w:p>
    <w:p w:rsidR="005637A2" w:rsidRPr="00623B3E" w:rsidRDefault="005637A2" w:rsidP="00623B3E">
      <w:pPr>
        <w:numPr>
          <w:ilvl w:val="0"/>
          <w:numId w:val="14"/>
        </w:numPr>
        <w:suppressAutoHyphens/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синтетические (полимеры);</w:t>
      </w:r>
    </w:p>
    <w:p w:rsidR="005637A2" w:rsidRPr="00623B3E" w:rsidRDefault="005637A2" w:rsidP="00623B3E">
      <w:pPr>
        <w:numPr>
          <w:ilvl w:val="0"/>
          <w:numId w:val="14"/>
        </w:numPr>
        <w:suppressAutoHyphens/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смешанные.</w:t>
      </w:r>
    </w:p>
    <w:p w:rsidR="005637A2" w:rsidRPr="00623B3E" w:rsidRDefault="005637A2" w:rsidP="00623B3E">
      <w:pPr>
        <w:suppressAutoHyphens/>
        <w:spacing w:after="0" w:line="360" w:lineRule="auto"/>
        <w:ind w:left="72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5637A2" w:rsidRPr="00204F8F" w:rsidRDefault="005637A2" w:rsidP="00623B3E">
      <w:pPr>
        <w:suppressAutoHyphens/>
        <w:spacing w:after="0" w:line="360" w:lineRule="auto"/>
        <w:ind w:left="72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u w:val="single"/>
          <w:shd w:val="clear" w:color="auto" w:fill="FFFFFF"/>
        </w:rPr>
      </w:pPr>
      <w:r w:rsidRPr="00204F8F">
        <w:rPr>
          <w:rFonts w:ascii="Times New Roman" w:eastAsia="Calibri" w:hAnsi="Times New Roman" w:cs="Times New Roman"/>
          <w:color w:val="000000" w:themeColor="text1"/>
          <w:sz w:val="28"/>
          <w:szCs w:val="28"/>
          <w:u w:val="single"/>
          <w:shd w:val="clear" w:color="auto" w:fill="FFFFFF"/>
        </w:rPr>
        <w:t>К перевязочному материалу относят:</w:t>
      </w:r>
    </w:p>
    <w:p w:rsidR="005637A2" w:rsidRPr="00623B3E" w:rsidRDefault="005637A2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4E6364" w:rsidRPr="00623B3E" w:rsidRDefault="004E6364" w:rsidP="00623B3E">
      <w:pPr>
        <w:pStyle w:val="aa"/>
        <w:numPr>
          <w:ilvl w:val="0"/>
          <w:numId w:val="15"/>
        </w:numPr>
        <w:suppressAutoHyphens/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623B3E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Марл</w:t>
      </w:r>
      <w:proofErr w:type="gramStart"/>
      <w:r w:rsidRPr="00623B3E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я-</w:t>
      </w:r>
      <w:proofErr w:type="gramEnd"/>
      <w:r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очень редкая, прозрачная и вместе с тем лёгкая по весу текстильная хлопчатобумажная ткань для медицинских целей.</w:t>
      </w:r>
    </w:p>
    <w:p w:rsidR="004E6364" w:rsidRPr="00623B3E" w:rsidRDefault="004E6364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u w:val="single"/>
        </w:rPr>
      </w:pPr>
      <w:r w:rsidRPr="00623B3E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</w:rPr>
        <w:t>Марля</w:t>
      </w:r>
      <w:r w:rsidRPr="00623B3E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u w:val="single"/>
        </w:rPr>
        <w:t>:</w:t>
      </w:r>
    </w:p>
    <w:p w:rsidR="004E6364" w:rsidRDefault="004E6364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Марля медицинская отрез </w:t>
      </w:r>
      <w:proofErr w:type="gramStart"/>
      <w:r w:rsidRPr="004E6364">
        <w:rPr>
          <w:rFonts w:ascii="Times New Roman" w:eastAsia="Calibri" w:hAnsi="Times New Roman" w:cs="Times New Roman"/>
          <w:bCs/>
          <w:sz w:val="28"/>
          <w:szCs w:val="28"/>
        </w:rPr>
        <w:t xml:space="preserve">( </w:t>
      </w:r>
      <w:proofErr w:type="gramEnd"/>
      <w:r w:rsidRPr="004E6364">
        <w:rPr>
          <w:rFonts w:ascii="Times New Roman" w:eastAsia="Calibri" w:hAnsi="Times New Roman" w:cs="Times New Roman"/>
          <w:bCs/>
          <w:sz w:val="28"/>
          <w:szCs w:val="28"/>
        </w:rPr>
        <w:t>длина 2м,3м,5м, 10м.)</w:t>
      </w:r>
    </w:p>
    <w:p w:rsidR="00204F8F" w:rsidRDefault="00787B38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0659187B" wp14:editId="230CCC99">
            <wp:simplePos x="0" y="0"/>
            <wp:positionH relativeFrom="margin">
              <wp:posOffset>873125</wp:posOffset>
            </wp:positionH>
            <wp:positionV relativeFrom="margin">
              <wp:posOffset>7277100</wp:posOffset>
            </wp:positionV>
            <wp:extent cx="3000375" cy="2212340"/>
            <wp:effectExtent l="0" t="0" r="0" b="0"/>
            <wp:wrapSquare wrapText="bothSides"/>
            <wp:docPr id="103" name="Рисунок 103" descr="http://amelia-centre.ru/img/Booklet/Marl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melia-centre.ru/img/Booklet/Marla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21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04F8F" w:rsidRPr="004E6364" w:rsidRDefault="00204F8F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4E6364">
      <w:pPr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92704B" w:rsidRDefault="0092704B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92704B" w:rsidRDefault="0092704B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5637A2" w:rsidRPr="005637A2" w:rsidRDefault="005637A2" w:rsidP="005637A2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5637A2" w:rsidRPr="008E32A8" w:rsidRDefault="005637A2" w:rsidP="00623B3E">
      <w:pPr>
        <w:pStyle w:val="aa"/>
        <w:numPr>
          <w:ilvl w:val="0"/>
          <w:numId w:val="15"/>
        </w:num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8E32A8">
        <w:rPr>
          <w:rFonts w:ascii="Times New Roman" w:eastAsia="Calibri" w:hAnsi="Times New Roman" w:cs="Times New Roman"/>
          <w:bCs/>
          <w:sz w:val="28"/>
          <w:szCs w:val="28"/>
        </w:rPr>
        <w:lastRenderedPageBreak/>
        <w:t xml:space="preserve"> </w:t>
      </w:r>
      <w:hyperlink r:id="rId59" w:history="1">
        <w:r w:rsidRPr="008E32A8">
          <w:rPr>
            <w:rStyle w:val="ab"/>
            <w:rFonts w:ascii="Times New Roman" w:eastAsia="Calibri" w:hAnsi="Times New Roman" w:cs="Times New Roman"/>
            <w:b/>
            <w:bCs/>
            <w:color w:val="auto"/>
            <w:sz w:val="28"/>
            <w:szCs w:val="28"/>
          </w:rPr>
          <w:t>Вата медицинская</w:t>
        </w:r>
      </w:hyperlink>
      <w:r w:rsidRPr="008E32A8">
        <w:rPr>
          <w:rFonts w:ascii="Times New Roman" w:eastAsia="Calibri" w:hAnsi="Times New Roman" w:cs="Times New Roman"/>
          <w:bCs/>
          <w:sz w:val="28"/>
          <w:szCs w:val="28"/>
        </w:rPr>
        <w:t xml:space="preserve">  </w:t>
      </w:r>
      <w:r w:rsidRPr="008E32A8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-  </w:t>
      </w:r>
      <w:r w:rsidRPr="008E32A8">
        <w:rPr>
          <w:rFonts w:ascii="Times New Roman" w:eastAsia="Calibri" w:hAnsi="Times New Roman" w:cs="Times New Roman"/>
          <w:bCs/>
          <w:sz w:val="28"/>
          <w:szCs w:val="28"/>
        </w:rPr>
        <w:t xml:space="preserve">это пушистая хлопковая  масса, имеющая </w:t>
      </w:r>
      <w:proofErr w:type="spellStart"/>
      <w:r w:rsidRPr="008E32A8">
        <w:rPr>
          <w:rFonts w:ascii="Times New Roman" w:eastAsia="Calibri" w:hAnsi="Times New Roman" w:cs="Times New Roman"/>
          <w:bCs/>
          <w:sz w:val="28"/>
          <w:szCs w:val="28"/>
        </w:rPr>
        <w:t>слабопереплетенную</w:t>
      </w:r>
      <w:proofErr w:type="spellEnd"/>
      <w:r w:rsidRPr="008E32A8">
        <w:rPr>
          <w:rFonts w:ascii="Times New Roman" w:eastAsia="Calibri" w:hAnsi="Times New Roman" w:cs="Times New Roman"/>
          <w:bCs/>
          <w:sz w:val="28"/>
          <w:szCs w:val="28"/>
        </w:rPr>
        <w:t xml:space="preserve"> волокнистую структуру.</w:t>
      </w:r>
    </w:p>
    <w:p w:rsidR="005637A2" w:rsidRPr="005637A2" w:rsidRDefault="005637A2" w:rsidP="00623B3E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5637A2">
        <w:rPr>
          <w:rFonts w:ascii="Times New Roman" w:eastAsia="Calibri" w:hAnsi="Times New Roman" w:cs="Times New Roman"/>
          <w:bCs/>
          <w:sz w:val="28"/>
          <w:szCs w:val="28"/>
        </w:rPr>
        <w:t xml:space="preserve"> Вата выпускается:</w:t>
      </w:r>
    </w:p>
    <w:p w:rsidR="005637A2" w:rsidRPr="005637A2" w:rsidRDefault="005637A2" w:rsidP="00623B3E">
      <w:pPr>
        <w:numPr>
          <w:ilvl w:val="1"/>
          <w:numId w:val="16"/>
        </w:num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5637A2">
        <w:rPr>
          <w:rFonts w:ascii="Times New Roman" w:eastAsia="Calibri" w:hAnsi="Times New Roman" w:cs="Times New Roman"/>
          <w:bCs/>
          <w:sz w:val="28"/>
          <w:szCs w:val="28"/>
        </w:rPr>
        <w:t>Стерильная</w:t>
      </w:r>
    </w:p>
    <w:p w:rsidR="005637A2" w:rsidRPr="005D72AC" w:rsidRDefault="005637A2" w:rsidP="00623B3E">
      <w:pPr>
        <w:numPr>
          <w:ilvl w:val="1"/>
          <w:numId w:val="16"/>
        </w:num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5637A2">
        <w:rPr>
          <w:rFonts w:ascii="Times New Roman" w:eastAsia="Calibri" w:hAnsi="Times New Roman" w:cs="Times New Roman"/>
          <w:bCs/>
          <w:sz w:val="28"/>
          <w:szCs w:val="28"/>
        </w:rPr>
        <w:t>Нестерильная</w:t>
      </w:r>
    </w:p>
    <w:p w:rsidR="005637A2" w:rsidRPr="005637A2" w:rsidRDefault="005637A2" w:rsidP="00623B3E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5637A2">
        <w:rPr>
          <w:rFonts w:ascii="Times New Roman" w:eastAsia="Calibri" w:hAnsi="Times New Roman" w:cs="Times New Roman"/>
          <w:bCs/>
          <w:sz w:val="28"/>
          <w:szCs w:val="28"/>
        </w:rPr>
        <w:t>Вата медицинская бывает следующих видов:</w:t>
      </w:r>
    </w:p>
    <w:p w:rsidR="005637A2" w:rsidRPr="005637A2" w:rsidRDefault="005637A2" w:rsidP="00623B3E">
      <w:pPr>
        <w:numPr>
          <w:ilvl w:val="0"/>
          <w:numId w:val="17"/>
        </w:num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proofErr w:type="gramStart"/>
      <w:r w:rsidRPr="005637A2">
        <w:rPr>
          <w:rFonts w:ascii="Times New Roman" w:eastAsia="Calibri" w:hAnsi="Times New Roman" w:cs="Times New Roman"/>
          <w:b/>
          <w:bCs/>
          <w:sz w:val="28"/>
          <w:szCs w:val="28"/>
        </w:rPr>
        <w:t>Гигроскопическая</w:t>
      </w:r>
      <w:proofErr w:type="gramEnd"/>
      <w:r w:rsidRPr="005637A2">
        <w:rPr>
          <w:rFonts w:ascii="Times New Roman" w:eastAsia="Calibri" w:hAnsi="Times New Roman" w:cs="Times New Roman"/>
          <w:bCs/>
          <w:sz w:val="28"/>
          <w:szCs w:val="28"/>
        </w:rPr>
        <w:t xml:space="preserve"> - используется при перевязках ран.</w:t>
      </w:r>
    </w:p>
    <w:p w:rsidR="005637A2" w:rsidRPr="005637A2" w:rsidRDefault="005637A2" w:rsidP="00623B3E">
      <w:pPr>
        <w:numPr>
          <w:ilvl w:val="0"/>
          <w:numId w:val="17"/>
        </w:num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proofErr w:type="gramStart"/>
      <w:r w:rsidRPr="005637A2">
        <w:rPr>
          <w:rFonts w:ascii="Times New Roman" w:eastAsia="Calibri" w:hAnsi="Times New Roman" w:cs="Times New Roman"/>
          <w:b/>
          <w:bCs/>
          <w:sz w:val="28"/>
          <w:szCs w:val="28"/>
        </w:rPr>
        <w:t>Компрессная</w:t>
      </w:r>
      <w:proofErr w:type="gramEnd"/>
      <w:r w:rsidRPr="005637A2">
        <w:rPr>
          <w:rFonts w:ascii="Times New Roman" w:eastAsia="Calibri" w:hAnsi="Times New Roman" w:cs="Times New Roman"/>
          <w:bCs/>
          <w:sz w:val="28"/>
          <w:szCs w:val="28"/>
        </w:rPr>
        <w:t xml:space="preserve"> - предназначена для согревающих компрессов.</w:t>
      </w:r>
    </w:p>
    <w:p w:rsidR="005637A2" w:rsidRPr="005637A2" w:rsidRDefault="005637A2" w:rsidP="00623B3E">
      <w:pPr>
        <w:numPr>
          <w:ilvl w:val="0"/>
          <w:numId w:val="17"/>
        </w:num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proofErr w:type="gramStart"/>
      <w:r w:rsidRPr="005637A2">
        <w:rPr>
          <w:rFonts w:ascii="Times New Roman" w:eastAsia="Calibri" w:hAnsi="Times New Roman" w:cs="Times New Roman"/>
          <w:b/>
          <w:bCs/>
          <w:sz w:val="28"/>
          <w:szCs w:val="28"/>
        </w:rPr>
        <w:t>Глазная</w:t>
      </w:r>
      <w:proofErr w:type="gramEnd"/>
      <w:r w:rsidRPr="005637A2">
        <w:rPr>
          <w:rFonts w:ascii="Times New Roman" w:eastAsia="Calibri" w:hAnsi="Times New Roman" w:cs="Times New Roman"/>
          <w:bCs/>
          <w:sz w:val="28"/>
          <w:szCs w:val="28"/>
        </w:rPr>
        <w:t xml:space="preserve"> -  обладает наивысшей капиллярностью и поглотительной способностью.</w:t>
      </w:r>
    </w:p>
    <w:p w:rsidR="005637A2" w:rsidRPr="005637A2" w:rsidRDefault="005637A2" w:rsidP="00623B3E">
      <w:pPr>
        <w:numPr>
          <w:ilvl w:val="0"/>
          <w:numId w:val="17"/>
        </w:num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proofErr w:type="gramStart"/>
      <w:r w:rsidRPr="005637A2">
        <w:rPr>
          <w:rFonts w:ascii="Times New Roman" w:eastAsia="Calibri" w:hAnsi="Times New Roman" w:cs="Times New Roman"/>
          <w:b/>
          <w:bCs/>
          <w:sz w:val="28"/>
          <w:szCs w:val="28"/>
        </w:rPr>
        <w:t>Хирургическая</w:t>
      </w:r>
      <w:proofErr w:type="gramEnd"/>
      <w:r w:rsidRPr="005637A2">
        <w:rPr>
          <w:rFonts w:ascii="Times New Roman" w:eastAsia="Calibri" w:hAnsi="Times New Roman" w:cs="Times New Roman"/>
          <w:bCs/>
          <w:sz w:val="28"/>
          <w:szCs w:val="28"/>
        </w:rPr>
        <w:t xml:space="preserve"> - предназначена для перевязок ран.</w:t>
      </w:r>
    </w:p>
    <w:p w:rsidR="005637A2" w:rsidRPr="005637A2" w:rsidRDefault="005637A2" w:rsidP="00623B3E">
      <w:pPr>
        <w:numPr>
          <w:ilvl w:val="0"/>
          <w:numId w:val="17"/>
        </w:num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proofErr w:type="gramStart"/>
      <w:r w:rsidRPr="005637A2">
        <w:rPr>
          <w:rFonts w:ascii="Times New Roman" w:eastAsia="Calibri" w:hAnsi="Times New Roman" w:cs="Times New Roman"/>
          <w:b/>
          <w:bCs/>
          <w:sz w:val="28"/>
          <w:szCs w:val="28"/>
        </w:rPr>
        <w:t>Гигиеническая</w:t>
      </w:r>
      <w:proofErr w:type="gramEnd"/>
      <w:r w:rsidRPr="005637A2">
        <w:rPr>
          <w:rFonts w:ascii="Times New Roman" w:eastAsia="Calibri" w:hAnsi="Times New Roman" w:cs="Times New Roman"/>
          <w:bCs/>
          <w:sz w:val="28"/>
          <w:szCs w:val="28"/>
        </w:rPr>
        <w:t xml:space="preserve"> -  используется для ежедневного гигиенического ухода и различных медицинских манипуляций.</w:t>
      </w:r>
    </w:p>
    <w:p w:rsidR="005637A2" w:rsidRPr="005637A2" w:rsidRDefault="005637A2" w:rsidP="005637A2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5637A2" w:rsidRPr="005637A2" w:rsidRDefault="005637A2" w:rsidP="005637A2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5637A2">
        <w:rPr>
          <w:rFonts w:ascii="Times New Roman" w:eastAsia="Calibri" w:hAnsi="Times New Roman" w:cs="Times New Roman"/>
          <w:bCs/>
          <w:sz w:val="28"/>
          <w:szCs w:val="28"/>
          <w:u w:val="single"/>
        </w:rPr>
        <w:t>Вата медицинская стерильная</w:t>
      </w:r>
    </w:p>
    <w:p w:rsidR="005637A2" w:rsidRPr="005637A2" w:rsidRDefault="005637A2" w:rsidP="005637A2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5637A2"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6E47D5FE" wp14:editId="54E959DF">
            <wp:extent cx="2400300" cy="1990725"/>
            <wp:effectExtent l="0" t="0" r="0" b="9525"/>
            <wp:docPr id="57" name="Рисунок 57" descr="pic4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ic4-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7A2" w:rsidRPr="005637A2" w:rsidRDefault="005637A2" w:rsidP="005637A2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5637A2">
        <w:rPr>
          <w:rFonts w:ascii="Times New Roman" w:eastAsia="Calibri" w:hAnsi="Times New Roman" w:cs="Times New Roman"/>
          <w:bCs/>
          <w:sz w:val="28"/>
          <w:szCs w:val="28"/>
          <w:u w:val="single"/>
        </w:rPr>
        <w:t>Вата медицинская нестерильная</w:t>
      </w:r>
    </w:p>
    <w:p w:rsidR="005637A2" w:rsidRPr="005637A2" w:rsidRDefault="005637A2" w:rsidP="005637A2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5637A2" w:rsidRPr="005637A2" w:rsidRDefault="005637A2" w:rsidP="005637A2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5637A2"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1729AFBC" wp14:editId="35476C1B">
                <wp:extent cx="304800" cy="304800"/>
                <wp:effectExtent l="0" t="0" r="0" b="0"/>
                <wp:docPr id="56" name="Прямоугольни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5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" filled="f" stroked="f">
                <o:lock v:ext="edit" aspectratio="t"/>
                <w10:anchorlock/>
              </v:rect>
            </w:pict>
          </mc:Fallback>
        </mc:AlternateContent>
      </w:r>
      <w:r w:rsidRPr="005637A2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5637A2"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100B131D" wp14:editId="13E90812">
            <wp:extent cx="3143250" cy="1371600"/>
            <wp:effectExtent l="0" t="0" r="0" b="0"/>
            <wp:docPr id="55" name="Рисунок 55" descr="642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64216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5637A2" w:rsidRDefault="004E6364" w:rsidP="005637A2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5637A2">
        <w:rPr>
          <w:rFonts w:ascii="Times New Roman" w:eastAsia="Calibri" w:hAnsi="Times New Roman" w:cs="Times New Roman"/>
          <w:bCs/>
          <w:sz w:val="28"/>
          <w:szCs w:val="28"/>
          <w:u w:val="single"/>
        </w:rPr>
        <w:t>Вата хирургическая стерильная:</w:t>
      </w: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4E6364" w:rsidRPr="004E6364" w:rsidRDefault="005637A2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6DE7476B" wp14:editId="5CABCC81">
            <wp:extent cx="4572000" cy="2638425"/>
            <wp:effectExtent l="0" t="0" r="0" b="9525"/>
            <wp:docPr id="58" name="Рисунок 58" descr="C:\Users\1\Desktop\парп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парпа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7A2" w:rsidRDefault="005637A2" w:rsidP="004E6364">
      <w:pPr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623B3E" w:rsidRDefault="00623B3E" w:rsidP="005637A2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</w:p>
    <w:p w:rsidR="00623B3E" w:rsidRDefault="00623B3E" w:rsidP="005637A2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</w:p>
    <w:p w:rsidR="004E6364" w:rsidRPr="005637A2" w:rsidRDefault="004E6364" w:rsidP="005637A2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5637A2">
        <w:rPr>
          <w:rFonts w:ascii="Times New Roman" w:eastAsia="Calibri" w:hAnsi="Times New Roman" w:cs="Times New Roman"/>
          <w:bCs/>
          <w:sz w:val="28"/>
          <w:szCs w:val="28"/>
          <w:u w:val="single"/>
        </w:rPr>
        <w:t>Вата хирургическая нестерильная:</w:t>
      </w: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E636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D15BC9" wp14:editId="0BBB0F94">
            <wp:extent cx="5057775" cy="2762250"/>
            <wp:effectExtent l="0" t="0" r="0" b="0"/>
            <wp:docPr id="26" name="Рисунок 24" descr="http://market.mtdv.ru/upload/iblock/86d/86d4060fc155a8251a07015197d9a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http://market.mtdv.ru/upload/iblock/86d/86d4060fc155a8251a07015197d9a136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2A8" w:rsidRDefault="004E6364" w:rsidP="009B1152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623B3E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Перевязочное средств</w:t>
      </w:r>
      <w:proofErr w:type="gramStart"/>
      <w:r w:rsidRPr="00623B3E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о</w:t>
      </w:r>
      <w:r w:rsidRPr="00623B3E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-</w:t>
      </w:r>
      <w:proofErr w:type="gramEnd"/>
      <w:r w:rsidRPr="00623B3E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623B3E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это</w:t>
      </w:r>
      <w:r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 медицинское изделие, изготовленное из одного или нескольких </w:t>
      </w:r>
      <w:r w:rsidRPr="00623B3E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перевязочных</w:t>
      </w:r>
      <w:r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 материалов, предназначенное для профилактики инфицирования и для лечения ран</w:t>
      </w:r>
      <w:r w:rsidR="009B1152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9B1152" w:rsidRPr="009B1152" w:rsidRDefault="009B1152" w:rsidP="009B1152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8E32A8" w:rsidRPr="00623B3E" w:rsidRDefault="008E32A8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623B3E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К перевязочным средствам относят:</w:t>
      </w:r>
    </w:p>
    <w:p w:rsidR="008E32A8" w:rsidRPr="00623B3E" w:rsidRDefault="008E32A8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8E32A8" w:rsidRPr="00623B3E" w:rsidRDefault="008E32A8" w:rsidP="00623B3E">
      <w:pPr>
        <w:suppressAutoHyphens/>
        <w:spacing w:after="0" w:line="360" w:lineRule="auto"/>
        <w:ind w:left="36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623B3E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1.  </w:t>
      </w:r>
      <w:r w:rsidR="004E6364" w:rsidRPr="00623B3E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Бин</w:t>
      </w:r>
      <w:proofErr w:type="gramStart"/>
      <w:r w:rsidR="004E6364" w:rsidRPr="00623B3E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т</w:t>
      </w:r>
      <w:r w:rsidR="004E6364"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-</w:t>
      </w:r>
      <w:proofErr w:type="gramEnd"/>
      <w:r w:rsidR="004E6364"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полоска ткани (марли, холста, полотна, фланели), используемая для перевязки ран, наложения повязки, переплетения книг.</w:t>
      </w:r>
    </w:p>
    <w:p w:rsidR="004E6364" w:rsidRPr="00623B3E" w:rsidRDefault="004E6364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u w:val="single"/>
        </w:rPr>
      </w:pPr>
      <w:r w:rsidRPr="00623B3E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u w:val="single"/>
        </w:rPr>
        <w:lastRenderedPageBreak/>
        <w:t xml:space="preserve">Бинт  </w:t>
      </w:r>
      <w:proofErr w:type="gramStart"/>
      <w:r w:rsidRPr="00623B3E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u w:val="single"/>
        </w:rPr>
        <w:t>ассортименте</w:t>
      </w:r>
      <w:proofErr w:type="gramEnd"/>
      <w:r w:rsidRPr="00623B3E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u w:val="single"/>
        </w:rPr>
        <w:t xml:space="preserve"> в аптеки:</w:t>
      </w:r>
    </w:p>
    <w:p w:rsidR="008E32A8" w:rsidRPr="00623B3E" w:rsidRDefault="004E6364" w:rsidP="00E0130F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623B3E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Бинт марлевы</w:t>
      </w:r>
      <w:proofErr w:type="gramStart"/>
      <w:r w:rsidRPr="00623B3E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й(</w:t>
      </w:r>
      <w:proofErr w:type="gramEnd"/>
      <w:r w:rsidRPr="00623B3E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стерильные раз</w:t>
      </w:r>
      <w:r w:rsidR="00E0130F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мером : 5м на 10см; 7м на 14см.</w:t>
      </w:r>
    </w:p>
    <w:p w:rsidR="008E32A8" w:rsidRPr="00623B3E" w:rsidRDefault="008E32A8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623B3E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Виды медицинских бинтов:</w:t>
      </w:r>
    </w:p>
    <w:p w:rsidR="008E32A8" w:rsidRPr="00623B3E" w:rsidRDefault="008E32A8" w:rsidP="00623B3E">
      <w:pPr>
        <w:pStyle w:val="ac"/>
        <w:numPr>
          <w:ilvl w:val="0"/>
          <w:numId w:val="18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 w:themeColor="text1"/>
          <w:sz w:val="28"/>
          <w:szCs w:val="21"/>
        </w:rPr>
      </w:pPr>
      <w:r w:rsidRPr="00623B3E">
        <w:rPr>
          <w:b/>
          <w:color w:val="000000" w:themeColor="text1"/>
          <w:sz w:val="28"/>
          <w:szCs w:val="21"/>
        </w:rPr>
        <w:t>Бинты гипсовые</w:t>
      </w:r>
      <w:r w:rsidRPr="00623B3E">
        <w:rPr>
          <w:color w:val="000000" w:themeColor="text1"/>
          <w:sz w:val="28"/>
          <w:szCs w:val="21"/>
        </w:rPr>
        <w:t xml:space="preserve"> содержат гипс, который после намокания накладывается на травмированные части тела с целью их фиксации; </w:t>
      </w:r>
    </w:p>
    <w:p w:rsidR="008E32A8" w:rsidRPr="00623B3E" w:rsidRDefault="008E32A8" w:rsidP="00623B3E">
      <w:pPr>
        <w:pStyle w:val="ac"/>
        <w:numPr>
          <w:ilvl w:val="0"/>
          <w:numId w:val="18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 w:themeColor="text1"/>
          <w:sz w:val="28"/>
          <w:szCs w:val="21"/>
        </w:rPr>
      </w:pPr>
      <w:r w:rsidRPr="00623B3E">
        <w:rPr>
          <w:b/>
          <w:color w:val="000000" w:themeColor="text1"/>
          <w:sz w:val="28"/>
          <w:szCs w:val="21"/>
        </w:rPr>
        <w:t>Бинт эластичный</w:t>
      </w:r>
      <w:r w:rsidRPr="00623B3E">
        <w:rPr>
          <w:color w:val="000000" w:themeColor="text1"/>
          <w:sz w:val="28"/>
          <w:szCs w:val="21"/>
        </w:rPr>
        <w:t xml:space="preserve"> изготавливается из суровой хлопчатобумажной пряжи, в основу которой вплетены резиновые нити, резко повышающие эластичность бинта. </w:t>
      </w:r>
    </w:p>
    <w:p w:rsidR="008E32A8" w:rsidRPr="00623B3E" w:rsidRDefault="008E32A8" w:rsidP="00623B3E">
      <w:pPr>
        <w:pStyle w:val="ac"/>
        <w:numPr>
          <w:ilvl w:val="0"/>
          <w:numId w:val="18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 w:themeColor="text1"/>
          <w:sz w:val="28"/>
          <w:szCs w:val="21"/>
        </w:rPr>
      </w:pPr>
      <w:r w:rsidRPr="00623B3E">
        <w:rPr>
          <w:b/>
          <w:color w:val="000000" w:themeColor="text1"/>
          <w:sz w:val="28"/>
          <w:szCs w:val="21"/>
        </w:rPr>
        <w:t>Бинт трубчатый</w:t>
      </w:r>
      <w:r w:rsidRPr="00623B3E">
        <w:rPr>
          <w:color w:val="000000" w:themeColor="text1"/>
          <w:sz w:val="28"/>
          <w:szCs w:val="21"/>
        </w:rPr>
        <w:t xml:space="preserve"> представляет собой бесшовную трубку из гидрофильного материала; его эластичность обеспечивается трикотажным типом плетения. </w:t>
      </w:r>
    </w:p>
    <w:p w:rsidR="008E32A8" w:rsidRPr="00623B3E" w:rsidRDefault="008E32A8" w:rsidP="00623B3E">
      <w:pPr>
        <w:pStyle w:val="ac"/>
        <w:numPr>
          <w:ilvl w:val="0"/>
          <w:numId w:val="18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 w:themeColor="text1"/>
          <w:sz w:val="28"/>
          <w:szCs w:val="21"/>
        </w:rPr>
      </w:pPr>
      <w:r w:rsidRPr="00623B3E">
        <w:rPr>
          <w:b/>
          <w:color w:val="000000" w:themeColor="text1"/>
          <w:sz w:val="28"/>
          <w:szCs w:val="21"/>
        </w:rPr>
        <w:t>Бинт гидрофильный</w:t>
      </w:r>
      <w:r w:rsidRPr="00623B3E">
        <w:rPr>
          <w:color w:val="000000" w:themeColor="text1"/>
          <w:sz w:val="28"/>
          <w:szCs w:val="21"/>
        </w:rPr>
        <w:t xml:space="preserve"> обладает способностью впитывать воду.</w:t>
      </w:r>
    </w:p>
    <w:p w:rsidR="008E32A8" w:rsidRPr="00623B3E" w:rsidRDefault="008E32A8" w:rsidP="00623B3E">
      <w:pPr>
        <w:pStyle w:val="ac"/>
        <w:numPr>
          <w:ilvl w:val="0"/>
          <w:numId w:val="18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 w:themeColor="text1"/>
          <w:sz w:val="28"/>
          <w:szCs w:val="21"/>
        </w:rPr>
      </w:pPr>
      <w:r w:rsidRPr="00623B3E">
        <w:rPr>
          <w:b/>
          <w:color w:val="000000" w:themeColor="text1"/>
          <w:sz w:val="28"/>
          <w:szCs w:val="21"/>
        </w:rPr>
        <w:t>Бинт накрахмаленный</w:t>
      </w:r>
      <w:r w:rsidRPr="00623B3E">
        <w:rPr>
          <w:color w:val="000000" w:themeColor="text1"/>
          <w:sz w:val="28"/>
          <w:szCs w:val="21"/>
        </w:rPr>
        <w:t xml:space="preserve"> изготавливается из накрахмаленной марли или </w:t>
      </w:r>
      <w:proofErr w:type="spellStart"/>
      <w:r w:rsidRPr="00623B3E">
        <w:rPr>
          <w:color w:val="000000" w:themeColor="text1"/>
          <w:sz w:val="28"/>
          <w:szCs w:val="21"/>
        </w:rPr>
        <w:t>органзы</w:t>
      </w:r>
      <w:proofErr w:type="spellEnd"/>
      <w:r w:rsidRPr="00623B3E">
        <w:rPr>
          <w:color w:val="000000" w:themeColor="text1"/>
          <w:sz w:val="28"/>
          <w:szCs w:val="21"/>
        </w:rPr>
        <w:t xml:space="preserve">. </w:t>
      </w:r>
    </w:p>
    <w:p w:rsidR="008E32A8" w:rsidRPr="00623B3E" w:rsidRDefault="008E32A8" w:rsidP="00623B3E">
      <w:pPr>
        <w:pStyle w:val="ac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1"/>
        </w:rPr>
      </w:pPr>
      <w:r w:rsidRPr="00623B3E">
        <w:rPr>
          <w:b/>
          <w:color w:val="000000" w:themeColor="text1"/>
          <w:sz w:val="28"/>
          <w:szCs w:val="21"/>
        </w:rPr>
        <w:t>Бинт клейкий</w:t>
      </w:r>
      <w:r w:rsidRPr="00623B3E">
        <w:rPr>
          <w:color w:val="000000" w:themeColor="text1"/>
          <w:sz w:val="28"/>
          <w:szCs w:val="21"/>
        </w:rPr>
        <w:t xml:space="preserve"> цинкосодержащий представляет собой обычный бинт, на который нанесен тонкий слой пасты, содержащей глицерин, желатин, натрия хлорид, цинка оксид, т.е. этот вид </w:t>
      </w:r>
      <w:proofErr w:type="gramStart"/>
      <w:r w:rsidRPr="00623B3E">
        <w:rPr>
          <w:color w:val="000000" w:themeColor="text1"/>
          <w:sz w:val="28"/>
          <w:szCs w:val="21"/>
        </w:rPr>
        <w:t>бинтов</w:t>
      </w:r>
      <w:proofErr w:type="gramEnd"/>
      <w:r w:rsidRPr="00623B3E">
        <w:rPr>
          <w:color w:val="000000" w:themeColor="text1"/>
          <w:sz w:val="28"/>
          <w:szCs w:val="21"/>
        </w:rPr>
        <w:t xml:space="preserve"> относится к лечебным перевязочным средствам. </w:t>
      </w:r>
    </w:p>
    <w:p w:rsidR="008E32A8" w:rsidRPr="00623B3E" w:rsidRDefault="008E32A8" w:rsidP="00623B3E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8E32A8" w:rsidRPr="00E0130F" w:rsidRDefault="008E32A8" w:rsidP="00623B3E">
      <w:p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</w:rPr>
      </w:pPr>
      <w:r w:rsidRPr="00623B3E">
        <w:rPr>
          <w:rFonts w:ascii="Times New Roman" w:eastAsia="Calibri" w:hAnsi="Times New Roman" w:cs="Times New Roman"/>
          <w:color w:val="000000" w:themeColor="text1"/>
          <w:sz w:val="28"/>
        </w:rPr>
        <w:t>Медицинские бинты выпуска</w:t>
      </w:r>
      <w:r w:rsidR="00E0130F">
        <w:rPr>
          <w:rFonts w:ascii="Times New Roman" w:eastAsia="Calibri" w:hAnsi="Times New Roman" w:cs="Times New Roman"/>
          <w:color w:val="000000" w:themeColor="text1"/>
          <w:sz w:val="28"/>
        </w:rPr>
        <w:t>ются стерильные и нестерильные.</w:t>
      </w:r>
    </w:p>
    <w:p w:rsidR="008E32A8" w:rsidRPr="00623B3E" w:rsidRDefault="008E32A8" w:rsidP="00623B3E">
      <w:p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u w:val="single"/>
        </w:rPr>
      </w:pPr>
      <w:r w:rsidRPr="00623B3E">
        <w:rPr>
          <w:rFonts w:ascii="Times New Roman" w:eastAsia="Calibri" w:hAnsi="Times New Roman" w:cs="Times New Roman"/>
          <w:color w:val="000000" w:themeColor="text1"/>
          <w:sz w:val="28"/>
          <w:u w:val="single"/>
        </w:rPr>
        <w:t>Бинт марлевый стерильный</w:t>
      </w:r>
    </w:p>
    <w:p w:rsidR="00E0130F" w:rsidRPr="00E0130F" w:rsidRDefault="008E32A8" w:rsidP="008E32A8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8E32A8">
        <w:rPr>
          <w:rFonts w:ascii="Times New Roman" w:eastAsia="Calibri" w:hAnsi="Times New Roman" w:cs="Times New Roman"/>
          <w:noProof/>
          <w:sz w:val="28"/>
          <w:lang w:eastAsia="ru-RU"/>
        </w:rPr>
        <w:drawing>
          <wp:inline distT="0" distB="0" distL="0" distR="0" wp14:anchorId="3EB3D203" wp14:editId="138C9B47">
            <wp:extent cx="2200275" cy="1419225"/>
            <wp:effectExtent l="0" t="0" r="9525" b="9525"/>
            <wp:docPr id="59" name="Рисунок 59" descr="bint-sterilnyj-marlevyj-5h10-appo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int-sterilnyj-marlevyj-5h10-appolo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2A8" w:rsidRPr="008E32A8" w:rsidRDefault="008E32A8" w:rsidP="008E32A8">
      <w:pPr>
        <w:spacing w:after="0"/>
        <w:jc w:val="both"/>
        <w:rPr>
          <w:rFonts w:ascii="Times New Roman" w:eastAsia="Calibri" w:hAnsi="Times New Roman" w:cs="Times New Roman"/>
          <w:sz w:val="28"/>
          <w:u w:val="single"/>
        </w:rPr>
      </w:pPr>
      <w:r w:rsidRPr="008E32A8">
        <w:rPr>
          <w:rFonts w:ascii="Times New Roman" w:eastAsia="Calibri" w:hAnsi="Times New Roman" w:cs="Times New Roman"/>
          <w:sz w:val="28"/>
          <w:u w:val="single"/>
        </w:rPr>
        <w:t>Бинт эластичный</w:t>
      </w:r>
    </w:p>
    <w:p w:rsidR="008E32A8" w:rsidRPr="008E32A8" w:rsidRDefault="008E32A8" w:rsidP="008E32A8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8E32A8">
        <w:rPr>
          <w:rFonts w:ascii="Times New Roman" w:eastAsia="Calibri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142DB2A3" wp14:editId="382AC166">
            <wp:extent cx="1971675" cy="1971675"/>
            <wp:effectExtent l="0" t="0" r="9525" b="9525"/>
            <wp:docPr id="60" name="Рисунок 60" descr="4205_512-1516602868-norm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4205_512-1516602868-normal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2A8" w:rsidRPr="008E32A8" w:rsidRDefault="008E32A8" w:rsidP="008E32A8">
      <w:pPr>
        <w:spacing w:after="0"/>
        <w:jc w:val="both"/>
        <w:rPr>
          <w:rFonts w:ascii="Times New Roman" w:eastAsia="Calibri" w:hAnsi="Times New Roman" w:cs="Times New Roman"/>
          <w:sz w:val="28"/>
          <w:u w:val="single"/>
        </w:rPr>
      </w:pPr>
      <w:r w:rsidRPr="008E32A8">
        <w:rPr>
          <w:rFonts w:ascii="Times New Roman" w:eastAsia="Calibri" w:hAnsi="Times New Roman" w:cs="Times New Roman"/>
          <w:sz w:val="28"/>
          <w:u w:val="single"/>
        </w:rPr>
        <w:t>Бинт гипсовый</w:t>
      </w:r>
    </w:p>
    <w:p w:rsidR="004E6364" w:rsidRPr="008E32A8" w:rsidRDefault="008E32A8" w:rsidP="008E32A8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8E32A8">
        <w:rPr>
          <w:rFonts w:ascii="Times New Roman" w:eastAsia="Calibri" w:hAnsi="Times New Roman" w:cs="Times New Roman"/>
          <w:noProof/>
          <w:sz w:val="28"/>
          <w:lang w:eastAsia="ru-RU"/>
        </w:rPr>
        <w:drawing>
          <wp:inline distT="0" distB="0" distL="0" distR="0" wp14:anchorId="7FE7AA88" wp14:editId="758626AD">
            <wp:extent cx="1628775" cy="1628775"/>
            <wp:effectExtent l="0" t="0" r="9525" b="9525"/>
            <wp:docPr id="61" name="Рисунок 61" descr="unnam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unnamed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364" w:rsidRPr="00623B3E" w:rsidRDefault="00E0130F" w:rsidP="00623B3E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9B1152"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0826F968" wp14:editId="5A3AB1E4">
            <wp:simplePos x="0" y="0"/>
            <wp:positionH relativeFrom="margin">
              <wp:posOffset>180975</wp:posOffset>
            </wp:positionH>
            <wp:positionV relativeFrom="margin">
              <wp:posOffset>5377815</wp:posOffset>
            </wp:positionV>
            <wp:extent cx="2990850" cy="2331085"/>
            <wp:effectExtent l="0" t="0" r="0" b="0"/>
            <wp:wrapSquare wrapText="bothSides"/>
            <wp:docPr id="104" name="Рисунок 104" descr="https://medsait.ru/images/11/11169/vidy-povyazok-i-ih-primenenie-pri-razlichnyh-travma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medsait.ru/images/11/11169/vidy-povyazok-i-ih-primenenie-pri-razlichnyh-travmah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33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E6364" w:rsidRPr="00623B3E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Бинт эластичный трубчатый</w:t>
      </w:r>
      <w:r w:rsidR="004E6364"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предназначены для фиксации повязок на различных частях тела для взрослых и детей. По сути, они представляют собой нечто вроде сетчатой </w:t>
      </w:r>
      <w:r w:rsidR="004E6364" w:rsidRPr="00623B3E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эластичной</w:t>
      </w:r>
      <w:r w:rsidR="004E6364"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 резинки, которую удобно одевать поверх </w:t>
      </w:r>
      <w:r w:rsidR="004E6364" w:rsidRPr="00623B3E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бинта</w:t>
      </w:r>
      <w:r w:rsidR="004E6364"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9B1152" w:rsidRDefault="009B1152" w:rsidP="00623B3E">
      <w:pPr>
        <w:suppressAutoHyphens/>
        <w:spacing w:after="0" w:line="360" w:lineRule="auto"/>
        <w:ind w:firstLine="426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3E127F" w:rsidRDefault="003E127F" w:rsidP="00623B3E">
      <w:pPr>
        <w:suppressAutoHyphens/>
        <w:spacing w:after="0" w:line="360" w:lineRule="auto"/>
        <w:ind w:firstLine="426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3E127F" w:rsidRDefault="003E127F" w:rsidP="00623B3E">
      <w:pPr>
        <w:suppressAutoHyphens/>
        <w:spacing w:after="0" w:line="360" w:lineRule="auto"/>
        <w:ind w:firstLine="426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3E127F" w:rsidRDefault="003E127F" w:rsidP="00623B3E">
      <w:pPr>
        <w:suppressAutoHyphens/>
        <w:spacing w:after="0" w:line="360" w:lineRule="auto"/>
        <w:ind w:firstLine="426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9B1152" w:rsidRDefault="009B1152" w:rsidP="00623B3E">
      <w:pPr>
        <w:suppressAutoHyphens/>
        <w:spacing w:after="0" w:line="360" w:lineRule="auto"/>
        <w:ind w:firstLine="426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5D72AC" w:rsidRDefault="005D72AC" w:rsidP="00623B3E">
      <w:pPr>
        <w:suppressAutoHyphens/>
        <w:spacing w:after="0" w:line="360" w:lineRule="auto"/>
        <w:ind w:firstLine="426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:rsidR="004E6364" w:rsidRPr="00623B3E" w:rsidRDefault="008E32A8" w:rsidP="00623B3E">
      <w:pPr>
        <w:suppressAutoHyphens/>
        <w:spacing w:after="0" w:line="360" w:lineRule="auto"/>
        <w:ind w:firstLine="426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623B3E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2.  </w:t>
      </w:r>
      <w:r w:rsidR="004E6364" w:rsidRPr="00623B3E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Марлевая салфетк</w:t>
      </w:r>
      <w:proofErr w:type="gramStart"/>
      <w:r w:rsidR="004E6364" w:rsidRPr="00623B3E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и-</w:t>
      </w:r>
      <w:proofErr w:type="gramEnd"/>
      <w:r w:rsidR="004E6364" w:rsidRPr="00623B3E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4E6364" w:rsidRPr="00623B3E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это</w:t>
      </w:r>
      <w:r w:rsidR="004E6364"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 медицинские </w:t>
      </w:r>
      <w:r w:rsidR="004E6364" w:rsidRPr="00623B3E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салфетки</w:t>
      </w:r>
      <w:r w:rsidR="004E6364"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в основу которых положена полоска марли, сложенная в несколько слоёв, в зависимости от их </w:t>
      </w:r>
      <w:r w:rsidR="004E6364"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назначения. По степени толщины </w:t>
      </w:r>
      <w:r w:rsidR="004E6364" w:rsidRPr="00623B3E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салфетки</w:t>
      </w:r>
      <w:r w:rsidR="004E6364" w:rsidRPr="00623B3E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 в ней может находиться от двух до двенадцати слоёв хлопчатобумажной отбеленной марли.</w:t>
      </w:r>
    </w:p>
    <w:p w:rsidR="004E6364" w:rsidRPr="00701FEA" w:rsidRDefault="004E6364" w:rsidP="00701FEA">
      <w:pPr>
        <w:suppressAutoHyphens/>
        <w:spacing w:after="0" w:line="360" w:lineRule="auto"/>
        <w:ind w:firstLine="426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623B3E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Салфетки марлевы</w:t>
      </w:r>
      <w:proofErr w:type="gramStart"/>
      <w:r w:rsidRPr="00623B3E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е(</w:t>
      </w:r>
      <w:proofErr w:type="gramEnd"/>
      <w:r w:rsidRPr="00623B3E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стерильные размером: 5см на 5с</w:t>
      </w:r>
      <w:r w:rsidR="00701FE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м,7,5см на 7,5см,10см на 10см).</w:t>
      </w:r>
    </w:p>
    <w:p w:rsidR="004E6364" w:rsidRPr="004E6364" w:rsidRDefault="00A0789A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19FF1011" wp14:editId="691827B4">
            <wp:extent cx="2052409" cy="1724025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409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6364" w:rsidRPr="00701FEA" w:rsidRDefault="004E6364" w:rsidP="00701FEA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623B3E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Салфетки марлевы</w:t>
      </w:r>
      <w:proofErr w:type="gramStart"/>
      <w:r w:rsidRPr="00623B3E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е(</w:t>
      </w:r>
      <w:proofErr w:type="gramEnd"/>
      <w:r w:rsidRPr="00623B3E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нестерильные размером:7,5см на 7,5 с</w:t>
      </w:r>
      <w:r w:rsidR="00701FE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м, 10см на 10см, 10см на 20см).</w:t>
      </w:r>
    </w:p>
    <w:p w:rsidR="004E6364" w:rsidRPr="004E6364" w:rsidRDefault="00A0789A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5EB801D3" wp14:editId="542AE8E6">
            <wp:extent cx="1930580" cy="26003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580" cy="260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6364" w:rsidRPr="004E6364" w:rsidRDefault="004E6364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E6364" w:rsidRPr="009B1152" w:rsidRDefault="00A0789A" w:rsidP="00A52F55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3. </w:t>
      </w:r>
      <w:r w:rsidR="004E6364" w:rsidRPr="004E636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Пластырь - </w:t>
      </w:r>
      <w:r w:rsidR="004E6364" w:rsidRPr="009B1152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лекарственная форма в виде пластичной массы, обладающая способностью размягчаться при температуре тела и прилипать к коже, или в виде той же массы на плоском носителе...</w:t>
      </w:r>
    </w:p>
    <w:p w:rsidR="004E6364" w:rsidRPr="004E6364" w:rsidRDefault="004E6364" w:rsidP="00A52F55">
      <w:pPr>
        <w:shd w:val="clear" w:color="auto" w:fill="FFFFFF"/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E6364">
        <w:rPr>
          <w:rFonts w:ascii="Times New Roman" w:eastAsia="Calibri" w:hAnsi="Times New Roman" w:cs="Times New Roman"/>
          <w:sz w:val="28"/>
          <w:szCs w:val="28"/>
          <w:lang w:eastAsia="ru-RU"/>
        </w:rPr>
        <w:t>Пластыри без лекарственных веществ в виде липкой ленты называется </w:t>
      </w:r>
      <w:r w:rsidRPr="004E6364">
        <w:rPr>
          <w:rFonts w:ascii="Times New Roman" w:eastAsia="Calibri" w:hAnsi="Times New Roman" w:cs="Times New Roman"/>
          <w:iCs/>
          <w:sz w:val="28"/>
          <w:szCs w:val="28"/>
          <w:lang w:eastAsia="ru-RU"/>
        </w:rPr>
        <w:t>лейкопластырь</w:t>
      </w:r>
      <w:r w:rsidRPr="004E6364">
        <w:rPr>
          <w:rFonts w:ascii="Times New Roman" w:eastAsia="Calibri" w:hAnsi="Times New Roman" w:cs="Times New Roman"/>
          <w:sz w:val="28"/>
          <w:szCs w:val="28"/>
          <w:lang w:eastAsia="ru-RU"/>
        </w:rPr>
        <w:t>. Лейкопластыри применяются для фиксации повязок, для защиты небольших ран, когда наложение полноценной повязки нецелесообразно, фиксации различных трубок, проводов, </w:t>
      </w:r>
      <w:hyperlink r:id="rId70" w:tooltip="Катетер" w:history="1">
        <w:r w:rsidRPr="004E6364">
          <w:rPr>
            <w:rFonts w:ascii="Times New Roman" w:eastAsia="Calibri" w:hAnsi="Times New Roman" w:cs="Times New Roman"/>
            <w:sz w:val="28"/>
            <w:szCs w:val="28"/>
            <w:lang w:eastAsia="ru-RU"/>
          </w:rPr>
          <w:t>катетеров</w:t>
        </w:r>
      </w:hyperlink>
      <w:r w:rsidRPr="004E6364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. Лейкопластырь закрывает и защищает рану от попадания грязи, бактерий, не </w:t>
      </w:r>
      <w:r w:rsidRPr="004E6364"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 xml:space="preserve">допускает повторного механического повреждения, стягивает края ран, что делает процесс заживления более быстрым и безболезненным. </w:t>
      </w:r>
    </w:p>
    <w:p w:rsidR="004E6364" w:rsidRPr="004E6364" w:rsidRDefault="004E6364" w:rsidP="00A52F55">
      <w:pPr>
        <w:shd w:val="clear" w:color="auto" w:fill="FFFFFF"/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E6364">
        <w:rPr>
          <w:rFonts w:ascii="Times New Roman" w:eastAsia="Calibri" w:hAnsi="Times New Roman" w:cs="Times New Roman"/>
          <w:sz w:val="28"/>
          <w:szCs w:val="28"/>
          <w:lang w:eastAsia="ru-RU"/>
        </w:rPr>
        <w:t>Бактерицидный лейкопластырь состоит из отрезка основы (пластиковая плёнка, нетканый материал, ткань) покрытой клеем с одной стороны и подушечкой из впитывающего материала, приклеенного в центр липкой стороны. Подушечка может быть пропитана антисептическим веществом. Бывает пластырь-спрей.</w:t>
      </w:r>
    </w:p>
    <w:p w:rsidR="004E6364" w:rsidRPr="004E6364" w:rsidRDefault="004E6364" w:rsidP="00A52F55">
      <w:pPr>
        <w:shd w:val="clear" w:color="auto" w:fill="FFFFFF"/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E6364">
        <w:rPr>
          <w:rFonts w:ascii="Times New Roman" w:eastAsia="Calibri" w:hAnsi="Times New Roman" w:cs="Times New Roman"/>
          <w:sz w:val="28"/>
          <w:szCs w:val="28"/>
          <w:lang w:eastAsia="ru-RU"/>
        </w:rPr>
        <w:t>Для нужд фиксации выпускаются лейкопластыри в виде клейкой ленты в рулоне.</w:t>
      </w:r>
    </w:p>
    <w:p w:rsidR="004E6364" w:rsidRPr="004E6364" w:rsidRDefault="004E6364" w:rsidP="00A52F55">
      <w:pPr>
        <w:shd w:val="clear" w:color="auto" w:fill="FFFFFF"/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E6364">
        <w:rPr>
          <w:rFonts w:ascii="Times New Roman" w:eastAsia="Calibri" w:hAnsi="Times New Roman" w:cs="Times New Roman"/>
          <w:sz w:val="28"/>
          <w:szCs w:val="28"/>
          <w:lang w:eastAsia="ru-RU"/>
        </w:rPr>
        <w:t>Наиболее распространённые расцветки лейкопластырей — белого и телесного (с разными оттенками в зависимости от региона) цветов, а для детей бывают и цветные; бывают прозрачные.</w:t>
      </w:r>
    </w:p>
    <w:p w:rsidR="004E6364" w:rsidRPr="004E6364" w:rsidRDefault="004E6364" w:rsidP="00A52F55">
      <w:pPr>
        <w:shd w:val="clear" w:color="auto" w:fill="FFFFFF"/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E6364">
        <w:rPr>
          <w:rFonts w:ascii="Times New Roman" w:eastAsia="Calibri" w:hAnsi="Times New Roman" w:cs="Times New Roman"/>
          <w:sz w:val="28"/>
          <w:szCs w:val="28"/>
          <w:lang w:eastAsia="ru-RU"/>
        </w:rPr>
        <w:t>Некоторые люди имеют </w:t>
      </w:r>
      <w:hyperlink r:id="rId71" w:tooltip="Аллергия" w:history="1">
        <w:r w:rsidRPr="004E6364">
          <w:rPr>
            <w:rFonts w:ascii="Times New Roman" w:eastAsia="Calibri" w:hAnsi="Times New Roman" w:cs="Times New Roman"/>
            <w:sz w:val="28"/>
            <w:szCs w:val="28"/>
            <w:lang w:eastAsia="ru-RU"/>
          </w:rPr>
          <w:t>аллергию на латекс</w:t>
        </w:r>
      </w:hyperlink>
      <w:r w:rsidRPr="004E6364">
        <w:rPr>
          <w:rFonts w:ascii="Times New Roman" w:eastAsia="Calibri" w:hAnsi="Times New Roman" w:cs="Times New Roman"/>
          <w:sz w:val="28"/>
          <w:szCs w:val="28"/>
          <w:lang w:eastAsia="ru-RU"/>
        </w:rPr>
        <w:t>, который входит в состав некоторых клеевых композиций лейкопластырей.</w:t>
      </w:r>
    </w:p>
    <w:p w:rsidR="00A0789A" w:rsidRPr="00A0789A" w:rsidRDefault="00A0789A" w:rsidP="00A52F55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A0789A">
        <w:rPr>
          <w:rFonts w:ascii="Times New Roman" w:eastAsia="Calibri" w:hAnsi="Times New Roman" w:cs="Times New Roman"/>
          <w:bCs/>
          <w:sz w:val="28"/>
          <w:szCs w:val="28"/>
        </w:rPr>
        <w:t xml:space="preserve">Разновидности пластырей: </w:t>
      </w:r>
    </w:p>
    <w:p w:rsidR="00A0789A" w:rsidRPr="00A0789A" w:rsidRDefault="00A0789A" w:rsidP="00A52F55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A0789A">
        <w:rPr>
          <w:rFonts w:ascii="Times New Roman" w:eastAsia="Calibri" w:hAnsi="Times New Roman" w:cs="Times New Roman"/>
          <w:bCs/>
          <w:sz w:val="28"/>
          <w:szCs w:val="28"/>
        </w:rPr>
        <w:t xml:space="preserve">-водостойкие </w:t>
      </w:r>
    </w:p>
    <w:p w:rsidR="00A0789A" w:rsidRPr="00A0789A" w:rsidRDefault="00A0789A" w:rsidP="00A52F55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A0789A">
        <w:rPr>
          <w:rFonts w:ascii="Times New Roman" w:eastAsia="Calibri" w:hAnsi="Times New Roman" w:cs="Times New Roman"/>
          <w:bCs/>
          <w:sz w:val="28"/>
          <w:szCs w:val="28"/>
        </w:rPr>
        <w:t>-</w:t>
      </w:r>
      <w:proofErr w:type="spellStart"/>
      <w:r w:rsidRPr="00A0789A">
        <w:rPr>
          <w:rFonts w:ascii="Times New Roman" w:eastAsia="Calibri" w:hAnsi="Times New Roman" w:cs="Times New Roman"/>
          <w:bCs/>
          <w:sz w:val="28"/>
          <w:szCs w:val="28"/>
        </w:rPr>
        <w:t>гипоаллергенные</w:t>
      </w:r>
      <w:proofErr w:type="spellEnd"/>
      <w:r w:rsidRPr="00A0789A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</w:p>
    <w:p w:rsidR="00A0789A" w:rsidRPr="00A0789A" w:rsidRDefault="00A0789A" w:rsidP="00A52F55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A0789A">
        <w:rPr>
          <w:rFonts w:ascii="Times New Roman" w:eastAsia="Calibri" w:hAnsi="Times New Roman" w:cs="Times New Roman"/>
          <w:bCs/>
          <w:sz w:val="28"/>
          <w:szCs w:val="28"/>
        </w:rPr>
        <w:t>-эластичные</w:t>
      </w:r>
    </w:p>
    <w:p w:rsidR="00A0789A" w:rsidRPr="00A0789A" w:rsidRDefault="00A0789A" w:rsidP="00A52F55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A0789A">
        <w:rPr>
          <w:rFonts w:ascii="Times New Roman" w:eastAsia="Calibri" w:hAnsi="Times New Roman" w:cs="Times New Roman"/>
          <w:bCs/>
          <w:sz w:val="28"/>
          <w:szCs w:val="28"/>
        </w:rPr>
        <w:t>По внешнему виду пластыри подразделяются на ленточные и полоски.</w:t>
      </w:r>
    </w:p>
    <w:p w:rsidR="00A52F55" w:rsidRDefault="00A52F55" w:rsidP="00A52F55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</w:p>
    <w:p w:rsidR="00A0789A" w:rsidRPr="00A0789A" w:rsidRDefault="00A0789A" w:rsidP="00A52F55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A0789A">
        <w:rPr>
          <w:rFonts w:ascii="Times New Roman" w:eastAsia="Calibri" w:hAnsi="Times New Roman" w:cs="Times New Roman"/>
          <w:bCs/>
          <w:sz w:val="28"/>
          <w:szCs w:val="28"/>
          <w:u w:val="single"/>
        </w:rPr>
        <w:t xml:space="preserve">Пластырь фиксирующий </w:t>
      </w:r>
      <w:proofErr w:type="spellStart"/>
      <w:r w:rsidRPr="00A0789A">
        <w:rPr>
          <w:rFonts w:ascii="Times New Roman" w:eastAsia="Calibri" w:hAnsi="Times New Roman" w:cs="Times New Roman"/>
          <w:bCs/>
          <w:sz w:val="28"/>
          <w:szCs w:val="28"/>
          <w:u w:val="single"/>
        </w:rPr>
        <w:t>гипоаллергенный</w:t>
      </w:r>
      <w:proofErr w:type="spellEnd"/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A0789A"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32574543" wp14:editId="5908DA6E">
            <wp:extent cx="2114550" cy="1390650"/>
            <wp:effectExtent l="0" t="0" r="0" b="0"/>
            <wp:docPr id="15" name="Рисунок 15" descr="29b15f2736dc2ad5303b7ca706565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9b15f2736dc2ad5303b7ca70656549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A0789A">
        <w:rPr>
          <w:rFonts w:ascii="Times New Roman" w:eastAsia="Calibri" w:hAnsi="Times New Roman" w:cs="Times New Roman"/>
          <w:bCs/>
          <w:sz w:val="28"/>
          <w:szCs w:val="28"/>
          <w:u w:val="single"/>
        </w:rPr>
        <w:t>Пластырь водонепроницаемый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A0789A"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43B0858D" wp14:editId="66005906">
            <wp:extent cx="1266825" cy="1266825"/>
            <wp:effectExtent l="0" t="0" r="9525" b="9525"/>
            <wp:docPr id="12" name="Рисунок 12" descr="3M-Nexcare-waterproof-bandages-100-800x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3M-Nexcare-waterproof-bandages-100-800x80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A0789A">
        <w:rPr>
          <w:rFonts w:ascii="Times New Roman" w:eastAsia="Calibri" w:hAnsi="Times New Roman" w:cs="Times New Roman"/>
          <w:bCs/>
          <w:sz w:val="28"/>
          <w:szCs w:val="28"/>
          <w:u w:val="single"/>
        </w:rPr>
        <w:t>Пластырь эластичный</w:t>
      </w:r>
    </w:p>
    <w:p w:rsidR="00701FEA" w:rsidRPr="00701FEA" w:rsidRDefault="00A0789A" w:rsidP="00A0789A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A0789A"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36641D1D" wp14:editId="39BDA486">
            <wp:extent cx="2006920" cy="1638300"/>
            <wp:effectExtent l="0" t="0" r="0" b="0"/>
            <wp:docPr id="11" name="Рисунок 11" descr="be0aed8cb469e3e336adbfdc93d18c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e0aed8cb469e3e336adbfdc93d18c8a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92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30F" w:rsidRDefault="00E0130F" w:rsidP="00A0789A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A0789A">
        <w:rPr>
          <w:rFonts w:ascii="Times New Roman" w:eastAsia="Calibri" w:hAnsi="Times New Roman" w:cs="Times New Roman"/>
          <w:bCs/>
          <w:sz w:val="28"/>
          <w:szCs w:val="28"/>
          <w:u w:val="single"/>
        </w:rPr>
        <w:t>Бактерицидный лейкопластырь</w:t>
      </w:r>
    </w:p>
    <w:p w:rsidR="004E6364" w:rsidRPr="004E6364" w:rsidRDefault="00A0789A" w:rsidP="004E6364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A0789A"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3B5D6AFE" wp14:editId="09DE629A">
            <wp:extent cx="2171700" cy="2171700"/>
            <wp:effectExtent l="0" t="0" r="0" b="0"/>
            <wp:docPr id="10" name="Рисунок 10" descr="32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3255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364" w:rsidRDefault="004E6364" w:rsidP="00A52F55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A0789A">
      <w:pPr>
        <w:suppressAutoHyphens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/>
          <w:sz w:val="28"/>
          <w:szCs w:val="28"/>
        </w:rPr>
        <w:t>Хранение изделия медицинского назначения осуществляется в соответствии с приказом №377 "Об утверждении инструкции по организации хранения в аптечных учреждениях различных групп лекарственных средств и изделий медицинского назначения"</w:t>
      </w:r>
    </w:p>
    <w:p w:rsidR="00A52F55" w:rsidRDefault="00A52F55" w:rsidP="00A0789A">
      <w:pPr>
        <w:suppressAutoHyphens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A0789A" w:rsidRPr="00A0789A" w:rsidRDefault="00A0789A" w:rsidP="00A0789A">
      <w:pPr>
        <w:suppressAutoHyphens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Резиновые изделия</w:t>
      </w:r>
      <w:bookmarkStart w:id="0" w:name="a79a6"/>
      <w:bookmarkEnd w:id="0"/>
    </w:p>
    <w:p w:rsidR="00A0789A" w:rsidRPr="00A52F55" w:rsidRDefault="00A0789A" w:rsidP="00A0789A">
      <w:pPr>
        <w:suppressAutoHyphens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52F5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 помещениях хранения необходимо создать защиту </w:t>
      </w:r>
      <w:proofErr w:type="gramStart"/>
      <w:r w:rsidRPr="00A52F5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от</w:t>
      </w:r>
      <w:proofErr w:type="gramEnd"/>
      <w:r w:rsidRPr="00A52F5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</w:t>
      </w:r>
    </w:p>
    <w:p w:rsidR="00A0789A" w:rsidRPr="00A52F55" w:rsidRDefault="00A0789A" w:rsidP="00A52F55">
      <w:pPr>
        <w:numPr>
          <w:ilvl w:val="0"/>
          <w:numId w:val="19"/>
        </w:num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52F5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света, особенно прямых солнечных лучей;</w:t>
      </w:r>
    </w:p>
    <w:p w:rsidR="00A0789A" w:rsidRPr="00A52F55" w:rsidRDefault="00A0789A" w:rsidP="00A52F55">
      <w:pPr>
        <w:numPr>
          <w:ilvl w:val="0"/>
          <w:numId w:val="19"/>
        </w:num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52F5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высокой (более 20</w:t>
      </w:r>
      <w:r w:rsidRPr="00A52F55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perscript"/>
        </w:rPr>
        <w:t>0</w:t>
      </w:r>
      <w:r w:rsidRPr="00A52F5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C) и низкой (ниже 0</w:t>
      </w:r>
      <w:r w:rsidRPr="00A52F55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perscript"/>
        </w:rPr>
        <w:t>0</w:t>
      </w:r>
      <w:r w:rsidRPr="00A52F5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С) температуры воздуха; </w:t>
      </w:r>
      <w:bookmarkStart w:id="1" w:name="ba168"/>
      <w:bookmarkEnd w:id="1"/>
    </w:p>
    <w:p w:rsidR="00A0789A" w:rsidRPr="00A52F55" w:rsidRDefault="00A0789A" w:rsidP="00A52F55">
      <w:pPr>
        <w:numPr>
          <w:ilvl w:val="0"/>
          <w:numId w:val="19"/>
        </w:num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52F5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текучего воздуха (сквозняков, механической вентиляции); </w:t>
      </w:r>
    </w:p>
    <w:p w:rsidR="00A0789A" w:rsidRPr="00A52F55" w:rsidRDefault="00A0789A" w:rsidP="00A52F55">
      <w:pPr>
        <w:numPr>
          <w:ilvl w:val="0"/>
          <w:numId w:val="19"/>
        </w:num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52F5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механических повреждений (сдавливания, сгибания, скручивания)</w:t>
      </w:r>
    </w:p>
    <w:p w:rsidR="00A0789A" w:rsidRPr="00A52F55" w:rsidRDefault="00A0789A" w:rsidP="00A52F55">
      <w:pPr>
        <w:numPr>
          <w:ilvl w:val="0"/>
          <w:numId w:val="19"/>
        </w:num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A52F5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воздействия агрессивных веществ (йод, хлороформ, хлористый аммоний, лизол, кислоты, органические растворители и т.д.)</w:t>
      </w:r>
      <w:proofErr w:type="gramEnd"/>
    </w:p>
    <w:p w:rsidR="00A0789A" w:rsidRPr="00A52F55" w:rsidRDefault="00A0789A" w:rsidP="00A52F55">
      <w:pPr>
        <w:numPr>
          <w:ilvl w:val="0"/>
          <w:numId w:val="19"/>
        </w:num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52F5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следует хранить вдали от нагревательных приборов (не менее </w:t>
      </w:r>
      <w:bookmarkStart w:id="2" w:name="ef30d"/>
      <w:bookmarkEnd w:id="2"/>
      <w:r w:rsidRPr="00A52F5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 м).</w:t>
      </w:r>
    </w:p>
    <w:p w:rsidR="00A0789A" w:rsidRPr="00A0789A" w:rsidRDefault="00A0789A" w:rsidP="00A0789A">
      <w:pPr>
        <w:suppressAutoHyphens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A52F55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Также для предупреждения высыхания, деформации и потери их эластичности, следует хранить при относительной влажности не менее 65%;</w:t>
      </w:r>
      <w:bookmarkStart w:id="3" w:name="c2688"/>
      <w:bookmarkEnd w:id="3"/>
    </w:p>
    <w:p w:rsidR="00A0789A" w:rsidRPr="00A0789A" w:rsidRDefault="00A0789A" w:rsidP="00A52F55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Для сохранения эластичности резины, в помещениях, шкафах ставят стеклянные сосуды с углекислым аммонием.</w:t>
      </w:r>
    </w:p>
    <w:p w:rsidR="00A0789A" w:rsidRPr="00A0789A" w:rsidRDefault="00A0789A" w:rsidP="00A52F55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Для хранения резиновых изделий помещения хранения оборудуются всем необходимым инвентарем, с учетом </w:t>
      </w:r>
      <w:bookmarkStart w:id="4" w:name="5f12d"/>
      <w:bookmarkEnd w:id="4"/>
      <w:r w:rsidR="00A52F55">
        <w:rPr>
          <w:rFonts w:ascii="Times New Roman" w:eastAsia="Times New Roman" w:hAnsi="Times New Roman" w:cs="Times New Roman"/>
          <w:sz w:val="28"/>
          <w:szCs w:val="28"/>
        </w:rPr>
        <w:t>свободного доступа.</w:t>
      </w:r>
    </w:p>
    <w:p w:rsidR="00A0789A" w:rsidRPr="00A0789A" w:rsidRDefault="00A0789A" w:rsidP="00A52F55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При размещении резиновых изделий в помещениях хранения необходимо полностью использовать весь его объем, для предотвращения вредного влияния избыточного кислорода воздуха, но при этом  их нельзя укладывать в </w:t>
      </w:r>
      <w:bookmarkStart w:id="5" w:name="7007d"/>
      <w:bookmarkEnd w:id="5"/>
      <w:r w:rsidRPr="00A0789A">
        <w:rPr>
          <w:rFonts w:ascii="Times New Roman" w:eastAsia="Times New Roman" w:hAnsi="Times New Roman" w:cs="Times New Roman"/>
          <w:sz w:val="28"/>
          <w:szCs w:val="28"/>
        </w:rPr>
        <w:t>несколько слоев, так как предметы, находящиеся в нижних сло</w:t>
      </w:r>
      <w:r w:rsidR="00A52F55">
        <w:rPr>
          <w:rFonts w:ascii="Times New Roman" w:eastAsia="Times New Roman" w:hAnsi="Times New Roman" w:cs="Times New Roman"/>
          <w:sz w:val="28"/>
          <w:szCs w:val="28"/>
        </w:rPr>
        <w:t>ях, сдавливаются и слеживаются.</w:t>
      </w:r>
    </w:p>
    <w:p w:rsidR="00A0789A" w:rsidRPr="00A0789A" w:rsidRDefault="00A0789A" w:rsidP="00A52F55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Внутреннее устройство шкафов зависит от вида хранящихся в них резиновых изделий. Шкафы, предназначенные </w:t>
      </w: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для</w:t>
      </w:r>
      <w:proofErr w:type="gramEnd"/>
      <w:r w:rsidRPr="00A0789A">
        <w:rPr>
          <w:rFonts w:ascii="Times New Roman" w:eastAsia="Times New Roman" w:hAnsi="Times New Roman" w:cs="Times New Roman"/>
          <w:sz w:val="28"/>
          <w:szCs w:val="28"/>
        </w:rPr>
        <w:t>:</w:t>
      </w:r>
      <w:bookmarkStart w:id="6" w:name="dce7c"/>
      <w:bookmarkEnd w:id="6"/>
    </w:p>
    <w:p w:rsidR="00A0789A" w:rsidRPr="00A0789A" w:rsidRDefault="00A0789A" w:rsidP="00A52F55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- хранения резиновых изделий в </w:t>
      </w: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лежачем положении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(бужи, катетеры, пузыри для льда, перчатки и т.п.), оборудуются выдвижными ящиками </w:t>
      </w: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gram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так, чтобы </w:t>
      </w: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них можно было размещать предметы на всю длину, свободно, не допуская их сгибов,</w:t>
      </w:r>
      <w:bookmarkStart w:id="7" w:name="4349e"/>
      <w:bookmarkEnd w:id="7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скручивания и т.п.</w:t>
      </w:r>
    </w:p>
    <w:p w:rsidR="00A0789A" w:rsidRPr="00A0789A" w:rsidRDefault="00A0789A" w:rsidP="00A52F55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- хранения изделий в </w:t>
      </w: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подвешенном состоянии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(жгутов, зондов, </w:t>
      </w:r>
      <w:proofErr w:type="spellStart"/>
      <w:r w:rsidRPr="00A0789A">
        <w:rPr>
          <w:rFonts w:ascii="Times New Roman" w:eastAsia="Times New Roman" w:hAnsi="Times New Roman" w:cs="Times New Roman"/>
          <w:sz w:val="28"/>
          <w:szCs w:val="28"/>
        </w:rPr>
        <w:t>ирригаторной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трубки), оборудуются вешалками, расположенными под крышкой шкафа. Вешалки должны быть съемными с тем, чтобы их можно </w:t>
      </w:r>
      <w:bookmarkStart w:id="8" w:name="2cf2a"/>
      <w:bookmarkEnd w:id="8"/>
      <w:r w:rsidRPr="00A0789A">
        <w:rPr>
          <w:rFonts w:ascii="Times New Roman" w:eastAsia="Times New Roman" w:hAnsi="Times New Roman" w:cs="Times New Roman"/>
          <w:sz w:val="28"/>
          <w:szCs w:val="28"/>
        </w:rPr>
        <w:t>было вынимать с подвешенными предметами.</w:t>
      </w:r>
    </w:p>
    <w:p w:rsidR="00A0789A" w:rsidRPr="00A0789A" w:rsidRDefault="00A0789A" w:rsidP="00C643D2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Резиновые изделия размещают в хранилищах по наименованиям и срокам годности (на них прикрепляется ярлык).</w:t>
      </w:r>
    </w:p>
    <w:p w:rsidR="00A0789A" w:rsidRPr="00A0789A" w:rsidRDefault="00A0789A" w:rsidP="00A0789A">
      <w:pPr>
        <w:suppressAutoHyphens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A0789A">
      <w:pPr>
        <w:suppressAutoHyphens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Резиновые изделия, требующие специальных условий хранения:</w:t>
      </w:r>
    </w:p>
    <w:p w:rsidR="00A0789A" w:rsidRPr="00A0789A" w:rsidRDefault="00A0789A" w:rsidP="00A0789A">
      <w:pPr>
        <w:suppressAutoHyphens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A0789A" w:rsidRPr="00A0789A" w:rsidRDefault="00A0789A" w:rsidP="00C643D2">
      <w:pPr>
        <w:numPr>
          <w:ilvl w:val="0"/>
          <w:numId w:val="20"/>
        </w:num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круги подкладные, грелки резиновые, пузыри для льда </w:t>
      </w:r>
      <w:bookmarkStart w:id="9" w:name="94017"/>
      <w:bookmarkEnd w:id="9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хранят слегка надутыми, резиновые трубки хранятся со вставленными на концах пробками;</w:t>
      </w:r>
      <w:proofErr w:type="gramEnd"/>
    </w:p>
    <w:p w:rsidR="00A0789A" w:rsidRPr="00A0789A" w:rsidRDefault="00A0789A" w:rsidP="00C643D2">
      <w:pPr>
        <w:numPr>
          <w:ilvl w:val="0"/>
          <w:numId w:val="20"/>
        </w:num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съемные резиновые части приборов хранятся отдельно от частей, сделанных из другого материала;</w:t>
      </w:r>
      <w:bookmarkStart w:id="10" w:name="7d0b2"/>
      <w:bookmarkEnd w:id="10"/>
    </w:p>
    <w:p w:rsidR="00A0789A" w:rsidRPr="00A0789A" w:rsidRDefault="00A0789A" w:rsidP="00C643D2">
      <w:pPr>
        <w:numPr>
          <w:ilvl w:val="0"/>
          <w:numId w:val="20"/>
        </w:num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изделия, особо чувствительные к атмосферным факторам - эластичные катетеры, бужи, перчатки, напальчники, бинты резиновые и т.п. хранят в плотно закрытых коробках, густо пересыпанных тальком. Резиновые бинты хранят в скатанном виде пересыпанные </w:t>
      </w:r>
      <w:bookmarkStart w:id="11" w:name="135af"/>
      <w:bookmarkEnd w:id="11"/>
      <w:r w:rsidRPr="00A0789A">
        <w:rPr>
          <w:rFonts w:ascii="Times New Roman" w:eastAsia="Times New Roman" w:hAnsi="Times New Roman" w:cs="Times New Roman"/>
          <w:sz w:val="28"/>
          <w:szCs w:val="28"/>
        </w:rPr>
        <w:t>тальком по всей длине;</w:t>
      </w:r>
    </w:p>
    <w:p w:rsidR="00A0789A" w:rsidRPr="00A0789A" w:rsidRDefault="00A0789A" w:rsidP="00C643D2">
      <w:pPr>
        <w:numPr>
          <w:ilvl w:val="0"/>
          <w:numId w:val="20"/>
        </w:num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прорезиненную ткань (одностороннюю и двухстороннюю) хранят в горизонтальном положении в рулонах, подвешенных на специальных </w:t>
      </w:r>
      <w:bookmarkStart w:id="12" w:name="a6713"/>
      <w:bookmarkEnd w:id="12"/>
      <w:r w:rsidRPr="00A0789A">
        <w:rPr>
          <w:rFonts w:ascii="Times New Roman" w:eastAsia="Times New Roman" w:hAnsi="Times New Roman" w:cs="Times New Roman"/>
          <w:sz w:val="28"/>
          <w:szCs w:val="28"/>
        </w:rPr>
        <w:t>стойках (</w:t>
      </w: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уложенной</w:t>
      </w:r>
      <w:proofErr w:type="gram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не более чем в 5 рядов)</w:t>
      </w:r>
    </w:p>
    <w:p w:rsidR="00A0789A" w:rsidRPr="00A0789A" w:rsidRDefault="00A0789A" w:rsidP="00C643D2">
      <w:pPr>
        <w:numPr>
          <w:ilvl w:val="0"/>
          <w:numId w:val="20"/>
        </w:num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эластичные лаковые изделия - катетеры, бужи, зонды (на </w:t>
      </w:r>
      <w:bookmarkStart w:id="13" w:name="dac31"/>
      <w:bookmarkEnd w:id="13"/>
      <w:r w:rsidRPr="00A0789A">
        <w:rPr>
          <w:rFonts w:ascii="Times New Roman" w:eastAsia="Times New Roman" w:hAnsi="Times New Roman" w:cs="Times New Roman"/>
          <w:sz w:val="28"/>
          <w:szCs w:val="28"/>
        </w:rPr>
        <w:t>этилцеллюлозном или копаловом лаке), в отличие от резины, хранят в сухом помещении. Признаком старения является некоторое размягчение, клейкость поверхности. Такие изделия бракуют.</w:t>
      </w:r>
    </w:p>
    <w:p w:rsidR="00A0789A" w:rsidRPr="00A0789A" w:rsidRDefault="00A0789A" w:rsidP="00C643D2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C643D2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Резиновые пробки хранятся упакованными в </w:t>
      </w:r>
      <w:bookmarkStart w:id="14" w:name="7b111"/>
      <w:bookmarkEnd w:id="14"/>
      <w:r w:rsidRPr="00A0789A">
        <w:rPr>
          <w:rFonts w:ascii="Times New Roman" w:eastAsia="Times New Roman" w:hAnsi="Times New Roman" w:cs="Times New Roman"/>
          <w:sz w:val="28"/>
          <w:szCs w:val="28"/>
        </w:rPr>
        <w:t>соответствии с требованиями действующих технических условий.</w:t>
      </w:r>
      <w:proofErr w:type="gramEnd"/>
    </w:p>
    <w:p w:rsidR="00A0789A" w:rsidRPr="00A0789A" w:rsidRDefault="00A0789A" w:rsidP="00C643D2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Резиновые изделия необходимо периодически осматривать. Предметы, начинающие терять эластичность, должны быть своевременно восстановлены в соответствии с требованиями НТД.</w:t>
      </w:r>
      <w:bookmarkStart w:id="15" w:name="ee5d0"/>
      <w:bookmarkEnd w:id="15"/>
    </w:p>
    <w:p w:rsidR="00A0789A" w:rsidRPr="00A0789A" w:rsidRDefault="00A0789A" w:rsidP="00C643D2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Резиновые перчатки рекомендуется, если они затвердели, слиплись и стали хрупкими, </w:t>
      </w: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положить не расправляя</w:t>
      </w:r>
      <w:proofErr w:type="gramEnd"/>
      <w:r w:rsidRPr="00A0789A">
        <w:rPr>
          <w:rFonts w:ascii="Times New Roman" w:eastAsia="Times New Roman" w:hAnsi="Times New Roman" w:cs="Times New Roman"/>
          <w:sz w:val="28"/>
          <w:szCs w:val="28"/>
        </w:rPr>
        <w:t>, на 15 минут в теплый 5% раствор аммиака, затем их разминают и погружают на 15 минут в теплую (40 - 50 град. C) воду с 5% глицерина. </w:t>
      </w:r>
      <w:bookmarkStart w:id="16" w:name="75d85"/>
      <w:bookmarkEnd w:id="16"/>
      <w:r w:rsidRPr="00A0789A">
        <w:rPr>
          <w:rFonts w:ascii="Times New Roman" w:eastAsia="Times New Roman" w:hAnsi="Times New Roman" w:cs="Times New Roman"/>
          <w:sz w:val="28"/>
          <w:szCs w:val="28"/>
        </w:rPr>
        <w:t>Перчатки снова становятся эластичными.</w:t>
      </w:r>
    </w:p>
    <w:p w:rsidR="00A0789A" w:rsidRPr="00A0789A" w:rsidRDefault="00A0789A" w:rsidP="00A0789A">
      <w:pPr>
        <w:suppressAutoHyphens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A0789A" w:rsidRPr="00A0789A" w:rsidRDefault="00A0789A" w:rsidP="00A52F55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Пластмассовые изделия:</w:t>
      </w:r>
    </w:p>
    <w:p w:rsidR="00A0789A" w:rsidRPr="00A0789A" w:rsidRDefault="00A0789A" w:rsidP="00A52F55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Их следует хранить в вентилируемом темном помещении, на расстоянии не менее 1 м от отопительных систем. </w:t>
      </w:r>
    </w:p>
    <w:p w:rsidR="00A0789A" w:rsidRPr="00A0789A" w:rsidRDefault="00A0789A" w:rsidP="00C643D2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В </w:t>
      </w:r>
      <w:bookmarkStart w:id="17" w:name="a9b74"/>
      <w:bookmarkEnd w:id="17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помещении не должно быть открытого огня, паров летучих веществ. Электроприборы, арматура и выключатели должны быть изготовлены в </w:t>
      </w:r>
      <w:proofErr w:type="spellStart"/>
      <w:r w:rsidRPr="00A0789A">
        <w:rPr>
          <w:rFonts w:ascii="Times New Roman" w:eastAsia="Times New Roman" w:hAnsi="Times New Roman" w:cs="Times New Roman"/>
          <w:sz w:val="28"/>
          <w:szCs w:val="28"/>
        </w:rPr>
        <w:t>противоискровом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(противопожарном) исполнении. В помещении, где хранятся целлофановые, целлулоидные, </w:t>
      </w:r>
      <w:proofErr w:type="spellStart"/>
      <w:r w:rsidRPr="00A0789A">
        <w:rPr>
          <w:rFonts w:ascii="Times New Roman" w:eastAsia="Times New Roman" w:hAnsi="Times New Roman" w:cs="Times New Roman"/>
          <w:sz w:val="28"/>
          <w:szCs w:val="28"/>
        </w:rPr>
        <w:t>аминопластовые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изделия, </w:t>
      </w:r>
      <w:bookmarkStart w:id="18" w:name="0cd00"/>
      <w:bookmarkEnd w:id="18"/>
      <w:r w:rsidRPr="00A0789A">
        <w:rPr>
          <w:rFonts w:ascii="Times New Roman" w:eastAsia="Times New Roman" w:hAnsi="Times New Roman" w:cs="Times New Roman"/>
          <w:sz w:val="28"/>
          <w:szCs w:val="28"/>
        </w:rPr>
        <w:t>следует поддерживать относительную влажность воздуха не выше 65%.</w:t>
      </w:r>
    </w:p>
    <w:p w:rsidR="00A0789A" w:rsidRPr="00A0789A" w:rsidRDefault="00A0789A" w:rsidP="00A0789A">
      <w:pPr>
        <w:suppressAutoHyphens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A0789A">
      <w:pPr>
        <w:suppressAutoHyphens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Перевязочные средства и вспомогательный материал:</w:t>
      </w:r>
    </w:p>
    <w:p w:rsidR="00A0789A" w:rsidRPr="00A0789A" w:rsidRDefault="00A0789A" w:rsidP="00C643D2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Хранят в сухом проветриваемом </w:t>
      </w:r>
      <w:bookmarkStart w:id="19" w:name="046d8"/>
      <w:bookmarkEnd w:id="19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помещении в шкафах, ящиках, на стеллажах и поддонах, которые должны быть выкрашены изнутри светлой масляной краской и содержаться в чистоте. </w:t>
      </w:r>
    </w:p>
    <w:p w:rsidR="00A0789A" w:rsidRPr="00A0789A" w:rsidRDefault="00A0789A" w:rsidP="00C643D2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Шкафы, где находятся перевязочные материалы, периодически протирают 0,2% раствора хлорамина или </w:t>
      </w:r>
      <w:bookmarkStart w:id="20" w:name="3691b"/>
      <w:bookmarkEnd w:id="20"/>
      <w:r w:rsidRPr="00A0789A">
        <w:rPr>
          <w:rFonts w:ascii="Times New Roman" w:eastAsia="Times New Roman" w:hAnsi="Times New Roman" w:cs="Times New Roman"/>
          <w:sz w:val="28"/>
          <w:szCs w:val="28"/>
        </w:rPr>
        <w:t>другими разрешенными к применению дезинфекционными средствами.</w:t>
      </w:r>
    </w:p>
    <w:p w:rsidR="00A0789A" w:rsidRPr="00A0789A" w:rsidRDefault="00A0789A" w:rsidP="00C643D2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Стерильный перевязочный материал (бинты, марлевые салфетки, вата) хранятся в только заводской упаковке. </w:t>
      </w:r>
      <w:bookmarkStart w:id="21" w:name="5a83f"/>
      <w:bookmarkEnd w:id="21"/>
    </w:p>
    <w:p w:rsidR="00A0789A" w:rsidRPr="00A0789A" w:rsidRDefault="00A0789A" w:rsidP="00C643D2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А Нестерильный перевязочный материал (вата, марля) хранят </w:t>
      </w: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упакованными</w:t>
      </w:r>
      <w:proofErr w:type="gram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в плотную бумагу или в тюках (мешках) на стеллажах или поддонах.</w:t>
      </w:r>
    </w:p>
    <w:p w:rsidR="00A0789A" w:rsidRPr="00A0789A" w:rsidRDefault="00A0789A" w:rsidP="009B1152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Вспомогательный материал (фильтровальная бумага, </w:t>
      </w:r>
      <w:bookmarkStart w:id="22" w:name="86f0c"/>
      <w:bookmarkEnd w:id="22"/>
      <w:r w:rsidRPr="00A0789A">
        <w:rPr>
          <w:rFonts w:ascii="Times New Roman" w:eastAsia="Times New Roman" w:hAnsi="Times New Roman" w:cs="Times New Roman"/>
          <w:sz w:val="28"/>
          <w:szCs w:val="28"/>
        </w:rPr>
        <w:t>бумажные капсулы и др.) хранят в промышленной упаковке в сухих и проветриваемых помещениях в отдельных шкафах в строго гигиенических условиях. После вскрытия промышленной упаковки </w:t>
      </w:r>
      <w:bookmarkStart w:id="23" w:name="645ee"/>
      <w:bookmarkEnd w:id="23"/>
      <w:r w:rsidRPr="00A0789A">
        <w:rPr>
          <w:rFonts w:ascii="Times New Roman" w:eastAsia="Times New Roman" w:hAnsi="Times New Roman" w:cs="Times New Roman"/>
          <w:sz w:val="28"/>
          <w:szCs w:val="28"/>
        </w:rPr>
        <w:t>рекомендуется хранить в полиэтиленовых, бумажных пакета</w:t>
      </w:r>
      <w:r w:rsidR="009B1152">
        <w:rPr>
          <w:rFonts w:ascii="Times New Roman" w:eastAsia="Times New Roman" w:hAnsi="Times New Roman" w:cs="Times New Roman"/>
          <w:sz w:val="28"/>
          <w:szCs w:val="28"/>
        </w:rPr>
        <w:t xml:space="preserve">х или мешках из </w:t>
      </w:r>
      <w:proofErr w:type="spellStart"/>
      <w:proofErr w:type="gramStart"/>
      <w:r w:rsidR="009B1152">
        <w:rPr>
          <w:rFonts w:ascii="Times New Roman" w:eastAsia="Times New Roman" w:hAnsi="Times New Roman" w:cs="Times New Roman"/>
          <w:sz w:val="28"/>
          <w:szCs w:val="28"/>
        </w:rPr>
        <w:t>крафт</w:t>
      </w:r>
      <w:proofErr w:type="spellEnd"/>
      <w:r w:rsidR="009B1152">
        <w:rPr>
          <w:rFonts w:ascii="Times New Roman" w:eastAsia="Times New Roman" w:hAnsi="Times New Roman" w:cs="Times New Roman"/>
          <w:sz w:val="28"/>
          <w:szCs w:val="28"/>
        </w:rPr>
        <w:t xml:space="preserve"> - бумаги</w:t>
      </w:r>
      <w:proofErr w:type="gramEnd"/>
      <w:r w:rsidR="009B115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0789A" w:rsidRPr="00A0789A" w:rsidRDefault="00A0789A" w:rsidP="00A0789A">
      <w:pPr>
        <w:suppressAutoHyphens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A0789A">
      <w:pPr>
        <w:suppressAutoHyphens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/>
          <w:sz w:val="28"/>
          <w:szCs w:val="28"/>
        </w:rPr>
        <w:t>Правила реализации изделий медицинского назначения из аптеки.</w:t>
      </w:r>
    </w:p>
    <w:p w:rsidR="00A0789A" w:rsidRPr="00A0789A" w:rsidRDefault="00A0789A" w:rsidP="00A0789A">
      <w:pPr>
        <w:suppressAutoHyphens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C643D2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lastRenderedPageBreak/>
        <w:t>Изделия медицинского назначения до подачи в торговый зал должны пройти предпродажную подготовку, которая включает распаковку, рассортировку и осмотр товара; проверку качества товара (по внешним признакам) и наличия необходимой информации о товаре и его изготовителе (поставщике). Предпродажная подготовка изделий медицинской техники включает при необходимости также удаление заводской смазки, проверку комплектности, сборку и наладку.</w:t>
      </w:r>
    </w:p>
    <w:p w:rsidR="00A0789A" w:rsidRPr="00A0789A" w:rsidRDefault="00A0789A" w:rsidP="00C643D2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При продаже изделий медицинского назначения аптечное учреждение доводит до сведения покупателя о 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>соответствии товаров, которые  промаркированы в установленном порядке и имеют знак соответствия и предоставляются потребителю по его требованию с одним из следующих документов:</w:t>
      </w:r>
    </w:p>
    <w:p w:rsidR="00A0789A" w:rsidRPr="00A0789A" w:rsidRDefault="00A0789A" w:rsidP="00C643D2">
      <w:pPr>
        <w:numPr>
          <w:ilvl w:val="0"/>
          <w:numId w:val="21"/>
        </w:num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сертификат или декларация о соответствии;</w:t>
      </w:r>
    </w:p>
    <w:p w:rsidR="00A0789A" w:rsidRPr="00A0789A" w:rsidRDefault="00A0789A" w:rsidP="00C643D2">
      <w:pPr>
        <w:numPr>
          <w:ilvl w:val="0"/>
          <w:numId w:val="21"/>
        </w:num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копия сертификата, заверенная держателем подлинника сертификата, нотариусом или органом по сертификации товаров, выдавшим сертификат;</w:t>
      </w:r>
    </w:p>
    <w:p w:rsidR="00A0789A" w:rsidRPr="00A0789A" w:rsidRDefault="00A0789A" w:rsidP="00C643D2">
      <w:pPr>
        <w:numPr>
          <w:ilvl w:val="0"/>
          <w:numId w:val="21"/>
        </w:num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товарно-сопроводительные документы, оформленные изготовителем или поставщиком (продавцом) и содержащие по каждому наименованию товара сведения о подтверждении его соответствия установленным требованиям. Эти документы должны быть заверены подписью и печатью изготовителя (поставщика, продавца) с указанием его адреса и телефона.</w:t>
      </w:r>
    </w:p>
    <w:p w:rsidR="00A0789A" w:rsidRPr="00A0789A" w:rsidRDefault="00A0789A" w:rsidP="00C643D2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Реализация изделий медицинского назначения проводится по свободны</w:t>
      </w:r>
      <w:proofErr w:type="gramStart"/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м(</w:t>
      </w:r>
      <w:proofErr w:type="gramEnd"/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 xml:space="preserve">рыночным) ценам, сформированным в соответствии с действующим порядком, а 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также при продаже ценники должны быть правильно оформлены и содержать </w:t>
      </w: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информацию об изготовителях и ценах, и при этом покупателю обеспечить надлежащий уровень обслуживания.</w:t>
      </w:r>
    </w:p>
    <w:p w:rsidR="00A0789A" w:rsidRPr="00A0789A" w:rsidRDefault="00A0789A" w:rsidP="00C643D2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A0789A" w:rsidRPr="00A0789A" w:rsidRDefault="00A0789A" w:rsidP="00C643D2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В аптеке, в материальной комнате, где находятся на хранении изделия медицинского назначения, должно быть обеспечены правильные условия их хранения с соблюдением их срока годности. Покупатель вправе потребовать копии сертификатов качества на изделия медицинского назначения, которые реализуются аптечными организациями.</w:t>
      </w:r>
    </w:p>
    <w:p w:rsidR="00A0789A" w:rsidRPr="00A0789A" w:rsidRDefault="00A0789A" w:rsidP="00C643D2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Расчеты с покупателями за изделия медицинского назначения осуществляются через контрольно-кассовые машины.</w:t>
      </w:r>
    </w:p>
    <w:p w:rsidR="00A0789A" w:rsidRPr="00A0789A" w:rsidRDefault="00A0789A" w:rsidP="00C643D2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 xml:space="preserve">Изделия медицинского назначения, надлежащего качества возврату и обмену не подлежат. </w:t>
      </w:r>
    </w:p>
    <w:p w:rsidR="00A0789A" w:rsidRDefault="00A0789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/>
          <w:bCs/>
          <w:sz w:val="28"/>
          <w:szCs w:val="28"/>
        </w:rPr>
        <w:t>Тема № 5 (18 часов</w:t>
      </w:r>
      <w:proofErr w:type="gramStart"/>
      <w:r w:rsidRPr="00A0789A">
        <w:rPr>
          <w:rFonts w:ascii="Times New Roman" w:eastAsia="Times New Roman" w:hAnsi="Times New Roman" w:cs="Times New Roman"/>
          <w:b/>
          <w:bCs/>
          <w:sz w:val="28"/>
          <w:szCs w:val="28"/>
        </w:rPr>
        <w:t>)М</w:t>
      </w:r>
      <w:proofErr w:type="gramEnd"/>
      <w:r w:rsidRPr="00A0789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едицинские приборы, аппараты, инструменты. Анализ ассортимента. Хранение. Реализация. </w:t>
      </w:r>
      <w:r w:rsidRPr="00A0789A">
        <w:rPr>
          <w:rFonts w:ascii="Times New Roman" w:eastAsia="Times New Roman" w:hAnsi="Times New Roman" w:cs="Times New Roman"/>
          <w:b/>
          <w:sz w:val="28"/>
          <w:szCs w:val="28"/>
        </w:rPr>
        <w:t>Документы, подтверждающие качество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0789A" w:rsidRDefault="00A0789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/>
          <w:sz w:val="28"/>
          <w:szCs w:val="28"/>
        </w:rPr>
        <w:t>Медицинские приборы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это</w:t>
      </w:r>
      <w:r w:rsidRPr="00A0789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>медицинские устройства, ими являются инструменты, аппараты, </w:t>
      </w:r>
      <w:hyperlink r:id="rId76" w:tooltip="Имплантаты" w:history="1">
        <w:r w:rsidRPr="00A0789A">
          <w:rPr>
            <w:rStyle w:val="ab"/>
            <w:rFonts w:ascii="Times New Roman" w:eastAsia="Times New Roman" w:hAnsi="Times New Roman" w:cs="Times New Roman"/>
            <w:color w:val="auto"/>
            <w:sz w:val="28"/>
            <w:szCs w:val="28"/>
            <w:u w:val="none"/>
          </w:rPr>
          <w:t>имплантаты</w:t>
        </w:r>
      </w:hyperlink>
      <w:r w:rsidRPr="00A0789A">
        <w:rPr>
          <w:rFonts w:ascii="Times New Roman" w:eastAsia="Times New Roman" w:hAnsi="Times New Roman" w:cs="Times New Roman"/>
          <w:sz w:val="28"/>
          <w:szCs w:val="28"/>
        </w:rPr>
        <w:t>, реактивы в пробирке, которые используются для диагностики, профилактики или лечения различных заболеваний.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К медицинским приборам относят: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/>
          <w:sz w:val="28"/>
          <w:szCs w:val="28"/>
        </w:rPr>
        <w:t>Термометр –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это прибор для измерения температуры тела.</w:t>
      </w:r>
    </w:p>
    <w:p w:rsid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u w:val="single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Виды термометров:</w:t>
      </w:r>
    </w:p>
    <w:p w:rsidR="00A0789A" w:rsidRPr="00A0789A" w:rsidRDefault="00A0789A" w:rsidP="00C643D2">
      <w:pPr>
        <w:numPr>
          <w:ilvl w:val="0"/>
          <w:numId w:val="22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Ртутный медицинский термометр</w:t>
      </w:r>
    </w:p>
    <w:p w:rsidR="00A0789A" w:rsidRPr="00A0789A" w:rsidRDefault="00A0789A" w:rsidP="00C643D2">
      <w:pPr>
        <w:numPr>
          <w:ilvl w:val="0"/>
          <w:numId w:val="22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Цифровой медицинский термометр</w:t>
      </w:r>
    </w:p>
    <w:p w:rsidR="00A0789A" w:rsidRPr="00A0789A" w:rsidRDefault="00A0789A" w:rsidP="00C643D2">
      <w:pPr>
        <w:numPr>
          <w:ilvl w:val="0"/>
          <w:numId w:val="22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Инфракрасный медицинский термометр</w:t>
      </w:r>
    </w:p>
    <w:p w:rsidR="00A0789A" w:rsidRPr="00A0789A" w:rsidRDefault="00A0789A" w:rsidP="00C643D2">
      <w:pPr>
        <w:numPr>
          <w:ilvl w:val="0"/>
          <w:numId w:val="22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Одноразовый медицинский термометр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Ртутный медицинский термометр</w:t>
      </w:r>
    </w:p>
    <w:p w:rsid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701FE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Он состоит из тонкой стеклянной колбочки длиной около 12,5 см, на которой с одной или с двух сторон нанесена шкала измерения по Фаренгейту, по 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lastRenderedPageBreak/>
        <w:t>Цельсию или обе шкалы. При измерении температуры тела жидкая ртуть поднимается из резервуара, расположенного в нижней части термометра, и продвигается вверх по капиллярной трубочке. Однако из-за опасности для здоровья, использование ртутных медицинских термометров в современных клин</w:t>
      </w:r>
      <w:r w:rsidR="00701FEA">
        <w:rPr>
          <w:rFonts w:ascii="Times New Roman" w:eastAsia="Times New Roman" w:hAnsi="Times New Roman" w:cs="Times New Roman"/>
          <w:sz w:val="28"/>
          <w:szCs w:val="28"/>
        </w:rPr>
        <w:t xml:space="preserve">ических учреждениях запрещено. 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Термометр ртутный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EED67E" wp14:editId="0AA79EA1">
            <wp:extent cx="2028825" cy="1503717"/>
            <wp:effectExtent l="0" t="0" r="0" b="1270"/>
            <wp:docPr id="73" name="Рисунок 73" descr="dd67f48ce79806177a1ba5c69eff4bc9c9969f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d67f48ce79806177a1ba5c69eff4bc9c9969f3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503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701FEA" w:rsidRDefault="00701FE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Цифровой медицинский термометр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Производит измерение температуры тела человека при помощи электронного теплового датчика. Этот датчик соединен с процессором, а обработанная информация отображается на дисплее термометра.</w:t>
      </w:r>
    </w:p>
    <w:p w:rsid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Цифровой термометр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F22DBC" wp14:editId="3CD15CAA">
            <wp:extent cx="1666875" cy="1666875"/>
            <wp:effectExtent l="0" t="0" r="9525" b="9525"/>
            <wp:docPr id="72" name="Рисунок 72" descr="56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5668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Инфракрасный медицинский термометр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Производят измерение температуры тела человека при помощи инфракрасного датчика. Термометр вставляют в слуховой проход, где инфракрасный датчик регистрирует тепло тела, исходящее от барабанной перепонки. Также им можно провести измерение температуры на лбу. Этот термометр часто применяют у детей.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lastRenderedPageBreak/>
        <w:t>Инфракрасный термометр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DCB7A8" wp14:editId="1C7E6FF7">
            <wp:extent cx="1476375" cy="1571625"/>
            <wp:effectExtent l="0" t="0" r="9525" b="9525"/>
            <wp:docPr id="71" name="Рисунок 71" descr="8477781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847778175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82B" w:rsidRDefault="008B282B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A52F55" w:rsidRPr="008B282B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Одноразовый медицинский термометр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Он состоит из пластмассовых полосок, на поверхности которых нанесены точки. Эти точки заполнены термочувствительными химикатами, которые изменяют свой цвет в зависимости от температуры. 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Обычно одноразовые медицинские термометры имеют одну самоклеящуюся сторону, при помощи которой эту полоску можно приклеить к коже. Однако этот вид термометров дает самый неточный результат измерения температуры.</w:t>
      </w:r>
    </w:p>
    <w:p w:rsid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Одноразовый термометр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9A1898" wp14:editId="67AE4C18">
            <wp:extent cx="1905000" cy="1304925"/>
            <wp:effectExtent l="0" t="0" r="0" b="9525"/>
            <wp:docPr id="70" name="Рисунок 70" descr="3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391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/>
          <w:sz w:val="28"/>
          <w:szCs w:val="28"/>
        </w:rPr>
        <w:t>Тонометр -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это</w:t>
      </w:r>
      <w:r w:rsidRPr="00A0789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>медицинский прибор, предназначенный для измерения артериального давления.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Виды термометров:</w:t>
      </w:r>
    </w:p>
    <w:p w:rsidR="00A0789A" w:rsidRPr="00A0789A" w:rsidRDefault="00A0789A" w:rsidP="00C643D2">
      <w:pPr>
        <w:numPr>
          <w:ilvl w:val="0"/>
          <w:numId w:val="23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Механические</w:t>
      </w:r>
    </w:p>
    <w:p w:rsidR="00A0789A" w:rsidRPr="00A0789A" w:rsidRDefault="00A0789A" w:rsidP="00C643D2">
      <w:pPr>
        <w:numPr>
          <w:ilvl w:val="0"/>
          <w:numId w:val="23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Электронные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Механические тонометры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Механические тонометры подразумевают, что все процессы необходимые для измерения артериального давления будут проводиться вручную. </w:t>
      </w: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Однако</w:t>
      </w:r>
      <w:proofErr w:type="gram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несмотря на это, главное их достоинство – это точность.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Часто именно такие тонометры можно встретить в медицинских учреждениях.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Механический тонометр состоит </w:t>
      </w: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из</w:t>
      </w:r>
      <w:proofErr w:type="gramEnd"/>
      <w:r w:rsidRPr="00A0789A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A0789A" w:rsidRPr="00A0789A" w:rsidRDefault="00A0789A" w:rsidP="00C643D2">
      <w:pPr>
        <w:numPr>
          <w:ilvl w:val="0"/>
          <w:numId w:val="24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Манжеты.</w:t>
      </w:r>
    </w:p>
    <w:p w:rsidR="00A0789A" w:rsidRPr="00A0789A" w:rsidRDefault="00A0789A" w:rsidP="00C643D2">
      <w:pPr>
        <w:numPr>
          <w:ilvl w:val="0"/>
          <w:numId w:val="24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Груши.</w:t>
      </w:r>
    </w:p>
    <w:p w:rsidR="00A0789A" w:rsidRPr="00A0789A" w:rsidRDefault="00A0789A" w:rsidP="00C643D2">
      <w:pPr>
        <w:numPr>
          <w:ilvl w:val="0"/>
          <w:numId w:val="24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Гибких трубок.</w:t>
      </w:r>
    </w:p>
    <w:p w:rsidR="00A0789A" w:rsidRPr="00A0789A" w:rsidRDefault="00A0789A" w:rsidP="00C643D2">
      <w:pPr>
        <w:numPr>
          <w:ilvl w:val="0"/>
          <w:numId w:val="24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Манометра.</w:t>
      </w:r>
    </w:p>
    <w:p w:rsidR="00A0789A" w:rsidRPr="00A0789A" w:rsidRDefault="00A0789A" w:rsidP="00C643D2">
      <w:pPr>
        <w:numPr>
          <w:ilvl w:val="0"/>
          <w:numId w:val="24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Стетоскопа.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Механический тонометр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AA1C7F" wp14:editId="2D13FD91">
            <wp:extent cx="2762250" cy="2629874"/>
            <wp:effectExtent l="0" t="0" r="0" b="0"/>
            <wp:docPr id="69" name="Рисунок 69" descr="Tonom-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onom-2-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629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701FEA" w:rsidRDefault="00701FE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Электронные тонометры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Они существенно превосходят по уровню удобства механические. Однако при этом эти устройства нуждаются в источнике питания. Если батарейка разряжается, то прибор начинает фиксировать показатели с большой погрешностью, что недопустимо, если человек будет пить медикаменты.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Электронные тонометры бывают:</w:t>
      </w:r>
    </w:p>
    <w:p w:rsidR="00A0789A" w:rsidRPr="00A0789A" w:rsidRDefault="00A0789A" w:rsidP="00C643D2">
      <w:pPr>
        <w:numPr>
          <w:ilvl w:val="0"/>
          <w:numId w:val="25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lastRenderedPageBreak/>
        <w:t>Полуавтоматические</w:t>
      </w:r>
    </w:p>
    <w:p w:rsidR="00A0789A" w:rsidRPr="00A0789A" w:rsidRDefault="00A0789A" w:rsidP="00C643D2">
      <w:pPr>
        <w:numPr>
          <w:ilvl w:val="0"/>
          <w:numId w:val="25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Автоматические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Полуавтоматический тонометр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Тонометр представляет собой манжету, которая прикрепляется к небольшому корпусу прибора. Для заполнения манжеты воздухом используется обычная груша, как и у механических моделей.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Они весьма распространены, хоть и используют батарейки, но потребляют мало энергии, поэтому способны прослужить несколько месяцев, даже при частом применении, без необходимости смены источника питания. Использование такого прибора подразумевает более легкую процедуру измерения. </w:t>
      </w:r>
    </w:p>
    <w:p w:rsid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Полуавтоматический тонометр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F37DD0" wp14:editId="022E821D">
            <wp:extent cx="3290826" cy="2381250"/>
            <wp:effectExtent l="0" t="0" r="5080" b="0"/>
            <wp:docPr id="68" name="Рисунок 68" descr="Tonom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Tonom-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826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01FEA" w:rsidRDefault="00701FE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u w:val="single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Автоматический тонометр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Автоматический тонометр самый простой в применении. Он не оснащается грушей и стетоскопом и представляет собой небольшую манжету, на одной стороне которой зафиксирована электронная часть прибора. Внутри устройства имеется собственный компрессор, который накачивает воздух в манжету, и система датчиков. Все что нужно чтобы измерить давление, это зафиксировать манжету на руке и нажать на кнопку. Прибор автоматически 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закачает </w:t>
      </w: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воздух</w:t>
      </w:r>
      <w:proofErr w:type="gram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и спустить его, фиксируя верхнее и нижнее давление. После этого показатели будут выведены на экран, вместе с частотой пульса.</w:t>
      </w:r>
    </w:p>
    <w:p w:rsid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Автоматический тонометр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42353A" wp14:editId="0000CFBD">
            <wp:extent cx="2813033" cy="2162175"/>
            <wp:effectExtent l="0" t="0" r="6985" b="0"/>
            <wp:docPr id="67" name="Рисунок 67" descr="Tonom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onom-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237" cy="2162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spellStart"/>
      <w:r w:rsidRPr="00A0789A">
        <w:rPr>
          <w:rFonts w:ascii="Times New Roman" w:eastAsia="Times New Roman" w:hAnsi="Times New Roman" w:cs="Times New Roman"/>
          <w:b/>
          <w:sz w:val="28"/>
          <w:szCs w:val="28"/>
        </w:rPr>
        <w:t>Глюкометр</w:t>
      </w:r>
      <w:proofErr w:type="spellEnd"/>
      <w:r w:rsidRPr="00A0789A">
        <w:rPr>
          <w:rFonts w:ascii="Times New Roman" w:eastAsia="Times New Roman" w:hAnsi="Times New Roman" w:cs="Times New Roman"/>
          <w:b/>
          <w:sz w:val="28"/>
          <w:szCs w:val="28"/>
        </w:rPr>
        <w:t xml:space="preserve"> - </w:t>
      </w:r>
      <w:r w:rsidRPr="00A0789A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это прибор для измерения уровня глюкозы в крови человека.</w:t>
      </w:r>
      <w:r w:rsidRPr="00A0789A">
        <w:rPr>
          <w:rFonts w:ascii="Times New Roman" w:eastAsia="Times New Roman" w:hAnsi="Times New Roman" w:cs="Times New Roman"/>
          <w:b/>
          <w:sz w:val="28"/>
          <w:szCs w:val="28"/>
        </w:rPr>
        <w:t> </w:t>
      </w:r>
    </w:p>
    <w:p w:rsid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Виды </w:t>
      </w:r>
      <w:proofErr w:type="spellStart"/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глюкометров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: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A0789A" w:rsidRPr="00A0789A" w:rsidRDefault="00A0789A" w:rsidP="00C643D2">
      <w:pPr>
        <w:numPr>
          <w:ilvl w:val="0"/>
          <w:numId w:val="26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Фотометрический </w:t>
      </w:r>
    </w:p>
    <w:p w:rsid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Работает на основе анализа крови. Больному необходимо сделать прокол на пальце и нанести капельку пробы на тест-полоску. Покрытая </w:t>
      </w:r>
      <w:r w:rsidRPr="00A0789A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специальным составом реагентов</w:t>
      </w: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 xml:space="preserve">, она меняет цвет в зависимости от содержания сахара в пробе. </w:t>
      </w:r>
      <w:proofErr w:type="spellStart"/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Глюкометр</w:t>
      </w:r>
      <w:proofErr w:type="spellEnd"/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 xml:space="preserve"> измеряет изменение цвета полоски самостоятельно, выводя результаты теста на дисплей.</w:t>
      </w:r>
    </w:p>
    <w:p w:rsidR="001B697D" w:rsidRPr="00A0789A" w:rsidRDefault="001B697D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81B14BE" wp14:editId="726F7793">
            <wp:extent cx="2952750" cy="2872325"/>
            <wp:effectExtent l="0" t="0" r="0" b="4445"/>
            <wp:docPr id="105" name="Рисунок 105" descr="http://tehnika.expert/wp-content/uploads/2019/03/2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ehnika.expert/wp-content/uploads/2019/03/2-6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362" cy="287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C643D2">
      <w:pPr>
        <w:numPr>
          <w:ilvl w:val="0"/>
          <w:numId w:val="26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Электрохимический</w:t>
      </w:r>
    </w:p>
    <w:p w:rsid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lastRenderedPageBreak/>
        <w:t>Они используют более новый </w:t>
      </w: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электрохимический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 метод, который основан на измерении тока, появляющегося при той же реакции глюкозы крови с </w:t>
      </w:r>
      <w:proofErr w:type="spellStart"/>
      <w:r w:rsidRPr="00A0789A">
        <w:rPr>
          <w:rFonts w:ascii="Times New Roman" w:eastAsia="Times New Roman" w:hAnsi="Times New Roman" w:cs="Times New Roman"/>
          <w:sz w:val="28"/>
          <w:szCs w:val="28"/>
        </w:rPr>
        <w:t>глюкозооксидазой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.  После нанесения капли капиллярной крови на специальное место в тест полоске, показания </w:t>
      </w:r>
      <w:proofErr w:type="spellStart"/>
      <w:r w:rsidRPr="00A0789A">
        <w:rPr>
          <w:rFonts w:ascii="Times New Roman" w:eastAsia="Times New Roman" w:hAnsi="Times New Roman" w:cs="Times New Roman"/>
          <w:sz w:val="28"/>
          <w:szCs w:val="28"/>
        </w:rPr>
        <w:t>глюкометра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отображаются на дисплее через несколько секунд (5-60).</w:t>
      </w:r>
    </w:p>
    <w:p w:rsidR="001B697D" w:rsidRPr="00A0789A" w:rsidRDefault="001B697D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49BFF2" wp14:editId="51502CAE">
            <wp:extent cx="2114550" cy="2114550"/>
            <wp:effectExtent l="0" t="0" r="0" b="0"/>
            <wp:docPr id="106" name="Рисунок 106" descr="https://cdn2.static1-sima-land.com/items/2729914/0/700-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2.static1-sima-land.com/items/2729914/0/700-nw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195" cy="211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C643D2">
      <w:pPr>
        <w:numPr>
          <w:ilvl w:val="0"/>
          <w:numId w:val="26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Лазерный</w:t>
      </w:r>
    </w:p>
    <w:p w:rsid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 xml:space="preserve">Больному не нужно делать прокол пальца — за него это сделает прибор. В нем </w:t>
      </w:r>
      <w:proofErr w:type="gramStart"/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установлен</w:t>
      </w:r>
      <w:proofErr w:type="gramEnd"/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 xml:space="preserve"> так называемый </w:t>
      </w:r>
      <w:r w:rsidRPr="00A0789A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 xml:space="preserve">лазерный </w:t>
      </w:r>
      <w:proofErr w:type="spellStart"/>
      <w:r w:rsidRPr="00A0789A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прокалыватель</w:t>
      </w:r>
      <w:proofErr w:type="spellEnd"/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. В результате действия светового импульса кожа прожигается, отбирается кровь, ее течение останавливается запеканием микроскопической зоны пробития.</w:t>
      </w:r>
    </w:p>
    <w:p w:rsidR="001B697D" w:rsidRPr="00A0789A" w:rsidRDefault="001B697D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830418F" wp14:editId="2E9C7CDC">
            <wp:extent cx="3019425" cy="3019425"/>
            <wp:effectExtent l="0" t="0" r="9525" b="9525"/>
            <wp:docPr id="107" name="Рисунок 107" descr="https://sc02.alicdn.com/kf/HTB1vUtqXTZRMeJjSspnq6AJdFXaR/Home-Use-Portable-Blood-Oxygen-with-He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02.alicdn.com/kf/HTB1vUtqXTZRMeJjSspnq6AJdFXaR/Home-Use-Portable-Blood-Oxygen-with-Heart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489" cy="301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C643D2">
      <w:pPr>
        <w:numPr>
          <w:ilvl w:val="0"/>
          <w:numId w:val="26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Романовский </w:t>
      </w:r>
    </w:p>
    <w:p w:rsid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Романовский </w:t>
      </w:r>
      <w:proofErr w:type="spellStart"/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глюкометр</w:t>
      </w:r>
      <w:proofErr w:type="spellEnd"/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 xml:space="preserve"> — это бескровный прибор. Для его работы не нужна проба крови. Принцип действия основан на </w:t>
      </w:r>
      <w:r w:rsidRPr="00A0789A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проведении спектрального анализа</w:t>
      </w: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. Сенсорный блок считывает отраженное излучение от участка кожи. Компьютеризированный модуль проводит расшифровку спектра. На основании данных об интенсивности излучения в полосе, характерной для глюкозы, формируется результат тестирования.</w:t>
      </w:r>
    </w:p>
    <w:p w:rsidR="001B697D" w:rsidRPr="00A0789A" w:rsidRDefault="001B697D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70D5C7" wp14:editId="25C5E01A">
            <wp:extent cx="2647950" cy="2047875"/>
            <wp:effectExtent l="0" t="0" r="0" b="9525"/>
            <wp:docPr id="108" name="Рисунок 108" descr="2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-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C643D2">
      <w:pPr>
        <w:numPr>
          <w:ilvl w:val="0"/>
          <w:numId w:val="26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Одноразовый</w:t>
      </w:r>
    </w:p>
    <w:p w:rsidR="001B697D" w:rsidRPr="001B697D" w:rsidRDefault="00A0789A" w:rsidP="001B697D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Он представляет собой тест-полоску. </w:t>
      </w: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Химический состав, нанесенный на ее поверхность, отличается высокой цветовой вариативностью в зависимости от содержания сахара в крови. Проколов палец, больной может визуально определить уровень глюкозы без при</w:t>
      </w:r>
      <w:r w:rsidR="001B697D">
        <w:rPr>
          <w:rFonts w:ascii="Times New Roman" w:eastAsia="Times New Roman" w:hAnsi="Times New Roman" w:cs="Times New Roman"/>
          <w:bCs/>
          <w:sz w:val="28"/>
          <w:szCs w:val="28"/>
        </w:rPr>
        <w:t>менения оптических измерителей.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/>
          <w:sz w:val="28"/>
          <w:szCs w:val="28"/>
        </w:rPr>
        <w:t xml:space="preserve">Медицинские аппараты – 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>это устройства, которые используются для диагностики, профилактики или лечения различных заболеваний.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К медицинским аппаратам относят: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A0789A">
        <w:rPr>
          <w:rFonts w:ascii="Times New Roman" w:eastAsia="Times New Roman" w:hAnsi="Times New Roman" w:cs="Times New Roman"/>
          <w:b/>
          <w:sz w:val="28"/>
          <w:szCs w:val="28"/>
        </w:rPr>
        <w:t>Небулайзер</w:t>
      </w:r>
      <w:proofErr w:type="spellEnd"/>
      <w:r w:rsidRPr="00A0789A">
        <w:rPr>
          <w:rFonts w:ascii="Times New Roman" w:eastAsia="Times New Roman" w:hAnsi="Times New Roman" w:cs="Times New Roman"/>
          <w:b/>
          <w:sz w:val="28"/>
          <w:szCs w:val="28"/>
        </w:rPr>
        <w:t xml:space="preserve"> - 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>это устройство для проведения ингаляции, которое использует сверхмалое дисперсное распыление лекарственного вещества.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Виды </w:t>
      </w:r>
      <w:proofErr w:type="spellStart"/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небулайзеров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:</w:t>
      </w:r>
    </w:p>
    <w:p w:rsidR="00A0789A" w:rsidRPr="00A0789A" w:rsidRDefault="00A0789A" w:rsidP="00C643D2">
      <w:pPr>
        <w:numPr>
          <w:ilvl w:val="0"/>
          <w:numId w:val="27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компрессорные; </w:t>
      </w:r>
    </w:p>
    <w:p w:rsidR="00A0789A" w:rsidRPr="00A0789A" w:rsidRDefault="00A0789A" w:rsidP="00C643D2">
      <w:pPr>
        <w:numPr>
          <w:ilvl w:val="0"/>
          <w:numId w:val="27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ультразвуковые;</w:t>
      </w:r>
    </w:p>
    <w:p w:rsidR="00A0789A" w:rsidRPr="00A0789A" w:rsidRDefault="00A0789A" w:rsidP="00C643D2">
      <w:pPr>
        <w:numPr>
          <w:ilvl w:val="0"/>
          <w:numId w:val="27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меш-</w:t>
      </w:r>
      <w:proofErr w:type="spellStart"/>
      <w:r w:rsidRPr="00A0789A">
        <w:rPr>
          <w:rFonts w:ascii="Times New Roman" w:eastAsia="Times New Roman" w:hAnsi="Times New Roman" w:cs="Times New Roman"/>
          <w:sz w:val="28"/>
          <w:szCs w:val="28"/>
        </w:rPr>
        <w:t>небулайзеры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Компрессорные </w:t>
      </w:r>
      <w:proofErr w:type="spellStart"/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небулайзеры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Состоят из электромеханического компрессора и </w:t>
      </w:r>
      <w:proofErr w:type="spellStart"/>
      <w:r w:rsidRPr="00A0789A">
        <w:rPr>
          <w:rFonts w:ascii="Times New Roman" w:eastAsia="Times New Roman" w:hAnsi="Times New Roman" w:cs="Times New Roman"/>
          <w:sz w:val="28"/>
          <w:szCs w:val="28"/>
        </w:rPr>
        <w:t>небулайзерной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камеры, в которой происходит образование аэрозоля за счет расщепления лекарства мощной струей воздуха, создаваемой компрессором. Однако </w:t>
      </w:r>
      <w:proofErr w:type="spellStart"/>
      <w:r w:rsidRPr="00A0789A">
        <w:rPr>
          <w:rFonts w:ascii="Times New Roman" w:eastAsia="Times New Roman" w:hAnsi="Times New Roman" w:cs="Times New Roman"/>
          <w:sz w:val="28"/>
          <w:szCs w:val="28"/>
        </w:rPr>
        <w:t>основныой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их недостаток – это шум, который издает компрессор во время своей работы.</w:t>
      </w:r>
    </w:p>
    <w:p w:rsid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u w:val="single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 xml:space="preserve">Ультразвуковые </w:t>
      </w:r>
      <w:proofErr w:type="spellStart"/>
      <w:r w:rsidRPr="00A0789A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небулайзеры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 </w:t>
      </w:r>
    </w:p>
    <w:p w:rsidR="00701FE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Имеют компактный размер, небольшой вес и почти бесшумную работу ультразвукового блока. Существенным минусом является то, что нельзя использовать антибиотики и гормоны, поскольку ультразвук разрушает молекулы лекарственных препаратов. Поэтому и</w:t>
      </w:r>
      <w:r w:rsidR="00C643D2">
        <w:rPr>
          <w:rFonts w:ascii="Times New Roman" w:eastAsia="Times New Roman" w:hAnsi="Times New Roman" w:cs="Times New Roman"/>
          <w:sz w:val="28"/>
          <w:szCs w:val="28"/>
        </w:rPr>
        <w:t xml:space="preserve">х использование в данном случае 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>не даст лечебного эффекта.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Меш (</w:t>
      </w:r>
      <w:proofErr w:type="spellStart"/>
      <w:r w:rsidRPr="00A0789A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Mesh</w:t>
      </w:r>
      <w:proofErr w:type="spellEnd"/>
      <w:r w:rsidRPr="00A0789A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)-</w:t>
      </w:r>
      <w:proofErr w:type="spellStart"/>
      <w:r w:rsidRPr="00A0789A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небулайзеры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Данная технология позволяет проводить ингаляции под любым наклоном, например, лежачему больному. Ингаляторы имеют самые маленькие размеры и вес. Данные устройства очень удобны для людей, ведущих активный образ жизни.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2F43B6" wp14:editId="05458532">
            <wp:extent cx="4743450" cy="1657350"/>
            <wp:effectExtent l="0" t="0" r="0" b="0"/>
            <wp:docPr id="65" name="Рисунок 65" descr="Без наз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Без названия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/>
          <w:sz w:val="28"/>
          <w:szCs w:val="28"/>
        </w:rPr>
        <w:t xml:space="preserve">Система </w:t>
      </w:r>
      <w:proofErr w:type="spellStart"/>
      <w:r w:rsidRPr="00A0789A">
        <w:rPr>
          <w:rFonts w:ascii="Times New Roman" w:eastAsia="Times New Roman" w:hAnsi="Times New Roman" w:cs="Times New Roman"/>
          <w:b/>
          <w:sz w:val="28"/>
          <w:szCs w:val="28"/>
        </w:rPr>
        <w:t>трансфузионная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- это медицинское устройство, которое используют для того чтобы осуществить вливание/переливание крови или ее заменителя.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i/>
          <w:iCs/>
          <w:sz w:val="28"/>
          <w:szCs w:val="28"/>
        </w:rPr>
        <w:t>Особенности: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lastRenderedPageBreak/>
        <w:t>Их изготавливают из нетоксичного материала. При производстве используют прозрачный светозащитный пластик. Каждое устройство стерильно. Помещают их в пакет. Предназначены они для одноразового использования.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Система </w:t>
      </w:r>
      <w:proofErr w:type="spellStart"/>
      <w:r w:rsidRPr="00A0789A">
        <w:rPr>
          <w:rFonts w:ascii="Times New Roman" w:eastAsia="Times New Roman" w:hAnsi="Times New Roman" w:cs="Times New Roman"/>
          <w:sz w:val="28"/>
          <w:szCs w:val="28"/>
        </w:rPr>
        <w:t>трансфузионная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для переливания крови состоит из нескольких частей:</w:t>
      </w:r>
    </w:p>
    <w:p w:rsidR="00A0789A" w:rsidRPr="00A0789A" w:rsidRDefault="00A0789A" w:rsidP="00C643D2">
      <w:pPr>
        <w:numPr>
          <w:ilvl w:val="0"/>
          <w:numId w:val="28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гибкой трубки, на которой находится зажим, позволяющий вливать компонент с разной скоростью;</w:t>
      </w:r>
    </w:p>
    <w:p w:rsidR="00A0789A" w:rsidRPr="00A0789A" w:rsidRDefault="00A0789A" w:rsidP="00C643D2">
      <w:pPr>
        <w:numPr>
          <w:ilvl w:val="0"/>
          <w:numId w:val="28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двух игл: на длинной трубке – для прокола вены, на короткой – для прокола емкости с жидкостью или пробки стеклянного флакона, в котором находится компонент;</w:t>
      </w:r>
    </w:p>
    <w:p w:rsidR="00A0789A" w:rsidRPr="00A0789A" w:rsidRDefault="00A0789A" w:rsidP="00C643D2">
      <w:pPr>
        <w:numPr>
          <w:ilvl w:val="0"/>
          <w:numId w:val="28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воздуховода – </w:t>
      </w: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необходим</w:t>
      </w:r>
      <w:proofErr w:type="gram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для обеспечения воздухообмена;</w:t>
      </w:r>
    </w:p>
    <w:p w:rsidR="00A0789A" w:rsidRPr="00A0789A" w:rsidRDefault="00A0789A" w:rsidP="00C643D2">
      <w:pPr>
        <w:numPr>
          <w:ilvl w:val="0"/>
          <w:numId w:val="28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сетки – выступает в роли фильтра.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i/>
          <w:iCs/>
          <w:sz w:val="28"/>
          <w:szCs w:val="28"/>
        </w:rPr>
        <w:t>Применение:</w:t>
      </w:r>
    </w:p>
    <w:p w:rsidR="00A0789A" w:rsidRPr="00A0789A" w:rsidRDefault="00A0789A" w:rsidP="00C643D2">
      <w:pPr>
        <w:numPr>
          <w:ilvl w:val="0"/>
          <w:numId w:val="29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для трансфузии биологических и заменяющих их жидкостей организма в экстренных ситуациях при кровотечении;</w:t>
      </w:r>
    </w:p>
    <w:p w:rsidR="00A0789A" w:rsidRPr="00A0789A" w:rsidRDefault="00A0789A" w:rsidP="00C643D2">
      <w:pPr>
        <w:numPr>
          <w:ilvl w:val="0"/>
          <w:numId w:val="29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для вливания, чтобы промыть/очистить организм или для лечения;</w:t>
      </w:r>
    </w:p>
    <w:p w:rsidR="00A0789A" w:rsidRPr="00A0789A" w:rsidRDefault="00A0789A" w:rsidP="001B697D">
      <w:pPr>
        <w:numPr>
          <w:ilvl w:val="0"/>
          <w:numId w:val="29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донорство.</w:t>
      </w:r>
    </w:p>
    <w:p w:rsidR="00A0789A" w:rsidRPr="001B697D" w:rsidRDefault="00A0789A" w:rsidP="001B697D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Игла может быть металлическо</w:t>
      </w:r>
      <w:r w:rsidR="001B697D">
        <w:rPr>
          <w:rFonts w:ascii="Times New Roman" w:eastAsia="Times New Roman" w:hAnsi="Times New Roman" w:cs="Times New Roman"/>
          <w:sz w:val="28"/>
          <w:szCs w:val="28"/>
        </w:rPr>
        <w:t>й или в виде пластикового шипа.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proofErr w:type="spellStart"/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Трансфузионная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система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138E1A" wp14:editId="243F6B77">
            <wp:extent cx="3448050" cy="2295525"/>
            <wp:effectExtent l="0" t="0" r="0" b="9525"/>
            <wp:docPr id="64" name="Рисунок 64" descr="kdm_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kdm_1 (1)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Шприцы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– это  инструменты для дозированного введения в ткани организма жидких лекарственных средств, отсасывания </w:t>
      </w:r>
      <w:proofErr w:type="spellStart"/>
      <w:r w:rsidRPr="00A0789A">
        <w:rPr>
          <w:rFonts w:ascii="Times New Roman" w:eastAsia="Times New Roman" w:hAnsi="Times New Roman" w:cs="Times New Roman"/>
          <w:sz w:val="28"/>
          <w:szCs w:val="28"/>
        </w:rPr>
        <w:t>эксудатов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и других жидкостей, а также для промывания полостей. 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Шприц представляет собой ручной поршневой </w:t>
      </w: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насос</w:t>
      </w:r>
      <w:proofErr w:type="gram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состоящий из цилиндра, поршня и другой арматуры.</w:t>
      </w:r>
    </w:p>
    <w:p w:rsidR="00414729" w:rsidRDefault="00414729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0789A" w:rsidRPr="00A0789A" w:rsidRDefault="00414729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Классификация: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По назначению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A0789A" w:rsidRPr="00A0789A" w:rsidRDefault="00A0789A" w:rsidP="00C643D2">
      <w:pPr>
        <w:numPr>
          <w:ilvl w:val="0"/>
          <w:numId w:val="30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общего пользования; </w:t>
      </w:r>
    </w:p>
    <w:p w:rsidR="00A0789A" w:rsidRPr="00A0789A" w:rsidRDefault="00A0789A" w:rsidP="00C643D2">
      <w:pPr>
        <w:numPr>
          <w:ilvl w:val="0"/>
          <w:numId w:val="30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туберкулиновые - </w:t>
      </w:r>
      <w:r w:rsidRPr="00A0789A">
        <w:rPr>
          <w:rFonts w:ascii="Times New Roman" w:eastAsia="Times New Roman" w:hAnsi="Times New Roman" w:cs="Times New Roman"/>
          <w:iCs/>
          <w:sz w:val="28"/>
          <w:szCs w:val="28"/>
        </w:rPr>
        <w:t xml:space="preserve">представляют собой отдельный вид шприца, предназначенные для проведения пробы </w:t>
      </w:r>
      <w:proofErr w:type="spellStart"/>
      <w:r w:rsidRPr="00A0789A">
        <w:rPr>
          <w:rFonts w:ascii="Times New Roman" w:eastAsia="Times New Roman" w:hAnsi="Times New Roman" w:cs="Times New Roman"/>
          <w:iCs/>
          <w:sz w:val="28"/>
          <w:szCs w:val="28"/>
        </w:rPr>
        <w:t>мант</w:t>
      </w:r>
      <w:proofErr w:type="spellEnd"/>
      <w:r w:rsidRPr="00A0789A">
        <w:rPr>
          <w:rFonts w:ascii="Times New Roman" w:eastAsia="Times New Roman" w:hAnsi="Times New Roman" w:cs="Times New Roman"/>
          <w:iCs/>
          <w:sz w:val="28"/>
          <w:szCs w:val="28"/>
        </w:rPr>
        <w:t xml:space="preserve"> (для этого вводят туберкулин).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Туберкулин нужно вводить очень маленькими, точно отмеренными дозами, поэтому шприцы и выпускаются такими миниатюрными - объемом всего 1 миллилитр. Иголка изготавливается короткой, чтобы обеспечить ее наилучшую фиксацию.</w:t>
      </w:r>
    </w:p>
    <w:p w:rsidR="00414729" w:rsidRDefault="00414729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Туберкулиновый шприц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0A7CEA" wp14:editId="1D66D7D4">
            <wp:extent cx="3667125" cy="1743075"/>
            <wp:effectExtent l="0" t="0" r="9525" b="9525"/>
            <wp:docPr id="63" name="Рисунок 63" descr="24636c01066ff646816950126505a4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4636c01066ff646816950126505a4ac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C643D2">
      <w:pPr>
        <w:numPr>
          <w:ilvl w:val="0"/>
          <w:numId w:val="30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инсулиновые - имеют конфигурацию, позволяющую больному самостоятельно делать уколы несколько раз в день. Игла таких шприцов короткая — 12–16 мм, острая и тонкая (диаметр до 0,4 мм). Корпус прозрачен, изготавливается из пластмассы.</w:t>
      </w:r>
    </w:p>
    <w:p w:rsidR="00414729" w:rsidRDefault="00414729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Инсулиновый шприц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D72AA0C" wp14:editId="02F25386">
            <wp:extent cx="3733800" cy="695325"/>
            <wp:effectExtent l="0" t="0" r="0" b="9525"/>
            <wp:docPr id="62" name="Рисунок 62" descr="a43e4849279e8899329cf690d4e430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a43e4849279e8899329cf690d4e4306b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C643D2">
      <w:pPr>
        <w:numPr>
          <w:ilvl w:val="0"/>
          <w:numId w:val="31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для промывания полостей (тип Жане) предназначен для промывания полостей тела (в урологии), для введения больших количеств жидких ЛП в организм. Шприц 150 мл многоразового использования - имеет стеклянный цилиндр с двойной шкалой-градуировкой на 100/150 мл, который совмещен с паяным соединением </w:t>
      </w:r>
      <w:proofErr w:type="spellStart"/>
      <w:r w:rsidRPr="00A0789A">
        <w:rPr>
          <w:rFonts w:ascii="Times New Roman" w:eastAsia="Times New Roman" w:hAnsi="Times New Roman" w:cs="Times New Roman"/>
          <w:sz w:val="28"/>
          <w:szCs w:val="28"/>
        </w:rPr>
        <w:t>металического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носика.</w:t>
      </w:r>
    </w:p>
    <w:p w:rsidR="00414729" w:rsidRDefault="00414729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Шприц для промываний (тип Жане)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7AE1E5" wp14:editId="7638DA18">
            <wp:extent cx="1971675" cy="1971675"/>
            <wp:effectExtent l="0" t="0" r="9525" b="9525"/>
            <wp:docPr id="47" name="Рисунок 47" descr="b040c9d809b0e8c261a7c806520674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b040c9d809b0e8c261a7c806520674cd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C643D2">
      <w:pPr>
        <w:numPr>
          <w:ilvl w:val="0"/>
          <w:numId w:val="30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для вливания - удлиненные насадки помогают достать гнойные очаги, которые невозможно обработать при обычных полосканиях. Колба шприца сделана из стекла, она подходит для любых лекарств и легко обрабатывается после. Насадки накручиваются на шприц и надежно зафиксированы в процессе вливания. Напор подачи лекарства регулируется силой нажатия на поршень.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Шприц для вливания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13BBA2" wp14:editId="56122BDD">
            <wp:extent cx="2181225" cy="1990725"/>
            <wp:effectExtent l="0" t="0" r="9525" b="9525"/>
            <wp:docPr id="29" name="Рисунок 29" descr="prod_5ad73fd76a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rod_5ad73fd76a806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C643D2">
      <w:pPr>
        <w:numPr>
          <w:ilvl w:val="0"/>
          <w:numId w:val="30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для введения противозачаточных средств 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2.</w:t>
      </w: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По конструкции и расположению конуса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</w:p>
    <w:p w:rsidR="00A0789A" w:rsidRPr="00A0789A" w:rsidRDefault="00A0789A" w:rsidP="00C643D2">
      <w:pPr>
        <w:numPr>
          <w:ilvl w:val="0"/>
          <w:numId w:val="32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тип Рекорд - собран из металлических деталей и стеклянного цилиндра</w:t>
      </w:r>
    </w:p>
    <w:p w:rsidR="00A0789A" w:rsidRPr="00A0789A" w:rsidRDefault="00A0789A" w:rsidP="00C643D2">
      <w:pPr>
        <w:numPr>
          <w:ilvl w:val="0"/>
          <w:numId w:val="32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тип </w:t>
      </w:r>
      <w:proofErr w:type="spellStart"/>
      <w:r w:rsidRPr="00A0789A">
        <w:rPr>
          <w:rFonts w:ascii="Times New Roman" w:eastAsia="Times New Roman" w:hAnsi="Times New Roman" w:cs="Times New Roman"/>
          <w:sz w:val="28"/>
          <w:szCs w:val="28"/>
        </w:rPr>
        <w:t>Луер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- из пластмассы</w:t>
      </w:r>
    </w:p>
    <w:p w:rsidR="00414729" w:rsidRDefault="00414729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Тип Рекорд (с концентричным конусом)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299A6D" wp14:editId="6115F29B">
            <wp:extent cx="2562225" cy="1466850"/>
            <wp:effectExtent l="0" t="0" r="9525" b="0"/>
            <wp:docPr id="28" name="Рисунок 28" descr="unnamed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unnamed (1)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Тип </w:t>
      </w:r>
      <w:proofErr w:type="spellStart"/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Луер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(с эксцентричным конусом)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090831" wp14:editId="4F8BF825">
            <wp:extent cx="2352675" cy="1495425"/>
            <wp:effectExtent l="0" t="0" r="9525" b="9525"/>
            <wp:docPr id="27" name="Рисунок 27" descr="3-part-s-filtrom-50m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3-part-s-filtrom-50ml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C643D2">
      <w:pPr>
        <w:numPr>
          <w:ilvl w:val="0"/>
          <w:numId w:val="32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концентричные</w:t>
      </w:r>
      <w:proofErr w:type="gram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(конус расположен в центре цилиндра)</w:t>
      </w:r>
    </w:p>
    <w:p w:rsidR="00A0789A" w:rsidRPr="00A0789A" w:rsidRDefault="00A0789A" w:rsidP="00C643D2">
      <w:pPr>
        <w:numPr>
          <w:ilvl w:val="0"/>
          <w:numId w:val="32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эксцентричные</w:t>
      </w:r>
      <w:proofErr w:type="gram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(со смещенным конусом) </w:t>
      </w:r>
    </w:p>
    <w:p w:rsidR="00414729" w:rsidRDefault="00414729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3.</w:t>
      </w: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Частоте применения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- однократного пользования 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- многократного пользования 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Иглы к шприцам однократного применения имеют цветные канюли.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BB940F" wp14:editId="022BDD84">
            <wp:extent cx="3962400" cy="1495425"/>
            <wp:effectExtent l="0" t="0" r="0" b="9525"/>
            <wp:docPr id="25" name="Рисунок 25" descr="image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age139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Иглы для подкожного введения – голубого цвета;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Иглы для внутримышечного введения – зеленого цвета;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Иглы для внутривенного введения – розового цвета;</w:t>
      </w:r>
    </w:p>
    <w:p w:rsidR="00A0789A" w:rsidRPr="00A0789A" w:rsidRDefault="00A0789A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Иглы для внутрикожного введения – бежевого цвета.</w:t>
      </w:r>
    </w:p>
    <w:p w:rsidR="00414729" w:rsidRDefault="00414729" w:rsidP="00C643D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5A65F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Материалам для изготовления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</w:p>
    <w:p w:rsidR="00A0789A" w:rsidRPr="00A0789A" w:rsidRDefault="00A0789A" w:rsidP="005A65F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-стекло</w:t>
      </w:r>
    </w:p>
    <w:p w:rsidR="00A0789A" w:rsidRPr="00A0789A" w:rsidRDefault="00A0789A" w:rsidP="005A65F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-комбинированные (</w:t>
      </w:r>
      <w:proofErr w:type="spellStart"/>
      <w:r w:rsidRPr="00A0789A">
        <w:rPr>
          <w:rFonts w:ascii="Times New Roman" w:eastAsia="Times New Roman" w:hAnsi="Times New Roman" w:cs="Times New Roman"/>
          <w:sz w:val="28"/>
          <w:szCs w:val="28"/>
        </w:rPr>
        <w:t>стекло</w:t>
      </w: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,м</w:t>
      </w:r>
      <w:proofErr w:type="gramEnd"/>
      <w:r w:rsidRPr="00A0789A">
        <w:rPr>
          <w:rFonts w:ascii="Times New Roman" w:eastAsia="Times New Roman" w:hAnsi="Times New Roman" w:cs="Times New Roman"/>
          <w:sz w:val="28"/>
          <w:szCs w:val="28"/>
        </w:rPr>
        <w:t>еталл</w:t>
      </w:r>
      <w:proofErr w:type="spell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</w:p>
    <w:p w:rsidR="00A0789A" w:rsidRPr="00A0789A" w:rsidRDefault="00A0789A" w:rsidP="005A65F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-полимерные материалы </w:t>
      </w:r>
    </w:p>
    <w:p w:rsidR="00A0789A" w:rsidRPr="00A0789A" w:rsidRDefault="00A0789A" w:rsidP="005A65F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u w:val="single"/>
        </w:rPr>
      </w:pPr>
    </w:p>
    <w:p w:rsidR="00A0789A" w:rsidRPr="00A0789A" w:rsidRDefault="00A0789A" w:rsidP="005A65F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bCs/>
          <w:iCs/>
          <w:sz w:val="28"/>
          <w:szCs w:val="28"/>
          <w:u w:val="single"/>
        </w:rPr>
        <w:t>5. По конструкции шприца</w:t>
      </w:r>
    </w:p>
    <w:p w:rsidR="00A0789A" w:rsidRPr="00A0789A" w:rsidRDefault="00A0789A" w:rsidP="005A65F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bCs/>
          <w:iCs/>
          <w:sz w:val="28"/>
          <w:szCs w:val="28"/>
        </w:rPr>
        <w:t>Различают два основных вида одноразовых шприцев: двухкомпонентные и трехкомпонентные.</w:t>
      </w:r>
    </w:p>
    <w:p w:rsidR="00A0789A" w:rsidRPr="00A0789A" w:rsidRDefault="00A0789A" w:rsidP="005A65F0">
      <w:pPr>
        <w:numPr>
          <w:ilvl w:val="0"/>
          <w:numId w:val="31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Двухкомпонентные  - состоят из цилиндра и поршня со штоком, </w:t>
      </w: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выполненных</w:t>
      </w:r>
      <w:proofErr w:type="gram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в виде одной детали. </w:t>
      </w:r>
    </w:p>
    <w:p w:rsidR="00A0789A" w:rsidRPr="00A0789A" w:rsidRDefault="00A0789A" w:rsidP="005A65F0">
      <w:pPr>
        <w:numPr>
          <w:ilvl w:val="0"/>
          <w:numId w:val="31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Трехкомпонентные - в них дополнительно используется резиновый уплотнитель, который расположен на конце поршня.</w:t>
      </w:r>
      <w:proofErr w:type="gramEnd"/>
    </w:p>
    <w:p w:rsidR="00A0789A" w:rsidRPr="00A0789A" w:rsidRDefault="00A0789A" w:rsidP="005A65F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Шприц </w:t>
      </w:r>
      <w:proofErr w:type="spellStart"/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техкомпонентный</w:t>
      </w:r>
      <w:proofErr w:type="spellEnd"/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DDD12A" wp14:editId="43AE2BA6">
            <wp:extent cx="2809875" cy="1781175"/>
            <wp:effectExtent l="0" t="0" r="9525" b="9525"/>
            <wp:docPr id="24" name="Рисунок 24" descr="3-samorazr-3m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3-samorazr-3ml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Шприц двухкомпонентный</w:t>
      </w:r>
    </w:p>
    <w:p w:rsidR="00C45A6D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CD65A9" wp14:editId="61C1BC84">
            <wp:extent cx="2286000" cy="1449092"/>
            <wp:effectExtent l="0" t="0" r="0" b="0"/>
            <wp:docPr id="23" name="Рисунок 23" descr="2-komp-20m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2-komp-20ml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540" cy="145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6. </w:t>
      </w: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Шприцы по объему</w:t>
      </w:r>
    </w:p>
    <w:p w:rsidR="005A65F0" w:rsidRPr="00A0789A" w:rsidRDefault="005A65F0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A0789A" w:rsidRPr="00A0789A" w:rsidRDefault="00A0789A" w:rsidP="005A65F0">
      <w:pPr>
        <w:numPr>
          <w:ilvl w:val="0"/>
          <w:numId w:val="33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Шприцы с самым малым объемом. К ним</w:t>
      </w:r>
      <w:r w:rsidR="00C45A6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>относятся шприцы с объемами: 1 мл, 0,3, и ½ мл. Они используются в эндокринологии (инсулиновый шприц), фтизиатрии (шприцы медицинские туберкулиновые), неонатологии (для самых маленьких). Также такие миниатюрные приборы используются для того, чтобы провести внутрикожную аллергическую пробу и для вакцинаций.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69EFAA" wp14:editId="5B1C332F">
            <wp:extent cx="2190750" cy="2190750"/>
            <wp:effectExtent l="0" t="0" r="0" b="0"/>
            <wp:docPr id="22" name="Рисунок 22" descr="omnican-insulin-syringe-u-100-700x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omnican-insulin-syringe-u-100-700x70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5A65F0">
      <w:pPr>
        <w:numPr>
          <w:ilvl w:val="0"/>
          <w:numId w:val="33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Шприцы со стандартным объемом. К ним относятся все приборы с объемом от 2 до 22 миллилитров. Используются они с любой отрасли медицины и применяются для таких процедур, как внутривенные инъекции (для них нужен цилиндр 10-22 мл), внутримышечные (при помощи цилиндра в 2-6 миллилитров), а также подкожные (цилиндр с объемом в 3 миллилитра).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E47786" wp14:editId="4ECA4DA2">
            <wp:extent cx="2731689" cy="1933575"/>
            <wp:effectExtent l="0" t="0" r="0" b="0"/>
            <wp:docPr id="18" name="Рисунок 18" descr="7739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773958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689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5A65F0">
      <w:pPr>
        <w:numPr>
          <w:ilvl w:val="0"/>
          <w:numId w:val="33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lastRenderedPageBreak/>
        <w:t>Самые большие шприцы. К ним относятся шприцы 30, 60, 50 и 100 мл. Самый большой шприц нужен чаще всего для того, чтобы промывать полости, отсасывать жидкости и вводить питательные среды.</w:t>
      </w:r>
    </w:p>
    <w:p w:rsidR="00701FEA" w:rsidRPr="00701FE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1126A7" wp14:editId="2704B69A">
            <wp:extent cx="1933575" cy="1933575"/>
            <wp:effectExtent l="0" t="0" r="9525" b="9525"/>
            <wp:docPr id="17" name="Рисунок 17" descr="8152d9c00dfe664523685d1d995c6e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8152d9c00dfe664523685d1d995c6e0f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Строение шприца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DDF4EE" wp14:editId="300A3723">
            <wp:extent cx="2266950" cy="2714625"/>
            <wp:effectExtent l="0" t="0" r="0" b="9525"/>
            <wp:docPr id="16" name="Рисунок 16" descr="image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age14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/>
          <w:sz w:val="28"/>
          <w:szCs w:val="28"/>
        </w:rPr>
        <w:t>Маркировка шприцов и  игл для инъекций</w:t>
      </w:r>
    </w:p>
    <w:p w:rsidR="00A0789A" w:rsidRPr="00A0789A" w:rsidRDefault="00A0789A" w:rsidP="005A65F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Маркировка шприцов</w:t>
      </w:r>
    </w:p>
    <w:p w:rsidR="00A0789A" w:rsidRPr="00A0789A" w:rsidRDefault="00A0789A" w:rsidP="005A65F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Потребительская упаковка должна содержать:</w:t>
      </w:r>
    </w:p>
    <w:p w:rsidR="00A0789A" w:rsidRPr="00A0789A" w:rsidRDefault="00A0789A" w:rsidP="005A65F0">
      <w:pPr>
        <w:numPr>
          <w:ilvl w:val="0"/>
          <w:numId w:val="34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описание содержимого, включая номинальную вместимость шприцев и тип наконечника;</w:t>
      </w:r>
    </w:p>
    <w:p w:rsidR="00A0789A" w:rsidRPr="00A0789A" w:rsidRDefault="00A0789A" w:rsidP="005A65F0">
      <w:pPr>
        <w:numPr>
          <w:ilvl w:val="0"/>
          <w:numId w:val="34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слово "стерильно" или соответствующий символ;</w:t>
      </w:r>
    </w:p>
    <w:p w:rsidR="00A0789A" w:rsidRPr="00A0789A" w:rsidRDefault="00A0789A" w:rsidP="005A65F0">
      <w:pPr>
        <w:numPr>
          <w:ilvl w:val="0"/>
          <w:numId w:val="34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Слова "для однократного применения" или эквивалентные (кроме надписи "выбрасывать после применения"), или соответствующий символ;</w:t>
      </w:r>
    </w:p>
    <w:p w:rsidR="00A0789A" w:rsidRPr="00A0789A" w:rsidRDefault="00A0789A" w:rsidP="005A65F0">
      <w:pPr>
        <w:numPr>
          <w:ilvl w:val="0"/>
          <w:numId w:val="34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lastRenderedPageBreak/>
        <w:t>При необходимости предупреждение о несовместимости с растворителем</w:t>
      </w:r>
    </w:p>
    <w:p w:rsidR="00A0789A" w:rsidRPr="00A0789A" w:rsidRDefault="00A0789A" w:rsidP="005A65F0">
      <w:pPr>
        <w:numPr>
          <w:ilvl w:val="0"/>
          <w:numId w:val="34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Код партии, с указанием слова "партия" или соответствующий символ;</w:t>
      </w:r>
    </w:p>
    <w:p w:rsidR="00A0789A" w:rsidRPr="00A0789A" w:rsidRDefault="00A0789A" w:rsidP="005A65F0">
      <w:pPr>
        <w:numPr>
          <w:ilvl w:val="0"/>
          <w:numId w:val="34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предупреждение о необходимости проверки целостности потребительской упаковки перед употреблением или соответствующий символ;</w:t>
      </w:r>
    </w:p>
    <w:p w:rsidR="00701FEA" w:rsidRDefault="00A0789A" w:rsidP="00701FEA">
      <w:pPr>
        <w:numPr>
          <w:ilvl w:val="0"/>
          <w:numId w:val="34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торговую марку, торговое наименование или логотип изготовителя или поставщика;</w:t>
      </w:r>
    </w:p>
    <w:p w:rsidR="00A0789A" w:rsidRPr="00701FEA" w:rsidRDefault="00A0789A" w:rsidP="00701FEA">
      <w:pPr>
        <w:numPr>
          <w:ilvl w:val="0"/>
          <w:numId w:val="34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1FEA">
        <w:rPr>
          <w:rFonts w:ascii="Times New Roman" w:eastAsia="Times New Roman" w:hAnsi="Times New Roman" w:cs="Times New Roman"/>
          <w:sz w:val="28"/>
          <w:szCs w:val="28"/>
        </w:rPr>
        <w:t xml:space="preserve">слова "годен </w:t>
      </w:r>
      <w:proofErr w:type="gramStart"/>
      <w:r w:rsidRPr="00701FEA">
        <w:rPr>
          <w:rFonts w:ascii="Times New Roman" w:eastAsia="Times New Roman" w:hAnsi="Times New Roman" w:cs="Times New Roman"/>
          <w:sz w:val="28"/>
          <w:szCs w:val="28"/>
        </w:rPr>
        <w:t>до</w:t>
      </w:r>
      <w:proofErr w:type="gramEnd"/>
      <w:r w:rsidRPr="00701FEA">
        <w:rPr>
          <w:rFonts w:ascii="Times New Roman" w:eastAsia="Times New Roman" w:hAnsi="Times New Roman" w:cs="Times New Roman"/>
          <w:sz w:val="28"/>
          <w:szCs w:val="28"/>
        </w:rPr>
        <w:t xml:space="preserve"> ..." (</w:t>
      </w:r>
      <w:proofErr w:type="gramStart"/>
      <w:r w:rsidRPr="00701FEA">
        <w:rPr>
          <w:rFonts w:ascii="Times New Roman" w:eastAsia="Times New Roman" w:hAnsi="Times New Roman" w:cs="Times New Roman"/>
          <w:sz w:val="28"/>
          <w:szCs w:val="28"/>
        </w:rPr>
        <w:t>месяц</w:t>
      </w:r>
      <w:proofErr w:type="gramEnd"/>
      <w:r w:rsidRPr="00701FEA">
        <w:rPr>
          <w:rFonts w:ascii="Times New Roman" w:eastAsia="Times New Roman" w:hAnsi="Times New Roman" w:cs="Times New Roman"/>
          <w:sz w:val="28"/>
          <w:szCs w:val="28"/>
        </w:rPr>
        <w:t xml:space="preserve"> и две последние цифры года) или соответствующий символ.</w:t>
      </w:r>
    </w:p>
    <w:p w:rsidR="00A0789A" w:rsidRPr="00A0789A" w:rsidRDefault="00A0789A" w:rsidP="005A65F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На групповой и транспортной упаковке еще указывается: дата стерилизации, наименование и адрес изготовителя или поставщика, информацию о погрузке/разгрузке, хранении и транспортировании.</w:t>
      </w:r>
    </w:p>
    <w:p w:rsidR="00A0789A" w:rsidRPr="00A0789A" w:rsidRDefault="00A0789A" w:rsidP="00A0789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A0789A" w:rsidRPr="00A0789A" w:rsidRDefault="00A0789A" w:rsidP="005A65F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A0789A">
        <w:rPr>
          <w:rFonts w:ascii="Times New Roman" w:eastAsia="Times New Roman" w:hAnsi="Times New Roman" w:cs="Times New Roman"/>
          <w:sz w:val="28"/>
          <w:szCs w:val="28"/>
          <w:u w:val="single"/>
        </w:rPr>
        <w:t>Маркировка игл для инъекций</w:t>
      </w:r>
    </w:p>
    <w:p w:rsidR="00A0789A" w:rsidRPr="00A0789A" w:rsidRDefault="00A0789A" w:rsidP="005A65F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br/>
        <w:t>Потребительская упаковка должна содержать:</w:t>
      </w:r>
    </w:p>
    <w:p w:rsidR="00A0789A" w:rsidRPr="00A0789A" w:rsidRDefault="00A0789A" w:rsidP="005A65F0">
      <w:pPr>
        <w:numPr>
          <w:ilvl w:val="0"/>
          <w:numId w:val="35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Размеры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ab/>
        <w:t>иглы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ab/>
        <w:t xml:space="preserve">должны 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ab/>
        <w:t>обозначаться:</w:t>
      </w:r>
    </w:p>
    <w:p w:rsidR="00A0789A" w:rsidRPr="00A0789A" w:rsidRDefault="00A0789A" w:rsidP="005A65F0">
      <w:pPr>
        <w:numPr>
          <w:ilvl w:val="0"/>
          <w:numId w:val="36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номинальный наружный диаметр трубки иглы, выраженный в </w:t>
      </w: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мм</w:t>
      </w:r>
      <w:proofErr w:type="gramEnd"/>
      <w:r w:rsidRPr="00A0789A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A0789A" w:rsidRPr="00A0789A" w:rsidRDefault="00A0789A" w:rsidP="005A65F0">
      <w:pPr>
        <w:numPr>
          <w:ilvl w:val="0"/>
          <w:numId w:val="36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номинальная длина трубки иглы, выраженная в </w:t>
      </w: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мм</w:t>
      </w:r>
      <w:proofErr w:type="gramEnd"/>
      <w:r w:rsidRPr="00A0789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0789A" w:rsidRPr="00A0789A" w:rsidRDefault="00A0789A" w:rsidP="005A65F0">
      <w:pPr>
        <w:numPr>
          <w:ilvl w:val="0"/>
          <w:numId w:val="35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слово "стерильно" или соответствующий символ;</w:t>
      </w:r>
    </w:p>
    <w:p w:rsidR="00A0789A" w:rsidRPr="00A0789A" w:rsidRDefault="00A0789A" w:rsidP="005A65F0">
      <w:pPr>
        <w:numPr>
          <w:ilvl w:val="0"/>
          <w:numId w:val="35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код партии с указанием слова "партия" или соответствующий символ с указанием даты стерилизации (месяц и год);</w:t>
      </w:r>
    </w:p>
    <w:p w:rsidR="00A0789A" w:rsidRPr="00A0789A" w:rsidRDefault="00A0789A" w:rsidP="005A65F0">
      <w:pPr>
        <w:numPr>
          <w:ilvl w:val="0"/>
          <w:numId w:val="35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наименование и/или торговая марка предприятия-изготовителя;</w:t>
      </w:r>
    </w:p>
    <w:p w:rsidR="00A0789A" w:rsidRPr="00A0789A" w:rsidRDefault="00A0789A" w:rsidP="005A65F0">
      <w:pPr>
        <w:numPr>
          <w:ilvl w:val="0"/>
          <w:numId w:val="35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слова "годен </w:t>
      </w: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до</w:t>
      </w:r>
      <w:proofErr w:type="gram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..." (</w:t>
      </w:r>
      <w:proofErr w:type="gramStart"/>
      <w:r w:rsidRPr="00A0789A">
        <w:rPr>
          <w:rFonts w:ascii="Times New Roman" w:eastAsia="Times New Roman" w:hAnsi="Times New Roman" w:cs="Times New Roman"/>
          <w:sz w:val="28"/>
          <w:szCs w:val="28"/>
        </w:rPr>
        <w:t>месяц</w:t>
      </w:r>
      <w:proofErr w:type="gramEnd"/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и две последние цифры года) или соответствующий символ;</w:t>
      </w:r>
    </w:p>
    <w:p w:rsidR="00A0789A" w:rsidRPr="00A0789A" w:rsidRDefault="00A0789A" w:rsidP="005A65F0">
      <w:pPr>
        <w:numPr>
          <w:ilvl w:val="0"/>
          <w:numId w:val="35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предупреждение о необходимости проверки целостности каждой потребительской упаковки перед применением или соответствующий символ.</w:t>
      </w:r>
    </w:p>
    <w:p w:rsidR="00A0789A" w:rsidRPr="00A0789A" w:rsidRDefault="00A0789A" w:rsidP="005A65F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На групповой и транспортной упаковке помимо этого  ещё указывается наименование и/или торговая марка предприятия-изготовителя 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ab/>
        <w:t>и информация, указывающая условия хранения и транспортирования.</w:t>
      </w:r>
    </w:p>
    <w:p w:rsidR="00A0789A" w:rsidRPr="00A0789A" w:rsidRDefault="00A0789A" w:rsidP="005A65F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5A65F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/>
          <w:sz w:val="28"/>
          <w:szCs w:val="28"/>
        </w:rPr>
        <w:t>Правила хранения</w:t>
      </w:r>
    </w:p>
    <w:p w:rsidR="00A0789A" w:rsidRPr="00A0789A" w:rsidRDefault="00A0789A" w:rsidP="005A65F0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В аптечных организациях шприцы хранят в специальных контейнерах из полимерных материалов. Такой контейнер моют и обрабатывают обеззараживающими средствами</w:t>
      </w:r>
      <w:r w:rsidRPr="00A0789A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>Обязательно должен соблюдаться уровень влажности в местах для хранения товаров медицинского назначения. Он должен быть умеренным и не превышать 65%, чтобы не привести к  образованию плесени, а также пересыханию материала. Следует предохранять от воздействия прямых солнечных лучей и нагревания, ведь это может привести деформации изделий.</w:t>
      </w:r>
    </w:p>
    <w:p w:rsidR="00A0789A" w:rsidRDefault="00A0789A" w:rsidP="001B697D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В обязательном порядке должна сохраняться целостность упаковки, на которой производителем всегда указывается дата изготовления и срок годности. Недопустимо их использование </w:t>
      </w:r>
      <w:r w:rsidR="001B697D">
        <w:rPr>
          <w:rFonts w:ascii="Times New Roman" w:eastAsia="Times New Roman" w:hAnsi="Times New Roman" w:cs="Times New Roman"/>
          <w:sz w:val="28"/>
          <w:szCs w:val="28"/>
        </w:rPr>
        <w:t>после истечения срока годности.</w:t>
      </w:r>
    </w:p>
    <w:p w:rsidR="001B697D" w:rsidRPr="00A0789A" w:rsidRDefault="001B697D" w:rsidP="001B697D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789A" w:rsidRPr="00A0789A" w:rsidRDefault="00A0789A" w:rsidP="005A65F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/>
          <w:sz w:val="28"/>
          <w:szCs w:val="28"/>
        </w:rPr>
        <w:t>Правила реализации медицинской техники</w:t>
      </w:r>
    </w:p>
    <w:p w:rsidR="00A0789A" w:rsidRPr="00A0789A" w:rsidRDefault="00A0789A" w:rsidP="005A65F0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Медицинская техника до подачи ее  в торговый зал должны проходит предпродажную подготовку, которая включает распаковку, рассортировку и осмотр товара, проверку качества ( по внешним признакам) и наличия необходимой информации о товаре и его изготовител</w:t>
      </w:r>
      <w:proofErr w:type="gramStart"/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е(</w:t>
      </w:r>
      <w:proofErr w:type="gramEnd"/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поставщике).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 Предпродажная подготовка изделий медицинской техники включает при необходимости также удаление заводской смазки, проверку комплектности, сборку и наладку.</w:t>
      </w:r>
    </w:p>
    <w:p w:rsidR="00A0789A" w:rsidRPr="00A0789A" w:rsidRDefault="00A0789A" w:rsidP="005A65F0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продаже изделий медицинского назначения аптечное учреждение доводит до сведения покупателя о 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соответствии товаров, которые  промаркированы в установленном порядке и имеют знак соответствия и 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lastRenderedPageBreak/>
        <w:t>предоставляются потребителю по его требованию с одним из следующих документов:</w:t>
      </w:r>
    </w:p>
    <w:p w:rsidR="00A0789A" w:rsidRPr="00A0789A" w:rsidRDefault="00A0789A" w:rsidP="005A65F0">
      <w:pPr>
        <w:numPr>
          <w:ilvl w:val="0"/>
          <w:numId w:val="21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сертификат или декларация о соответствии;</w:t>
      </w:r>
    </w:p>
    <w:p w:rsidR="00A0789A" w:rsidRPr="00A0789A" w:rsidRDefault="00A0789A" w:rsidP="005A65F0">
      <w:pPr>
        <w:numPr>
          <w:ilvl w:val="0"/>
          <w:numId w:val="21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копия сертификата, заверенная держателем подлинника сертификата, нотариусом или органом по сертификации товаров, выдавшим сертификат;</w:t>
      </w:r>
    </w:p>
    <w:p w:rsidR="00A0789A" w:rsidRPr="00A0789A" w:rsidRDefault="00A0789A" w:rsidP="008B282B">
      <w:pPr>
        <w:numPr>
          <w:ilvl w:val="0"/>
          <w:numId w:val="21"/>
        </w:numPr>
        <w:tabs>
          <w:tab w:val="clear" w:pos="7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sz w:val="28"/>
          <w:szCs w:val="28"/>
        </w:rPr>
        <w:t>товарно-сопроводительные документы, оформленные изготовителем или поставщиком (продавцом) и содержащие по каждому наименованию товара сведения о подтверждении его соответствия установленным. Эти документы заверены подписью и печатью изготовителя (поставщика, продавца) с указанием его адреса и телефона.</w:t>
      </w:r>
    </w:p>
    <w:p w:rsidR="00414729" w:rsidRDefault="00414729" w:rsidP="005A65F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A0789A" w:rsidRPr="00A0789A" w:rsidRDefault="00A0789A" w:rsidP="005A65F0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Реализация изделий медицинского назначения проводится по свободны</w:t>
      </w:r>
      <w:proofErr w:type="gramStart"/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м(</w:t>
      </w:r>
      <w:proofErr w:type="gramEnd"/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 xml:space="preserve">рыночным) ценам, сформированным в соответствии с действующим порядком, а </w:t>
      </w:r>
      <w:r w:rsidRPr="00A0789A">
        <w:rPr>
          <w:rFonts w:ascii="Times New Roman" w:eastAsia="Times New Roman" w:hAnsi="Times New Roman" w:cs="Times New Roman"/>
          <w:sz w:val="28"/>
          <w:szCs w:val="28"/>
        </w:rPr>
        <w:t xml:space="preserve">также при продаже ценники должны быть правильно оформлены и содержать </w:t>
      </w: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информацию об изготовителях и ценах, и при этом покупателю обеспечить надлежащий уровень обслуживания.</w:t>
      </w:r>
    </w:p>
    <w:p w:rsidR="00A0789A" w:rsidRPr="00A0789A" w:rsidRDefault="00A0789A" w:rsidP="005A65F0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>В аптеке, в материальной комнате, где находятся на хранении изделия медицинского назначения, должно быть обеспечены правильные условия их хранения с соблюдением их срока годности. Покупатель вправе потребовать копии сертификатов качества на изделия медицинского назначения, которые реализуются аптечными организациями.</w:t>
      </w:r>
    </w:p>
    <w:p w:rsidR="00F550C6" w:rsidRPr="00B33926" w:rsidRDefault="00A0789A" w:rsidP="005A65F0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0789A">
        <w:rPr>
          <w:rFonts w:ascii="Times New Roman" w:eastAsia="Times New Roman" w:hAnsi="Times New Roman" w:cs="Times New Roman"/>
          <w:bCs/>
          <w:sz w:val="28"/>
          <w:szCs w:val="28"/>
        </w:rPr>
        <w:t xml:space="preserve">Изделия медицинского назначения, надлежащего качества возврату и обмену не подлежат. </w:t>
      </w:r>
    </w:p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550C6" w:rsidRPr="00B3392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b/>
          <w:bCs/>
          <w:sz w:val="28"/>
          <w:szCs w:val="28"/>
        </w:rPr>
        <w:t>Тема № 6 (12 часов)</w:t>
      </w:r>
      <w:proofErr w:type="gramStart"/>
      <w:r w:rsidRPr="00B33926">
        <w:rPr>
          <w:rFonts w:ascii="Times New Roman" w:eastAsia="Times New Roman" w:hAnsi="Times New Roman" w:cs="Times New Roman"/>
          <w:b/>
          <w:bCs/>
          <w:sz w:val="28"/>
          <w:szCs w:val="28"/>
        </w:rPr>
        <w:t>.Б</w:t>
      </w:r>
      <w:proofErr w:type="gramEnd"/>
      <w:r w:rsidRPr="00B33926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иологически-активные добавки. Анализ ассортимента. Хранение. Реализация. </w:t>
      </w:r>
      <w:r w:rsidRPr="00B33926">
        <w:rPr>
          <w:rFonts w:ascii="Times New Roman" w:eastAsia="Times New Roman" w:hAnsi="Times New Roman" w:cs="Times New Roman"/>
          <w:b/>
          <w:sz w:val="28"/>
          <w:szCs w:val="28"/>
        </w:rPr>
        <w:t>Документы, подтверждающие качество.</w:t>
      </w:r>
    </w:p>
    <w:p w:rsidR="00B33926" w:rsidRPr="00B33926" w:rsidRDefault="00B3392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Биологически активные добавки (</w:t>
      </w:r>
      <w:r w:rsidRPr="00B33926">
        <w:rPr>
          <w:rFonts w:ascii="Times New Roman" w:eastAsia="Times New Roman" w:hAnsi="Times New Roman" w:cs="Times New Roman"/>
          <w:b/>
          <w:bCs/>
          <w:sz w:val="28"/>
          <w:szCs w:val="28"/>
        </w:rPr>
        <w:t>БАД</w:t>
      </w:r>
      <w:r w:rsidRPr="00B33926">
        <w:rPr>
          <w:rFonts w:ascii="Times New Roman" w:eastAsia="Times New Roman" w:hAnsi="Times New Roman" w:cs="Times New Roman"/>
          <w:b/>
          <w:sz w:val="28"/>
          <w:szCs w:val="28"/>
        </w:rPr>
        <w:t>)</w:t>
      </w:r>
      <w:r w:rsidRPr="00B33926">
        <w:rPr>
          <w:rFonts w:ascii="Times New Roman" w:eastAsia="Times New Roman" w:hAnsi="Times New Roman" w:cs="Times New Roman"/>
          <w:sz w:val="28"/>
          <w:szCs w:val="28"/>
        </w:rPr>
        <w:t xml:space="preserve"> — это биологически активные вещества и их композиции, которые предназначены для приёма их с пищей или введения в состав пищевых продуктов.</w:t>
      </w:r>
    </w:p>
    <w:p w:rsidR="00B33926" w:rsidRPr="00B33926" w:rsidRDefault="00B33926" w:rsidP="00B3392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b/>
          <w:sz w:val="28"/>
          <w:szCs w:val="28"/>
        </w:rPr>
        <w:t>Классификация БАД: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proofErr w:type="spellStart"/>
      <w:r w:rsidRPr="00B33926">
        <w:rPr>
          <w:rFonts w:ascii="Times New Roman" w:eastAsia="Times New Roman" w:hAnsi="Times New Roman" w:cs="Times New Roman"/>
          <w:sz w:val="28"/>
          <w:szCs w:val="28"/>
        </w:rPr>
        <w:t>Нутрицевтики</w:t>
      </w:r>
      <w:proofErr w:type="spellEnd"/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 xml:space="preserve">2. </w:t>
      </w:r>
      <w:proofErr w:type="spellStart"/>
      <w:r w:rsidRPr="00B33926">
        <w:rPr>
          <w:rFonts w:ascii="Times New Roman" w:eastAsia="Times New Roman" w:hAnsi="Times New Roman" w:cs="Times New Roman"/>
          <w:sz w:val="28"/>
          <w:szCs w:val="28"/>
        </w:rPr>
        <w:t>Парафармацевтики</w:t>
      </w:r>
      <w:proofErr w:type="spellEnd"/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 xml:space="preserve">3. </w:t>
      </w:r>
      <w:proofErr w:type="spellStart"/>
      <w:r w:rsidRPr="00B33926">
        <w:rPr>
          <w:rFonts w:ascii="Times New Roman" w:eastAsia="Times New Roman" w:hAnsi="Times New Roman" w:cs="Times New Roman"/>
          <w:sz w:val="28"/>
          <w:szCs w:val="28"/>
        </w:rPr>
        <w:t>Эубиотики</w:t>
      </w:r>
      <w:proofErr w:type="spellEnd"/>
    </w:p>
    <w:p w:rsidR="00B33926" w:rsidRPr="00B33926" w:rsidRDefault="00B33926" w:rsidP="00556F9C">
      <w:pPr>
        <w:numPr>
          <w:ilvl w:val="0"/>
          <w:numId w:val="37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B33926">
        <w:rPr>
          <w:rFonts w:ascii="Times New Roman" w:eastAsia="Times New Roman" w:hAnsi="Times New Roman" w:cs="Times New Roman"/>
          <w:sz w:val="28"/>
          <w:szCs w:val="28"/>
        </w:rPr>
        <w:t>Пробиотики</w:t>
      </w:r>
      <w:proofErr w:type="spellEnd"/>
    </w:p>
    <w:p w:rsidR="00B33926" w:rsidRPr="00B33926" w:rsidRDefault="00B33926" w:rsidP="00556F9C">
      <w:pPr>
        <w:numPr>
          <w:ilvl w:val="0"/>
          <w:numId w:val="37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B33926">
        <w:rPr>
          <w:rFonts w:ascii="Times New Roman" w:eastAsia="Times New Roman" w:hAnsi="Times New Roman" w:cs="Times New Roman"/>
          <w:sz w:val="28"/>
          <w:szCs w:val="28"/>
        </w:rPr>
        <w:t>Пребиотики</w:t>
      </w:r>
      <w:proofErr w:type="spellEnd"/>
    </w:p>
    <w:p w:rsidR="00B33926" w:rsidRPr="00B33926" w:rsidRDefault="00B33926" w:rsidP="00556F9C">
      <w:pPr>
        <w:numPr>
          <w:ilvl w:val="0"/>
          <w:numId w:val="37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B33926">
        <w:rPr>
          <w:rFonts w:ascii="Times New Roman" w:eastAsia="Times New Roman" w:hAnsi="Times New Roman" w:cs="Times New Roman"/>
          <w:sz w:val="28"/>
          <w:szCs w:val="28"/>
        </w:rPr>
        <w:t>Симбиотики</w:t>
      </w:r>
      <w:proofErr w:type="spellEnd"/>
    </w:p>
    <w:p w:rsidR="00B33926" w:rsidRPr="00B33926" w:rsidRDefault="00B33926" w:rsidP="00B3392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proofErr w:type="spellStart"/>
      <w:r w:rsidRPr="00B3392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Нутрицевтики</w:t>
      </w:r>
      <w:proofErr w:type="spellEnd"/>
      <w:r w:rsidRPr="00B33926">
        <w:rPr>
          <w:rFonts w:ascii="Times New Roman" w:eastAsia="Times New Roman" w:hAnsi="Times New Roman" w:cs="Times New Roman"/>
          <w:sz w:val="28"/>
          <w:szCs w:val="28"/>
        </w:rPr>
        <w:t xml:space="preserve"> - это биологически активные добавки к пище, которые применяются для коррекции химического состава.</w:t>
      </w:r>
    </w:p>
    <w:p w:rsidR="00B33926" w:rsidRPr="00B33926" w:rsidRDefault="00B33926" w:rsidP="008B282B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B33926">
        <w:rPr>
          <w:rFonts w:ascii="Times New Roman" w:eastAsia="Times New Roman" w:hAnsi="Times New Roman" w:cs="Times New Roman"/>
          <w:sz w:val="28"/>
          <w:szCs w:val="28"/>
        </w:rPr>
        <w:t>Нутрицевтики</w:t>
      </w:r>
      <w:proofErr w:type="spellEnd"/>
      <w:r w:rsidRPr="00B33926">
        <w:rPr>
          <w:rFonts w:ascii="Times New Roman" w:eastAsia="Times New Roman" w:hAnsi="Times New Roman" w:cs="Times New Roman"/>
          <w:sz w:val="28"/>
          <w:szCs w:val="28"/>
        </w:rPr>
        <w:t xml:space="preserve"> восполняют дефицит пищевых веществ, улучшают обмен веществ и укрепляют иммунитет. </w:t>
      </w:r>
      <w:proofErr w:type="gramStart"/>
      <w:r w:rsidRPr="00B33926">
        <w:rPr>
          <w:rFonts w:ascii="Times New Roman" w:eastAsia="Times New Roman" w:hAnsi="Times New Roman" w:cs="Times New Roman"/>
          <w:sz w:val="28"/>
          <w:szCs w:val="28"/>
        </w:rPr>
        <w:t>К ним относятся: витамины, макро- и микроэлементы, полиненасыщенные жирные кислоты, аминокислоты, углеводы, пищевые волокна.</w:t>
      </w:r>
      <w:proofErr w:type="gramEnd"/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 xml:space="preserve">2. </w:t>
      </w:r>
      <w:proofErr w:type="spellStart"/>
      <w:r w:rsidRPr="00B33926">
        <w:rPr>
          <w:rFonts w:ascii="Times New Roman" w:eastAsia="Times New Roman" w:hAnsi="Times New Roman" w:cs="Times New Roman"/>
          <w:sz w:val="28"/>
          <w:szCs w:val="28"/>
          <w:u w:val="single"/>
        </w:rPr>
        <w:t>Парафармацевтики</w:t>
      </w:r>
      <w:proofErr w:type="spellEnd"/>
      <w:r w:rsidRPr="00B33926">
        <w:rPr>
          <w:rFonts w:ascii="Times New Roman" w:eastAsia="Times New Roman" w:hAnsi="Times New Roman" w:cs="Times New Roman"/>
          <w:sz w:val="28"/>
          <w:szCs w:val="28"/>
        </w:rPr>
        <w:t xml:space="preserve"> - это биологически активные добавки к пище, которые применяются для профилактики, вспомогательной терапии и поддержки в физиологических границах функциональной активности органов и систем.</w:t>
      </w:r>
    </w:p>
    <w:p w:rsidR="00B33926" w:rsidRPr="00B33926" w:rsidRDefault="00B33926" w:rsidP="008B282B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B33926">
        <w:rPr>
          <w:rFonts w:ascii="Times New Roman" w:eastAsia="Times New Roman" w:hAnsi="Times New Roman" w:cs="Times New Roman"/>
          <w:sz w:val="28"/>
          <w:szCs w:val="28"/>
        </w:rPr>
        <w:t>Парафармацевтики</w:t>
      </w:r>
      <w:proofErr w:type="spellEnd"/>
      <w:r w:rsidRPr="00B33926">
        <w:rPr>
          <w:rFonts w:ascii="Times New Roman" w:eastAsia="Times New Roman" w:hAnsi="Times New Roman" w:cs="Times New Roman"/>
          <w:sz w:val="28"/>
          <w:szCs w:val="28"/>
        </w:rPr>
        <w:t xml:space="preserve"> оказывают регулирующее влияние на функции отдельных органов и систем организма человека. Они содержат: органические кислоты, гликозиды, алкалоиды, дубильные вещества, биофлавоноиды и др.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3.</w:t>
      </w:r>
      <w:r w:rsidRPr="00B33926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proofErr w:type="spellStart"/>
      <w:r w:rsidRPr="00B33926">
        <w:rPr>
          <w:rFonts w:ascii="Times New Roman" w:eastAsia="Times New Roman" w:hAnsi="Times New Roman" w:cs="Times New Roman"/>
          <w:sz w:val="28"/>
          <w:szCs w:val="28"/>
          <w:u w:val="single"/>
        </w:rPr>
        <w:t>Эубиотики</w:t>
      </w:r>
      <w:proofErr w:type="spellEnd"/>
      <w:r w:rsidRPr="00B33926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Pr="00B33926">
        <w:rPr>
          <w:rFonts w:ascii="Times New Roman" w:eastAsia="Times New Roman" w:hAnsi="Times New Roman" w:cs="Times New Roman"/>
          <w:sz w:val="28"/>
          <w:szCs w:val="28"/>
        </w:rPr>
        <w:t>- это биологически активные добавки к пище, в состав которых входят живые микроорганизмы и/или их метаболиты, которые оказывают нормализующее воздействие на состав и биологическую активность микрофлоры пищеварительного тракта.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B33926">
        <w:rPr>
          <w:rFonts w:ascii="Times New Roman" w:eastAsia="Times New Roman" w:hAnsi="Times New Roman" w:cs="Times New Roman"/>
          <w:sz w:val="28"/>
          <w:szCs w:val="28"/>
          <w:u w:val="single"/>
        </w:rPr>
        <w:t>Эубиотики</w:t>
      </w:r>
      <w:proofErr w:type="spellEnd"/>
      <w:r w:rsidRPr="00B33926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делятся на</w:t>
      </w:r>
      <w:r w:rsidRPr="00B33926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B33926" w:rsidRPr="00B33926" w:rsidRDefault="00B33926" w:rsidP="00556F9C">
      <w:pPr>
        <w:numPr>
          <w:ilvl w:val="0"/>
          <w:numId w:val="38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spellStart"/>
      <w:r w:rsidRPr="00B33926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Пробиотики</w:t>
      </w:r>
      <w:proofErr w:type="spellEnd"/>
      <w:r w:rsidRPr="00B33926">
        <w:rPr>
          <w:rFonts w:ascii="Times New Roman" w:eastAsia="Times New Roman" w:hAnsi="Times New Roman" w:cs="Times New Roman"/>
          <w:sz w:val="28"/>
          <w:szCs w:val="28"/>
        </w:rPr>
        <w:t xml:space="preserve"> - это биологически активные добавки, содержащие микроорганизмы (живые бактерии), которые нормализуют состав микрофлоры. </w:t>
      </w:r>
    </w:p>
    <w:p w:rsidR="00B33926" w:rsidRPr="00B33926" w:rsidRDefault="00B33926" w:rsidP="00556F9C">
      <w:pPr>
        <w:numPr>
          <w:ilvl w:val="0"/>
          <w:numId w:val="38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spellStart"/>
      <w:r w:rsidRPr="00B33926">
        <w:rPr>
          <w:rFonts w:ascii="Times New Roman" w:eastAsia="Times New Roman" w:hAnsi="Times New Roman" w:cs="Times New Roman"/>
          <w:b/>
          <w:sz w:val="28"/>
          <w:szCs w:val="28"/>
        </w:rPr>
        <w:t>Пребиотики</w:t>
      </w:r>
      <w:proofErr w:type="spellEnd"/>
      <w:r w:rsidRPr="00B33926">
        <w:rPr>
          <w:rFonts w:ascii="Times New Roman" w:eastAsia="Times New Roman" w:hAnsi="Times New Roman" w:cs="Times New Roman"/>
          <w:sz w:val="28"/>
          <w:szCs w:val="28"/>
        </w:rPr>
        <w:t xml:space="preserve"> - это пищевые волокна, </w:t>
      </w:r>
      <w:proofErr w:type="spellStart"/>
      <w:r w:rsidRPr="00B33926">
        <w:rPr>
          <w:rFonts w:ascii="Times New Roman" w:eastAsia="Times New Roman" w:hAnsi="Times New Roman" w:cs="Times New Roman"/>
          <w:sz w:val="28"/>
          <w:szCs w:val="28"/>
        </w:rPr>
        <w:t>неперивариваемые</w:t>
      </w:r>
      <w:proofErr w:type="spellEnd"/>
      <w:r w:rsidRPr="00B33926">
        <w:rPr>
          <w:rFonts w:ascii="Times New Roman" w:eastAsia="Times New Roman" w:hAnsi="Times New Roman" w:cs="Times New Roman"/>
          <w:sz w:val="28"/>
          <w:szCs w:val="28"/>
        </w:rPr>
        <w:t xml:space="preserve"> компоненты пищи, которые способствуют росту представителей нормальной микрофлоры кишечника.</w:t>
      </w:r>
    </w:p>
    <w:p w:rsidR="00B33926" w:rsidRPr="00B33926" w:rsidRDefault="00B33926" w:rsidP="00556F9C">
      <w:pPr>
        <w:numPr>
          <w:ilvl w:val="0"/>
          <w:numId w:val="38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spellStart"/>
      <w:r w:rsidRPr="00B33926">
        <w:rPr>
          <w:rFonts w:ascii="Times New Roman" w:eastAsia="Times New Roman" w:hAnsi="Times New Roman" w:cs="Times New Roman"/>
          <w:b/>
          <w:bCs/>
          <w:sz w:val="28"/>
          <w:szCs w:val="28"/>
        </w:rPr>
        <w:t>Симбиотики</w:t>
      </w:r>
      <w:proofErr w:type="spellEnd"/>
      <w:r w:rsidRPr="00B33926">
        <w:rPr>
          <w:rFonts w:ascii="Times New Roman" w:eastAsia="Times New Roman" w:hAnsi="Times New Roman" w:cs="Times New Roman"/>
          <w:bCs/>
          <w:sz w:val="28"/>
          <w:szCs w:val="28"/>
        </w:rPr>
        <w:t xml:space="preserve"> - это комбинированные препараты, в которые входят </w:t>
      </w:r>
      <w:proofErr w:type="spellStart"/>
      <w:r w:rsidRPr="00B33926">
        <w:rPr>
          <w:rFonts w:ascii="Times New Roman" w:eastAsia="Times New Roman" w:hAnsi="Times New Roman" w:cs="Times New Roman"/>
          <w:bCs/>
          <w:sz w:val="28"/>
          <w:szCs w:val="28"/>
        </w:rPr>
        <w:t>пробиотики</w:t>
      </w:r>
      <w:proofErr w:type="spellEnd"/>
      <w:r w:rsidRPr="00B33926">
        <w:rPr>
          <w:rFonts w:ascii="Times New Roman" w:eastAsia="Times New Roman" w:hAnsi="Times New Roman" w:cs="Times New Roman"/>
          <w:bCs/>
          <w:sz w:val="28"/>
          <w:szCs w:val="28"/>
        </w:rPr>
        <w:t xml:space="preserve"> и </w:t>
      </w:r>
      <w:proofErr w:type="spellStart"/>
      <w:r w:rsidRPr="00B33926">
        <w:rPr>
          <w:rFonts w:ascii="Times New Roman" w:eastAsia="Times New Roman" w:hAnsi="Times New Roman" w:cs="Times New Roman"/>
          <w:bCs/>
          <w:sz w:val="28"/>
          <w:szCs w:val="28"/>
        </w:rPr>
        <w:t>пребиотики</w:t>
      </w:r>
      <w:proofErr w:type="spellEnd"/>
      <w:r w:rsidRPr="00B33926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B33926" w:rsidRPr="00B33926" w:rsidRDefault="00B33926" w:rsidP="00B3392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Требования </w:t>
      </w:r>
      <w:proofErr w:type="gramStart"/>
      <w:r w:rsidRPr="00B33926">
        <w:rPr>
          <w:rFonts w:ascii="Times New Roman" w:eastAsia="Times New Roman" w:hAnsi="Times New Roman" w:cs="Times New Roman"/>
          <w:b/>
          <w:bCs/>
          <w:sz w:val="28"/>
          <w:szCs w:val="28"/>
        </w:rPr>
        <w:t>к</w:t>
      </w:r>
      <w:proofErr w:type="gramEnd"/>
      <w:r w:rsidRPr="00B33926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маркировки БАД.</w:t>
      </w:r>
    </w:p>
    <w:p w:rsidR="00B33926" w:rsidRPr="008B282B" w:rsidRDefault="00B33926" w:rsidP="008B282B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bCs/>
          <w:sz w:val="28"/>
          <w:szCs w:val="28"/>
        </w:rPr>
        <w:t xml:space="preserve">Требования к маркировке в соответствии с требованиями </w:t>
      </w:r>
      <w:proofErr w:type="spellStart"/>
      <w:r w:rsidRPr="00B33926">
        <w:rPr>
          <w:rFonts w:ascii="Times New Roman" w:eastAsia="Times New Roman" w:hAnsi="Times New Roman" w:cs="Times New Roman"/>
          <w:bCs/>
          <w:sz w:val="28"/>
          <w:szCs w:val="28"/>
        </w:rPr>
        <w:t>Сан</w:t>
      </w:r>
      <w:proofErr w:type="gramStart"/>
      <w:r w:rsidRPr="00B33926">
        <w:rPr>
          <w:rFonts w:ascii="Times New Roman" w:eastAsia="Times New Roman" w:hAnsi="Times New Roman" w:cs="Times New Roman"/>
          <w:bCs/>
          <w:sz w:val="28"/>
          <w:szCs w:val="28"/>
        </w:rPr>
        <w:t>.П</w:t>
      </w:r>
      <w:proofErr w:type="gramEnd"/>
      <w:r w:rsidRPr="00B33926">
        <w:rPr>
          <w:rFonts w:ascii="Times New Roman" w:eastAsia="Times New Roman" w:hAnsi="Times New Roman" w:cs="Times New Roman"/>
          <w:bCs/>
          <w:sz w:val="28"/>
          <w:szCs w:val="28"/>
        </w:rPr>
        <w:t>иН</w:t>
      </w:r>
      <w:proofErr w:type="spellEnd"/>
      <w:r w:rsidRPr="00B33926">
        <w:rPr>
          <w:rFonts w:ascii="Times New Roman" w:eastAsia="Times New Roman" w:hAnsi="Times New Roman" w:cs="Times New Roman"/>
          <w:bCs/>
          <w:sz w:val="28"/>
          <w:szCs w:val="28"/>
        </w:rPr>
        <w:t xml:space="preserve"> 2.3.2.1290-03 «Гигиенические требования к организации производства и оборота БАД»  и Технического регламента ТС 022/2011.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1. Упаковка БАД должна обеспечивать сохранность и обеспечивать качество БАД на всех этапах оборота.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2. При упаковке БАД должны использоваться материалы, разрешенные для использования в установленном порядке для контакта с пищевыми продуктами или лекарственными средствами.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3. Требования к информации, нанесенной на этикетку БАД, устанавливаются в соответствии с действующими законодательными и нормативными документами, регламентирующими вынесение на этикетку информации для потребителя.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4. Информация о БАД должна содержать:</w:t>
      </w:r>
    </w:p>
    <w:p w:rsidR="00B33926" w:rsidRPr="00B33926" w:rsidRDefault="00B33926" w:rsidP="00556F9C">
      <w:pPr>
        <w:numPr>
          <w:ilvl w:val="0"/>
          <w:numId w:val="39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товарный знак изготовителя (при наличии);</w:t>
      </w:r>
    </w:p>
    <w:p w:rsidR="00B33926" w:rsidRPr="00B33926" w:rsidRDefault="00B33926" w:rsidP="00556F9C">
      <w:pPr>
        <w:numPr>
          <w:ilvl w:val="0"/>
          <w:numId w:val="39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обозначения нормативной или технической документации, требования  которых обязательно соответствуют БАД;</w:t>
      </w:r>
    </w:p>
    <w:p w:rsidR="00B33926" w:rsidRPr="00B33926" w:rsidRDefault="00B33926" w:rsidP="00556F9C">
      <w:pPr>
        <w:numPr>
          <w:ilvl w:val="0"/>
          <w:numId w:val="39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 xml:space="preserve">состав БАД, который указывают в убывающем порядке, соответствующем их убыванию в весовом или процентном выражении; </w:t>
      </w:r>
    </w:p>
    <w:p w:rsidR="00B33926" w:rsidRPr="00B33926" w:rsidRDefault="00B33926" w:rsidP="00556F9C">
      <w:pPr>
        <w:numPr>
          <w:ilvl w:val="0"/>
          <w:numId w:val="39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сведения об основных потребительских свойствах БАД;</w:t>
      </w:r>
    </w:p>
    <w:p w:rsidR="00B33926" w:rsidRPr="00B33926" w:rsidRDefault="00B33926" w:rsidP="00556F9C">
      <w:pPr>
        <w:numPr>
          <w:ilvl w:val="0"/>
          <w:numId w:val="39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сведения о весе или объеме БАД в единице потребительской упаковки и весе или объеме единицы продукта;</w:t>
      </w:r>
    </w:p>
    <w:p w:rsidR="00B33926" w:rsidRPr="00B33926" w:rsidRDefault="00B33926" w:rsidP="00556F9C">
      <w:pPr>
        <w:numPr>
          <w:ilvl w:val="0"/>
          <w:numId w:val="39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сведения о противопоказаниях для применения при отдельных видах заболеваний;</w:t>
      </w:r>
    </w:p>
    <w:p w:rsidR="00B33926" w:rsidRPr="00B33926" w:rsidRDefault="00B33926" w:rsidP="00556F9C">
      <w:pPr>
        <w:numPr>
          <w:ilvl w:val="0"/>
          <w:numId w:val="39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указание, что БАД не является лекарством;</w:t>
      </w:r>
    </w:p>
    <w:p w:rsidR="00B33926" w:rsidRPr="00B33926" w:rsidRDefault="00B33926" w:rsidP="00556F9C">
      <w:pPr>
        <w:numPr>
          <w:ilvl w:val="0"/>
          <w:numId w:val="39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дата изготовления, гарантийный срок годности или дата конечного срока реализации продукции;</w:t>
      </w:r>
    </w:p>
    <w:p w:rsidR="00B33926" w:rsidRPr="00B33926" w:rsidRDefault="00B33926" w:rsidP="00556F9C">
      <w:pPr>
        <w:numPr>
          <w:ilvl w:val="0"/>
          <w:numId w:val="39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условия хранения;</w:t>
      </w:r>
    </w:p>
    <w:p w:rsidR="00B33926" w:rsidRPr="00B33926" w:rsidRDefault="00B33926" w:rsidP="00556F9C">
      <w:pPr>
        <w:numPr>
          <w:ilvl w:val="0"/>
          <w:numId w:val="39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 xml:space="preserve"> информация о государственной регистрации БАД с указанием номера и даты;</w:t>
      </w:r>
    </w:p>
    <w:p w:rsidR="00B33926" w:rsidRPr="00B33926" w:rsidRDefault="00B33926" w:rsidP="00556F9C">
      <w:pPr>
        <w:numPr>
          <w:ilvl w:val="0"/>
          <w:numId w:val="39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место нахождения, наименование изготовителя (продавца) и место нахождения и телефон организации, уполномоченной изготовителем (продавцом) на принятие претензий от потребителей.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5. Информация, предусмотренная настоящей статьей, доводится до сведения потребителей в любой доступной для прочтения потребителем форме.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6. Указывается термин "экологически чистый продукт" в названии и при нанесении информации на этикетку БАД, а также использование иных терминов, не имеющих законодательного и научного обоснования, не допускается.</w:t>
      </w:r>
    </w:p>
    <w:p w:rsid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33926" w:rsidRPr="00B33926" w:rsidRDefault="00B33926" w:rsidP="00B3392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b/>
          <w:bCs/>
          <w:sz w:val="28"/>
          <w:szCs w:val="28"/>
        </w:rPr>
        <w:t>Правила хранения БАД:</w:t>
      </w:r>
    </w:p>
    <w:p w:rsidR="00B33926" w:rsidRPr="00B33926" w:rsidRDefault="00B33926" w:rsidP="00556F9C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Правила хранения БАД в соответствии </w:t>
      </w:r>
      <w:proofErr w:type="spellStart"/>
      <w:r w:rsidRPr="00B33926">
        <w:rPr>
          <w:rFonts w:ascii="Times New Roman" w:eastAsia="Times New Roman" w:hAnsi="Times New Roman" w:cs="Times New Roman"/>
          <w:bCs/>
          <w:sz w:val="28"/>
          <w:szCs w:val="28"/>
        </w:rPr>
        <w:t>Сан</w:t>
      </w:r>
      <w:proofErr w:type="gramStart"/>
      <w:r w:rsidRPr="00B33926">
        <w:rPr>
          <w:rFonts w:ascii="Times New Roman" w:eastAsia="Times New Roman" w:hAnsi="Times New Roman" w:cs="Times New Roman"/>
          <w:bCs/>
          <w:sz w:val="28"/>
          <w:szCs w:val="28"/>
        </w:rPr>
        <w:t>.П</w:t>
      </w:r>
      <w:proofErr w:type="gramEnd"/>
      <w:r w:rsidRPr="00B33926">
        <w:rPr>
          <w:rFonts w:ascii="Times New Roman" w:eastAsia="Times New Roman" w:hAnsi="Times New Roman" w:cs="Times New Roman"/>
          <w:bCs/>
          <w:sz w:val="28"/>
          <w:szCs w:val="28"/>
        </w:rPr>
        <w:t>иН</w:t>
      </w:r>
      <w:proofErr w:type="spellEnd"/>
      <w:r w:rsidRPr="00B33926">
        <w:rPr>
          <w:rFonts w:ascii="Times New Roman" w:eastAsia="Times New Roman" w:hAnsi="Times New Roman" w:cs="Times New Roman"/>
          <w:bCs/>
          <w:sz w:val="28"/>
          <w:szCs w:val="28"/>
        </w:rPr>
        <w:t xml:space="preserve"> 2.3.2.1290-03 «Гигиенические требования к организации производства и оборота биологически активных добавок к пище». 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bCs/>
          <w:sz w:val="28"/>
          <w:szCs w:val="28"/>
        </w:rPr>
        <w:t>Организации, занимающиеся хранением БАД, должны быть оснащены в зависимости от ассортимента: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1.  стеллажами, поддонами, подтоварниками, шкафами для хранения БАД;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2. холодильными камерам</w:t>
      </w:r>
      <w:proofErr w:type="gramStart"/>
      <w:r w:rsidRPr="00B33926">
        <w:rPr>
          <w:rFonts w:ascii="Times New Roman" w:eastAsia="Times New Roman" w:hAnsi="Times New Roman" w:cs="Times New Roman"/>
          <w:sz w:val="28"/>
          <w:szCs w:val="28"/>
        </w:rPr>
        <w:t>и(</w:t>
      </w:r>
      <w:proofErr w:type="spellStart"/>
      <w:proofErr w:type="gramEnd"/>
      <w:r w:rsidRPr="00B33926">
        <w:rPr>
          <w:rFonts w:ascii="Times New Roman" w:eastAsia="Times New Roman" w:hAnsi="Times New Roman" w:cs="Times New Roman"/>
          <w:sz w:val="28"/>
          <w:szCs w:val="28"/>
        </w:rPr>
        <w:t>шакафами</w:t>
      </w:r>
      <w:proofErr w:type="spellEnd"/>
      <w:r w:rsidRPr="00B33926">
        <w:rPr>
          <w:rFonts w:ascii="Times New Roman" w:eastAsia="Times New Roman" w:hAnsi="Times New Roman" w:cs="Times New Roman"/>
          <w:sz w:val="28"/>
          <w:szCs w:val="28"/>
        </w:rPr>
        <w:t>) для хранения термолабильных БАД;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lastRenderedPageBreak/>
        <w:t>3. при необходимости, средствами механизации для погрузочно-разгрузочных работ;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4. приборами для регистрации параметров воздуха (термометры, психрометры, гигрометры). Они  размещаются вдали от нагревательных приборов, на высоте 1,5 - 1,7 м от пола и на расстоянии не менее 3 м от двери. Их показатели ежедневно регистрируются в специальном журнале. Контролирующие приборы должны проходить метрологическую поверку в установленные сроки.</w:t>
      </w:r>
    </w:p>
    <w:p w:rsidR="00B33926" w:rsidRPr="00B33926" w:rsidRDefault="00B33926" w:rsidP="00556F9C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Каждое наименование и каждая партия (серия) БАД хранятся на отдельных поддонах. На стеллажах, шкафах, полках прикрепляется стеллажная карта с указанием наименования БАД, партии (серии), срока годности, количества единиц хранения.</w:t>
      </w:r>
    </w:p>
    <w:p w:rsidR="00B33926" w:rsidRPr="00B33926" w:rsidRDefault="00B33926" w:rsidP="00556F9C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БАД  хранят с учетом их физико-химических свойств, соблюдая режимы температуры, влажности и освещенности.</w:t>
      </w:r>
    </w:p>
    <w:p w:rsidR="00B33926" w:rsidRPr="00B33926" w:rsidRDefault="00B33926" w:rsidP="00556F9C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Если при хранении, транспортировке БАД было допущено нарушение, которое привело к утрате БАД соответствующего качества и приобретению ими опасных свойств, то тогда граждане, индивидуальные предприниматели и юридические лица, участвующие в обороте БАД, обязаны информировать об этом владельцев и получателей БАД. Потому что такие БАД не подлежат хранению и реализации и направляются на экспертизу.</w:t>
      </w:r>
    </w:p>
    <w:p w:rsidR="00B33926" w:rsidRPr="00B33926" w:rsidRDefault="00B33926" w:rsidP="00B3392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B33926" w:rsidRDefault="00B33926" w:rsidP="00B3392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b/>
          <w:bCs/>
          <w:sz w:val="28"/>
          <w:szCs w:val="28"/>
        </w:rPr>
        <w:t>Требования к реализации БАД</w:t>
      </w:r>
    </w:p>
    <w:p w:rsidR="008B282B" w:rsidRPr="00B33926" w:rsidRDefault="008B282B" w:rsidP="00B3392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1. Розничная торговля БАД осуществляется через аптечные учреждения, специализированные магазины по продаже диетических продуктов, продовольственные магазины.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2. При размещении и устройстве помещений для реализации БАД руководствуются требованиями действующих санитарных правил и других нормативных документов.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lastRenderedPageBreak/>
        <w:t>3. Реализуемые БАД должны соответствовать требованиям, которые установлены нормативной и технической документацией.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4. Продажа БАД осуществляется только в потребительской упаковке.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5. Маркировочный ярлык каждого тарного места с указанием срока годности, вида продукции следует сохранять до окончания реализации продукта.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6. Не допускается реализация БАД:</w:t>
      </w:r>
    </w:p>
    <w:p w:rsidR="00B33926" w:rsidRPr="00B33926" w:rsidRDefault="00B33926" w:rsidP="00556F9C">
      <w:pPr>
        <w:numPr>
          <w:ilvl w:val="0"/>
          <w:numId w:val="40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не </w:t>
      </w:r>
      <w:proofErr w:type="gramStart"/>
      <w:r w:rsidRPr="00B33926">
        <w:rPr>
          <w:rFonts w:ascii="Times New Roman" w:eastAsia="Times New Roman" w:hAnsi="Times New Roman" w:cs="Times New Roman"/>
          <w:sz w:val="28"/>
          <w:szCs w:val="28"/>
        </w:rPr>
        <w:t>прошедших</w:t>
      </w:r>
      <w:proofErr w:type="gramEnd"/>
      <w:r w:rsidRPr="00B33926">
        <w:rPr>
          <w:rFonts w:ascii="Times New Roman" w:eastAsia="Times New Roman" w:hAnsi="Times New Roman" w:cs="Times New Roman"/>
          <w:sz w:val="28"/>
          <w:szCs w:val="28"/>
        </w:rPr>
        <w:t> государственной регистрации;</w:t>
      </w:r>
    </w:p>
    <w:p w:rsidR="00B33926" w:rsidRPr="00B33926" w:rsidRDefault="00B33926" w:rsidP="00556F9C">
      <w:pPr>
        <w:numPr>
          <w:ilvl w:val="0"/>
          <w:numId w:val="40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без удостоверения о качестве и безопасности;</w:t>
      </w:r>
    </w:p>
    <w:p w:rsidR="00B33926" w:rsidRPr="00B33926" w:rsidRDefault="00B33926" w:rsidP="00556F9C">
      <w:pPr>
        <w:numPr>
          <w:ilvl w:val="0"/>
          <w:numId w:val="40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не </w:t>
      </w:r>
      <w:proofErr w:type="gramStart"/>
      <w:r w:rsidRPr="00B33926">
        <w:rPr>
          <w:rFonts w:ascii="Times New Roman" w:eastAsia="Times New Roman" w:hAnsi="Times New Roman" w:cs="Times New Roman"/>
          <w:sz w:val="28"/>
          <w:szCs w:val="28"/>
        </w:rPr>
        <w:t>соответствующих</w:t>
      </w:r>
      <w:proofErr w:type="gramEnd"/>
      <w:r w:rsidRPr="00B33926">
        <w:rPr>
          <w:rFonts w:ascii="Times New Roman" w:eastAsia="Times New Roman" w:hAnsi="Times New Roman" w:cs="Times New Roman"/>
          <w:sz w:val="28"/>
          <w:szCs w:val="28"/>
        </w:rPr>
        <w:t> санитарным правилам и нормам;</w:t>
      </w:r>
    </w:p>
    <w:p w:rsidR="00B33926" w:rsidRPr="00B33926" w:rsidRDefault="00B33926" w:rsidP="00556F9C">
      <w:pPr>
        <w:numPr>
          <w:ilvl w:val="0"/>
          <w:numId w:val="40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с истекшим сроком годности;</w:t>
      </w:r>
    </w:p>
    <w:p w:rsidR="00B33926" w:rsidRPr="00B33926" w:rsidRDefault="00B33926" w:rsidP="00556F9C">
      <w:pPr>
        <w:numPr>
          <w:ilvl w:val="0"/>
          <w:numId w:val="40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 xml:space="preserve"> при отсутствии надлежащих условий реализации;</w:t>
      </w:r>
    </w:p>
    <w:p w:rsidR="00B33926" w:rsidRPr="00B33926" w:rsidRDefault="00B33926" w:rsidP="00556F9C">
      <w:pPr>
        <w:numPr>
          <w:ilvl w:val="0"/>
          <w:numId w:val="40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без этикетки, а также в случае, когда информация на этикетке не соответствует согласованной при государственной регистрации;</w:t>
      </w:r>
    </w:p>
    <w:p w:rsidR="00B33926" w:rsidRPr="00B33926" w:rsidRDefault="00B33926" w:rsidP="00556F9C">
      <w:pPr>
        <w:numPr>
          <w:ilvl w:val="0"/>
          <w:numId w:val="40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при отсутствии на этикетке информации, наносимой в соответствии с требованиями действующего законодательства.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7. Решение об утилизации или уничтожении принимаются в соответствии с Положением о проведении экспертизы некачественных и опасных продовольственного сырья и пищевых продуктов, утвержденным Постановлением Правительства РФ.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8. Изъятая продукция до ее использования, утилизации или уничтожения хранится в отдельном помещении (шкафу), на особом учете, с точным указанием ее количества. Ответственность за ее сохранность несет владелец.</w:t>
      </w:r>
    </w:p>
    <w:p w:rsidR="00B33926" w:rsidRPr="00B33926" w:rsidRDefault="00B33926" w:rsidP="00556F9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3926">
        <w:rPr>
          <w:rFonts w:ascii="Times New Roman" w:eastAsia="Times New Roman" w:hAnsi="Times New Roman" w:cs="Times New Roman"/>
          <w:sz w:val="28"/>
          <w:szCs w:val="28"/>
        </w:rPr>
        <w:t>9. При окончании срока действия Регистрационного удостоверения, допускается реализация БАД с не истекшим сроком годности при наличии документов, которые подтверждают дату выпуска в период действия Регистрационного удостоверения.</w:t>
      </w:r>
    </w:p>
    <w:p w:rsidR="00B33926" w:rsidRPr="00B33926" w:rsidRDefault="00B33926" w:rsidP="00B3392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33926" w:rsidRDefault="00B3392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225AE" w:rsidRDefault="005225AE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33926" w:rsidRDefault="005225AE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Характеристика БАД:</w:t>
      </w:r>
    </w:p>
    <w:p w:rsidR="005225AE" w:rsidRDefault="005225AE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936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3"/>
        <w:gridCol w:w="2410"/>
        <w:gridCol w:w="2553"/>
        <w:gridCol w:w="2694"/>
      </w:tblGrid>
      <w:tr w:rsidR="005225AE" w:rsidRPr="005225AE" w:rsidTr="005225AE">
        <w:trPr>
          <w:trHeight w:val="336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Показатели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Глицин Форте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5225A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Атероклефит-био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5225A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Цинк+витамин</w:t>
            </w:r>
            <w:proofErr w:type="spellEnd"/>
            <w:proofErr w:type="gramStart"/>
            <w:r w:rsidRPr="005225A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С</w:t>
            </w:r>
            <w:proofErr w:type="gramEnd"/>
          </w:p>
        </w:tc>
      </w:tr>
      <w:tr w:rsidR="005225AE" w:rsidRPr="005225AE" w:rsidTr="005225AE">
        <w:trPr>
          <w:trHeight w:val="336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Форма выпуска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Таблетки для рассасывания 300 мг: 20 и 60 шт.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Капсулы по 250 мг: </w:t>
            </w:r>
          </w:p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30 и 60 шт.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Таблетки (Цинк 12мг + Витамин</w:t>
            </w:r>
            <w:proofErr w:type="gramStart"/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С</w:t>
            </w:r>
            <w:proofErr w:type="gramEnd"/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90мг): 50 шт.</w:t>
            </w:r>
          </w:p>
        </w:tc>
      </w:tr>
      <w:tr w:rsidR="005225AE" w:rsidRPr="005225AE" w:rsidTr="005225AE">
        <w:trPr>
          <w:trHeight w:val="336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  <w:t>МНН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  <w:t>Глицин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экстракт </w:t>
            </w:r>
            <w:proofErr w:type="spellStart"/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диоскореи</w:t>
            </w:r>
            <w:proofErr w:type="spellEnd"/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; экстракт клевера,  аскорбиновая кислота; экстракт цветков и листьев боярышника; никотиновая кислота рутин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</w:pPr>
            <w:proofErr w:type="spellStart"/>
            <w:r w:rsidRPr="005225AE"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  <w:t>Цинк+витамин</w:t>
            </w:r>
            <w:proofErr w:type="spellEnd"/>
            <w:proofErr w:type="gramStart"/>
            <w:r w:rsidRPr="005225AE"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  <w:t xml:space="preserve"> С</w:t>
            </w:r>
            <w:proofErr w:type="gramEnd"/>
          </w:p>
        </w:tc>
      </w:tr>
      <w:tr w:rsidR="005225AE" w:rsidRPr="005225AE" w:rsidTr="005225AE">
        <w:trPr>
          <w:trHeight w:val="452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proofErr w:type="spellStart"/>
            <w:proofErr w:type="gramStart"/>
            <w:r w:rsidRPr="005225AE"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  <w:t>Фармако</w:t>
            </w:r>
            <w:proofErr w:type="spellEnd"/>
            <w:r w:rsidRPr="005225AE"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  <w:t>-терапевтическая</w:t>
            </w:r>
            <w:proofErr w:type="gramEnd"/>
            <w:r w:rsidRPr="005225AE"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  <w:t xml:space="preserve"> группа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Биологически активные добавки к пище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БАД для поддержания функций </w:t>
            </w:r>
            <w:proofErr w:type="gramStart"/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сердечно-сосудистой</w:t>
            </w:r>
            <w:proofErr w:type="gramEnd"/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системы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Биологически активные добавки к пище</w:t>
            </w:r>
          </w:p>
        </w:tc>
      </w:tr>
      <w:tr w:rsidR="005225AE" w:rsidRPr="005225AE" w:rsidTr="005225AE">
        <w:trPr>
          <w:trHeight w:val="871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  <w:t>Показания к применению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В качестве биологически активной добавки к пище - источника глицина, инулина, дополнительного источника витаминов</w:t>
            </w:r>
            <w:proofErr w:type="gramStart"/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С</w:t>
            </w:r>
            <w:proofErr w:type="gramEnd"/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, В1, В6, В12.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Способствует снижению уровня холестерина, </w:t>
            </w:r>
            <w:proofErr w:type="spellStart"/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нормолизации</w:t>
            </w:r>
            <w:proofErr w:type="spellEnd"/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липидного обмена и улучшению функционального состояния </w:t>
            </w:r>
            <w:proofErr w:type="gramStart"/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сердечно-сосудистой</w:t>
            </w:r>
            <w:proofErr w:type="gramEnd"/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системы.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Способствует укреплению иммунитета; поддерживает здоровье кожи и волос</w:t>
            </w:r>
          </w:p>
        </w:tc>
      </w:tr>
      <w:tr w:rsidR="005225AE" w:rsidRPr="005225AE" w:rsidTr="005225AE">
        <w:trPr>
          <w:trHeight w:val="1599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Способ применения и режим дозирования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Взрослым по 1 таблетке 2 раза в день. Таблетку держать во рту до полного рассасывания. Продолжительность приема - не менее 1 месяца.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Взрослым по 1 капсуле 2 раза в день во время еды. Продолжительность приема - 1 месяц. Прием рекомендуется повторять 3–4 раза в год.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Взрослым и детям старше 14 лет по 1 таблетке в день во время еды. Продолжительность приема - не менее 1 месяца. </w:t>
            </w:r>
          </w:p>
        </w:tc>
      </w:tr>
      <w:tr w:rsidR="005225AE" w:rsidRPr="005225AE" w:rsidTr="005225AE">
        <w:trPr>
          <w:trHeight w:val="375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Условия хранения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Хранить в сухом месте при температуре не выше 25</w:t>
            </w: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  <w:vertAlign w:val="superscript"/>
              </w:rPr>
              <w:t>о</w:t>
            </w: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С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Хранить при температуре не выше 25</w:t>
            </w: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  <w:vertAlign w:val="superscript"/>
              </w:rPr>
              <w:t>о</w:t>
            </w: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С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Хранить при температуре не выше 25</w:t>
            </w: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  <w:vertAlign w:val="superscript"/>
              </w:rPr>
              <w:t>о</w:t>
            </w: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С</w:t>
            </w:r>
          </w:p>
        </w:tc>
      </w:tr>
      <w:tr w:rsidR="005225AE" w:rsidRPr="005225AE" w:rsidTr="005225AE">
        <w:trPr>
          <w:trHeight w:val="553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Побочное действие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Аллергические реакции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-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-</w:t>
            </w:r>
          </w:p>
        </w:tc>
      </w:tr>
      <w:tr w:rsidR="005225AE" w:rsidRPr="005225AE" w:rsidTr="005225AE">
        <w:trPr>
          <w:trHeight w:val="405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Противопоказания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Индивидуальная непереносимость компонентов, беременность, лактация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Индивидуальная непереносимость компонентов, беременность, лактация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Индивидуальная непереносимость компонентов, беременность, лактация</w:t>
            </w:r>
          </w:p>
        </w:tc>
      </w:tr>
      <w:tr w:rsidR="005225AE" w:rsidRPr="005225AE" w:rsidTr="005225AE">
        <w:trPr>
          <w:trHeight w:val="527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Отпуск из аптек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Отпускается без рецепта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Отпускается без рецепта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Отпускается без рецепта</w:t>
            </w:r>
          </w:p>
        </w:tc>
      </w:tr>
      <w:tr w:rsidR="005225AE" w:rsidRPr="005225AE" w:rsidTr="005225AE">
        <w:trPr>
          <w:trHeight w:val="527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Срок годности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3 года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3 года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225AE" w:rsidRPr="005225AE" w:rsidRDefault="005225AE" w:rsidP="005225A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5225AE">
              <w:rPr>
                <w:rFonts w:ascii="Times New Roman" w:eastAsia="Times New Roman" w:hAnsi="Times New Roman" w:cs="Times New Roman"/>
                <w:sz w:val="24"/>
                <w:szCs w:val="28"/>
              </w:rPr>
              <w:t>3 года</w:t>
            </w:r>
          </w:p>
        </w:tc>
      </w:tr>
    </w:tbl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56F9C" w:rsidRDefault="00556F9C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556F9C" w:rsidRDefault="00556F9C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50C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225AE">
        <w:rPr>
          <w:rFonts w:ascii="Times New Roman" w:eastAsia="Times New Roman" w:hAnsi="Times New Roman" w:cs="Times New Roman"/>
          <w:b/>
          <w:bCs/>
          <w:sz w:val="28"/>
          <w:szCs w:val="28"/>
        </w:rPr>
        <w:t>Тема № 7 (6 часов)</w:t>
      </w:r>
      <w:proofErr w:type="gramStart"/>
      <w:r w:rsidRPr="005225AE">
        <w:rPr>
          <w:rFonts w:ascii="Times New Roman" w:eastAsia="Times New Roman" w:hAnsi="Times New Roman" w:cs="Times New Roman"/>
          <w:b/>
          <w:bCs/>
          <w:sz w:val="28"/>
          <w:szCs w:val="28"/>
        </w:rPr>
        <w:t>.М</w:t>
      </w:r>
      <w:proofErr w:type="gramEnd"/>
      <w:r w:rsidRPr="005225A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инеральные воды. Анализ ассортимента. Хранение. Реализация. </w:t>
      </w:r>
    </w:p>
    <w:p w:rsidR="005225AE" w:rsidRDefault="005225AE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52873" w:rsidRPr="00B52873" w:rsidRDefault="00B52873" w:rsidP="00556F9C">
      <w:pPr>
        <w:spacing w:after="0" w:line="360" w:lineRule="auto"/>
        <w:ind w:right="282"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B52873">
        <w:rPr>
          <w:rFonts w:ascii="Times New Roman" w:eastAsia="Calibri" w:hAnsi="Times New Roman" w:cs="Times New Roman"/>
          <w:b/>
          <w:sz w:val="28"/>
        </w:rPr>
        <w:t>Минеральные воды</w:t>
      </w:r>
      <w:r w:rsidRPr="00B52873">
        <w:rPr>
          <w:rFonts w:ascii="Times New Roman" w:eastAsia="Calibri" w:hAnsi="Times New Roman" w:cs="Times New Roman"/>
          <w:sz w:val="28"/>
        </w:rPr>
        <w:t xml:space="preserve"> - это</w:t>
      </w:r>
      <w:r w:rsidRPr="00B52873">
        <w:rPr>
          <w:rFonts w:ascii="Calibri" w:eastAsia="Calibri" w:hAnsi="Calibri" w:cs="Times New Roman"/>
        </w:rPr>
        <w:t xml:space="preserve"> </w:t>
      </w:r>
      <w:r w:rsidRPr="00B5287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природные воды, которые </w:t>
      </w:r>
      <w:r w:rsidRPr="00B52873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содержат в своем составе растворённые соли, микроэлементы, а также некоторые биологически активные компоненты.</w:t>
      </w:r>
    </w:p>
    <w:p w:rsidR="00B52873" w:rsidRPr="00B52873" w:rsidRDefault="00B52873" w:rsidP="00556F9C">
      <w:pPr>
        <w:spacing w:after="0" w:line="360" w:lineRule="auto"/>
        <w:ind w:right="282"/>
        <w:jc w:val="both"/>
        <w:rPr>
          <w:rFonts w:ascii="Times New Roman" w:eastAsia="Calibri" w:hAnsi="Times New Roman" w:cs="Times New Roman"/>
          <w:b/>
          <w:sz w:val="28"/>
        </w:rPr>
      </w:pPr>
    </w:p>
    <w:p w:rsidR="00B52873" w:rsidRPr="00B52873" w:rsidRDefault="00B52873" w:rsidP="00556F9C">
      <w:pPr>
        <w:spacing w:after="0" w:line="360" w:lineRule="auto"/>
        <w:ind w:right="282"/>
        <w:jc w:val="both"/>
        <w:rPr>
          <w:rFonts w:ascii="Times New Roman" w:eastAsia="Calibri" w:hAnsi="Times New Roman" w:cs="Times New Roman"/>
          <w:b/>
          <w:sz w:val="28"/>
        </w:rPr>
      </w:pPr>
      <w:r w:rsidRPr="00B52873">
        <w:rPr>
          <w:rFonts w:ascii="Times New Roman" w:eastAsia="Calibri" w:hAnsi="Times New Roman" w:cs="Times New Roman"/>
          <w:b/>
          <w:sz w:val="28"/>
        </w:rPr>
        <w:t>Классификация минеральных вод:</w:t>
      </w:r>
    </w:p>
    <w:p w:rsidR="00B52873" w:rsidRPr="00B52873" w:rsidRDefault="00B52873" w:rsidP="00556F9C">
      <w:pPr>
        <w:shd w:val="clear" w:color="auto" w:fill="FFFFFF"/>
        <w:spacing w:after="0" w:line="360" w:lineRule="auto"/>
        <w:ind w:right="282"/>
        <w:contextualSpacing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52873">
        <w:rPr>
          <w:rFonts w:ascii="Times New Roman" w:eastAsia="Calibri" w:hAnsi="Times New Roman" w:cs="Times New Roman"/>
          <w:sz w:val="28"/>
          <w:szCs w:val="28"/>
          <w:u w:val="single"/>
          <w:lang w:eastAsia="ru-RU"/>
        </w:rPr>
        <w:t>По степени минерализации</w:t>
      </w:r>
      <w:r w:rsidRPr="00B52873">
        <w:rPr>
          <w:rFonts w:ascii="Times New Roman" w:eastAsia="Calibri" w:hAnsi="Times New Roman" w:cs="Times New Roman"/>
          <w:sz w:val="28"/>
          <w:szCs w:val="28"/>
          <w:lang w:eastAsia="ru-RU"/>
        </w:rPr>
        <w:t>:</w:t>
      </w:r>
    </w:p>
    <w:p w:rsidR="00B52873" w:rsidRPr="00B52873" w:rsidRDefault="00B52873" w:rsidP="00556F9C">
      <w:pPr>
        <w:numPr>
          <w:ilvl w:val="0"/>
          <w:numId w:val="41"/>
        </w:numPr>
        <w:shd w:val="clear" w:color="auto" w:fill="FFFFFF"/>
        <w:spacing w:after="0" w:line="360" w:lineRule="auto"/>
        <w:ind w:left="384" w:right="282" w:firstLine="709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52873">
        <w:rPr>
          <w:rFonts w:ascii="Times New Roman" w:eastAsia="Calibri" w:hAnsi="Times New Roman" w:cs="Times New Roman"/>
          <w:sz w:val="28"/>
          <w:szCs w:val="28"/>
          <w:lang w:eastAsia="ru-RU"/>
        </w:rPr>
        <w:t>пресные (минерализация до 1 г на дм³ включительно);</w:t>
      </w:r>
    </w:p>
    <w:p w:rsidR="00B52873" w:rsidRPr="00B52873" w:rsidRDefault="00B52873" w:rsidP="00556F9C">
      <w:pPr>
        <w:numPr>
          <w:ilvl w:val="0"/>
          <w:numId w:val="41"/>
        </w:numPr>
        <w:shd w:val="clear" w:color="auto" w:fill="FFFFFF"/>
        <w:spacing w:after="0" w:line="360" w:lineRule="auto"/>
        <w:ind w:left="384" w:right="282" w:firstLine="709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52873">
        <w:rPr>
          <w:rFonts w:ascii="Times New Roman" w:eastAsia="Calibri" w:hAnsi="Times New Roman" w:cs="Times New Roman"/>
          <w:sz w:val="28"/>
          <w:szCs w:val="28"/>
          <w:lang w:eastAsia="ru-RU"/>
        </w:rPr>
        <w:t>слабоминерализованные (минерализация более 1 до 2 г на дм³ включительно);</w:t>
      </w:r>
    </w:p>
    <w:p w:rsidR="00B52873" w:rsidRPr="00B52873" w:rsidRDefault="00B52873" w:rsidP="00556F9C">
      <w:pPr>
        <w:numPr>
          <w:ilvl w:val="0"/>
          <w:numId w:val="41"/>
        </w:numPr>
        <w:shd w:val="clear" w:color="auto" w:fill="FFFFFF"/>
        <w:spacing w:after="0" w:line="360" w:lineRule="auto"/>
        <w:ind w:left="384" w:right="282" w:firstLine="709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52873">
        <w:rPr>
          <w:rFonts w:ascii="Times New Roman" w:eastAsia="Calibri" w:hAnsi="Times New Roman" w:cs="Times New Roman"/>
          <w:sz w:val="28"/>
          <w:szCs w:val="28"/>
          <w:lang w:eastAsia="ru-RU"/>
        </w:rPr>
        <w:t>маломинерализованные (минерализация более 2 до 5 г на дм³ включительно);</w:t>
      </w:r>
    </w:p>
    <w:p w:rsidR="00B52873" w:rsidRPr="00B52873" w:rsidRDefault="00B52873" w:rsidP="00556F9C">
      <w:pPr>
        <w:numPr>
          <w:ilvl w:val="0"/>
          <w:numId w:val="41"/>
        </w:numPr>
        <w:shd w:val="clear" w:color="auto" w:fill="FFFFFF"/>
        <w:spacing w:after="0" w:line="360" w:lineRule="auto"/>
        <w:ind w:left="384" w:right="282" w:firstLine="709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52873">
        <w:rPr>
          <w:rFonts w:ascii="Times New Roman" w:eastAsia="Calibri" w:hAnsi="Times New Roman" w:cs="Times New Roman"/>
          <w:sz w:val="28"/>
          <w:szCs w:val="28"/>
          <w:lang w:eastAsia="ru-RU"/>
        </w:rPr>
        <w:t>среднеминерализованные (более 5 до 10 г на дм³ включительно);</w:t>
      </w:r>
    </w:p>
    <w:p w:rsidR="00B52873" w:rsidRPr="00B52873" w:rsidRDefault="00B52873" w:rsidP="00556F9C">
      <w:pPr>
        <w:numPr>
          <w:ilvl w:val="0"/>
          <w:numId w:val="41"/>
        </w:numPr>
        <w:shd w:val="clear" w:color="auto" w:fill="FFFFFF"/>
        <w:spacing w:after="0" w:line="360" w:lineRule="auto"/>
        <w:ind w:left="384" w:right="282" w:firstLine="709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52873">
        <w:rPr>
          <w:rFonts w:ascii="Times New Roman" w:eastAsia="Calibri" w:hAnsi="Times New Roman" w:cs="Times New Roman"/>
          <w:sz w:val="28"/>
          <w:szCs w:val="28"/>
          <w:lang w:eastAsia="ru-RU"/>
        </w:rPr>
        <w:t>высокоминерализованные (более 10 до 15 г на дм³ включительно).</w:t>
      </w:r>
    </w:p>
    <w:p w:rsidR="00B52873" w:rsidRPr="00B52873" w:rsidRDefault="00B52873" w:rsidP="00556F9C">
      <w:pPr>
        <w:shd w:val="clear" w:color="auto" w:fill="FFFFFF"/>
        <w:spacing w:after="0" w:line="360" w:lineRule="auto"/>
        <w:ind w:left="1093" w:right="282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B52873" w:rsidRPr="00B52873" w:rsidRDefault="00B52873" w:rsidP="00556F9C">
      <w:pPr>
        <w:shd w:val="clear" w:color="auto" w:fill="FFFFFF"/>
        <w:spacing w:after="0" w:line="360" w:lineRule="auto"/>
        <w:ind w:left="384" w:right="282"/>
        <w:jc w:val="both"/>
        <w:rPr>
          <w:rFonts w:ascii="Times New Roman" w:eastAsia="Calibri" w:hAnsi="Times New Roman" w:cs="Times New Roman"/>
          <w:color w:val="000000"/>
          <w:sz w:val="28"/>
          <w:szCs w:val="27"/>
          <w:u w:val="single"/>
          <w:shd w:val="clear" w:color="auto" w:fill="FFFFFF"/>
        </w:rPr>
      </w:pPr>
      <w:r w:rsidRPr="00B52873">
        <w:rPr>
          <w:rFonts w:ascii="Times New Roman" w:eastAsia="Calibri" w:hAnsi="Times New Roman" w:cs="Times New Roman"/>
          <w:color w:val="000000"/>
          <w:sz w:val="28"/>
          <w:szCs w:val="27"/>
          <w:u w:val="single"/>
          <w:shd w:val="clear" w:color="auto" w:fill="FFFFFF"/>
        </w:rPr>
        <w:t xml:space="preserve">В зависимости от применения: </w:t>
      </w:r>
    </w:p>
    <w:p w:rsidR="00B52873" w:rsidRPr="00B52873" w:rsidRDefault="00B52873" w:rsidP="00556F9C">
      <w:pPr>
        <w:numPr>
          <w:ilvl w:val="0"/>
          <w:numId w:val="42"/>
        </w:num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color w:val="000000"/>
          <w:sz w:val="28"/>
          <w:szCs w:val="27"/>
          <w:shd w:val="clear" w:color="auto" w:fill="FFFFFF"/>
        </w:rPr>
      </w:pPr>
      <w:r w:rsidRPr="00B52873">
        <w:rPr>
          <w:rFonts w:ascii="Times New Roman" w:eastAsia="Calibri" w:hAnsi="Times New Roman" w:cs="Times New Roman"/>
          <w:color w:val="000000"/>
          <w:sz w:val="28"/>
          <w:szCs w:val="27"/>
          <w:shd w:val="clear" w:color="auto" w:fill="FFFFFF"/>
        </w:rPr>
        <w:t xml:space="preserve">для наружного </w:t>
      </w:r>
    </w:p>
    <w:p w:rsidR="00B52873" w:rsidRPr="00B52873" w:rsidRDefault="00B52873" w:rsidP="00556F9C">
      <w:pPr>
        <w:numPr>
          <w:ilvl w:val="0"/>
          <w:numId w:val="42"/>
        </w:num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32"/>
          <w:szCs w:val="28"/>
          <w:lang w:eastAsia="ru-RU"/>
        </w:rPr>
      </w:pPr>
      <w:r w:rsidRPr="00B52873">
        <w:rPr>
          <w:rFonts w:ascii="Times New Roman" w:eastAsia="Calibri" w:hAnsi="Times New Roman" w:cs="Times New Roman"/>
          <w:color w:val="000000"/>
          <w:sz w:val="28"/>
          <w:szCs w:val="27"/>
          <w:shd w:val="clear" w:color="auto" w:fill="FFFFFF"/>
        </w:rPr>
        <w:t>для внутреннего </w:t>
      </w:r>
    </w:p>
    <w:p w:rsidR="00B52873" w:rsidRPr="00B52873" w:rsidRDefault="00B52873" w:rsidP="00556F9C">
      <w:pPr>
        <w:shd w:val="clear" w:color="auto" w:fill="FFFFFF"/>
        <w:spacing w:after="0" w:line="360" w:lineRule="auto"/>
        <w:ind w:left="720" w:right="282"/>
        <w:jc w:val="both"/>
        <w:rPr>
          <w:rFonts w:ascii="Times New Roman" w:eastAsia="Calibri" w:hAnsi="Times New Roman" w:cs="Times New Roman"/>
          <w:sz w:val="32"/>
          <w:szCs w:val="28"/>
          <w:lang w:eastAsia="ru-RU"/>
        </w:rPr>
      </w:pPr>
    </w:p>
    <w:p w:rsidR="00B52873" w:rsidRPr="00B52873" w:rsidRDefault="00B52873" w:rsidP="00556F9C">
      <w:pPr>
        <w:shd w:val="clear" w:color="auto" w:fill="FFFFFF"/>
        <w:spacing w:after="0" w:line="360" w:lineRule="auto"/>
        <w:ind w:right="282"/>
        <w:contextualSpacing/>
        <w:rPr>
          <w:rFonts w:ascii="Times New Roman" w:eastAsia="Calibri" w:hAnsi="Times New Roman" w:cs="Times New Roman"/>
          <w:sz w:val="28"/>
          <w:szCs w:val="28"/>
          <w:u w:val="single"/>
          <w:lang w:eastAsia="ru-RU"/>
        </w:rPr>
      </w:pPr>
      <w:r w:rsidRPr="00B52873">
        <w:rPr>
          <w:rFonts w:ascii="Times New Roman" w:eastAsia="Calibri" w:hAnsi="Times New Roman" w:cs="Times New Roman"/>
          <w:sz w:val="28"/>
          <w:szCs w:val="28"/>
          <w:u w:val="single"/>
          <w:lang w:eastAsia="ru-RU"/>
        </w:rPr>
        <w:t>В зависимости от назначения (для внутреннего применения):</w:t>
      </w:r>
    </w:p>
    <w:p w:rsidR="00B52873" w:rsidRPr="00B52873" w:rsidRDefault="00B52873" w:rsidP="00556F9C">
      <w:pPr>
        <w:numPr>
          <w:ilvl w:val="0"/>
          <w:numId w:val="43"/>
        </w:num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52873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Столовые</w:t>
      </w:r>
      <w:r w:rsidRPr="00B52873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 - </w:t>
      </w:r>
      <w:r w:rsidRPr="00B52873">
        <w:rPr>
          <w:rFonts w:ascii="Times New Roman" w:eastAsia="Calibri" w:hAnsi="Times New Roman" w:cs="Times New Roman"/>
          <w:color w:val="000000"/>
          <w:sz w:val="28"/>
        </w:rPr>
        <w:t xml:space="preserve">это слабоминерализованные воды (до 1 г/куб. </w:t>
      </w:r>
      <w:proofErr w:type="spellStart"/>
      <w:r w:rsidRPr="00B52873">
        <w:rPr>
          <w:rFonts w:ascii="Times New Roman" w:eastAsia="Calibri" w:hAnsi="Times New Roman" w:cs="Times New Roman"/>
          <w:color w:val="000000"/>
          <w:sz w:val="28"/>
        </w:rPr>
        <w:t>дм</w:t>
      </w:r>
      <w:proofErr w:type="spellEnd"/>
      <w:r w:rsidRPr="00B52873">
        <w:rPr>
          <w:rFonts w:ascii="Times New Roman" w:eastAsia="Calibri" w:hAnsi="Times New Roman" w:cs="Times New Roman"/>
          <w:color w:val="000000"/>
          <w:sz w:val="28"/>
        </w:rPr>
        <w:t>). Они практически не имеют лечебного значения, но обладают приятными вкусовыми качествами.</w:t>
      </w:r>
    </w:p>
    <w:p w:rsidR="00B52873" w:rsidRPr="00B52873" w:rsidRDefault="00B52873" w:rsidP="00556F9C">
      <w:pPr>
        <w:numPr>
          <w:ilvl w:val="0"/>
          <w:numId w:val="43"/>
        </w:numPr>
        <w:shd w:val="clear" w:color="auto" w:fill="FFFFFF"/>
        <w:spacing w:after="0" w:line="360" w:lineRule="auto"/>
        <w:ind w:right="282"/>
        <w:jc w:val="both"/>
        <w:rPr>
          <w:rFonts w:ascii="Calibri" w:eastAsia="Calibri" w:hAnsi="Calibri" w:cs="Times New Roman"/>
        </w:rPr>
      </w:pPr>
      <w:r w:rsidRPr="00B52873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Лечебно-столовые</w:t>
      </w:r>
      <w:r w:rsidRPr="00B52873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- с минерализацией более 1 г и до 10 г/куб. на </w:t>
      </w:r>
      <w:proofErr w:type="spellStart"/>
      <w:r w:rsidRPr="00B52873">
        <w:rPr>
          <w:rFonts w:ascii="Times New Roman" w:eastAsia="Calibri" w:hAnsi="Times New Roman" w:cs="Times New Roman"/>
          <w:sz w:val="28"/>
          <w:szCs w:val="28"/>
          <w:lang w:eastAsia="ru-RU"/>
        </w:rPr>
        <w:t>дм</w:t>
      </w:r>
      <w:proofErr w:type="spellEnd"/>
      <w:r w:rsidRPr="00B52873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B52873">
        <w:rPr>
          <w:rFonts w:ascii="Times New Roman" w:eastAsia="Calibri" w:hAnsi="Times New Roman" w:cs="Times New Roman"/>
          <w:color w:val="000000"/>
          <w:sz w:val="28"/>
        </w:rPr>
        <w:t xml:space="preserve">или меньше. Они содержат биологически активные </w:t>
      </w:r>
      <w:r w:rsidRPr="00B52873">
        <w:rPr>
          <w:rFonts w:ascii="Times New Roman" w:eastAsia="Calibri" w:hAnsi="Times New Roman" w:cs="Times New Roman"/>
          <w:color w:val="000000"/>
          <w:sz w:val="28"/>
        </w:rPr>
        <w:lastRenderedPageBreak/>
        <w:t>микрокомпоненты и применяются как лечебное средство при курсовом назначении и не систематически в качестве столового напитка.</w:t>
      </w:r>
    </w:p>
    <w:p w:rsidR="00B52873" w:rsidRPr="00B52873" w:rsidRDefault="00B52873" w:rsidP="00556F9C">
      <w:pPr>
        <w:numPr>
          <w:ilvl w:val="0"/>
          <w:numId w:val="43"/>
        </w:numPr>
        <w:shd w:val="clear" w:color="auto" w:fill="FFFFFF"/>
        <w:spacing w:after="0" w:line="360" w:lineRule="auto"/>
        <w:ind w:right="282"/>
        <w:rPr>
          <w:rFonts w:ascii="Times New Roman" w:eastAsia="Calibri" w:hAnsi="Times New Roman" w:cs="Times New Roman"/>
          <w:color w:val="000000"/>
          <w:sz w:val="28"/>
        </w:rPr>
      </w:pPr>
      <w:r w:rsidRPr="00B52873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Лечебные </w:t>
      </w:r>
      <w:r w:rsidRPr="00B52873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- </w:t>
      </w:r>
      <w:r w:rsidRPr="00B52873">
        <w:rPr>
          <w:rFonts w:ascii="Times New Roman" w:eastAsia="Calibri" w:hAnsi="Times New Roman" w:cs="Times New Roman"/>
          <w:color w:val="000000"/>
          <w:sz w:val="28"/>
        </w:rPr>
        <w:t>с минерализацией от 10 до 15 г/</w:t>
      </w:r>
      <w:proofErr w:type="spellStart"/>
      <w:r w:rsidRPr="00B52873">
        <w:rPr>
          <w:rFonts w:ascii="Times New Roman" w:eastAsia="Calibri" w:hAnsi="Times New Roman" w:cs="Times New Roman"/>
          <w:color w:val="000000"/>
          <w:sz w:val="28"/>
        </w:rPr>
        <w:t>куб</w:t>
      </w:r>
      <w:proofErr w:type="gramStart"/>
      <w:r w:rsidRPr="00B52873">
        <w:rPr>
          <w:rFonts w:ascii="Times New Roman" w:eastAsia="Calibri" w:hAnsi="Times New Roman" w:cs="Times New Roman"/>
          <w:color w:val="000000"/>
          <w:sz w:val="28"/>
        </w:rPr>
        <w:t>.д</w:t>
      </w:r>
      <w:proofErr w:type="gramEnd"/>
      <w:r w:rsidRPr="00B52873">
        <w:rPr>
          <w:rFonts w:ascii="Times New Roman" w:eastAsia="Calibri" w:hAnsi="Times New Roman" w:cs="Times New Roman"/>
          <w:color w:val="000000"/>
          <w:sz w:val="28"/>
        </w:rPr>
        <w:t>м</w:t>
      </w:r>
      <w:proofErr w:type="spellEnd"/>
      <w:r w:rsidRPr="00B52873">
        <w:rPr>
          <w:rFonts w:ascii="Times New Roman" w:eastAsia="Calibri" w:hAnsi="Times New Roman" w:cs="Times New Roman"/>
          <w:color w:val="000000"/>
          <w:sz w:val="28"/>
        </w:rPr>
        <w:t xml:space="preserve"> или менее, если они содержат ионы мышьяка, бора и т.д. Среди них есть универсальные, которые могут применяться при различных заболеваниях органов пищеварения и нарушениях обмена веществ (Боржоми, Ессентуки).</w:t>
      </w:r>
    </w:p>
    <w:p w:rsidR="00B52873" w:rsidRPr="00B52873" w:rsidRDefault="00B52873" w:rsidP="00556F9C">
      <w:pPr>
        <w:shd w:val="clear" w:color="auto" w:fill="FFFFFF"/>
        <w:spacing w:after="0" w:line="360" w:lineRule="auto"/>
        <w:ind w:left="720" w:right="282"/>
        <w:rPr>
          <w:rFonts w:ascii="Times New Roman" w:eastAsia="Calibri" w:hAnsi="Times New Roman" w:cs="Times New Roman"/>
          <w:color w:val="000000"/>
          <w:sz w:val="28"/>
        </w:rPr>
      </w:pPr>
    </w:p>
    <w:p w:rsidR="00B52873" w:rsidRPr="00B52873" w:rsidRDefault="00B52873" w:rsidP="00556F9C">
      <w:pPr>
        <w:shd w:val="clear" w:color="auto" w:fill="FFFFFF"/>
        <w:spacing w:after="0" w:line="360" w:lineRule="auto"/>
        <w:ind w:right="282"/>
        <w:jc w:val="both"/>
        <w:outlineLvl w:val="2"/>
        <w:rPr>
          <w:rFonts w:ascii="Times New Roman" w:eastAsia="Times New Roman" w:hAnsi="Times New Roman" w:cs="Times New Roman"/>
          <w:bCs/>
          <w:color w:val="000000"/>
          <w:sz w:val="28"/>
          <w:szCs w:val="27"/>
          <w:u w:val="single"/>
          <w:lang w:eastAsia="ru-RU"/>
        </w:rPr>
      </w:pPr>
      <w:r w:rsidRPr="00B52873">
        <w:rPr>
          <w:rFonts w:ascii="Times New Roman" w:eastAsia="Times New Roman" w:hAnsi="Times New Roman" w:cs="Times New Roman"/>
          <w:bCs/>
          <w:color w:val="000000"/>
          <w:sz w:val="28"/>
          <w:szCs w:val="27"/>
          <w:u w:val="single"/>
          <w:lang w:eastAsia="ru-RU"/>
        </w:rPr>
        <w:t>Минеральные воды для бальнеотерапии (для наружного применения):</w:t>
      </w:r>
    </w:p>
    <w:p w:rsidR="00B52873" w:rsidRPr="00B52873" w:rsidRDefault="00907C2D" w:rsidP="00556F9C">
      <w:pPr>
        <w:numPr>
          <w:ilvl w:val="0"/>
          <w:numId w:val="44"/>
        </w:numPr>
        <w:shd w:val="clear" w:color="auto" w:fill="FFFFFF"/>
        <w:spacing w:after="0" w:line="360" w:lineRule="auto"/>
        <w:ind w:right="282"/>
        <w:jc w:val="both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hyperlink r:id="rId103" w:tgtFrame="_blank" w:tooltip="Сульфидные (сероводородные) воды в курортном лечении болезней кожи, суставов, нервной системы..." w:history="1">
        <w:r w:rsidR="00B52873" w:rsidRPr="00B52873">
          <w:rPr>
            <w:rFonts w:ascii="Times New Roman" w:eastAsia="Times New Roman" w:hAnsi="Times New Roman" w:cs="Times New Roman"/>
            <w:b/>
            <w:bCs/>
            <w:color w:val="000000"/>
            <w:sz w:val="28"/>
            <w:lang w:eastAsia="ru-RU"/>
          </w:rPr>
          <w:t>Сульфидные (сероводородные) минеральные воды</w:t>
        </w:r>
      </w:hyperlink>
      <w:r w:rsidR="00B52873"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- используются сероводородные воды концентрации H2S от 10 до 250 мг/л.</w:t>
      </w:r>
    </w:p>
    <w:p w:rsidR="00B52873" w:rsidRPr="00B52873" w:rsidRDefault="00907C2D" w:rsidP="00556F9C">
      <w:pPr>
        <w:numPr>
          <w:ilvl w:val="0"/>
          <w:numId w:val="44"/>
        </w:numPr>
        <w:shd w:val="clear" w:color="auto" w:fill="FFFFFF"/>
        <w:spacing w:after="0" w:line="360" w:lineRule="auto"/>
        <w:ind w:right="282"/>
        <w:jc w:val="both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hyperlink r:id="rId104" w:tgtFrame="_blank" w:tooltip="Углекислые минеральные воды в курортном лечении. История, методы, показания. Лучшие курорты" w:history="1">
        <w:r w:rsidR="00B52873" w:rsidRPr="00B52873">
          <w:rPr>
            <w:rFonts w:ascii="Times New Roman" w:eastAsia="Times New Roman" w:hAnsi="Times New Roman" w:cs="Times New Roman"/>
            <w:b/>
            <w:bCs/>
            <w:color w:val="000000"/>
            <w:sz w:val="28"/>
            <w:lang w:eastAsia="ru-RU"/>
          </w:rPr>
          <w:t>Углекислые минеральные воды</w:t>
        </w:r>
      </w:hyperlink>
      <w:r w:rsidR="00B52873" w:rsidRPr="00B52873">
        <w:rPr>
          <w:rFonts w:ascii="Times New Roman" w:eastAsia="Times New Roman" w:hAnsi="Times New Roman" w:cs="Times New Roman"/>
          <w:b/>
          <w:color w:val="000000"/>
          <w:sz w:val="28"/>
          <w:szCs w:val="27"/>
          <w:lang w:eastAsia="ru-RU"/>
        </w:rPr>
        <w:t> </w:t>
      </w:r>
      <w:r w:rsidR="00B52873"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– природные воды, имеющие различный ионный состав, минерализацию и температуру и содержащие не менее 0,75 г/л СО</w:t>
      </w:r>
      <w:proofErr w:type="gramStart"/>
      <w:r w:rsidR="00B52873"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2</w:t>
      </w:r>
      <w:proofErr w:type="gramEnd"/>
      <w:r w:rsidR="00B52873"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. С лечебной целью при наружном применении используются концентрации углекислоты 0,75 — 2,0 г/л.</w:t>
      </w:r>
    </w:p>
    <w:p w:rsidR="00B52873" w:rsidRPr="00B52873" w:rsidRDefault="00907C2D" w:rsidP="00556F9C">
      <w:pPr>
        <w:numPr>
          <w:ilvl w:val="0"/>
          <w:numId w:val="44"/>
        </w:numPr>
        <w:shd w:val="clear" w:color="auto" w:fill="FFFFFF"/>
        <w:spacing w:after="0" w:line="360" w:lineRule="auto"/>
        <w:ind w:right="282"/>
        <w:jc w:val="both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hyperlink r:id="rId105" w:tgtFrame="_blank" w:tooltip="Хлоридные воды: ванны, орошения, градирни. Курорты на соляных источниках" w:history="1">
        <w:r w:rsidR="00B52873" w:rsidRPr="00B52873">
          <w:rPr>
            <w:rFonts w:ascii="Times New Roman" w:eastAsia="Times New Roman" w:hAnsi="Times New Roman" w:cs="Times New Roman"/>
            <w:b/>
            <w:bCs/>
            <w:color w:val="000000"/>
            <w:sz w:val="28"/>
            <w:lang w:eastAsia="ru-RU"/>
          </w:rPr>
          <w:t>Хлоридные натриевые минеральные воды</w:t>
        </w:r>
      </w:hyperlink>
      <w:r w:rsidR="00B52873"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 – природные воды, имеющие различные ионный состав, минерализацию и температуру с преобладанием ионов хлора и натрия. С лечебной целью наружно применяются воды при концентрациях 10 — 60 г/л.</w:t>
      </w:r>
    </w:p>
    <w:p w:rsidR="00B52873" w:rsidRPr="00B52873" w:rsidRDefault="00907C2D" w:rsidP="00556F9C">
      <w:pPr>
        <w:numPr>
          <w:ilvl w:val="0"/>
          <w:numId w:val="44"/>
        </w:numPr>
        <w:shd w:val="clear" w:color="auto" w:fill="FFFFFF"/>
        <w:spacing w:after="0" w:line="360" w:lineRule="auto"/>
        <w:ind w:right="282"/>
        <w:jc w:val="both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hyperlink r:id="rId106" w:tgtFrame="_blank" w:tooltip="Радоновые воды в курортном лечении. История, эффективность, показания. Радоновые курорты России и мира" w:history="1">
        <w:r w:rsidR="00B52873" w:rsidRPr="00B52873">
          <w:rPr>
            <w:rFonts w:ascii="Times New Roman" w:eastAsia="Times New Roman" w:hAnsi="Times New Roman" w:cs="Times New Roman"/>
            <w:b/>
            <w:bCs/>
            <w:color w:val="000000"/>
            <w:sz w:val="28"/>
            <w:lang w:eastAsia="ru-RU"/>
          </w:rPr>
          <w:t>Радоновые воды</w:t>
        </w:r>
      </w:hyperlink>
      <w:r w:rsidR="00B52873" w:rsidRPr="00B52873">
        <w:rPr>
          <w:rFonts w:ascii="Times New Roman" w:eastAsia="Times New Roman" w:hAnsi="Times New Roman" w:cs="Times New Roman"/>
          <w:bCs/>
          <w:color w:val="000000"/>
          <w:sz w:val="28"/>
          <w:szCs w:val="27"/>
          <w:lang w:eastAsia="ru-RU"/>
        </w:rPr>
        <w:t> </w:t>
      </w:r>
      <w:r w:rsidR="00B52873"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– минеральные воды различного состава, содержащие радиоактивный газ радон</w:t>
      </w:r>
      <w:r w:rsidR="00B52873" w:rsidRPr="00B52873">
        <w:rPr>
          <w:rFonts w:ascii="Times New Roman" w:eastAsia="Times New Roman" w:hAnsi="Times New Roman" w:cs="Times New Roman"/>
          <w:bCs/>
          <w:color w:val="000000"/>
          <w:sz w:val="28"/>
          <w:szCs w:val="27"/>
          <w:lang w:eastAsia="ru-RU"/>
        </w:rPr>
        <w:t>.</w:t>
      </w:r>
      <w:r w:rsidR="00B52873"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 С лечебной целью используются с концентрацией радона от 5 до 200 </w:t>
      </w:r>
      <w:proofErr w:type="spellStart"/>
      <w:r w:rsidR="00B52873"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нКи</w:t>
      </w:r>
      <w:proofErr w:type="spellEnd"/>
      <w:r w:rsidR="00B52873"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/л.</w:t>
      </w:r>
    </w:p>
    <w:p w:rsidR="00B52873" w:rsidRPr="00B52873" w:rsidRDefault="00B52873" w:rsidP="00556F9C">
      <w:pPr>
        <w:shd w:val="clear" w:color="auto" w:fill="FFFFFF"/>
        <w:spacing w:after="0" w:line="360" w:lineRule="auto"/>
        <w:ind w:left="720" w:right="282"/>
        <w:jc w:val="both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</w:p>
    <w:p w:rsidR="00B52873" w:rsidRPr="00B52873" w:rsidRDefault="00B52873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color w:val="000000"/>
          <w:spacing w:val="2"/>
          <w:sz w:val="28"/>
          <w:szCs w:val="21"/>
          <w:u w:val="single"/>
          <w:shd w:val="clear" w:color="auto" w:fill="FFFFFF"/>
        </w:rPr>
      </w:pPr>
      <w:r w:rsidRPr="00B52873">
        <w:rPr>
          <w:rFonts w:ascii="Times New Roman" w:eastAsia="Calibri" w:hAnsi="Times New Roman" w:cs="Times New Roman"/>
          <w:color w:val="000000"/>
          <w:spacing w:val="2"/>
          <w:sz w:val="28"/>
          <w:szCs w:val="21"/>
          <w:u w:val="single"/>
          <w:shd w:val="clear" w:color="auto" w:fill="FFFFFF"/>
        </w:rPr>
        <w:t xml:space="preserve">по степени насыщения двуокисью углерода подразделяют </w:t>
      </w:r>
      <w:proofErr w:type="gramStart"/>
      <w:r w:rsidRPr="00B52873">
        <w:rPr>
          <w:rFonts w:ascii="Times New Roman" w:eastAsia="Calibri" w:hAnsi="Times New Roman" w:cs="Times New Roman"/>
          <w:color w:val="000000"/>
          <w:spacing w:val="2"/>
          <w:sz w:val="28"/>
          <w:szCs w:val="21"/>
          <w:u w:val="single"/>
          <w:shd w:val="clear" w:color="auto" w:fill="FFFFFF"/>
        </w:rPr>
        <w:t>на</w:t>
      </w:r>
      <w:proofErr w:type="gramEnd"/>
      <w:r w:rsidRPr="00B52873">
        <w:rPr>
          <w:rFonts w:ascii="Times New Roman" w:eastAsia="Calibri" w:hAnsi="Times New Roman" w:cs="Times New Roman"/>
          <w:color w:val="000000"/>
          <w:spacing w:val="2"/>
          <w:sz w:val="28"/>
          <w:szCs w:val="21"/>
          <w:u w:val="single"/>
          <w:shd w:val="clear" w:color="auto" w:fill="FFFFFF"/>
        </w:rPr>
        <w:t>:</w:t>
      </w:r>
    </w:p>
    <w:p w:rsidR="00B52873" w:rsidRPr="00B52873" w:rsidRDefault="00B52873" w:rsidP="00556F9C">
      <w:pPr>
        <w:numPr>
          <w:ilvl w:val="0"/>
          <w:numId w:val="45"/>
        </w:num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</w:pPr>
      <w:r w:rsidRPr="00B52873"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  <w:t xml:space="preserve">негазированные </w:t>
      </w:r>
    </w:p>
    <w:p w:rsidR="00B52873" w:rsidRPr="00B52873" w:rsidRDefault="00B52873" w:rsidP="00556F9C">
      <w:pPr>
        <w:numPr>
          <w:ilvl w:val="0"/>
          <w:numId w:val="45"/>
        </w:num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</w:pPr>
      <w:r w:rsidRPr="00B52873"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  <w:t>газированные.</w:t>
      </w:r>
    </w:p>
    <w:p w:rsidR="00B52873" w:rsidRPr="00B52873" w:rsidRDefault="00B52873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Times New Roman" w:hAnsi="Times New Roman" w:cs="Times New Roman"/>
          <w:color w:val="000000"/>
          <w:sz w:val="32"/>
          <w:szCs w:val="27"/>
          <w:lang w:eastAsia="ru-RU"/>
        </w:rPr>
      </w:pPr>
    </w:p>
    <w:p w:rsidR="00B52873" w:rsidRPr="00B52873" w:rsidRDefault="00B52873" w:rsidP="00556F9C">
      <w:pPr>
        <w:shd w:val="clear" w:color="auto" w:fill="FFFFFF"/>
        <w:spacing w:after="0" w:line="360" w:lineRule="auto"/>
        <w:ind w:right="282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u w:val="single"/>
          <w:lang w:eastAsia="ru-RU"/>
        </w:rPr>
        <w:lastRenderedPageBreak/>
        <w:t>По наличию газов минеральные воды делятся</w:t>
      </w:r>
      <w:proofErr w:type="gramStart"/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:</w:t>
      </w:r>
      <w:proofErr w:type="gramEnd"/>
    </w:p>
    <w:p w:rsidR="00B52873" w:rsidRPr="00B52873" w:rsidRDefault="00B52873" w:rsidP="00556F9C">
      <w:pPr>
        <w:numPr>
          <w:ilvl w:val="0"/>
          <w:numId w:val="46"/>
        </w:numPr>
        <w:shd w:val="clear" w:color="auto" w:fill="FFFFFF"/>
        <w:spacing w:after="0" w:line="360" w:lineRule="auto"/>
        <w:ind w:right="282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B52873">
        <w:rPr>
          <w:rFonts w:ascii="Times New Roman" w:eastAsia="Times New Roman" w:hAnsi="Times New Roman" w:cs="Times New Roman"/>
          <w:bCs/>
          <w:iCs/>
          <w:color w:val="000000"/>
          <w:sz w:val="28"/>
          <w:szCs w:val="27"/>
          <w:lang w:eastAsia="ru-RU"/>
        </w:rPr>
        <w:t>углекислые</w:t>
      </w:r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 (СО</w:t>
      </w:r>
      <w:proofErr w:type="gramStart"/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2</w:t>
      </w:r>
      <w:proofErr w:type="gramEnd"/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) – не менее 0,5 г/л углекислого газа, </w:t>
      </w:r>
    </w:p>
    <w:p w:rsidR="00B52873" w:rsidRPr="00B52873" w:rsidRDefault="00B52873" w:rsidP="00556F9C">
      <w:pPr>
        <w:numPr>
          <w:ilvl w:val="0"/>
          <w:numId w:val="46"/>
        </w:numPr>
        <w:shd w:val="clear" w:color="auto" w:fill="FFFFFF"/>
        <w:spacing w:after="0" w:line="360" w:lineRule="auto"/>
        <w:ind w:right="282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B52873">
        <w:rPr>
          <w:rFonts w:ascii="Times New Roman" w:eastAsia="Times New Roman" w:hAnsi="Times New Roman" w:cs="Times New Roman"/>
          <w:bCs/>
          <w:iCs/>
          <w:color w:val="000000"/>
          <w:sz w:val="28"/>
          <w:szCs w:val="27"/>
          <w:lang w:eastAsia="ru-RU"/>
        </w:rPr>
        <w:t>азотные </w:t>
      </w:r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(N2) — не менее 18 г/л азота, </w:t>
      </w:r>
    </w:p>
    <w:p w:rsidR="00B52873" w:rsidRPr="00B52873" w:rsidRDefault="00B52873" w:rsidP="00556F9C">
      <w:pPr>
        <w:numPr>
          <w:ilvl w:val="0"/>
          <w:numId w:val="46"/>
        </w:numPr>
        <w:shd w:val="clear" w:color="auto" w:fill="FFFFFF"/>
        <w:spacing w:after="0" w:line="360" w:lineRule="auto"/>
        <w:ind w:right="282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B52873">
        <w:rPr>
          <w:rFonts w:ascii="Times New Roman" w:eastAsia="Times New Roman" w:hAnsi="Times New Roman" w:cs="Times New Roman"/>
          <w:bCs/>
          <w:iCs/>
          <w:color w:val="000000"/>
          <w:sz w:val="28"/>
          <w:szCs w:val="27"/>
          <w:lang w:eastAsia="ru-RU"/>
        </w:rPr>
        <w:t>сероводородные</w:t>
      </w:r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(H2S) — не менее 10 г/л свободного сероводорода.</w:t>
      </w:r>
    </w:p>
    <w:p w:rsidR="00B52873" w:rsidRPr="00B52873" w:rsidRDefault="00B52873" w:rsidP="00556F9C">
      <w:pPr>
        <w:shd w:val="clear" w:color="auto" w:fill="FFFFFF"/>
        <w:spacing w:after="0" w:line="360" w:lineRule="auto"/>
        <w:ind w:right="282"/>
        <w:rPr>
          <w:rFonts w:ascii="Times New Roman" w:eastAsia="Times New Roman" w:hAnsi="Times New Roman" w:cs="Times New Roman"/>
          <w:b/>
          <w:bCs/>
          <w:color w:val="000000"/>
          <w:sz w:val="28"/>
          <w:szCs w:val="27"/>
          <w:lang w:eastAsia="ru-RU"/>
        </w:rPr>
      </w:pPr>
    </w:p>
    <w:p w:rsidR="00B52873" w:rsidRPr="00B52873" w:rsidRDefault="00B52873" w:rsidP="00556F9C">
      <w:pPr>
        <w:shd w:val="clear" w:color="auto" w:fill="FFFFFF"/>
        <w:spacing w:after="0" w:line="360" w:lineRule="auto"/>
        <w:ind w:right="282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B52873">
        <w:rPr>
          <w:rFonts w:ascii="Times New Roman" w:eastAsia="Times New Roman" w:hAnsi="Times New Roman" w:cs="Times New Roman"/>
          <w:color w:val="000000"/>
          <w:sz w:val="28"/>
          <w:szCs w:val="21"/>
          <w:u w:val="single"/>
          <w:lang w:eastAsia="ru-RU"/>
        </w:rPr>
        <w:t>По химическому составу</w:t>
      </w:r>
      <w:r w:rsidRPr="00B52873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:</w:t>
      </w:r>
      <w:r w:rsidRPr="00B52873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br/>
        <w:t xml:space="preserve">1. </w:t>
      </w:r>
      <w:proofErr w:type="gramStart"/>
      <w:r w:rsidRPr="00B52873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гидрокарбонатные</w:t>
      </w:r>
      <w:proofErr w:type="gramEnd"/>
      <w:r w:rsidRPr="00B52873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br/>
        <w:t>2. хлоридные</w:t>
      </w:r>
      <w:r w:rsidRPr="00B52873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br/>
        <w:t>3. сульфатные</w:t>
      </w:r>
      <w:r w:rsidRPr="00B52873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br/>
        <w:t>4. смешанные</w:t>
      </w:r>
      <w:r w:rsidRPr="00B52873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br/>
        <w:t>5. биологически активные</w:t>
      </w:r>
      <w:r w:rsidRPr="00B52873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br/>
        <w:t>6. газированные.</w:t>
      </w:r>
    </w:p>
    <w:p w:rsidR="00B52873" w:rsidRPr="00B52873" w:rsidRDefault="00B52873" w:rsidP="00556F9C">
      <w:pPr>
        <w:shd w:val="clear" w:color="auto" w:fill="FFFFFF"/>
        <w:spacing w:after="0" w:line="360" w:lineRule="auto"/>
        <w:ind w:right="282"/>
        <w:rPr>
          <w:rFonts w:ascii="Times New Roman" w:eastAsia="Times New Roman" w:hAnsi="Times New Roman" w:cs="Times New Roman"/>
          <w:b/>
          <w:bCs/>
          <w:color w:val="000000"/>
          <w:sz w:val="28"/>
          <w:szCs w:val="27"/>
          <w:lang w:eastAsia="ru-RU"/>
        </w:rPr>
      </w:pPr>
    </w:p>
    <w:p w:rsidR="00B52873" w:rsidRPr="00B52873" w:rsidRDefault="00B52873" w:rsidP="00556F9C">
      <w:pPr>
        <w:shd w:val="clear" w:color="auto" w:fill="FFFFFF"/>
        <w:spacing w:after="0" w:line="360" w:lineRule="auto"/>
        <w:ind w:right="282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B52873">
        <w:rPr>
          <w:rFonts w:ascii="Times New Roman" w:eastAsia="Times New Roman" w:hAnsi="Times New Roman" w:cs="Times New Roman"/>
          <w:bCs/>
          <w:color w:val="000000"/>
          <w:sz w:val="28"/>
          <w:szCs w:val="27"/>
          <w:u w:val="single"/>
          <w:lang w:eastAsia="ru-RU"/>
        </w:rPr>
        <w:t>По анионам</w:t>
      </w:r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u w:val="single"/>
          <w:lang w:eastAsia="ru-RU"/>
        </w:rPr>
        <w:t> минеральные воды делятся</w:t>
      </w:r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: </w:t>
      </w:r>
    </w:p>
    <w:p w:rsidR="00B52873" w:rsidRPr="00B52873" w:rsidRDefault="00B52873" w:rsidP="00556F9C">
      <w:pPr>
        <w:numPr>
          <w:ilvl w:val="0"/>
          <w:numId w:val="47"/>
        </w:numPr>
        <w:shd w:val="clear" w:color="auto" w:fill="FFFFFF"/>
        <w:spacing w:after="0" w:line="360" w:lineRule="auto"/>
        <w:ind w:right="282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B52873">
        <w:rPr>
          <w:rFonts w:ascii="Times New Roman" w:eastAsia="Times New Roman" w:hAnsi="Times New Roman" w:cs="Times New Roman"/>
          <w:bCs/>
          <w:iCs/>
          <w:color w:val="000000"/>
          <w:sz w:val="28"/>
          <w:szCs w:val="27"/>
          <w:lang w:eastAsia="ru-RU"/>
        </w:rPr>
        <w:t>хлоридные </w:t>
      </w:r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(</w:t>
      </w:r>
      <w:proofErr w:type="spellStart"/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Cl</w:t>
      </w:r>
      <w:proofErr w:type="spellEnd"/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) </w:t>
      </w:r>
    </w:p>
    <w:p w:rsidR="00B52873" w:rsidRPr="00B52873" w:rsidRDefault="00B52873" w:rsidP="00556F9C">
      <w:pPr>
        <w:numPr>
          <w:ilvl w:val="0"/>
          <w:numId w:val="47"/>
        </w:numPr>
        <w:shd w:val="clear" w:color="auto" w:fill="FFFFFF"/>
        <w:spacing w:after="0" w:line="360" w:lineRule="auto"/>
        <w:ind w:right="282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B52873">
        <w:rPr>
          <w:rFonts w:ascii="Times New Roman" w:eastAsia="Times New Roman" w:hAnsi="Times New Roman" w:cs="Times New Roman"/>
          <w:bCs/>
          <w:iCs/>
          <w:color w:val="000000"/>
          <w:sz w:val="28"/>
          <w:szCs w:val="27"/>
          <w:lang w:eastAsia="ru-RU"/>
        </w:rPr>
        <w:t>гидрокарбонатные </w:t>
      </w:r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(HCO3)</w:t>
      </w:r>
    </w:p>
    <w:p w:rsidR="00B52873" w:rsidRPr="00B52873" w:rsidRDefault="00B52873" w:rsidP="00556F9C">
      <w:pPr>
        <w:numPr>
          <w:ilvl w:val="0"/>
          <w:numId w:val="47"/>
        </w:numPr>
        <w:shd w:val="clear" w:color="auto" w:fill="FFFFFF"/>
        <w:spacing w:after="0" w:line="360" w:lineRule="auto"/>
        <w:ind w:right="28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52873">
        <w:rPr>
          <w:rFonts w:ascii="Times New Roman" w:eastAsia="Times New Roman" w:hAnsi="Times New Roman" w:cs="Times New Roman"/>
          <w:bCs/>
          <w:iCs/>
          <w:color w:val="000000"/>
          <w:sz w:val="28"/>
          <w:szCs w:val="27"/>
          <w:lang w:eastAsia="ru-RU"/>
        </w:rPr>
        <w:t>сульфатные </w:t>
      </w:r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(SO4) </w:t>
      </w:r>
    </w:p>
    <w:p w:rsidR="00B52873" w:rsidRDefault="00B52873" w:rsidP="00556F9C">
      <w:pPr>
        <w:numPr>
          <w:ilvl w:val="0"/>
          <w:numId w:val="47"/>
        </w:numPr>
        <w:shd w:val="clear" w:color="auto" w:fill="FFFFFF"/>
        <w:spacing w:after="0" w:line="360" w:lineRule="auto"/>
        <w:ind w:right="282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ряд </w:t>
      </w:r>
      <w:proofErr w:type="gramStart"/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промежуточных</w:t>
      </w:r>
      <w:proofErr w:type="gramEnd"/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— гидрокарбонатно-сульфатные, сульфатно-хлоридные, хлоридно-сульфатные и более сложного состава. </w:t>
      </w:r>
    </w:p>
    <w:p w:rsidR="00FC2944" w:rsidRPr="00B52873" w:rsidRDefault="00FC2944" w:rsidP="00556F9C">
      <w:pPr>
        <w:numPr>
          <w:ilvl w:val="0"/>
          <w:numId w:val="47"/>
        </w:numPr>
        <w:shd w:val="clear" w:color="auto" w:fill="FFFFFF"/>
        <w:spacing w:after="0" w:line="360" w:lineRule="auto"/>
        <w:ind w:right="282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</w:p>
    <w:p w:rsidR="00B52873" w:rsidRPr="00B52873" w:rsidRDefault="00B52873" w:rsidP="00556F9C">
      <w:pPr>
        <w:shd w:val="clear" w:color="auto" w:fill="FFFFFF"/>
        <w:spacing w:after="0" w:line="360" w:lineRule="auto"/>
        <w:ind w:right="282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B52873">
        <w:rPr>
          <w:rFonts w:ascii="Times New Roman" w:eastAsia="Times New Roman" w:hAnsi="Times New Roman" w:cs="Times New Roman"/>
          <w:bCs/>
          <w:color w:val="000000"/>
          <w:sz w:val="28"/>
          <w:szCs w:val="27"/>
          <w:u w:val="single"/>
          <w:lang w:eastAsia="ru-RU"/>
        </w:rPr>
        <w:t>По катионам минеральные воды делятся</w:t>
      </w:r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:</w:t>
      </w:r>
    </w:p>
    <w:p w:rsidR="00B52873" w:rsidRPr="00B52873" w:rsidRDefault="00B52873" w:rsidP="00556F9C">
      <w:pPr>
        <w:numPr>
          <w:ilvl w:val="0"/>
          <w:numId w:val="48"/>
        </w:numPr>
        <w:shd w:val="clear" w:color="auto" w:fill="FFFFFF"/>
        <w:spacing w:after="0" w:line="360" w:lineRule="auto"/>
        <w:ind w:right="282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B52873">
        <w:rPr>
          <w:rFonts w:ascii="Times New Roman" w:eastAsia="Times New Roman" w:hAnsi="Times New Roman" w:cs="Times New Roman"/>
          <w:bCs/>
          <w:iCs/>
          <w:color w:val="000000"/>
          <w:sz w:val="28"/>
          <w:szCs w:val="27"/>
          <w:lang w:eastAsia="ru-RU"/>
        </w:rPr>
        <w:t>натриевые </w:t>
      </w:r>
      <w:r w:rsidRPr="00B52873">
        <w:rPr>
          <w:rFonts w:ascii="Times New Roman" w:eastAsia="Times New Roman" w:hAnsi="Times New Roman" w:cs="Times New Roman"/>
          <w:i/>
          <w:color w:val="000000"/>
          <w:sz w:val="28"/>
          <w:szCs w:val="27"/>
          <w:lang w:eastAsia="ru-RU"/>
        </w:rPr>
        <w:t>(</w:t>
      </w:r>
      <w:proofErr w:type="spellStart"/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Na</w:t>
      </w:r>
      <w:proofErr w:type="spellEnd"/>
      <w:r w:rsidRPr="00B52873">
        <w:rPr>
          <w:rFonts w:ascii="Times New Roman" w:eastAsia="Times New Roman" w:hAnsi="Times New Roman" w:cs="Times New Roman"/>
          <w:i/>
          <w:color w:val="000000"/>
          <w:sz w:val="28"/>
          <w:szCs w:val="27"/>
          <w:lang w:eastAsia="ru-RU"/>
        </w:rPr>
        <w:t>),</w:t>
      </w:r>
      <w:r w:rsidRPr="00B52873">
        <w:rPr>
          <w:rFonts w:ascii="Times New Roman" w:eastAsia="Times New Roman" w:hAnsi="Times New Roman" w:cs="Times New Roman"/>
          <w:bCs/>
          <w:iCs/>
          <w:color w:val="000000"/>
          <w:sz w:val="28"/>
          <w:szCs w:val="27"/>
          <w:lang w:eastAsia="ru-RU"/>
        </w:rPr>
        <w:t> </w:t>
      </w:r>
    </w:p>
    <w:p w:rsidR="00B52873" w:rsidRPr="00B52873" w:rsidRDefault="00B52873" w:rsidP="00556F9C">
      <w:pPr>
        <w:numPr>
          <w:ilvl w:val="0"/>
          <w:numId w:val="48"/>
        </w:numPr>
        <w:shd w:val="clear" w:color="auto" w:fill="FFFFFF"/>
        <w:spacing w:after="0" w:line="360" w:lineRule="auto"/>
        <w:ind w:right="282"/>
        <w:rPr>
          <w:rFonts w:ascii="Times New Roman" w:eastAsia="Times New Roman" w:hAnsi="Times New Roman" w:cs="Times New Roman"/>
          <w:bCs/>
          <w:iCs/>
          <w:color w:val="000000"/>
          <w:sz w:val="28"/>
          <w:szCs w:val="27"/>
          <w:lang w:eastAsia="ru-RU"/>
        </w:rPr>
      </w:pPr>
      <w:r w:rsidRPr="00B52873">
        <w:rPr>
          <w:rFonts w:ascii="Times New Roman" w:eastAsia="Times New Roman" w:hAnsi="Times New Roman" w:cs="Times New Roman"/>
          <w:bCs/>
          <w:iCs/>
          <w:color w:val="000000"/>
          <w:sz w:val="28"/>
          <w:szCs w:val="27"/>
          <w:lang w:eastAsia="ru-RU"/>
        </w:rPr>
        <w:t>кальциевые </w:t>
      </w:r>
      <w:r w:rsidRPr="00B52873">
        <w:rPr>
          <w:rFonts w:ascii="Times New Roman" w:eastAsia="Times New Roman" w:hAnsi="Times New Roman" w:cs="Times New Roman"/>
          <w:i/>
          <w:color w:val="000000"/>
          <w:sz w:val="28"/>
          <w:szCs w:val="27"/>
          <w:lang w:eastAsia="ru-RU"/>
        </w:rPr>
        <w:t>(</w:t>
      </w:r>
      <w:proofErr w:type="spellStart"/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Ca</w:t>
      </w:r>
      <w:proofErr w:type="spellEnd"/>
      <w:r w:rsidRPr="00B52873">
        <w:rPr>
          <w:rFonts w:ascii="Times New Roman" w:eastAsia="Times New Roman" w:hAnsi="Times New Roman" w:cs="Times New Roman"/>
          <w:i/>
          <w:color w:val="000000"/>
          <w:sz w:val="28"/>
          <w:szCs w:val="27"/>
          <w:lang w:eastAsia="ru-RU"/>
        </w:rPr>
        <w:t>),</w:t>
      </w:r>
      <w:r w:rsidRPr="00B52873">
        <w:rPr>
          <w:rFonts w:ascii="Times New Roman" w:eastAsia="Times New Roman" w:hAnsi="Times New Roman" w:cs="Times New Roman"/>
          <w:bCs/>
          <w:iCs/>
          <w:color w:val="000000"/>
          <w:sz w:val="28"/>
          <w:szCs w:val="27"/>
          <w:lang w:eastAsia="ru-RU"/>
        </w:rPr>
        <w:t> </w:t>
      </w:r>
    </w:p>
    <w:p w:rsidR="00B52873" w:rsidRPr="00B52873" w:rsidRDefault="00B52873" w:rsidP="00556F9C">
      <w:pPr>
        <w:numPr>
          <w:ilvl w:val="0"/>
          <w:numId w:val="48"/>
        </w:numPr>
        <w:shd w:val="clear" w:color="auto" w:fill="FFFFFF"/>
        <w:spacing w:after="0" w:line="360" w:lineRule="auto"/>
        <w:ind w:right="28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52873">
        <w:rPr>
          <w:rFonts w:ascii="Times New Roman" w:eastAsia="Times New Roman" w:hAnsi="Times New Roman" w:cs="Times New Roman"/>
          <w:bCs/>
          <w:iCs/>
          <w:color w:val="000000"/>
          <w:sz w:val="28"/>
          <w:szCs w:val="27"/>
          <w:lang w:eastAsia="ru-RU"/>
        </w:rPr>
        <w:t>магниевые </w:t>
      </w:r>
      <w:r w:rsidRPr="00B52873">
        <w:rPr>
          <w:rFonts w:ascii="Times New Roman" w:eastAsia="Times New Roman" w:hAnsi="Times New Roman" w:cs="Times New Roman"/>
          <w:i/>
          <w:color w:val="000000"/>
          <w:sz w:val="28"/>
          <w:szCs w:val="27"/>
          <w:lang w:eastAsia="ru-RU"/>
        </w:rPr>
        <w:t>(</w:t>
      </w:r>
      <w:proofErr w:type="spellStart"/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Mg</w:t>
      </w:r>
      <w:proofErr w:type="spellEnd"/>
      <w:r w:rsidRPr="00B52873">
        <w:rPr>
          <w:rFonts w:ascii="Times New Roman" w:eastAsia="Times New Roman" w:hAnsi="Times New Roman" w:cs="Times New Roman"/>
          <w:i/>
          <w:color w:val="000000"/>
          <w:sz w:val="28"/>
          <w:szCs w:val="27"/>
          <w:lang w:eastAsia="ru-RU"/>
        </w:rPr>
        <w:t xml:space="preserve">), </w:t>
      </w:r>
    </w:p>
    <w:p w:rsidR="00B52873" w:rsidRPr="00B52873" w:rsidRDefault="00B52873" w:rsidP="00556F9C">
      <w:pPr>
        <w:numPr>
          <w:ilvl w:val="0"/>
          <w:numId w:val="48"/>
        </w:numPr>
        <w:shd w:val="clear" w:color="auto" w:fill="FFFFFF"/>
        <w:spacing w:after="0" w:line="360" w:lineRule="auto"/>
        <w:ind w:right="282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смешанные</w:t>
      </w:r>
      <w:r w:rsidRPr="00B52873">
        <w:rPr>
          <w:rFonts w:ascii="Times New Roman" w:eastAsia="Times New Roman" w:hAnsi="Times New Roman" w:cs="Times New Roman"/>
          <w:i/>
          <w:color w:val="000000"/>
          <w:sz w:val="28"/>
          <w:szCs w:val="27"/>
          <w:lang w:eastAsia="ru-RU"/>
        </w:rPr>
        <w:t xml:space="preserve"> </w:t>
      </w:r>
      <w:r w:rsidRPr="00B5287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кальциево-магниевые, кальциево-магниево-натриевые и др. </w:t>
      </w:r>
    </w:p>
    <w:p w:rsidR="00B52873" w:rsidRDefault="00B52873" w:rsidP="00B52873">
      <w:pPr>
        <w:shd w:val="clear" w:color="auto" w:fill="FFFFFF"/>
        <w:spacing w:after="0" w:line="240" w:lineRule="auto"/>
        <w:ind w:right="282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:rsidR="00FC2944" w:rsidRDefault="00FC2944" w:rsidP="00B52873">
      <w:pPr>
        <w:shd w:val="clear" w:color="auto" w:fill="FFFFFF"/>
        <w:spacing w:after="0" w:line="240" w:lineRule="auto"/>
        <w:ind w:right="282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:rsidR="00FC2944" w:rsidRDefault="00FC2944" w:rsidP="00B52873">
      <w:pPr>
        <w:shd w:val="clear" w:color="auto" w:fill="FFFFFF"/>
        <w:spacing w:after="0" w:line="240" w:lineRule="auto"/>
        <w:ind w:right="282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Характеристика минеральных вод: </w:t>
      </w:r>
    </w:p>
    <w:p w:rsidR="00FC2944" w:rsidRDefault="00FC2944" w:rsidP="00B52873">
      <w:pPr>
        <w:shd w:val="clear" w:color="auto" w:fill="FFFFFF"/>
        <w:spacing w:after="0" w:line="240" w:lineRule="auto"/>
        <w:ind w:right="282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49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4"/>
        <w:gridCol w:w="2267"/>
        <w:gridCol w:w="2692"/>
        <w:gridCol w:w="2692"/>
      </w:tblGrid>
      <w:tr w:rsidR="00B52873" w:rsidRPr="00B52873" w:rsidTr="00B52873">
        <w:trPr>
          <w:trHeight w:val="336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8"/>
                <w:lang w:eastAsia="ru-RU"/>
              </w:rPr>
              <w:t xml:space="preserve">Показатели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8"/>
                <w:lang w:eastAsia="ru-RU"/>
              </w:rPr>
            </w:pPr>
            <w:proofErr w:type="spellStart"/>
            <w:r w:rsidRPr="00B5287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8"/>
                <w:lang w:eastAsia="ru-RU"/>
              </w:rPr>
              <w:t>Донат</w:t>
            </w:r>
            <w:proofErr w:type="spellEnd"/>
            <w:r w:rsidRPr="00B52873">
              <w:rPr>
                <w:rFonts w:ascii="Arial" w:eastAsia="Calibri" w:hAnsi="Arial" w:cs="Arial"/>
                <w:color w:val="000000"/>
                <w:sz w:val="24"/>
              </w:rPr>
              <w:t xml:space="preserve"> </w:t>
            </w:r>
            <w:proofErr w:type="spellStart"/>
            <w:r w:rsidRPr="00B52873">
              <w:rPr>
                <w:rFonts w:ascii="Times New Roman" w:eastAsia="Calibri" w:hAnsi="Times New Roman" w:cs="Times New Roman"/>
                <w:b/>
                <w:color w:val="000000"/>
                <w:sz w:val="24"/>
              </w:rPr>
              <w:t>Mg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8"/>
                <w:lang w:eastAsia="ru-RU"/>
              </w:rPr>
              <w:t>Ессентуки 17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</w:rPr>
              <w:t>Боржоми</w:t>
            </w:r>
          </w:p>
        </w:tc>
      </w:tr>
      <w:tr w:rsidR="00B52873" w:rsidRPr="00B52873" w:rsidTr="00B52873">
        <w:trPr>
          <w:trHeight w:val="336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lastRenderedPageBreak/>
              <w:t>Форма выпуска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ind w:right="282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</w:rPr>
              <w:t>В пластиковой  бутылке: 0,5 и 1 л.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В пластиковой бутылке: 1 и 1,5л</w:t>
            </w:r>
          </w:p>
          <w:p w:rsidR="00B52873" w:rsidRPr="00B52873" w:rsidRDefault="00B52873" w:rsidP="00B52873">
            <w:pPr>
              <w:spacing w:after="0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В стеклянной бутылке: 0,45 и 0,5л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В стеклянной бутылке: 0,5 и 0,33л</w:t>
            </w:r>
          </w:p>
          <w:p w:rsidR="00B52873" w:rsidRPr="00B52873" w:rsidRDefault="00B52873" w:rsidP="00B52873">
            <w:pPr>
              <w:spacing w:after="0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В пластиковой бутылке: 0,75л</w:t>
            </w:r>
          </w:p>
        </w:tc>
      </w:tr>
      <w:tr w:rsidR="00B52873" w:rsidRPr="00B52873" w:rsidTr="00B52873">
        <w:trPr>
          <w:trHeight w:val="336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8"/>
              </w:rPr>
              <w:t>МНН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8"/>
              </w:rPr>
              <w:t>-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>-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8"/>
              </w:rPr>
              <w:t>-</w:t>
            </w:r>
          </w:p>
        </w:tc>
      </w:tr>
      <w:tr w:rsidR="00B52873" w:rsidRPr="00B52873" w:rsidTr="00B52873">
        <w:trPr>
          <w:trHeight w:val="45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proofErr w:type="spellStart"/>
            <w:proofErr w:type="gramStart"/>
            <w:r w:rsidRPr="00B52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>Фармако</w:t>
            </w:r>
            <w:proofErr w:type="spellEnd"/>
            <w:r w:rsidRPr="00B52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>-терапевтическая</w:t>
            </w:r>
            <w:proofErr w:type="gramEnd"/>
            <w:r w:rsidRPr="00B52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 xml:space="preserve"> группа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>Воды минеральные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>Воды минеральные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>Воды минеральные</w:t>
            </w:r>
          </w:p>
        </w:tc>
      </w:tr>
      <w:tr w:rsidR="00B52873" w:rsidRPr="00B52873" w:rsidTr="00B52873">
        <w:trPr>
          <w:trHeight w:val="45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>Состав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>Катионы: магний (Mg2+) 950-1100 мг/л натрий (</w:t>
            </w:r>
            <w:proofErr w:type="spellStart"/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>Na</w:t>
            </w:r>
            <w:proofErr w:type="spellEnd"/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>+) 1200-1600 мг/л кальций (Ca2+) 340-420 мг/л. Анионы: гидрокарбонаты (HCO3-) 7400-7900 мг/л сульфаты (SO42-) 2200-2600 мг/л хлориды (</w:t>
            </w:r>
            <w:proofErr w:type="spellStart"/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>Cl</w:t>
            </w:r>
            <w:proofErr w:type="spellEnd"/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>-) 55-63 мг/л 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>Гидрокарбонаты 4900-6500, сульфаты &lt;25, хлориды 1700-2800, натрий + калий 2700-4000,кальций 50-200, магний &lt;150. Биологически активный компонент Н3ВО3 -40-90 мг/дм3.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 xml:space="preserve">Гидрокарбонаты: 3500-5000 мг/дм3 Хлориды: 250-500 мг/дм3 </w:t>
            </w:r>
          </w:p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 xml:space="preserve">Кальций: 20-150 мг/дм3 </w:t>
            </w:r>
          </w:p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 xml:space="preserve">Магний: 20-150 мг/дм3 </w:t>
            </w:r>
          </w:p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 xml:space="preserve">Натрий: 1000-2000 мг/дм3 </w:t>
            </w:r>
          </w:p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>Калий: 15-45 мг / дм3</w:t>
            </w:r>
          </w:p>
        </w:tc>
      </w:tr>
      <w:tr w:rsidR="00B52873" w:rsidRPr="00B52873" w:rsidTr="00B52873">
        <w:trPr>
          <w:trHeight w:val="45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>Вид минерализации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 xml:space="preserve">Лечебная вода с высокой минерализацией </w:t>
            </w:r>
            <w:r w:rsidRPr="00B52873">
              <w:rPr>
                <w:rFonts w:ascii="Times New Roman" w:eastAsia="Calibri" w:hAnsi="Times New Roman" w:cs="Times New Roman"/>
                <w:color w:val="000000"/>
                <w:sz w:val="24"/>
              </w:rPr>
              <w:t>более 13 г/л.</w:t>
            </w:r>
            <w:r w:rsidRPr="00B52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 xml:space="preserve"> Газированная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</w:pPr>
            <w:r w:rsidRPr="00B52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 xml:space="preserve">Лечебная вода с высокой минерализацией </w:t>
            </w: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 xml:space="preserve">10,0-14,0 г/л. </w:t>
            </w:r>
          </w:p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>Газированная.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</w:pPr>
            <w:proofErr w:type="spellStart"/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>Лечебно</w:t>
            </w:r>
            <w:proofErr w:type="spellEnd"/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 xml:space="preserve"> - столовая вода со средней минерализацией 5,0-7,5 мг / дм3</w:t>
            </w:r>
          </w:p>
        </w:tc>
      </w:tr>
      <w:tr w:rsidR="00B52873" w:rsidRPr="00B52873" w:rsidTr="00B52873">
        <w:trPr>
          <w:trHeight w:val="871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</w:rPr>
              <w:t>Показания к применению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0"/>
              </w:rPr>
              <w:t>Очищение организма, СД, подагра, запор, ожирение,  гастрит, изжога, язва желудка и ДПК, хронический гепатит, панкреатит, для предупреждения образования желчных камней, дефицит магния и др.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>Хронический гастрит с нормальной и пониженной секреторной функцией желудка; Болезни кишечник</w:t>
            </w:r>
            <w:proofErr w:type="gramStart"/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>а(</w:t>
            </w:r>
            <w:proofErr w:type="gramEnd"/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>СРК и др.) поджелудочной железы (хронический панкреатит), обмена веществ(СД, ожирение, нарушение солевого и липидного обмена) и др.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hd w:val="clear" w:color="auto" w:fill="FFFFFF"/>
              </w:rPr>
              <w:t>Хронический гастрит с нормальной и повышенной секреторной функцией желудка, ЯБЖ и ДПК, болезни кишечника, печени, желчного пузыря и желчевыводящих путей, СД, ожирение, болезни мочевыводящих путей и др.</w:t>
            </w:r>
          </w:p>
        </w:tc>
      </w:tr>
      <w:tr w:rsidR="00B52873" w:rsidRPr="00B52873" w:rsidTr="00B52873">
        <w:trPr>
          <w:trHeight w:val="1599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lastRenderedPageBreak/>
              <w:t>Способ применения и режим дозирования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/>
              <w:ind w:right="282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8"/>
              </w:rPr>
              <w:t>Принимается внутрь, строго за 15-20 мин. до еды - утром натощак 200-300 мл; за 15-20 мин. перед обедом, ужином 150-200мл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52873" w:rsidRPr="00B52873" w:rsidRDefault="00B52873" w:rsidP="00B52873">
            <w:pPr>
              <w:spacing w:after="0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3"/>
                <w:shd w:val="clear" w:color="auto" w:fill="FFFFFF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3"/>
                <w:shd w:val="clear" w:color="auto" w:fill="FFFFFF"/>
              </w:rPr>
              <w:t xml:space="preserve">Пьют медленно, небольшими глотками трижды в день за 1-1,5ч. до приема пищи. В количестве – 100-200 мл. </w:t>
            </w:r>
          </w:p>
          <w:p w:rsidR="00B52873" w:rsidRPr="00B52873" w:rsidRDefault="00B52873" w:rsidP="00B52873">
            <w:pPr>
              <w:spacing w:after="0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B52873" w:rsidRPr="00B52873" w:rsidRDefault="00B52873" w:rsidP="00B52873">
            <w:pPr>
              <w:spacing w:after="0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hd w:val="clear" w:color="auto" w:fill="FFFFFF"/>
              </w:rPr>
              <w:t>Принимается внутрь, за полчаса до приёма пищи. В количестве 150 мл.</w:t>
            </w:r>
          </w:p>
        </w:tc>
      </w:tr>
      <w:tr w:rsidR="00B52873" w:rsidRPr="00B52873" w:rsidTr="00B52873">
        <w:trPr>
          <w:trHeight w:val="375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>Условия хранения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</w:rPr>
              <w:t>Хранить при температуре от +2</w:t>
            </w:r>
            <w:proofErr w:type="gramStart"/>
            <w:r w:rsidRPr="00B52873">
              <w:rPr>
                <w:rFonts w:ascii="Times New Roman" w:eastAsia="Calibri" w:hAnsi="Times New Roman" w:cs="Times New Roman"/>
                <w:color w:val="000000"/>
                <w:sz w:val="24"/>
              </w:rPr>
              <w:t>°С</w:t>
            </w:r>
            <w:proofErr w:type="gramEnd"/>
            <w:r w:rsidRPr="00B52873">
              <w:rPr>
                <w:rFonts w:ascii="Times New Roman" w:eastAsia="Calibri" w:hAnsi="Times New Roman" w:cs="Times New Roman"/>
                <w:color w:val="000000"/>
                <w:sz w:val="24"/>
              </w:rPr>
              <w:t xml:space="preserve"> до +20°С и относительной влажности 85%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B52873" w:rsidRPr="00B52873" w:rsidRDefault="00B52873" w:rsidP="00B52873">
            <w:pPr>
              <w:spacing w:after="0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3"/>
                <w:shd w:val="clear" w:color="auto" w:fill="FFFFFF"/>
              </w:rPr>
              <w:t>Хранить в темном сухом месте при температуре от +5</w:t>
            </w: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3"/>
                <w:shd w:val="clear" w:color="auto" w:fill="FFFFFF"/>
                <w:vertAlign w:val="superscript"/>
              </w:rPr>
              <w:t>о</w:t>
            </w: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3"/>
                <w:shd w:val="clear" w:color="auto" w:fill="FFFFFF"/>
              </w:rPr>
              <w:t>С до +20</w:t>
            </w: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3"/>
                <w:shd w:val="clear" w:color="auto" w:fill="FFFFFF"/>
                <w:vertAlign w:val="superscript"/>
              </w:rPr>
              <w:t>о</w:t>
            </w: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3"/>
                <w:shd w:val="clear" w:color="auto" w:fill="FFFFFF"/>
              </w:rPr>
              <w:t>С.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B52873" w:rsidRPr="00B52873" w:rsidRDefault="00B52873" w:rsidP="00B52873">
            <w:pPr>
              <w:spacing w:after="0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>Хранить в защищенном от воздействия прямых солнечных лучей месте при температуре от 0</w:t>
            </w: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  <w:vertAlign w:val="superscript"/>
              </w:rPr>
              <w:t xml:space="preserve">о </w:t>
            </w: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7"/>
              </w:rPr>
              <w:t>до 30°С.</w:t>
            </w:r>
          </w:p>
        </w:tc>
      </w:tr>
      <w:tr w:rsidR="00B52873" w:rsidRPr="00B52873" w:rsidTr="00B52873">
        <w:trPr>
          <w:trHeight w:val="553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>Побочное действие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Times New Roman" w:hAnsi="Times New Roman" w:cs="Times New Roman"/>
                <w:color w:val="000000"/>
                <w:sz w:val="24"/>
                <w:szCs w:val="20"/>
                <w:lang w:eastAsia="ru-RU"/>
              </w:rPr>
              <w:t>Аллергические реакции, гиперчувствительность.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B52873" w:rsidRPr="00B52873" w:rsidRDefault="00B52873" w:rsidP="00B52873">
            <w:pPr>
              <w:spacing w:after="0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>-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B52873" w:rsidRPr="00B52873" w:rsidRDefault="00B52873" w:rsidP="00B52873">
            <w:pPr>
              <w:spacing w:after="0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>-</w:t>
            </w:r>
          </w:p>
        </w:tc>
      </w:tr>
      <w:tr w:rsidR="00B52873" w:rsidRPr="00B52873" w:rsidTr="00B52873">
        <w:trPr>
          <w:trHeight w:val="405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>Противопоказания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Острая и хроническая почечная недостаточность; желчнокаменная болезнь, требующая хирургического вмешательства, недавние обострения язвенной болезни желудка и ДПК, с кровотечениями и др.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3"/>
                <w:shd w:val="clear" w:color="auto" w:fill="FFFFFF"/>
              </w:rPr>
              <w:t>Фаза обострения заболеваний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hd w:val="clear" w:color="auto" w:fill="FFFFFF"/>
              </w:rPr>
              <w:t>С осторожностью при беременности и кормлении грудью.</w:t>
            </w:r>
          </w:p>
        </w:tc>
      </w:tr>
      <w:tr w:rsidR="00B52873" w:rsidRPr="00B52873" w:rsidTr="00B52873">
        <w:trPr>
          <w:trHeight w:val="527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>Отпуск из аптек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Отпускается без рецепта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B52873" w:rsidRPr="00B52873" w:rsidRDefault="00B52873" w:rsidP="00B52873">
            <w:pPr>
              <w:spacing w:after="0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8"/>
              </w:rPr>
              <w:t>Отпускается без рецепта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B52873" w:rsidRPr="00B52873" w:rsidRDefault="00B52873" w:rsidP="00B52873">
            <w:pPr>
              <w:spacing w:after="0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8"/>
              </w:rPr>
              <w:t>Отпускается без рецепта</w:t>
            </w:r>
          </w:p>
        </w:tc>
      </w:tr>
      <w:tr w:rsidR="00B52873" w:rsidRPr="00B52873" w:rsidTr="00B52873">
        <w:trPr>
          <w:trHeight w:val="527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>Срок годности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2873" w:rsidRPr="00B52873" w:rsidRDefault="00B52873" w:rsidP="00B52873">
            <w:pPr>
              <w:spacing w:after="0" w:line="240" w:lineRule="auto"/>
              <w:ind w:right="282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1 год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B52873" w:rsidRPr="00B52873" w:rsidRDefault="00B52873" w:rsidP="00B52873">
            <w:pPr>
              <w:spacing w:after="0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Calibri" w:eastAsia="Calibri" w:hAnsi="Calibri" w:cs="Times New Roman"/>
                <w:color w:val="000000"/>
                <w:sz w:val="24"/>
                <w:szCs w:val="28"/>
              </w:rPr>
              <w:t>1 год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B52873" w:rsidRPr="00B52873" w:rsidRDefault="00B52873" w:rsidP="00B52873">
            <w:pPr>
              <w:spacing w:after="0"/>
              <w:ind w:right="282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B52873">
              <w:rPr>
                <w:rFonts w:ascii="Times New Roman" w:eastAsia="Calibri" w:hAnsi="Times New Roman" w:cs="Times New Roman"/>
                <w:color w:val="000000"/>
                <w:sz w:val="24"/>
                <w:szCs w:val="28"/>
                <w:lang w:eastAsia="ru-RU"/>
              </w:rPr>
              <w:t>2 года</w:t>
            </w:r>
          </w:p>
        </w:tc>
      </w:tr>
    </w:tbl>
    <w:p w:rsidR="00B52873" w:rsidRPr="00B52873" w:rsidRDefault="00B52873" w:rsidP="00B52873">
      <w:pPr>
        <w:shd w:val="clear" w:color="auto" w:fill="FFFFFF"/>
        <w:spacing w:after="0" w:line="240" w:lineRule="auto"/>
        <w:ind w:right="282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:rsidR="005225AE" w:rsidRDefault="005225AE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C2944" w:rsidRDefault="00FC2944" w:rsidP="00FC2944">
      <w:pPr>
        <w:spacing w:after="0"/>
        <w:ind w:left="1080" w:right="282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</w:p>
    <w:p w:rsidR="00556F9C" w:rsidRDefault="00556F9C" w:rsidP="00FC2944">
      <w:pPr>
        <w:spacing w:after="0"/>
        <w:ind w:left="1080" w:right="282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</w:p>
    <w:p w:rsidR="00556F9C" w:rsidRDefault="00556F9C" w:rsidP="00FC2944">
      <w:pPr>
        <w:spacing w:after="0"/>
        <w:ind w:left="1080" w:right="282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</w:p>
    <w:p w:rsidR="00556F9C" w:rsidRDefault="00556F9C" w:rsidP="00FC2944">
      <w:pPr>
        <w:spacing w:after="0"/>
        <w:ind w:left="1080" w:right="282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</w:p>
    <w:p w:rsidR="00FC2944" w:rsidRPr="00FC2944" w:rsidRDefault="00FC2944" w:rsidP="00FC2944">
      <w:pPr>
        <w:spacing w:after="0"/>
        <w:ind w:left="1080" w:right="282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lastRenderedPageBreak/>
        <w:t>Требования к маркировке минеральных вод:</w:t>
      </w:r>
    </w:p>
    <w:p w:rsidR="00FC2944" w:rsidRPr="00FC2944" w:rsidRDefault="00FC2944" w:rsidP="00556F9C">
      <w:pPr>
        <w:suppressAutoHyphens/>
        <w:spacing w:after="0" w:line="360" w:lineRule="auto"/>
        <w:ind w:right="28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Требования к маркировке минеральных вод Осуществляется согласно ГОСТ </w:t>
      </w:r>
      <w:proofErr w:type="gramStart"/>
      <w:r w:rsidRPr="00FC2944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Р</w:t>
      </w:r>
      <w:proofErr w:type="gramEnd"/>
      <w:r w:rsidRPr="00FC2944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54316-2011 « Воды минеральные природные питьевые. Общие технические условия».</w:t>
      </w:r>
    </w:p>
    <w:p w:rsidR="00FC2944" w:rsidRPr="00FC2944" w:rsidRDefault="00FC2944" w:rsidP="00556F9C">
      <w:pPr>
        <w:suppressAutoHyphens/>
        <w:spacing w:after="0" w:line="360" w:lineRule="auto"/>
        <w:ind w:right="282"/>
        <w:jc w:val="both"/>
        <w:rPr>
          <w:rFonts w:ascii="Times New Roman" w:eastAsia="Calibri" w:hAnsi="Times New Roman" w:cs="Times New Roman"/>
          <w:bCs/>
          <w:sz w:val="28"/>
          <w:szCs w:val="28"/>
          <w:u w:val="single"/>
          <w:lang w:eastAsia="ru-RU"/>
        </w:rPr>
      </w:pPr>
      <w:r w:rsidRPr="00FC2944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ab/>
      </w:r>
      <w:r w:rsidRPr="00FC2944">
        <w:rPr>
          <w:rFonts w:ascii="Times New Roman" w:eastAsia="Calibri" w:hAnsi="Times New Roman" w:cs="Times New Roman"/>
          <w:bCs/>
          <w:sz w:val="28"/>
          <w:szCs w:val="28"/>
          <w:u w:val="single"/>
          <w:lang w:eastAsia="ru-RU"/>
        </w:rPr>
        <w:t>Маркировка потребительской тары должна содержать:</w:t>
      </w:r>
    </w:p>
    <w:p w:rsidR="00FC2944" w:rsidRPr="00FC2944" w:rsidRDefault="00FC2944" w:rsidP="00556F9C">
      <w:pPr>
        <w:numPr>
          <w:ilvl w:val="0"/>
          <w:numId w:val="49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Наименование продукта;</w:t>
      </w:r>
    </w:p>
    <w:p w:rsidR="00FC2944" w:rsidRPr="00FC2944" w:rsidRDefault="00FC2944" w:rsidP="00556F9C">
      <w:pPr>
        <w:numPr>
          <w:ilvl w:val="0"/>
          <w:numId w:val="49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color w:val="000000"/>
          <w:sz w:val="40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  <w:t>указания степени насыщения СО</w:t>
      </w:r>
      <w:proofErr w:type="gramStart"/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  <w:vertAlign w:val="subscript"/>
        </w:rPr>
        <w:t>2</w:t>
      </w:r>
      <w:proofErr w:type="gramEnd"/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  <w:t xml:space="preserve"> - газированная или негазированная;</w:t>
      </w:r>
    </w:p>
    <w:p w:rsidR="00FC2944" w:rsidRPr="00FC2944" w:rsidRDefault="00FC2944" w:rsidP="00556F9C">
      <w:pPr>
        <w:numPr>
          <w:ilvl w:val="0"/>
          <w:numId w:val="49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Наименование группы воды </w:t>
      </w:r>
    </w:p>
    <w:p w:rsidR="00FC2944" w:rsidRPr="00FC2944" w:rsidRDefault="00FC2944" w:rsidP="00556F9C">
      <w:pPr>
        <w:numPr>
          <w:ilvl w:val="0"/>
          <w:numId w:val="49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Номер скважины и </w:t>
      </w:r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  <w:t>при наличии, наименования месторождения или наименования источника;</w:t>
      </w:r>
    </w:p>
    <w:p w:rsidR="00FC2944" w:rsidRPr="00FC2944" w:rsidRDefault="00FC2944" w:rsidP="00556F9C">
      <w:pPr>
        <w:numPr>
          <w:ilvl w:val="0"/>
          <w:numId w:val="49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Наименование и местонахождения (адреса) изготовителя и организации в РФ, уполномоченной изготовителем на принятие претензий от потребителей на ее территории</w:t>
      </w:r>
    </w:p>
    <w:p w:rsidR="00FC2944" w:rsidRPr="00FC2944" w:rsidRDefault="00FC2944" w:rsidP="00556F9C">
      <w:pPr>
        <w:numPr>
          <w:ilvl w:val="0"/>
          <w:numId w:val="49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Объём, </w:t>
      </w:r>
      <w:proofErr w:type="gramStart"/>
      <w:r w:rsidRPr="00FC2944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л</w:t>
      </w:r>
      <w:proofErr w:type="gramEnd"/>
      <w:r w:rsidRPr="00FC2944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; </w:t>
      </w:r>
    </w:p>
    <w:p w:rsidR="00FC2944" w:rsidRPr="00FC2944" w:rsidRDefault="00FC2944" w:rsidP="00556F9C">
      <w:pPr>
        <w:numPr>
          <w:ilvl w:val="0"/>
          <w:numId w:val="49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Товарный знак изготовителя (при наличии);</w:t>
      </w:r>
    </w:p>
    <w:p w:rsidR="00FC2944" w:rsidRPr="00FC2944" w:rsidRDefault="00FC2944" w:rsidP="00556F9C">
      <w:pPr>
        <w:numPr>
          <w:ilvl w:val="0"/>
          <w:numId w:val="49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Назначение воды (столовая, лечебная, лечебно-столовая);</w:t>
      </w:r>
    </w:p>
    <w:p w:rsidR="00FC2944" w:rsidRPr="00FC2944" w:rsidRDefault="00FC2944" w:rsidP="00556F9C">
      <w:pPr>
        <w:numPr>
          <w:ilvl w:val="0"/>
          <w:numId w:val="49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Минерализация, </w:t>
      </w:r>
      <w:proofErr w:type="gramStart"/>
      <w:r w:rsidRPr="00FC2944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г</w:t>
      </w:r>
      <w:proofErr w:type="gramEnd"/>
      <w:r w:rsidRPr="00FC2944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/л;</w:t>
      </w:r>
    </w:p>
    <w:p w:rsidR="00FC2944" w:rsidRPr="00FC2944" w:rsidRDefault="00FC2944" w:rsidP="00556F9C">
      <w:pPr>
        <w:numPr>
          <w:ilvl w:val="0"/>
          <w:numId w:val="49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Условия хранения;</w:t>
      </w:r>
    </w:p>
    <w:p w:rsidR="00FC2944" w:rsidRPr="00FC2944" w:rsidRDefault="00FC2944" w:rsidP="00556F9C">
      <w:pPr>
        <w:numPr>
          <w:ilvl w:val="0"/>
          <w:numId w:val="49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Дата розлива</w:t>
      </w:r>
    </w:p>
    <w:p w:rsidR="00FC2944" w:rsidRPr="00FC2944" w:rsidRDefault="00FC2944" w:rsidP="00556F9C">
      <w:pPr>
        <w:numPr>
          <w:ilvl w:val="0"/>
          <w:numId w:val="49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Срок годности;</w:t>
      </w:r>
    </w:p>
    <w:p w:rsidR="00FC2944" w:rsidRPr="00FC2944" w:rsidRDefault="00FC2944" w:rsidP="00556F9C">
      <w:pPr>
        <w:numPr>
          <w:ilvl w:val="0"/>
          <w:numId w:val="49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color w:val="000000"/>
          <w:sz w:val="40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  <w:t>Основного ионного состава и при наличии массовой концентрации биологически активных компонентов, мг/л;</w:t>
      </w:r>
    </w:p>
    <w:p w:rsidR="00FC2944" w:rsidRPr="00FC2944" w:rsidRDefault="00FC2944" w:rsidP="00556F9C">
      <w:pPr>
        <w:numPr>
          <w:ilvl w:val="0"/>
          <w:numId w:val="49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color w:val="000000"/>
          <w:sz w:val="40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  <w:t>Медицинские показания по применению (для лечебных и лечебно-столовых вод);</w:t>
      </w:r>
    </w:p>
    <w:p w:rsidR="00FC2944" w:rsidRPr="00FC2944" w:rsidRDefault="00FC2944" w:rsidP="00556F9C">
      <w:pPr>
        <w:numPr>
          <w:ilvl w:val="0"/>
          <w:numId w:val="49"/>
        </w:numPr>
        <w:suppressAutoHyphens/>
        <w:spacing w:after="0" w:line="360" w:lineRule="auto"/>
        <w:ind w:right="282"/>
        <w:contextualSpacing/>
        <w:rPr>
          <w:rFonts w:ascii="Times New Roman" w:eastAsia="Calibri" w:hAnsi="Times New Roman" w:cs="Times New Roman"/>
          <w:bCs/>
          <w:color w:val="000000"/>
          <w:sz w:val="40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  <w:t>Обозначение документа, в соответствии с которым изготовлена минеральная вода</w:t>
      </w:r>
    </w:p>
    <w:p w:rsidR="00FC2944" w:rsidRPr="00FC2944" w:rsidRDefault="00FC2944" w:rsidP="00556F9C">
      <w:pPr>
        <w:numPr>
          <w:ilvl w:val="0"/>
          <w:numId w:val="49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color w:val="000000"/>
          <w:sz w:val="40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  <w:t>Информацию о подтверждении соответствия.</w:t>
      </w:r>
    </w:p>
    <w:p w:rsidR="00FC2944" w:rsidRPr="00FC2944" w:rsidRDefault="00FC2944" w:rsidP="00556F9C">
      <w:pPr>
        <w:suppressAutoHyphens/>
        <w:spacing w:after="0" w:line="360" w:lineRule="auto"/>
        <w:ind w:right="282" w:firstLine="360"/>
        <w:contextualSpacing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8"/>
          <w:shd w:val="clear" w:color="auto" w:fill="FFFFFF"/>
        </w:rPr>
        <w:t>При содержании фторидов в столовых минеральных водах более 1 мг/</w:t>
      </w:r>
      <w:proofErr w:type="spellStart"/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8"/>
          <w:shd w:val="clear" w:color="auto" w:fill="FFFFFF"/>
        </w:rPr>
        <w:t>дм</w:t>
      </w:r>
      <w:proofErr w:type="spellEnd"/>
      <w:proofErr w:type="gramStart"/>
      <w:r w:rsidRPr="00FC2944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,</w:t>
      </w:r>
      <w:proofErr w:type="gramEnd"/>
      <w:r w:rsidRPr="00FC2944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то </w:t>
      </w:r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8"/>
          <w:shd w:val="clear" w:color="auto" w:fill="FFFFFF"/>
        </w:rPr>
        <w:t xml:space="preserve">изготовитель указывает в маркировке - "Содержит фториды". А </w:t>
      </w:r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8"/>
          <w:shd w:val="clear" w:color="auto" w:fill="FFFFFF"/>
        </w:rPr>
        <w:lastRenderedPageBreak/>
        <w:t>если фторидов содержится более 2,0 мг/</w:t>
      </w:r>
      <w:proofErr w:type="spellStart"/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8"/>
          <w:shd w:val="clear" w:color="auto" w:fill="FFFFFF"/>
        </w:rPr>
        <w:t>дм</w:t>
      </w:r>
      <w:proofErr w:type="spellEnd"/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8"/>
          <w:shd w:val="clear" w:color="auto" w:fill="FFFFFF"/>
        </w:rPr>
        <w:t>, то</w:t>
      </w:r>
      <w:r w:rsidRPr="00FC2944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1775A8A6" wp14:editId="17D3B050">
                <wp:extent cx="104775" cy="219075"/>
                <wp:effectExtent l="0" t="0" r="0" b="0"/>
                <wp:docPr id="74" name="AutoShape 3" descr="ГОСТ Р 54316-2011 Воды минеральные природные питьевые. Общие технические условия (с Поправками, с Изменениями N 1, 2, 3, 4, 5)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04775" cy="219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ГОСТ Р 54316-2011 Воды минеральные природные питьевые. Общие технические условия (с Поправками, с Изменениями N 1, 2, 3, 4, 5)" style="width:8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" filled="f" stroked="f">
                <o:lock v:ext="edit" aspectratio="t"/>
                <w10:anchorlock/>
              </v:rect>
            </w:pict>
          </mc:Fallback>
        </mc:AlternateContent>
      </w:r>
      <w:r w:rsidRPr="00FC2944">
        <w:rPr>
          <w:rFonts w:ascii="Times New Roman" w:eastAsia="Calibri" w:hAnsi="Times New Roman" w:cs="Times New Roman"/>
          <w:color w:val="000000"/>
          <w:sz w:val="28"/>
          <w:szCs w:val="28"/>
        </w:rPr>
        <w:t>тогда указывается</w:t>
      </w:r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8"/>
          <w:shd w:val="clear" w:color="auto" w:fill="FFFFFF"/>
        </w:rPr>
        <w:t xml:space="preserve"> - "Высокое содержание фторидов: не </w:t>
      </w:r>
      <w:proofErr w:type="gramStart"/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8"/>
          <w:shd w:val="clear" w:color="auto" w:fill="FFFFFF"/>
        </w:rPr>
        <w:t>пригодна</w:t>
      </w:r>
      <w:proofErr w:type="gramEnd"/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8"/>
          <w:shd w:val="clear" w:color="auto" w:fill="FFFFFF"/>
        </w:rPr>
        <w:t xml:space="preserve"> для регулярного употребления детьми до семи лет".</w:t>
      </w:r>
    </w:p>
    <w:p w:rsidR="00FC2944" w:rsidRPr="00FC2944" w:rsidRDefault="00FC2944" w:rsidP="00556F9C">
      <w:pPr>
        <w:spacing w:after="0" w:line="360" w:lineRule="auto"/>
        <w:ind w:left="1080" w:right="282"/>
        <w:jc w:val="both"/>
        <w:rPr>
          <w:rFonts w:ascii="Times New Roman" w:eastAsia="Calibri" w:hAnsi="Times New Roman" w:cs="Times New Roman"/>
          <w:color w:val="000000"/>
          <w:sz w:val="40"/>
          <w:szCs w:val="28"/>
        </w:rPr>
      </w:pPr>
    </w:p>
    <w:p w:rsidR="00FC2944" w:rsidRPr="00FC2944" w:rsidRDefault="00FC2944" w:rsidP="00556F9C">
      <w:pPr>
        <w:shd w:val="clear" w:color="auto" w:fill="FFFFFF"/>
        <w:spacing w:after="0" w:line="360" w:lineRule="auto"/>
        <w:ind w:right="282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8"/>
          <w:szCs w:val="21"/>
          <w:lang w:eastAsia="ru-RU"/>
        </w:rPr>
      </w:pPr>
      <w:r w:rsidRPr="00FC2944">
        <w:rPr>
          <w:rFonts w:ascii="Times New Roman" w:eastAsia="Times New Roman" w:hAnsi="Times New Roman" w:cs="Times New Roman"/>
          <w:color w:val="2D2D2D"/>
          <w:spacing w:val="2"/>
          <w:sz w:val="28"/>
          <w:szCs w:val="21"/>
          <w:u w:val="single"/>
          <w:lang w:eastAsia="ru-RU"/>
        </w:rPr>
        <w:t>Маркировка транспортной тары должна содержат</w:t>
      </w:r>
      <w:r w:rsidRPr="00FC2944">
        <w:rPr>
          <w:rFonts w:ascii="Times New Roman" w:eastAsia="Times New Roman" w:hAnsi="Times New Roman" w:cs="Times New Roman"/>
          <w:color w:val="2D2D2D"/>
          <w:spacing w:val="2"/>
          <w:sz w:val="28"/>
          <w:szCs w:val="21"/>
          <w:lang w:eastAsia="ru-RU"/>
        </w:rPr>
        <w:t xml:space="preserve">ь: </w:t>
      </w:r>
    </w:p>
    <w:p w:rsidR="00FC2944" w:rsidRPr="00FC2944" w:rsidRDefault="00FC2944" w:rsidP="00556F9C">
      <w:pPr>
        <w:shd w:val="clear" w:color="auto" w:fill="FFFFFF"/>
        <w:spacing w:after="0" w:line="360" w:lineRule="auto"/>
        <w:ind w:right="282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1"/>
          <w:szCs w:val="21"/>
          <w:lang w:eastAsia="ru-RU"/>
        </w:rPr>
      </w:pPr>
      <w:r w:rsidRPr="00FC2944">
        <w:rPr>
          <w:rFonts w:ascii="Times New Roman" w:eastAsia="Times New Roman" w:hAnsi="Times New Roman" w:cs="Times New Roman"/>
          <w:color w:val="2D2D2D"/>
          <w:spacing w:val="2"/>
          <w:sz w:val="28"/>
          <w:szCs w:val="21"/>
          <w:lang w:eastAsia="ru-RU"/>
        </w:rPr>
        <w:t xml:space="preserve"> Необходимые манипуляционные знаки: "Беречь от влаги", "Верх" для всех видов тары, а для стеклянной тары дополнительно должен быть нанесен знак "Хрупкое. Осторожно".</w:t>
      </w:r>
      <w:r w:rsidRPr="00FC2944">
        <w:rPr>
          <w:rFonts w:ascii="Times New Roman" w:eastAsia="Times New Roman" w:hAnsi="Times New Roman" w:cs="Times New Roman"/>
          <w:color w:val="2D2D2D"/>
          <w:spacing w:val="2"/>
          <w:sz w:val="28"/>
          <w:szCs w:val="21"/>
          <w:lang w:eastAsia="ru-RU"/>
        </w:rPr>
        <w:br/>
      </w:r>
    </w:p>
    <w:p w:rsidR="00FC2944" w:rsidRPr="00FC2944" w:rsidRDefault="00FC2944" w:rsidP="00556F9C">
      <w:pPr>
        <w:shd w:val="clear" w:color="auto" w:fill="FFFFFF"/>
        <w:spacing w:after="0" w:line="360" w:lineRule="auto"/>
        <w:ind w:right="282"/>
        <w:textAlignment w:val="baseline"/>
        <w:rPr>
          <w:rFonts w:ascii="Times New Roman" w:eastAsia="Times New Roman" w:hAnsi="Times New Roman" w:cs="Times New Roman"/>
          <w:color w:val="000000"/>
          <w:spacing w:val="2"/>
          <w:sz w:val="28"/>
          <w:szCs w:val="21"/>
          <w:lang w:eastAsia="ru-RU"/>
        </w:rPr>
      </w:pPr>
      <w:r w:rsidRPr="00FC2944">
        <w:rPr>
          <w:rFonts w:ascii="Times New Roman" w:eastAsia="Times New Roman" w:hAnsi="Times New Roman" w:cs="Times New Roman"/>
          <w:color w:val="000000"/>
          <w:spacing w:val="2"/>
          <w:sz w:val="28"/>
          <w:szCs w:val="21"/>
          <w:u w:val="single"/>
          <w:lang w:eastAsia="ru-RU"/>
        </w:rPr>
        <w:t>Маркировка непрозрачной групповой упаковки минеральных вод должна содержать:</w:t>
      </w:r>
      <w:r w:rsidRPr="00FC2944">
        <w:rPr>
          <w:rFonts w:ascii="Times New Roman" w:eastAsia="Times New Roman" w:hAnsi="Times New Roman" w:cs="Times New Roman"/>
          <w:color w:val="000000"/>
          <w:spacing w:val="2"/>
          <w:sz w:val="28"/>
          <w:szCs w:val="21"/>
          <w:lang w:eastAsia="ru-RU"/>
        </w:rPr>
        <w:br/>
        <w:t>- наименование продукта;</w:t>
      </w:r>
      <w:r w:rsidRPr="00FC2944">
        <w:rPr>
          <w:rFonts w:ascii="Times New Roman" w:eastAsia="Times New Roman" w:hAnsi="Times New Roman" w:cs="Times New Roman"/>
          <w:color w:val="000000"/>
          <w:spacing w:val="2"/>
          <w:sz w:val="28"/>
          <w:szCs w:val="21"/>
          <w:lang w:eastAsia="ru-RU"/>
        </w:rPr>
        <w:br/>
        <w:t>- наименование и местонахождение (адрес) изготовителя;</w:t>
      </w:r>
      <w:r w:rsidRPr="00FC2944">
        <w:rPr>
          <w:rFonts w:ascii="Times New Roman" w:eastAsia="Times New Roman" w:hAnsi="Times New Roman" w:cs="Times New Roman"/>
          <w:color w:val="000000"/>
          <w:spacing w:val="2"/>
          <w:sz w:val="28"/>
          <w:szCs w:val="21"/>
          <w:lang w:eastAsia="ru-RU"/>
        </w:rPr>
        <w:br/>
        <w:t>- число упаковочных единиц;</w:t>
      </w:r>
      <w:r w:rsidRPr="00FC2944">
        <w:rPr>
          <w:rFonts w:ascii="Times New Roman" w:eastAsia="Times New Roman" w:hAnsi="Times New Roman" w:cs="Times New Roman"/>
          <w:color w:val="000000"/>
          <w:spacing w:val="2"/>
          <w:sz w:val="28"/>
          <w:szCs w:val="21"/>
          <w:lang w:eastAsia="ru-RU"/>
        </w:rPr>
        <w:br/>
        <w:t xml:space="preserve">- объем минеральной воды в потребительской таре, </w:t>
      </w:r>
      <w:proofErr w:type="spellStart"/>
      <w:r w:rsidRPr="00FC2944">
        <w:rPr>
          <w:rFonts w:ascii="Times New Roman" w:eastAsia="Times New Roman" w:hAnsi="Times New Roman" w:cs="Times New Roman"/>
          <w:color w:val="000000"/>
          <w:spacing w:val="2"/>
          <w:sz w:val="28"/>
          <w:szCs w:val="21"/>
          <w:lang w:eastAsia="ru-RU"/>
        </w:rPr>
        <w:t>дм</w:t>
      </w:r>
      <w:proofErr w:type="spellEnd"/>
      <w:r w:rsidRPr="00FC2944">
        <w:rPr>
          <w:rFonts w:ascii="Times New Roman" w:eastAsia="Times New Roman" w:hAnsi="Times New Roman" w:cs="Times New Roman"/>
          <w:noProof/>
          <w:color w:val="000000"/>
          <w:spacing w:val="2"/>
          <w:sz w:val="28"/>
          <w:szCs w:val="21"/>
          <w:lang w:eastAsia="ru-RU"/>
        </w:rPr>
        <mc:AlternateContent>
          <mc:Choice Requires="wps">
            <w:drawing>
              <wp:inline distT="0" distB="0" distL="0" distR="0" wp14:anchorId="2F1FB5E5" wp14:editId="6E91DAF2">
                <wp:extent cx="104775" cy="219075"/>
                <wp:effectExtent l="0" t="0" r="0" b="0"/>
                <wp:docPr id="75" name="AutoShape 4" descr="ГОСТ Р 54316-2011 Воды минеральные природные питьевые. Общие технические условия (с Поправками, с Изменениями N 1, 2, 3, 4, 5)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04775" cy="219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ГОСТ Р 54316-2011 Воды минеральные природные питьевые. Общие технические условия (с Поправками, с Изменениями N 1, 2, 3, 4, 5)" style="width:8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" filled="f" stroked="f">
                <o:lock v:ext="edit" aspectratio="t"/>
                <w10:anchorlock/>
              </v:rect>
            </w:pict>
          </mc:Fallback>
        </mc:AlternateContent>
      </w:r>
      <w:r w:rsidRPr="00FC2944">
        <w:rPr>
          <w:rFonts w:ascii="Times New Roman" w:eastAsia="Times New Roman" w:hAnsi="Times New Roman" w:cs="Times New Roman"/>
          <w:color w:val="000000"/>
          <w:spacing w:val="2"/>
          <w:sz w:val="28"/>
          <w:szCs w:val="21"/>
          <w:lang w:eastAsia="ru-RU"/>
        </w:rPr>
        <w:t>.</w:t>
      </w:r>
      <w:r w:rsidRPr="00FC2944">
        <w:rPr>
          <w:rFonts w:ascii="Times New Roman" w:eastAsia="Times New Roman" w:hAnsi="Times New Roman" w:cs="Times New Roman"/>
          <w:color w:val="000000"/>
          <w:spacing w:val="2"/>
          <w:sz w:val="28"/>
          <w:szCs w:val="21"/>
          <w:lang w:eastAsia="ru-RU"/>
        </w:rPr>
        <w:br/>
      </w:r>
    </w:p>
    <w:p w:rsidR="00FC2944" w:rsidRPr="00FC2944" w:rsidRDefault="00FC2944" w:rsidP="00556F9C">
      <w:pPr>
        <w:shd w:val="clear" w:color="auto" w:fill="FFFFFF"/>
        <w:spacing w:after="0" w:line="360" w:lineRule="auto"/>
        <w:ind w:right="282"/>
        <w:textAlignment w:val="baseline"/>
        <w:rPr>
          <w:rFonts w:ascii="Times New Roman" w:eastAsia="Times New Roman" w:hAnsi="Times New Roman" w:cs="Times New Roman"/>
          <w:color w:val="000000"/>
          <w:spacing w:val="2"/>
          <w:sz w:val="28"/>
          <w:szCs w:val="21"/>
          <w:lang w:eastAsia="ru-RU"/>
        </w:rPr>
      </w:pPr>
      <w:r w:rsidRPr="00FC2944">
        <w:rPr>
          <w:rFonts w:ascii="Times New Roman" w:eastAsia="Times New Roman" w:hAnsi="Times New Roman" w:cs="Times New Roman"/>
          <w:color w:val="000000"/>
          <w:spacing w:val="2"/>
          <w:sz w:val="28"/>
          <w:szCs w:val="21"/>
          <w:lang w:eastAsia="ru-RU"/>
        </w:rPr>
        <w:t>На прозрачную групповую упаковку минеральных вод транспортную маркировку не наносят.</w:t>
      </w:r>
    </w:p>
    <w:p w:rsidR="00FC2944" w:rsidRPr="00FC2944" w:rsidRDefault="00FC2944" w:rsidP="00556F9C">
      <w:pPr>
        <w:shd w:val="clear" w:color="auto" w:fill="FFFFFF"/>
        <w:spacing w:after="0" w:line="360" w:lineRule="auto"/>
        <w:ind w:right="282"/>
        <w:textAlignment w:val="baseline"/>
        <w:rPr>
          <w:rFonts w:ascii="Times New Roman" w:eastAsia="Times New Roman" w:hAnsi="Times New Roman" w:cs="Times New Roman"/>
          <w:color w:val="000000"/>
          <w:spacing w:val="2"/>
          <w:sz w:val="28"/>
          <w:szCs w:val="21"/>
          <w:lang w:eastAsia="ru-RU"/>
        </w:rPr>
      </w:pPr>
    </w:p>
    <w:p w:rsidR="00FC2944" w:rsidRPr="00FC2944" w:rsidRDefault="00FC2944" w:rsidP="00556F9C">
      <w:pPr>
        <w:suppressAutoHyphens/>
        <w:spacing w:after="0" w:line="360" w:lineRule="auto"/>
        <w:ind w:right="282"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Правила хранения и реализации минеральных вод:</w:t>
      </w:r>
    </w:p>
    <w:p w:rsidR="00FC2944" w:rsidRPr="00FC2944" w:rsidRDefault="00FC2944" w:rsidP="00556F9C">
      <w:pPr>
        <w:spacing w:after="0" w:line="360" w:lineRule="auto"/>
        <w:ind w:right="282"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C2944">
        <w:rPr>
          <w:rFonts w:ascii="Times New Roman" w:eastAsia="Calibri" w:hAnsi="Times New Roman" w:cs="Times New Roman"/>
          <w:sz w:val="28"/>
          <w:szCs w:val="28"/>
        </w:rPr>
        <w:t>Минеральные воды, разлитые в бутылки, хранятся в специальных проветриваемых темных складских помещениях, предохраняющих от попадания влаги, при температуре от 5 до 20° С.</w:t>
      </w:r>
    </w:p>
    <w:p w:rsidR="00FC2944" w:rsidRPr="00FC2944" w:rsidRDefault="00FC2944" w:rsidP="00556F9C">
      <w:pPr>
        <w:spacing w:after="0" w:line="360" w:lineRule="auto"/>
        <w:ind w:right="282" w:firstLine="708"/>
        <w:jc w:val="both"/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</w:pPr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  <w:t>Срок годности минеральных вод конкретных наименований, а также точные правила и условия хранения для определенной продукции устанавливает изготовитель в инструкции.</w:t>
      </w:r>
    </w:p>
    <w:p w:rsidR="00FC2944" w:rsidRPr="00FC2944" w:rsidRDefault="00FC2944" w:rsidP="00556F9C">
      <w:pPr>
        <w:shd w:val="clear" w:color="auto" w:fill="FFFFFF"/>
        <w:spacing w:after="0" w:line="360" w:lineRule="auto"/>
        <w:ind w:right="282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29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Бутылки с минеральной водой, укупоренные </w:t>
      </w:r>
      <w:proofErr w:type="spellStart"/>
      <w:r w:rsidRPr="00FC294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кроненпробками</w:t>
      </w:r>
      <w:proofErr w:type="spellEnd"/>
      <w:r w:rsidRPr="00FC29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прокладками из </w:t>
      </w:r>
      <w:proofErr w:type="spellStart"/>
      <w:r w:rsidRPr="00FC294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цельнорезанной</w:t>
      </w:r>
      <w:proofErr w:type="spellEnd"/>
      <w:r w:rsidRPr="00FC29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пробки, хранят в горизонтальном </w:t>
      </w:r>
      <w:r w:rsidRPr="00FC294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положении в ящиках или штабелях без ящиков, на стеллажах высотой не более 18 рядов.</w:t>
      </w:r>
    </w:p>
    <w:p w:rsidR="00FC2944" w:rsidRPr="00FC2944" w:rsidRDefault="00FC2944" w:rsidP="00556F9C">
      <w:pPr>
        <w:spacing w:after="0" w:line="360" w:lineRule="auto"/>
        <w:ind w:right="282" w:firstLine="708"/>
        <w:jc w:val="both"/>
        <w:rPr>
          <w:rFonts w:ascii="Calibri" w:eastAsia="Calibri" w:hAnsi="Calibri" w:cs="Times New Roman"/>
        </w:rPr>
      </w:pPr>
    </w:p>
    <w:p w:rsidR="00FC2944" w:rsidRPr="00FC2944" w:rsidRDefault="00FC2944" w:rsidP="00556F9C">
      <w:pPr>
        <w:spacing w:after="0" w:line="360" w:lineRule="auto"/>
        <w:ind w:right="282" w:firstLine="708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FC2944">
        <w:rPr>
          <w:rFonts w:ascii="Times New Roman" w:eastAsia="Calibri" w:hAnsi="Times New Roman" w:cs="Times New Roman"/>
          <w:color w:val="000000"/>
          <w:sz w:val="28"/>
        </w:rPr>
        <w:t xml:space="preserve">Минеральные воды принимают партиями. На каждой партии указывается одна дата выпуска и один документ о качестве. </w:t>
      </w:r>
    </w:p>
    <w:p w:rsidR="00FC2944" w:rsidRPr="00FC2944" w:rsidRDefault="00FC2944" w:rsidP="00556F9C">
      <w:pPr>
        <w:spacing w:after="0" w:line="360" w:lineRule="auto"/>
        <w:ind w:right="282" w:firstLine="708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FC2944">
        <w:rPr>
          <w:rFonts w:ascii="Times New Roman" w:eastAsia="Calibri" w:hAnsi="Times New Roman" w:cs="Times New Roman"/>
          <w:color w:val="000000"/>
          <w:sz w:val="28"/>
          <w:u w:val="single"/>
        </w:rPr>
        <w:t>Документ о качестве должен содержать</w:t>
      </w:r>
      <w:r w:rsidRPr="00FC2944">
        <w:rPr>
          <w:rFonts w:ascii="Times New Roman" w:eastAsia="Calibri" w:hAnsi="Times New Roman" w:cs="Times New Roman"/>
          <w:color w:val="000000"/>
          <w:sz w:val="28"/>
        </w:rPr>
        <w:t xml:space="preserve">: </w:t>
      </w:r>
    </w:p>
    <w:p w:rsidR="00FC2944" w:rsidRPr="00FC2944" w:rsidRDefault="00FC2944" w:rsidP="00556F9C">
      <w:pPr>
        <w:spacing w:after="0" w:line="360" w:lineRule="auto"/>
        <w:ind w:right="282" w:firstLine="708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FC2944">
        <w:rPr>
          <w:rFonts w:ascii="Times New Roman" w:eastAsia="Calibri" w:hAnsi="Times New Roman" w:cs="Times New Roman"/>
          <w:color w:val="000000"/>
          <w:sz w:val="28"/>
        </w:rPr>
        <w:t xml:space="preserve">- наименование предприятия-изготовителя, его подчиненность и товарный знак; </w:t>
      </w:r>
    </w:p>
    <w:p w:rsidR="00FC2944" w:rsidRPr="00FC2944" w:rsidRDefault="00FC2944" w:rsidP="00556F9C">
      <w:pPr>
        <w:spacing w:after="0" w:line="360" w:lineRule="auto"/>
        <w:ind w:right="282" w:firstLine="708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FC2944">
        <w:rPr>
          <w:rFonts w:ascii="Times New Roman" w:eastAsia="Calibri" w:hAnsi="Times New Roman" w:cs="Times New Roman"/>
          <w:color w:val="000000"/>
          <w:sz w:val="28"/>
        </w:rPr>
        <w:t xml:space="preserve">- наименование минеральной воды; </w:t>
      </w:r>
    </w:p>
    <w:p w:rsidR="00FC2944" w:rsidRPr="00FC2944" w:rsidRDefault="00FC2944" w:rsidP="00556F9C">
      <w:pPr>
        <w:spacing w:after="0" w:line="360" w:lineRule="auto"/>
        <w:ind w:right="282" w:firstLine="708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FC2944">
        <w:rPr>
          <w:rFonts w:ascii="Times New Roman" w:eastAsia="Calibri" w:hAnsi="Times New Roman" w:cs="Times New Roman"/>
          <w:color w:val="000000"/>
          <w:sz w:val="28"/>
        </w:rPr>
        <w:t xml:space="preserve">- результаты испытаний или подтверждение о соответствии качества продукции требованиям НТД; </w:t>
      </w:r>
    </w:p>
    <w:p w:rsidR="00FC2944" w:rsidRPr="00FC2944" w:rsidRDefault="00FC2944" w:rsidP="00556F9C">
      <w:pPr>
        <w:spacing w:after="0" w:line="360" w:lineRule="auto"/>
        <w:ind w:right="282" w:firstLine="708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FC2944">
        <w:rPr>
          <w:rFonts w:ascii="Times New Roman" w:eastAsia="Calibri" w:hAnsi="Times New Roman" w:cs="Times New Roman"/>
          <w:color w:val="000000"/>
          <w:sz w:val="28"/>
          <w:u w:val="single"/>
        </w:rPr>
        <w:t>для минеральной воды, разлитой в бутылки</w:t>
      </w:r>
      <w:r w:rsidRPr="00FC2944">
        <w:rPr>
          <w:rFonts w:ascii="Times New Roman" w:eastAsia="Calibri" w:hAnsi="Times New Roman" w:cs="Times New Roman"/>
          <w:color w:val="000000"/>
          <w:sz w:val="28"/>
        </w:rPr>
        <w:t xml:space="preserve">: </w:t>
      </w:r>
    </w:p>
    <w:p w:rsidR="00FC2944" w:rsidRPr="00FC2944" w:rsidRDefault="00FC2944" w:rsidP="00556F9C">
      <w:pPr>
        <w:spacing w:after="0" w:line="360" w:lineRule="auto"/>
        <w:ind w:right="282" w:firstLine="708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FC2944">
        <w:rPr>
          <w:rFonts w:ascii="Times New Roman" w:eastAsia="Calibri" w:hAnsi="Times New Roman" w:cs="Times New Roman"/>
          <w:color w:val="000000"/>
          <w:sz w:val="28"/>
        </w:rPr>
        <w:t xml:space="preserve">- номинальный объем воды; </w:t>
      </w:r>
    </w:p>
    <w:p w:rsidR="00FC2944" w:rsidRPr="00FC2944" w:rsidRDefault="00FC2944" w:rsidP="00556F9C">
      <w:pPr>
        <w:spacing w:after="0" w:line="360" w:lineRule="auto"/>
        <w:ind w:right="282" w:firstLine="708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FC2944">
        <w:rPr>
          <w:rFonts w:ascii="Times New Roman" w:eastAsia="Calibri" w:hAnsi="Times New Roman" w:cs="Times New Roman"/>
          <w:color w:val="000000"/>
          <w:sz w:val="28"/>
        </w:rPr>
        <w:t xml:space="preserve">- вид прокладки </w:t>
      </w:r>
      <w:proofErr w:type="spellStart"/>
      <w:r w:rsidRPr="00FC2944">
        <w:rPr>
          <w:rFonts w:ascii="Times New Roman" w:eastAsia="Calibri" w:hAnsi="Times New Roman" w:cs="Times New Roman"/>
          <w:color w:val="000000"/>
          <w:sz w:val="28"/>
        </w:rPr>
        <w:t>кроненпробки</w:t>
      </w:r>
      <w:proofErr w:type="spellEnd"/>
      <w:r w:rsidRPr="00FC2944">
        <w:rPr>
          <w:rFonts w:ascii="Times New Roman" w:eastAsia="Calibri" w:hAnsi="Times New Roman" w:cs="Times New Roman"/>
          <w:color w:val="000000"/>
          <w:sz w:val="28"/>
        </w:rPr>
        <w:t xml:space="preserve">; </w:t>
      </w:r>
    </w:p>
    <w:p w:rsidR="00FC2944" w:rsidRPr="00FC2944" w:rsidRDefault="00FC2944" w:rsidP="00556F9C">
      <w:pPr>
        <w:spacing w:after="0" w:line="360" w:lineRule="auto"/>
        <w:ind w:right="282" w:firstLine="708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FC2944">
        <w:rPr>
          <w:rFonts w:ascii="Times New Roman" w:eastAsia="Calibri" w:hAnsi="Times New Roman" w:cs="Times New Roman"/>
          <w:color w:val="000000"/>
          <w:sz w:val="28"/>
        </w:rPr>
        <w:t xml:space="preserve">- дату выпуска; </w:t>
      </w:r>
    </w:p>
    <w:p w:rsidR="00FC2944" w:rsidRPr="00FC2944" w:rsidRDefault="00FC2944" w:rsidP="00556F9C">
      <w:pPr>
        <w:spacing w:after="0" w:line="360" w:lineRule="auto"/>
        <w:ind w:right="282" w:firstLine="708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FC2944">
        <w:rPr>
          <w:rFonts w:ascii="Times New Roman" w:eastAsia="Calibri" w:hAnsi="Times New Roman" w:cs="Times New Roman"/>
          <w:color w:val="000000"/>
          <w:sz w:val="28"/>
        </w:rPr>
        <w:t xml:space="preserve">- номер бригады или номер браковщика; </w:t>
      </w:r>
    </w:p>
    <w:p w:rsidR="00FC2944" w:rsidRPr="00FC2944" w:rsidRDefault="00FC2944" w:rsidP="00556F9C">
      <w:pPr>
        <w:spacing w:after="0" w:line="360" w:lineRule="auto"/>
        <w:ind w:right="282" w:firstLine="708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FC2944">
        <w:rPr>
          <w:rFonts w:ascii="Times New Roman" w:eastAsia="Calibri" w:hAnsi="Times New Roman" w:cs="Times New Roman"/>
          <w:color w:val="000000"/>
          <w:sz w:val="28"/>
        </w:rPr>
        <w:t>- размер партии.</w:t>
      </w:r>
    </w:p>
    <w:p w:rsidR="00FC2944" w:rsidRPr="00FC2944" w:rsidRDefault="00FC2944" w:rsidP="00FC2944">
      <w:pPr>
        <w:spacing w:after="0"/>
        <w:ind w:right="282" w:firstLine="708"/>
        <w:jc w:val="both"/>
        <w:rPr>
          <w:rFonts w:ascii="Times New Roman" w:eastAsia="Calibri" w:hAnsi="Times New Roman" w:cs="Times New Roman"/>
          <w:color w:val="000000"/>
          <w:sz w:val="28"/>
        </w:rPr>
      </w:pPr>
    </w:p>
    <w:p w:rsidR="005225AE" w:rsidRPr="005225AE" w:rsidRDefault="005225AE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50C6" w:rsidRPr="00FC2944" w:rsidRDefault="00F550C6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C2944">
        <w:rPr>
          <w:rFonts w:ascii="Times New Roman" w:eastAsia="Times New Roman" w:hAnsi="Times New Roman" w:cs="Times New Roman"/>
          <w:b/>
          <w:bCs/>
          <w:sz w:val="28"/>
          <w:szCs w:val="28"/>
        </w:rPr>
        <w:t>Тема № 8 (12 часов)</w:t>
      </w:r>
      <w:proofErr w:type="gramStart"/>
      <w:r w:rsidRPr="00FC2944">
        <w:rPr>
          <w:rFonts w:ascii="Times New Roman" w:eastAsia="Times New Roman" w:hAnsi="Times New Roman" w:cs="Times New Roman"/>
          <w:b/>
          <w:bCs/>
          <w:sz w:val="28"/>
          <w:szCs w:val="28"/>
        </w:rPr>
        <w:t>.П</w:t>
      </w:r>
      <w:proofErr w:type="gramEnd"/>
      <w:r w:rsidRPr="00FC2944">
        <w:rPr>
          <w:rFonts w:ascii="Times New Roman" w:eastAsia="Times New Roman" w:hAnsi="Times New Roman" w:cs="Times New Roman"/>
          <w:b/>
          <w:bCs/>
          <w:sz w:val="28"/>
          <w:szCs w:val="28"/>
        </w:rPr>
        <w:t>арфюмерно-косметические товары. Анализ  ассортимента.</w:t>
      </w:r>
      <w:r w:rsidR="005307B8" w:rsidRPr="00FC2944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FC2944">
        <w:rPr>
          <w:rFonts w:ascii="Times New Roman" w:eastAsia="Times New Roman" w:hAnsi="Times New Roman" w:cs="Times New Roman"/>
          <w:b/>
          <w:bCs/>
          <w:sz w:val="28"/>
          <w:szCs w:val="28"/>
        </w:rPr>
        <w:t>Хранение. Реализация</w:t>
      </w:r>
    </w:p>
    <w:p w:rsidR="00FC2944" w:rsidRDefault="00FC2944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C2944" w:rsidRPr="00FC2944" w:rsidRDefault="00FC2944" w:rsidP="00556F9C">
      <w:pPr>
        <w:suppressAutoHyphens/>
        <w:spacing w:after="0" w:line="360" w:lineRule="auto"/>
        <w:ind w:right="282" w:firstLine="709"/>
        <w:jc w:val="both"/>
        <w:rPr>
          <w:rFonts w:ascii="Times New Roman" w:eastAsia="Calibri" w:hAnsi="Times New Roman" w:cs="Times New Roman"/>
          <w:color w:val="333333"/>
          <w:sz w:val="28"/>
          <w:szCs w:val="28"/>
          <w:shd w:val="clear" w:color="auto" w:fill="FFFFFF"/>
        </w:rPr>
      </w:pPr>
      <w:r w:rsidRPr="00FC294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Парфюмерно-косметические товары </w:t>
      </w:r>
      <w:r w:rsidRPr="00FC2944">
        <w:rPr>
          <w:rFonts w:ascii="Times New Roman" w:eastAsia="Calibri" w:hAnsi="Times New Roman" w:cs="Times New Roman"/>
          <w:bCs/>
          <w:sz w:val="28"/>
          <w:szCs w:val="28"/>
        </w:rPr>
        <w:t>- это</w:t>
      </w:r>
      <w:r w:rsidRPr="00FC2944">
        <w:rPr>
          <w:rFonts w:ascii="Times New Roman" w:eastAsia="Calibri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 товары</w:t>
      </w:r>
      <w:r w:rsidRPr="00FC2944">
        <w:rPr>
          <w:rFonts w:ascii="Times New Roman" w:eastAsia="Calibri" w:hAnsi="Times New Roman" w:cs="Times New Roman"/>
          <w:color w:val="333333"/>
          <w:sz w:val="28"/>
          <w:szCs w:val="28"/>
          <w:shd w:val="clear" w:color="auto" w:fill="FFFFFF"/>
        </w:rPr>
        <w:t xml:space="preserve">, предназначенные  </w:t>
      </w:r>
      <w:r w:rsidRPr="00FC2944">
        <w:rPr>
          <w:rFonts w:ascii="Times New Roman" w:eastAsia="Calibri" w:hAnsi="Times New Roman" w:cs="Times New Roman"/>
          <w:color w:val="000000"/>
          <w:sz w:val="28"/>
          <w:szCs w:val="28"/>
        </w:rPr>
        <w:t>для нанесения на различные части человеческого тела (кожу, волосы, ногти, зубы, губы, слизистую оболочку полости рта) с целью их очищения, придания им приятного запаха, изменения их внешнего вида, защиты и сохранения в хорошем состоянии.</w:t>
      </w:r>
    </w:p>
    <w:p w:rsidR="00FC2944" w:rsidRPr="00FC2944" w:rsidRDefault="00FC2944" w:rsidP="00556F9C">
      <w:pPr>
        <w:widowControl w:val="0"/>
        <w:tabs>
          <w:tab w:val="right" w:leader="underscore" w:pos="9639"/>
        </w:tabs>
        <w:suppressAutoHyphens/>
        <w:spacing w:after="0" w:line="360" w:lineRule="auto"/>
        <w:ind w:right="282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C2944" w:rsidRPr="00FC2944" w:rsidRDefault="00FC2944" w:rsidP="00556F9C">
      <w:pPr>
        <w:widowControl w:val="0"/>
        <w:tabs>
          <w:tab w:val="right" w:leader="underscore" w:pos="9639"/>
        </w:tabs>
        <w:suppressAutoHyphens/>
        <w:spacing w:after="0" w:line="360" w:lineRule="auto"/>
        <w:ind w:right="28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C2944">
        <w:rPr>
          <w:rFonts w:ascii="Times New Roman" w:eastAsia="Times New Roman" w:hAnsi="Times New Roman" w:cs="Times New Roman"/>
          <w:b/>
          <w:bCs/>
          <w:sz w:val="28"/>
          <w:szCs w:val="28"/>
        </w:rPr>
        <w:t>Классификация:</w:t>
      </w:r>
    </w:p>
    <w:p w:rsidR="00FC2944" w:rsidRPr="00FC2944" w:rsidRDefault="00FC2944" w:rsidP="00556F9C">
      <w:pPr>
        <w:suppressAutoHyphens/>
        <w:spacing w:after="0" w:line="360" w:lineRule="auto"/>
        <w:ind w:right="282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FC2944">
        <w:rPr>
          <w:rFonts w:ascii="Times New Roman" w:eastAsia="Calibri" w:hAnsi="Times New Roman" w:cs="Times New Roman"/>
          <w:b/>
          <w:bCs/>
          <w:sz w:val="28"/>
          <w:szCs w:val="28"/>
        </w:rPr>
        <w:t>По назначению:</w:t>
      </w:r>
      <w:r w:rsidRPr="00FC2944">
        <w:rPr>
          <w:rFonts w:ascii="Times New Roman" w:eastAsia="Calibri" w:hAnsi="Times New Roman" w:cs="Times New Roman"/>
          <w:b/>
          <w:bCs/>
          <w:sz w:val="28"/>
          <w:szCs w:val="28"/>
        </w:rPr>
        <w:tab/>
      </w:r>
    </w:p>
    <w:p w:rsidR="00FC2944" w:rsidRPr="00FC2944" w:rsidRDefault="00FC2944" w:rsidP="00556F9C">
      <w:pPr>
        <w:numPr>
          <w:ilvl w:val="0"/>
          <w:numId w:val="50"/>
        </w:numPr>
        <w:shd w:val="clear" w:color="auto" w:fill="FFFFFF"/>
        <w:spacing w:after="0" w:line="360" w:lineRule="auto"/>
        <w:ind w:right="282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1"/>
          <w:lang w:eastAsia="ru-RU"/>
        </w:rPr>
      </w:pPr>
      <w:r w:rsidRPr="00FC2944">
        <w:rPr>
          <w:rFonts w:ascii="Times New Roman" w:eastAsia="Times New Roman" w:hAnsi="Times New Roman" w:cs="Times New Roman"/>
          <w:b/>
          <w:i/>
          <w:color w:val="000000"/>
          <w:sz w:val="28"/>
          <w:szCs w:val="21"/>
          <w:lang w:eastAsia="ru-RU"/>
        </w:rPr>
        <w:t>Средства для ухода за кожей лица и тела</w:t>
      </w:r>
    </w:p>
    <w:p w:rsidR="00FC2944" w:rsidRDefault="00FC2944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  <w:u w:val="single"/>
        </w:rPr>
        <w:lastRenderedPageBreak/>
        <w:t>Косметические средства</w:t>
      </w:r>
      <w:r w:rsidRPr="00FC2944">
        <w:rPr>
          <w:rFonts w:ascii="Times New Roman" w:eastAsia="Calibri" w:hAnsi="Times New Roman" w:cs="Times New Roman"/>
          <w:sz w:val="28"/>
        </w:rPr>
        <w:t>: крема, тени, и маски, а также крема для кожи различного типа, крема дневные и ночные.</w:t>
      </w:r>
    </w:p>
    <w:p w:rsidR="0040621D" w:rsidRPr="00FC2944" w:rsidRDefault="0040621D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2F62C4F" wp14:editId="4F55AD20">
            <wp:extent cx="1990725" cy="1990725"/>
            <wp:effectExtent l="0" t="0" r="9525" b="9525"/>
            <wp:docPr id="111" name="Рисунок 111" descr="http://homemos.ru/upload/resize_cache/iblock/d47/340_340_140cd750bba9870f18aada2478b24840a/d474881df4dd09b7410249fbee897b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homemos.ru/upload/resize_cache/iblock/d47/340_340_140cd750bba9870f18aada2478b24840a/d474881df4dd09b7410249fbee897bc2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944" w:rsidRDefault="00FC2944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  <w:u w:val="single"/>
        </w:rPr>
        <w:t>Средства для кожи тела</w:t>
      </w:r>
      <w:r w:rsidRPr="00FC2944">
        <w:rPr>
          <w:rFonts w:ascii="Times New Roman" w:eastAsia="Calibri" w:hAnsi="Times New Roman" w:cs="Times New Roman"/>
          <w:sz w:val="28"/>
        </w:rPr>
        <w:t xml:space="preserve">: крема для рук, ног и гигиенические помады для губ. </w:t>
      </w:r>
    </w:p>
    <w:p w:rsidR="0040621D" w:rsidRPr="00FC2944" w:rsidRDefault="0040621D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35297B9F" wp14:editId="5CCD9FA5">
            <wp:extent cx="1638300" cy="2293620"/>
            <wp:effectExtent l="0" t="0" r="0" b="0"/>
            <wp:docPr id="109" name="Рисунок 109" descr="http://www.himopt-nn.ru/content/site/pics/action/barh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himopt-nn.ru/content/site/pics/action/barhat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85A7A0F" wp14:editId="5DCF5464">
            <wp:extent cx="2524125" cy="2197894"/>
            <wp:effectExtent l="0" t="0" r="0" b="0"/>
            <wp:docPr id="110" name="Рисунок 110" descr="https://avrorra.com/wp-content/uploads/2016/10/Gigienicheskaja-pomada-otzyvy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rorra.com/wp-content/uploads/2016/10/Gigienicheskaja-pomada-otzyvy_02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680" cy="2199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944" w:rsidRDefault="00FC2944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28"/>
        </w:rPr>
      </w:pPr>
      <w:r w:rsidRPr="0040621D">
        <w:rPr>
          <w:rFonts w:ascii="Times New Roman" w:eastAsia="Calibri" w:hAnsi="Times New Roman" w:cs="Times New Roman"/>
          <w:sz w:val="28"/>
          <w:u w:val="single"/>
        </w:rPr>
        <w:t>Косметические средства защитного действия</w:t>
      </w:r>
      <w:r w:rsidRPr="00FC2944">
        <w:rPr>
          <w:rFonts w:ascii="Times New Roman" w:eastAsia="Calibri" w:hAnsi="Times New Roman" w:cs="Times New Roman"/>
          <w:sz w:val="28"/>
        </w:rPr>
        <w:t xml:space="preserve">: лосьон от загара; средства после загара. </w:t>
      </w:r>
    </w:p>
    <w:p w:rsidR="0040621D" w:rsidRPr="00FC2944" w:rsidRDefault="0040621D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40AD83B7" wp14:editId="259A7A09">
            <wp:extent cx="3375212" cy="2390775"/>
            <wp:effectExtent l="0" t="0" r="0" b="0"/>
            <wp:docPr id="112" name="Рисунок 112" descr="https://krasota160261.ru/wp-content/uploads/039171900132303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krasota160261.ru/wp-content/uploads/0391719001323031700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212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21D" w:rsidRDefault="00FC2944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28"/>
        </w:rPr>
      </w:pPr>
      <w:proofErr w:type="spellStart"/>
      <w:r w:rsidRPr="00FC2944">
        <w:rPr>
          <w:rFonts w:ascii="Times New Roman" w:eastAsia="Calibri" w:hAnsi="Times New Roman" w:cs="Times New Roman"/>
          <w:sz w:val="28"/>
          <w:u w:val="single"/>
        </w:rPr>
        <w:lastRenderedPageBreak/>
        <w:t>Лечебно</w:t>
      </w:r>
      <w:proofErr w:type="spellEnd"/>
      <w:r w:rsidRPr="00FC2944">
        <w:rPr>
          <w:rFonts w:ascii="Times New Roman" w:eastAsia="Calibri" w:hAnsi="Times New Roman" w:cs="Times New Roman"/>
          <w:sz w:val="28"/>
          <w:u w:val="single"/>
        </w:rPr>
        <w:t xml:space="preserve"> - профилактические</w:t>
      </w:r>
      <w:r w:rsidRPr="00FC2944">
        <w:rPr>
          <w:rFonts w:ascii="Times New Roman" w:eastAsia="Calibri" w:hAnsi="Times New Roman" w:cs="Times New Roman"/>
          <w:sz w:val="28"/>
        </w:rPr>
        <w:t>: средства для укрепления слабых и расслаивающихся ногтей;</w:t>
      </w:r>
    </w:p>
    <w:p w:rsidR="0040621D" w:rsidRDefault="0040621D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0588C340" wp14:editId="65D7CA36">
            <wp:extent cx="2047875" cy="2047875"/>
            <wp:effectExtent l="0" t="0" r="9525" b="9525"/>
            <wp:docPr id="113" name="Рисунок 113" descr="https://img1.liveinternet.ru/images/attach/d/0/137/665/137665003_6173975_2496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g1.liveinternet.ru/images/attach/d/0/137/665/137665003_6173975_249629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562" cy="204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21D" w:rsidRDefault="00FC2944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</w:rPr>
        <w:t xml:space="preserve"> </w:t>
      </w:r>
      <w:r w:rsidR="0040621D">
        <w:rPr>
          <w:rFonts w:ascii="Times New Roman" w:eastAsia="Calibri" w:hAnsi="Times New Roman" w:cs="Times New Roman"/>
          <w:sz w:val="28"/>
        </w:rPr>
        <w:t>-</w:t>
      </w:r>
      <w:r w:rsidRPr="00FC2944">
        <w:rPr>
          <w:rFonts w:ascii="Times New Roman" w:eastAsia="Calibri" w:hAnsi="Times New Roman" w:cs="Times New Roman"/>
          <w:sz w:val="28"/>
        </w:rPr>
        <w:t xml:space="preserve">антиперсперанты - средства, способствующие уменьшению потоотделения; </w:t>
      </w:r>
    </w:p>
    <w:p w:rsidR="0040621D" w:rsidRDefault="0040621D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7123AAFF" wp14:editId="219DABB9">
            <wp:extent cx="1771650" cy="2362200"/>
            <wp:effectExtent l="0" t="0" r="0" b="0"/>
            <wp:docPr id="114" name="Рисунок 114" descr="https://vseotzyvy.ru/media/item_images/1344951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vseotzyvy.ru/media/item_images/1344951330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21D" w:rsidRDefault="0040621D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-</w:t>
      </w:r>
      <w:r w:rsidR="00FC2944" w:rsidRPr="00FC2944">
        <w:rPr>
          <w:rFonts w:ascii="Times New Roman" w:eastAsia="Calibri" w:hAnsi="Times New Roman" w:cs="Times New Roman"/>
          <w:sz w:val="28"/>
        </w:rPr>
        <w:t xml:space="preserve">средства против перхоти; </w:t>
      </w:r>
    </w:p>
    <w:p w:rsidR="0040621D" w:rsidRDefault="0040621D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6D34A4EA" wp14:editId="56083D3C">
            <wp:extent cx="5939790" cy="2064784"/>
            <wp:effectExtent l="0" t="0" r="3810" b="0"/>
            <wp:docPr id="115" name="Рисунок 115" descr="http://myadvices.ru/wp-content/uploads/2014/08/shampo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yadvices.ru/wp-content/uploads/2014/08/shampoo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064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944" w:rsidRDefault="0040621D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-</w:t>
      </w:r>
      <w:r w:rsidR="00FC2944" w:rsidRPr="00FC2944">
        <w:rPr>
          <w:rFonts w:ascii="Times New Roman" w:eastAsia="Calibri" w:hAnsi="Times New Roman" w:cs="Times New Roman"/>
          <w:sz w:val="28"/>
        </w:rPr>
        <w:t>для борьбы с угревой сыпью и т.д.</w:t>
      </w:r>
    </w:p>
    <w:p w:rsidR="0040621D" w:rsidRPr="00FC2944" w:rsidRDefault="0040621D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85E9D2B" wp14:editId="2C72070F">
            <wp:extent cx="2695575" cy="2532047"/>
            <wp:effectExtent l="0" t="0" r="0" b="0"/>
            <wp:docPr id="116" name="Рисунок 116" descr="http://ladiesproject.ru/sites/default/files/pictures_gallery/user3/455e31523ec3d45d3353127a83394d4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ladiesproject.ru/sites/default/files/pictures_gallery/user3/455e31523ec3d45d3353127a83394d4b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532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944" w:rsidRDefault="00FC2944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</w:rPr>
        <w:t xml:space="preserve"> </w:t>
      </w:r>
      <w:r w:rsidRPr="00FC2944">
        <w:rPr>
          <w:rFonts w:ascii="Times New Roman" w:eastAsia="Calibri" w:hAnsi="Times New Roman" w:cs="Times New Roman"/>
          <w:sz w:val="28"/>
          <w:u w:val="single"/>
        </w:rPr>
        <w:t>Косметические средства специального назначения</w:t>
      </w:r>
      <w:r w:rsidRPr="00FC2944">
        <w:rPr>
          <w:rFonts w:ascii="Times New Roman" w:eastAsia="Calibri" w:hAnsi="Times New Roman" w:cs="Times New Roman"/>
          <w:sz w:val="28"/>
        </w:rPr>
        <w:t xml:space="preserve">: отбеливающие крема; депиляторы и др. </w:t>
      </w:r>
    </w:p>
    <w:p w:rsidR="00281C59" w:rsidRPr="00FC2944" w:rsidRDefault="00281C59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14CF76E5" wp14:editId="32E2F1E8">
            <wp:extent cx="3229213" cy="1674577"/>
            <wp:effectExtent l="0" t="0" r="9525" b="1905"/>
            <wp:docPr id="118" name="Рисунок 118" descr="http://volosyki.ru/wp-content/uploads/2016/04/1-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volosyki.ru/wp-content/uploads/2016/04/1-338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966" cy="167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143125" cy="2143125"/>
            <wp:effectExtent l="0" t="0" r="9525" b="9525"/>
            <wp:wrapSquare wrapText="bothSides"/>
            <wp:docPr id="117" name="Рисунок 117" descr="http://cdn01.ru/files/users/images/e0/6a/e06a8e013ed9b7900523e0580eb7c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cdn01.ru/files/users/images/e0/6a/e06a8e013ed9b7900523e0580eb7c200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sz w:val="28"/>
        </w:rPr>
        <w:br w:type="textWrapping" w:clear="all"/>
      </w:r>
    </w:p>
    <w:p w:rsidR="00FC2944" w:rsidRDefault="00FC2944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  <w:u w:val="single"/>
        </w:rPr>
        <w:t>Очищающие средства</w:t>
      </w:r>
      <w:r w:rsidRPr="00FC2944">
        <w:rPr>
          <w:rFonts w:ascii="Times New Roman" w:eastAsia="Calibri" w:hAnsi="Times New Roman" w:cs="Times New Roman"/>
          <w:sz w:val="28"/>
        </w:rPr>
        <w:t xml:space="preserve">: </w:t>
      </w:r>
      <w:proofErr w:type="spellStart"/>
      <w:r w:rsidRPr="00FC2944">
        <w:rPr>
          <w:rFonts w:ascii="Times New Roman" w:eastAsia="Calibri" w:hAnsi="Times New Roman" w:cs="Times New Roman"/>
          <w:sz w:val="28"/>
        </w:rPr>
        <w:t>скрабы</w:t>
      </w:r>
      <w:proofErr w:type="spellEnd"/>
      <w:r w:rsidRPr="00FC2944">
        <w:rPr>
          <w:rFonts w:ascii="Times New Roman" w:eastAsia="Calibri" w:hAnsi="Times New Roman" w:cs="Times New Roman"/>
          <w:sz w:val="28"/>
        </w:rPr>
        <w:t xml:space="preserve"> или </w:t>
      </w:r>
      <w:proofErr w:type="spellStart"/>
      <w:r w:rsidRPr="00FC2944">
        <w:rPr>
          <w:rFonts w:ascii="Times New Roman" w:eastAsia="Calibri" w:hAnsi="Times New Roman" w:cs="Times New Roman"/>
          <w:sz w:val="28"/>
        </w:rPr>
        <w:t>пилинги</w:t>
      </w:r>
      <w:proofErr w:type="spellEnd"/>
      <w:r w:rsidRPr="00FC2944">
        <w:rPr>
          <w:rFonts w:ascii="Times New Roman" w:eastAsia="Calibri" w:hAnsi="Times New Roman" w:cs="Times New Roman"/>
          <w:sz w:val="28"/>
        </w:rPr>
        <w:t xml:space="preserve"> - предназначены для кожи лица, ног, рук, тела; маски; лосьоны и прочее. </w:t>
      </w:r>
    </w:p>
    <w:p w:rsidR="00281C59" w:rsidRPr="00FC2944" w:rsidRDefault="00281C59" w:rsidP="00556F9C">
      <w:pPr>
        <w:shd w:val="clear" w:color="auto" w:fill="FFFFFF"/>
        <w:spacing w:after="0" w:line="360" w:lineRule="auto"/>
        <w:ind w:right="282"/>
        <w:jc w:val="both"/>
        <w:rPr>
          <w:rFonts w:ascii="Times New Roman" w:eastAsia="Calibri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1197D619" wp14:editId="1D22886A">
            <wp:extent cx="3267075" cy="2437741"/>
            <wp:effectExtent l="0" t="0" r="0" b="1270"/>
            <wp:docPr id="119" name="Рисунок 119" descr="http://go.imgsmail.ru/imgpreview?key=4b3cbadb7241a59c&amp;mb=imgdb_preview_ex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go.imgsmail.ru/imgpreview?key=4b3cbadb7241a59c&amp;mb=imgdb_preview_exp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43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944" w:rsidRDefault="00FC2944" w:rsidP="00556F9C">
      <w:pPr>
        <w:numPr>
          <w:ilvl w:val="0"/>
          <w:numId w:val="50"/>
        </w:numPr>
        <w:shd w:val="clear" w:color="auto" w:fill="FFFFFF"/>
        <w:spacing w:after="0" w:line="360" w:lineRule="auto"/>
        <w:ind w:right="282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FC2944">
        <w:rPr>
          <w:rFonts w:ascii="Times New Roman" w:eastAsia="Times New Roman" w:hAnsi="Times New Roman" w:cs="Times New Roman"/>
          <w:b/>
          <w:i/>
          <w:color w:val="000000"/>
          <w:sz w:val="28"/>
          <w:szCs w:val="21"/>
          <w:lang w:eastAsia="ru-RU"/>
        </w:rPr>
        <w:lastRenderedPageBreak/>
        <w:t>Средства по уходу за волосами</w:t>
      </w:r>
      <w:r w:rsidRPr="00FC294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(кондиционеры, шампуни, маски для волос и др.)</w:t>
      </w:r>
    </w:p>
    <w:p w:rsidR="00281C59" w:rsidRPr="00FC2944" w:rsidRDefault="00281C59" w:rsidP="00281C59">
      <w:pPr>
        <w:shd w:val="clear" w:color="auto" w:fill="FFFFFF"/>
        <w:spacing w:after="0" w:line="360" w:lineRule="auto"/>
        <w:ind w:left="502" w:right="282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4EC7CC68" wp14:editId="61F993DC">
            <wp:extent cx="2413301" cy="2571750"/>
            <wp:effectExtent l="0" t="0" r="6350" b="0"/>
            <wp:docPr id="120" name="Рисунок 120" descr="http://s41.radikal.ru/i091/1009/c5/6d9979a667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s41.radikal.ru/i091/1009/c5/6d9979a6673e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301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944" w:rsidRDefault="00FC2944" w:rsidP="00556F9C">
      <w:pPr>
        <w:numPr>
          <w:ilvl w:val="0"/>
          <w:numId w:val="50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FC2944">
        <w:rPr>
          <w:rFonts w:ascii="Times New Roman" w:eastAsia="Calibri" w:hAnsi="Times New Roman" w:cs="Times New Roman"/>
          <w:b/>
          <w:bCs/>
          <w:i/>
          <w:sz w:val="28"/>
          <w:szCs w:val="28"/>
        </w:rPr>
        <w:t>Средства ухода за зубами и полостью рта</w:t>
      </w:r>
      <w:r w:rsidRPr="00FC2944">
        <w:rPr>
          <w:rFonts w:ascii="Times New Roman" w:eastAsia="Calibri" w:hAnsi="Times New Roman" w:cs="Times New Roman"/>
          <w:bCs/>
          <w:sz w:val="28"/>
          <w:szCs w:val="28"/>
        </w:rPr>
        <w:t xml:space="preserve"> (зубные пасты, порошки, эликсиры, гели и др.)</w:t>
      </w:r>
    </w:p>
    <w:p w:rsidR="00281C59" w:rsidRPr="00FC2944" w:rsidRDefault="00281C59" w:rsidP="00281C59">
      <w:pPr>
        <w:suppressAutoHyphens/>
        <w:spacing w:after="0" w:line="360" w:lineRule="auto"/>
        <w:ind w:left="502" w:right="282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168603E" wp14:editId="2C410FFA">
            <wp:extent cx="5939790" cy="2677828"/>
            <wp:effectExtent l="0" t="0" r="3810" b="8255"/>
            <wp:docPr id="121" name="Рисунок 121" descr="https://expertdent.net/wp-content/uploads/2017/08/Zubnaya-pasta---Lesnoy-balzam-ot-krovotochivosti-desen-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expertdent.net/wp-content/uploads/2017/08/Zubnaya-pasta---Lesnoy-balzam-ot-krovotochivosti-desen--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677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944" w:rsidRPr="00FC2944" w:rsidRDefault="00FC2944" w:rsidP="00556F9C">
      <w:pPr>
        <w:numPr>
          <w:ilvl w:val="0"/>
          <w:numId w:val="50"/>
        </w:numPr>
        <w:shd w:val="clear" w:color="auto" w:fill="FFFFFF"/>
        <w:spacing w:after="0" w:line="360" w:lineRule="auto"/>
        <w:ind w:right="282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FC2944">
        <w:rPr>
          <w:rFonts w:ascii="Times New Roman" w:eastAsia="Times New Roman" w:hAnsi="Times New Roman" w:cs="Times New Roman"/>
          <w:b/>
          <w:i/>
          <w:color w:val="000000"/>
          <w:sz w:val="28"/>
          <w:szCs w:val="21"/>
          <w:lang w:eastAsia="ru-RU"/>
        </w:rPr>
        <w:t>Средства декоративной косметики</w:t>
      </w:r>
      <w:r w:rsidRPr="00FC294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(</w:t>
      </w:r>
      <w:r w:rsidRPr="00FC29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Pr="00FC2944">
        <w:rPr>
          <w:rFonts w:ascii="Times New Roman" w:eastAsia="Calibri" w:hAnsi="Times New Roman" w:cs="Times New Roman"/>
          <w:color w:val="000000"/>
          <w:sz w:val="28"/>
          <w:szCs w:val="28"/>
        </w:rPr>
        <w:t>убная помада, блеск для губ,  румяна, тушь для ресниц, карандаши для губ и бровей и др.)</w:t>
      </w:r>
    </w:p>
    <w:p w:rsidR="00FC2944" w:rsidRPr="00FC2944" w:rsidRDefault="00706D5E" w:rsidP="00556F9C">
      <w:pPr>
        <w:spacing w:after="0" w:line="360" w:lineRule="auto"/>
        <w:ind w:right="282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5FACAFE4" wp14:editId="7EE4AD8B">
            <wp:simplePos x="0" y="0"/>
            <wp:positionH relativeFrom="margin">
              <wp:posOffset>323850</wp:posOffset>
            </wp:positionH>
            <wp:positionV relativeFrom="margin">
              <wp:posOffset>7400925</wp:posOffset>
            </wp:positionV>
            <wp:extent cx="1990725" cy="1990725"/>
            <wp:effectExtent l="0" t="0" r="9525" b="9525"/>
            <wp:wrapSquare wrapText="bothSides"/>
            <wp:docPr id="122" name="Рисунок 122" descr="https://www.smed.ru/userfiles/products/original/72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med.ru/userfiles/products/original/72464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81C59" w:rsidRDefault="00281C59" w:rsidP="00556F9C">
      <w:pPr>
        <w:spacing w:after="0" w:line="360" w:lineRule="auto"/>
        <w:ind w:right="28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81C59" w:rsidRDefault="00281C59" w:rsidP="00556F9C">
      <w:pPr>
        <w:spacing w:after="0" w:line="360" w:lineRule="auto"/>
        <w:ind w:right="28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074A" w:rsidRDefault="00FA074A" w:rsidP="00556F9C">
      <w:pPr>
        <w:spacing w:after="0" w:line="360" w:lineRule="auto"/>
        <w:ind w:right="28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074A" w:rsidRDefault="00FA074A" w:rsidP="00556F9C">
      <w:pPr>
        <w:spacing w:after="0" w:line="360" w:lineRule="auto"/>
        <w:ind w:right="28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C2944" w:rsidRPr="00FC2944" w:rsidRDefault="00FC2944" w:rsidP="00556F9C">
      <w:pPr>
        <w:spacing w:after="0" w:line="360" w:lineRule="auto"/>
        <w:ind w:right="282"/>
        <w:jc w:val="both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FC294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По происхождению (</w:t>
      </w:r>
      <w:proofErr w:type="gramStart"/>
      <w:r w:rsidRPr="00FC29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российские</w:t>
      </w:r>
      <w:proofErr w:type="gramEnd"/>
      <w:r w:rsidRPr="00FC29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французские, американские и т.д.)</w:t>
      </w:r>
    </w:p>
    <w:p w:rsidR="00FC2944" w:rsidRPr="00FC2944" w:rsidRDefault="00FC2944" w:rsidP="00556F9C">
      <w:p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FC2944" w:rsidRPr="00FC2944" w:rsidRDefault="00FC2944" w:rsidP="00556F9C">
      <w:p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FC294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По </w:t>
      </w:r>
      <w:proofErr w:type="gramStart"/>
      <w:r w:rsidRPr="00FC2944">
        <w:rPr>
          <w:rFonts w:ascii="Times New Roman" w:eastAsia="Calibri" w:hAnsi="Times New Roman" w:cs="Times New Roman"/>
          <w:b/>
          <w:bCs/>
          <w:sz w:val="28"/>
          <w:szCs w:val="28"/>
        </w:rPr>
        <w:t>фирме-производителя</w:t>
      </w:r>
      <w:proofErr w:type="gramEnd"/>
      <w:r w:rsidRPr="00FC294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FC2944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(</w:t>
      </w:r>
      <w:r w:rsidRPr="00FC294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“</w:t>
      </w:r>
      <w:proofErr w:type="spellStart"/>
      <w:r w:rsidRPr="00FC294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Кристиан</w:t>
      </w:r>
      <w:proofErr w:type="spellEnd"/>
      <w:r w:rsidRPr="00FC294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Диор”, “</w:t>
      </w:r>
      <w:proofErr w:type="spellStart"/>
      <w:r w:rsidRPr="00FC294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Ланком</w:t>
      </w:r>
      <w:proofErr w:type="spellEnd"/>
      <w:r w:rsidRPr="00FC294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”, “Ив Роше” и т. д.)</w:t>
      </w:r>
    </w:p>
    <w:p w:rsidR="00FC2944" w:rsidRPr="00FC2944" w:rsidRDefault="00FC2944" w:rsidP="00556F9C">
      <w:p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FC2944">
        <w:rPr>
          <w:rFonts w:ascii="Times New Roman" w:eastAsia="Calibri" w:hAnsi="Times New Roman" w:cs="Times New Roman"/>
          <w:b/>
          <w:bCs/>
          <w:sz w:val="28"/>
          <w:szCs w:val="28"/>
        </w:rPr>
        <w:t>По консистенции:</w:t>
      </w:r>
    </w:p>
    <w:p w:rsidR="00FC2944" w:rsidRPr="00FC2944" w:rsidRDefault="00FC2944" w:rsidP="00556F9C">
      <w:pPr>
        <w:numPr>
          <w:ilvl w:val="0"/>
          <w:numId w:val="51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FC2944">
        <w:rPr>
          <w:rFonts w:ascii="Times New Roman" w:eastAsia="Calibri" w:hAnsi="Times New Roman" w:cs="Times New Roman"/>
          <w:bCs/>
          <w:sz w:val="28"/>
          <w:szCs w:val="28"/>
        </w:rPr>
        <w:t xml:space="preserve">Мазеобразные или </w:t>
      </w:r>
      <w:proofErr w:type="spellStart"/>
      <w:r w:rsidRPr="00FC2944">
        <w:rPr>
          <w:rFonts w:ascii="Times New Roman" w:eastAsia="Calibri" w:hAnsi="Times New Roman" w:cs="Times New Roman"/>
          <w:bCs/>
          <w:sz w:val="28"/>
          <w:szCs w:val="28"/>
        </w:rPr>
        <w:t>кремообразные</w:t>
      </w:r>
      <w:proofErr w:type="spellEnd"/>
      <w:r w:rsidRPr="00FC2944">
        <w:rPr>
          <w:rFonts w:ascii="Times New Roman" w:eastAsia="Calibri" w:hAnsi="Times New Roman" w:cs="Times New Roman"/>
          <w:bCs/>
          <w:sz w:val="28"/>
          <w:szCs w:val="28"/>
        </w:rPr>
        <w:t xml:space="preserve"> (жидкие или густые – кремы, зубные пасты);</w:t>
      </w:r>
    </w:p>
    <w:p w:rsidR="00FC2944" w:rsidRPr="00FC2944" w:rsidRDefault="00FC2944" w:rsidP="00556F9C">
      <w:pPr>
        <w:numPr>
          <w:ilvl w:val="0"/>
          <w:numId w:val="51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FC2944">
        <w:rPr>
          <w:rFonts w:ascii="Times New Roman" w:eastAsia="Calibri" w:hAnsi="Times New Roman" w:cs="Times New Roman"/>
          <w:bCs/>
          <w:sz w:val="28"/>
          <w:szCs w:val="28"/>
        </w:rPr>
        <w:t>Порошкообразные (зубные порошки, хна, басма);</w:t>
      </w:r>
    </w:p>
    <w:p w:rsidR="00FC2944" w:rsidRPr="00FC2944" w:rsidRDefault="00FC2944" w:rsidP="00556F9C">
      <w:pPr>
        <w:numPr>
          <w:ilvl w:val="0"/>
          <w:numId w:val="51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FC2944">
        <w:rPr>
          <w:rFonts w:ascii="Times New Roman" w:eastAsia="Calibri" w:hAnsi="Times New Roman" w:cs="Times New Roman"/>
          <w:bCs/>
          <w:sz w:val="28"/>
          <w:szCs w:val="28"/>
        </w:rPr>
        <w:t xml:space="preserve">Твердые (на </w:t>
      </w:r>
      <w:proofErr w:type="spellStart"/>
      <w:r w:rsidRPr="00FC2944">
        <w:rPr>
          <w:rFonts w:ascii="Times New Roman" w:eastAsia="Calibri" w:hAnsi="Times New Roman" w:cs="Times New Roman"/>
          <w:bCs/>
          <w:sz w:val="28"/>
          <w:szCs w:val="28"/>
        </w:rPr>
        <w:t>жировосковой</w:t>
      </w:r>
      <w:proofErr w:type="spellEnd"/>
      <w:r w:rsidRPr="00FC2944">
        <w:rPr>
          <w:rFonts w:ascii="Times New Roman" w:eastAsia="Calibri" w:hAnsi="Times New Roman" w:cs="Times New Roman"/>
          <w:bCs/>
          <w:sz w:val="28"/>
          <w:szCs w:val="28"/>
        </w:rPr>
        <w:t xml:space="preserve"> основе – мыло, соли, губные помады, дезодоранты);</w:t>
      </w:r>
    </w:p>
    <w:p w:rsidR="00FC2944" w:rsidRPr="00FC2944" w:rsidRDefault="00FC2944" w:rsidP="00556F9C">
      <w:pPr>
        <w:numPr>
          <w:ilvl w:val="0"/>
          <w:numId w:val="51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FC2944">
        <w:rPr>
          <w:rFonts w:ascii="Times New Roman" w:eastAsia="Calibri" w:hAnsi="Times New Roman" w:cs="Times New Roman"/>
          <w:bCs/>
          <w:sz w:val="28"/>
          <w:szCs w:val="28"/>
        </w:rPr>
        <w:t>Жидкие (лосьоны,  шампуни);</w:t>
      </w:r>
    </w:p>
    <w:p w:rsidR="00FC2944" w:rsidRPr="00FC2944" w:rsidRDefault="00FC2944" w:rsidP="00556F9C">
      <w:pPr>
        <w:numPr>
          <w:ilvl w:val="0"/>
          <w:numId w:val="51"/>
        </w:numPr>
        <w:suppressAutoHyphens/>
        <w:spacing w:after="0" w:line="360" w:lineRule="auto"/>
        <w:ind w:right="282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FC2944">
        <w:rPr>
          <w:rFonts w:ascii="Times New Roman" w:eastAsia="Calibri" w:hAnsi="Times New Roman" w:cs="Times New Roman"/>
          <w:bCs/>
          <w:sz w:val="28"/>
          <w:szCs w:val="28"/>
        </w:rPr>
        <w:t>Желе или гелеобразные (зубные пасты, шампуни).</w:t>
      </w:r>
    </w:p>
    <w:p w:rsidR="00FC2944" w:rsidRPr="00FC2944" w:rsidRDefault="00FC2944" w:rsidP="00556F9C">
      <w:pPr>
        <w:suppressAutoHyphens/>
        <w:spacing w:after="0" w:line="360" w:lineRule="auto"/>
        <w:ind w:right="282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FC2944">
        <w:rPr>
          <w:rFonts w:ascii="Times New Roman" w:eastAsia="Calibri" w:hAnsi="Times New Roman" w:cs="Times New Roman"/>
          <w:b/>
          <w:bCs/>
          <w:sz w:val="28"/>
          <w:szCs w:val="28"/>
        </w:rPr>
        <w:t>Маркировка парфюмерно-косметической продукции</w:t>
      </w:r>
    </w:p>
    <w:p w:rsidR="00FC2944" w:rsidRPr="00FC2944" w:rsidRDefault="00FC2944" w:rsidP="00556F9C">
      <w:pPr>
        <w:suppressAutoHyphens/>
        <w:spacing w:after="0" w:line="360" w:lineRule="auto"/>
        <w:ind w:right="282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FC2944">
        <w:rPr>
          <w:rFonts w:ascii="Times New Roman" w:eastAsia="Calibri" w:hAnsi="Times New Roman" w:cs="Times New Roman"/>
          <w:sz w:val="28"/>
        </w:rPr>
        <w:t>Маркировка парфюмерно-косметической продукции должна содержать следующую информацию:</w:t>
      </w:r>
    </w:p>
    <w:p w:rsidR="00FC2944" w:rsidRPr="00FC2944" w:rsidRDefault="00FC2944" w:rsidP="00556F9C">
      <w:pPr>
        <w:numPr>
          <w:ilvl w:val="0"/>
          <w:numId w:val="52"/>
        </w:numPr>
        <w:spacing w:line="360" w:lineRule="auto"/>
        <w:ind w:right="282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</w:rPr>
        <w:t>наименование, название (при наличии) парфюмерно-косметической продукции;</w:t>
      </w:r>
    </w:p>
    <w:p w:rsidR="00FC2944" w:rsidRPr="00FC2944" w:rsidRDefault="00FC2944" w:rsidP="00556F9C">
      <w:pPr>
        <w:numPr>
          <w:ilvl w:val="0"/>
          <w:numId w:val="52"/>
        </w:numPr>
        <w:spacing w:line="360" w:lineRule="auto"/>
        <w:ind w:right="282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</w:rPr>
        <w:t>назначение парфюмерно-косметической продукции, если это не следует из наименования продукции;</w:t>
      </w:r>
    </w:p>
    <w:p w:rsidR="00FC2944" w:rsidRPr="00FC2944" w:rsidRDefault="00FC2944" w:rsidP="00556F9C">
      <w:pPr>
        <w:numPr>
          <w:ilvl w:val="0"/>
          <w:numId w:val="52"/>
        </w:numPr>
        <w:spacing w:line="360" w:lineRule="auto"/>
        <w:ind w:right="282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</w:rPr>
        <w:t>косметика, предназначенная для детей, должна иметь соответствующую информацию в маркировке;</w:t>
      </w:r>
    </w:p>
    <w:p w:rsidR="00FC2944" w:rsidRPr="00FC2944" w:rsidRDefault="00FC2944" w:rsidP="00556F9C">
      <w:pPr>
        <w:numPr>
          <w:ilvl w:val="0"/>
          <w:numId w:val="52"/>
        </w:numPr>
        <w:spacing w:line="360" w:lineRule="auto"/>
        <w:ind w:right="282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</w:rPr>
        <w:t>наименование изготовителя и его местонахождение (юридический адрес, включая страну);</w:t>
      </w:r>
    </w:p>
    <w:p w:rsidR="00FC2944" w:rsidRPr="00FC2944" w:rsidRDefault="00FC2944" w:rsidP="00556F9C">
      <w:pPr>
        <w:numPr>
          <w:ilvl w:val="0"/>
          <w:numId w:val="52"/>
        </w:numPr>
        <w:spacing w:line="360" w:lineRule="auto"/>
        <w:ind w:right="282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</w:rPr>
        <w:t>страна происхождения парфюмерно-косметической продукции (если страна, где расположено производство продукции, не совпадает с юридическим адресом изготовителя);</w:t>
      </w:r>
    </w:p>
    <w:p w:rsidR="00FC2944" w:rsidRPr="00FC2944" w:rsidRDefault="00FC2944" w:rsidP="00556F9C">
      <w:pPr>
        <w:numPr>
          <w:ilvl w:val="0"/>
          <w:numId w:val="52"/>
        </w:numPr>
        <w:spacing w:line="360" w:lineRule="auto"/>
        <w:ind w:right="282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</w:rPr>
        <w:t xml:space="preserve">наименование и местонахождения организации (юридический адрес), уполномоченной изготовителем на принятие претензий от потребителя (уполномоченный представитель изготовителя или импортер), если </w:t>
      </w:r>
      <w:r w:rsidRPr="00FC2944">
        <w:rPr>
          <w:rFonts w:ascii="Times New Roman" w:eastAsia="Calibri" w:hAnsi="Times New Roman" w:cs="Times New Roman"/>
          <w:sz w:val="28"/>
        </w:rPr>
        <w:lastRenderedPageBreak/>
        <w:t>изготовитель не принимает претензии сам на территории государства - члена Таможенного Союза;</w:t>
      </w:r>
    </w:p>
    <w:p w:rsidR="00FC2944" w:rsidRPr="00FC2944" w:rsidRDefault="00FC2944" w:rsidP="00556F9C">
      <w:pPr>
        <w:numPr>
          <w:ilvl w:val="0"/>
          <w:numId w:val="52"/>
        </w:numPr>
        <w:spacing w:line="360" w:lineRule="auto"/>
        <w:ind w:right="282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</w:rPr>
        <w:t>номинальное количество (объем или масса) продукции в потребительской таре (для мыла твердого туалетного - номинальная масса куска на момент упаковки), за исключением парфюмерно-косметической продукции номинальной массой менее 5 г, или номинальным объемом менее 5 мл, или пробника парфюмерно-косметической продукции;</w:t>
      </w:r>
    </w:p>
    <w:p w:rsidR="00FC2944" w:rsidRPr="00FC2944" w:rsidRDefault="00FC2944" w:rsidP="00556F9C">
      <w:pPr>
        <w:numPr>
          <w:ilvl w:val="0"/>
          <w:numId w:val="52"/>
        </w:numPr>
        <w:spacing w:line="360" w:lineRule="auto"/>
        <w:ind w:right="282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</w:rPr>
        <w:t>цвет и/или тон (для декоративной косметики и окрашивающих средств);</w:t>
      </w:r>
    </w:p>
    <w:p w:rsidR="00FC2944" w:rsidRPr="00FC2944" w:rsidRDefault="00FC2944" w:rsidP="00556F9C">
      <w:pPr>
        <w:numPr>
          <w:ilvl w:val="0"/>
          <w:numId w:val="52"/>
        </w:numPr>
        <w:spacing w:line="360" w:lineRule="auto"/>
        <w:ind w:right="282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</w:rPr>
        <w:t>массовую долю фторида</w:t>
      </w:r>
      <w:proofErr w:type="gramStart"/>
      <w:r w:rsidRPr="00FC2944">
        <w:rPr>
          <w:rFonts w:ascii="Times New Roman" w:eastAsia="Calibri" w:hAnsi="Times New Roman" w:cs="Times New Roman"/>
          <w:sz w:val="28"/>
        </w:rPr>
        <w:t xml:space="preserve"> (%, </w:t>
      </w:r>
      <w:proofErr w:type="gramEnd"/>
      <w:r w:rsidRPr="00FC2944">
        <w:rPr>
          <w:rFonts w:ascii="Times New Roman" w:eastAsia="Calibri" w:hAnsi="Times New Roman" w:cs="Times New Roman"/>
          <w:sz w:val="28"/>
        </w:rPr>
        <w:t xml:space="preserve">или мг/кг, или </w:t>
      </w:r>
      <w:proofErr w:type="spellStart"/>
      <w:r w:rsidRPr="00FC2944">
        <w:rPr>
          <w:rFonts w:ascii="Times New Roman" w:eastAsia="Calibri" w:hAnsi="Times New Roman" w:cs="Times New Roman"/>
          <w:sz w:val="28"/>
        </w:rPr>
        <w:t>ppm</w:t>
      </w:r>
      <w:proofErr w:type="spellEnd"/>
      <w:r w:rsidRPr="00FC2944">
        <w:rPr>
          <w:rFonts w:ascii="Times New Roman" w:eastAsia="Calibri" w:hAnsi="Times New Roman" w:cs="Times New Roman"/>
          <w:sz w:val="28"/>
        </w:rPr>
        <w:t>) для средств гигиены полости рта, содержащих соединения фтора;</w:t>
      </w:r>
    </w:p>
    <w:p w:rsidR="00FC2944" w:rsidRPr="00FC2944" w:rsidRDefault="00FC2944" w:rsidP="00556F9C">
      <w:pPr>
        <w:numPr>
          <w:ilvl w:val="0"/>
          <w:numId w:val="52"/>
        </w:numPr>
        <w:spacing w:line="360" w:lineRule="auto"/>
        <w:ind w:right="282"/>
        <w:contextualSpacing/>
        <w:jc w:val="both"/>
        <w:rPr>
          <w:rFonts w:ascii="Times New Roman" w:eastAsia="Calibri" w:hAnsi="Times New Roman" w:cs="Times New Roman"/>
          <w:sz w:val="28"/>
        </w:rPr>
      </w:pPr>
      <w:proofErr w:type="gramStart"/>
      <w:r w:rsidRPr="00FC2944">
        <w:rPr>
          <w:rFonts w:ascii="Times New Roman" w:eastAsia="Calibri" w:hAnsi="Times New Roman" w:cs="Times New Roman"/>
          <w:sz w:val="28"/>
        </w:rPr>
        <w:t>срок годности: дата изготовления (месяц, год) и срок годности (месяцев, лет) или надпись "годен до" или "использовать до" (месяц, год);</w:t>
      </w:r>
      <w:proofErr w:type="gramEnd"/>
    </w:p>
    <w:p w:rsidR="00FC2944" w:rsidRPr="00FC2944" w:rsidRDefault="00FC2944" w:rsidP="00556F9C">
      <w:pPr>
        <w:numPr>
          <w:ilvl w:val="0"/>
          <w:numId w:val="52"/>
        </w:numPr>
        <w:spacing w:line="360" w:lineRule="auto"/>
        <w:ind w:right="282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</w:rPr>
        <w:t xml:space="preserve">описание условий хранения в случае, если эти условия отличаются </w:t>
      </w:r>
      <w:proofErr w:type="gramStart"/>
      <w:r w:rsidRPr="00FC2944">
        <w:rPr>
          <w:rFonts w:ascii="Times New Roman" w:eastAsia="Calibri" w:hAnsi="Times New Roman" w:cs="Times New Roman"/>
          <w:sz w:val="28"/>
        </w:rPr>
        <w:t>от</w:t>
      </w:r>
      <w:proofErr w:type="gramEnd"/>
      <w:r w:rsidRPr="00FC2944">
        <w:rPr>
          <w:rFonts w:ascii="Times New Roman" w:eastAsia="Calibri" w:hAnsi="Times New Roman" w:cs="Times New Roman"/>
          <w:sz w:val="28"/>
        </w:rPr>
        <w:t xml:space="preserve"> стандартных;</w:t>
      </w:r>
    </w:p>
    <w:p w:rsidR="00FC2944" w:rsidRPr="00FC2944" w:rsidRDefault="00FC2944" w:rsidP="00556F9C">
      <w:pPr>
        <w:numPr>
          <w:ilvl w:val="0"/>
          <w:numId w:val="52"/>
        </w:numPr>
        <w:spacing w:line="360" w:lineRule="auto"/>
        <w:ind w:right="282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</w:rPr>
        <w:t>особые меры предосторожности (при необходимости) при применении продукции, в том числе информация о предупреждениях, изложенная в настоящем техническом регламенте;</w:t>
      </w:r>
    </w:p>
    <w:p w:rsidR="00FC2944" w:rsidRPr="00FC2944" w:rsidRDefault="00FC2944" w:rsidP="00556F9C">
      <w:pPr>
        <w:numPr>
          <w:ilvl w:val="0"/>
          <w:numId w:val="52"/>
        </w:numPr>
        <w:spacing w:line="360" w:lineRule="auto"/>
        <w:ind w:right="282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</w:rPr>
        <w:t>номер партии или специальный код, позволяющие идентифицировать партию;</w:t>
      </w:r>
    </w:p>
    <w:p w:rsidR="00FC2944" w:rsidRPr="00FC2944" w:rsidRDefault="00FC2944" w:rsidP="00556F9C">
      <w:pPr>
        <w:numPr>
          <w:ilvl w:val="0"/>
          <w:numId w:val="52"/>
        </w:numPr>
        <w:spacing w:line="360" w:lineRule="auto"/>
        <w:ind w:right="282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</w:rPr>
        <w:t>сведения о способах применения парфюмерно-косметической продукции, отсутствие которых может привести к неправильному использованию потребителем парфюмерно-косметической продукции;</w:t>
      </w:r>
    </w:p>
    <w:p w:rsidR="00FC2944" w:rsidRPr="00FC2944" w:rsidRDefault="00FC2944" w:rsidP="00556F9C">
      <w:pPr>
        <w:numPr>
          <w:ilvl w:val="0"/>
          <w:numId w:val="52"/>
        </w:numPr>
        <w:spacing w:line="360" w:lineRule="auto"/>
        <w:ind w:right="282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</w:rPr>
        <w:t>список ингредиентов.</w:t>
      </w:r>
    </w:p>
    <w:p w:rsidR="00FC2944" w:rsidRPr="00FC2944" w:rsidRDefault="00FC2944" w:rsidP="00556F9C">
      <w:pPr>
        <w:spacing w:line="360" w:lineRule="auto"/>
        <w:ind w:right="282"/>
        <w:contextualSpacing/>
        <w:jc w:val="both"/>
        <w:rPr>
          <w:rFonts w:ascii="Times New Roman" w:eastAsia="Calibri" w:hAnsi="Times New Roman" w:cs="Times New Roman"/>
          <w:color w:val="000000"/>
          <w:sz w:val="40"/>
        </w:rPr>
      </w:pPr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  <w:t>Маркировку наносят любым способом. Она должна быть четкой и легко читаемой.</w:t>
      </w:r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1"/>
        </w:rPr>
        <w:br/>
      </w:r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  <w:t xml:space="preserve">Перечень ингредиентов допускается по усмотрению изготовителя и указывается в соответствии с международной номенклатурой </w:t>
      </w:r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  <w:lastRenderedPageBreak/>
        <w:t>косметических ингредиентов (INCI) и с использованием букв латинского алфавита.</w:t>
      </w:r>
    </w:p>
    <w:p w:rsidR="00FC2944" w:rsidRPr="00FC2944" w:rsidRDefault="00FC2944" w:rsidP="00556F9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C2944">
        <w:rPr>
          <w:rFonts w:ascii="Times New Roman" w:eastAsia="Calibri" w:hAnsi="Times New Roman" w:cs="Times New Roman"/>
          <w:b/>
          <w:color w:val="000000"/>
          <w:sz w:val="28"/>
        </w:rPr>
        <w:t>П</w:t>
      </w:r>
      <w:r w:rsidRPr="00FC294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равила хранения и реализации</w:t>
      </w:r>
    </w:p>
    <w:p w:rsidR="00FC2944" w:rsidRPr="00FC2944" w:rsidRDefault="00FC2944" w:rsidP="00556F9C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</w:pPr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  <w:t>Парфюмерно-косметические изделия хранят при температуре не ниже 0</w:t>
      </w:r>
      <w:proofErr w:type="gramStart"/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  <w:t>°С</w:t>
      </w:r>
      <w:proofErr w:type="gramEnd"/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  <w:t xml:space="preserve"> и не выше + 25°С в крытых складских помещениях в упаковке изготовителя. Температурный режим хранения для парфюмерно-косметических изделий, требующих специальных условий хранения, устанавливает изготовитель в нормативном или техническом документе на конкретное наименование изделия.</w:t>
      </w:r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1"/>
        </w:rPr>
        <w:t xml:space="preserve"> </w:t>
      </w:r>
      <w:r w:rsidRPr="00FC2944">
        <w:rPr>
          <w:rFonts w:ascii="Times New Roman" w:eastAsia="Calibri" w:hAnsi="Times New Roman" w:cs="Times New Roman"/>
          <w:color w:val="000000"/>
          <w:spacing w:val="2"/>
          <w:sz w:val="28"/>
          <w:szCs w:val="21"/>
          <w:shd w:val="clear" w:color="auto" w:fill="FFFFFF"/>
        </w:rPr>
        <w:t>Не допускается их хранение под непосредственным воздействием солнечного света и вблизи отопительных приборов.</w:t>
      </w:r>
    </w:p>
    <w:p w:rsidR="00FC2944" w:rsidRPr="00FC2944" w:rsidRDefault="00FC2944" w:rsidP="00556F9C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FC2944">
        <w:rPr>
          <w:rFonts w:ascii="Times New Roman" w:eastAsia="Calibri" w:hAnsi="Times New Roman" w:cs="Times New Roman"/>
          <w:color w:val="000000"/>
          <w:sz w:val="28"/>
        </w:rPr>
        <w:t>При хранении таких товаров необходимо соблюдать правила пожарной безопасности, так как многие из них огне- и взрывоопасны (спиртовая парфюмерия, жидкость для снятия лака, товары в аэрозольной упаковке).</w:t>
      </w:r>
      <w:r w:rsidRPr="00FC2944">
        <w:rPr>
          <w:rFonts w:ascii="Times New Roman" w:eastAsia="Calibri" w:hAnsi="Times New Roman" w:cs="Times New Roman"/>
          <w:color w:val="000000"/>
          <w:sz w:val="28"/>
        </w:rPr>
        <w:br/>
        <w:t>Парфюмерно-косметические товары обязательно  хранят в ненарушенной фабричной упаковке, чтобы предотвратить испарения жидких продуктов, ухудшения запаха и окисления.</w:t>
      </w:r>
    </w:p>
    <w:p w:rsidR="00FC2944" w:rsidRPr="00FC2944" w:rsidRDefault="00FC2944" w:rsidP="00556F9C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color w:val="000000"/>
          <w:sz w:val="28"/>
        </w:rPr>
      </w:pPr>
    </w:p>
    <w:p w:rsidR="00FC2944" w:rsidRPr="00FC2944" w:rsidRDefault="00FC2944" w:rsidP="00556F9C">
      <w:pPr>
        <w:suppressAutoHyphens/>
        <w:spacing w:after="0" w:line="360" w:lineRule="auto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proofErr w:type="gramStart"/>
      <w:r w:rsidRPr="00FC2944">
        <w:rPr>
          <w:rFonts w:ascii="Times New Roman" w:eastAsia="Calibri" w:hAnsi="Times New Roman" w:cs="Times New Roman"/>
          <w:bCs/>
          <w:sz w:val="28"/>
          <w:szCs w:val="28"/>
        </w:rPr>
        <w:t>Парфюмерно-косметических</w:t>
      </w:r>
      <w:proofErr w:type="gramEnd"/>
      <w:r w:rsidRPr="00FC2944">
        <w:rPr>
          <w:rFonts w:ascii="Times New Roman" w:eastAsia="Calibri" w:hAnsi="Times New Roman" w:cs="Times New Roman"/>
          <w:bCs/>
          <w:sz w:val="28"/>
          <w:szCs w:val="28"/>
        </w:rPr>
        <w:t xml:space="preserve"> товары отпускаются из аптеки по требованию покупателя и без рецепта.</w:t>
      </w:r>
    </w:p>
    <w:p w:rsidR="00FC2944" w:rsidRPr="00FC2944" w:rsidRDefault="00FC2944" w:rsidP="00556F9C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18"/>
          <w:lang w:eastAsia="ru-RU"/>
        </w:rPr>
      </w:pPr>
      <w:r w:rsidRPr="00FC2944">
        <w:rPr>
          <w:rFonts w:ascii="Times New Roman" w:eastAsia="Times New Roman" w:hAnsi="Times New Roman" w:cs="Times New Roman"/>
          <w:color w:val="000000"/>
          <w:sz w:val="28"/>
          <w:szCs w:val="18"/>
          <w:lang w:eastAsia="ru-RU"/>
        </w:rPr>
        <w:t>По требованию покупателя фармацевт может предоставить ему документы:</w:t>
      </w:r>
    </w:p>
    <w:p w:rsidR="00FC2944" w:rsidRPr="00FC2944" w:rsidRDefault="00FC2944" w:rsidP="00556F9C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</w:rPr>
        <w:t>- сертификат или декларация о соответствии;</w:t>
      </w:r>
    </w:p>
    <w:p w:rsidR="00FC2944" w:rsidRPr="00FC2944" w:rsidRDefault="00FC2944" w:rsidP="00556F9C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FC2944">
        <w:rPr>
          <w:rFonts w:ascii="Times New Roman" w:eastAsia="Calibri" w:hAnsi="Times New Roman" w:cs="Times New Roman"/>
          <w:sz w:val="28"/>
        </w:rPr>
        <w:t>- заверенная копия сертификата;</w:t>
      </w:r>
    </w:p>
    <w:p w:rsidR="00FC2944" w:rsidRPr="00FC2944" w:rsidRDefault="00FC2944" w:rsidP="00556F9C">
      <w:pPr>
        <w:spacing w:after="0" w:line="360" w:lineRule="auto"/>
        <w:contextualSpacing/>
        <w:jc w:val="both"/>
        <w:rPr>
          <w:rFonts w:ascii="Verdana" w:eastAsia="Calibri" w:hAnsi="Verdana" w:cs="Times New Roman"/>
          <w:color w:val="4F4F4F"/>
          <w:sz w:val="18"/>
          <w:szCs w:val="18"/>
          <w:shd w:val="clear" w:color="auto" w:fill="FFFFFF"/>
        </w:rPr>
      </w:pPr>
      <w:r w:rsidRPr="00FC2944">
        <w:rPr>
          <w:rFonts w:ascii="Times New Roman" w:eastAsia="Calibri" w:hAnsi="Times New Roman" w:cs="Times New Roman"/>
          <w:sz w:val="28"/>
        </w:rPr>
        <w:t>- товарно-сопроводительные документы, оформленные изготовителем или поставщиком (продавцом) и заверенные подписью и печатью изготовителя (поставщика, продавца) с указанием его адреса и телефона.</w:t>
      </w:r>
      <w:r w:rsidRPr="00FC2944">
        <w:rPr>
          <w:rFonts w:ascii="Verdana" w:eastAsia="Calibri" w:hAnsi="Verdana" w:cs="Times New Roman"/>
          <w:color w:val="4F4F4F"/>
          <w:sz w:val="18"/>
          <w:szCs w:val="18"/>
          <w:shd w:val="clear" w:color="auto" w:fill="FFFFFF"/>
        </w:rPr>
        <w:t xml:space="preserve"> </w:t>
      </w:r>
    </w:p>
    <w:p w:rsidR="00FC2944" w:rsidRPr="00FC2944" w:rsidRDefault="00FC2944" w:rsidP="00556F9C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color w:val="000000"/>
          <w:sz w:val="44"/>
        </w:rPr>
      </w:pPr>
      <w:r w:rsidRPr="00FC2944">
        <w:rPr>
          <w:rFonts w:ascii="Times New Roman" w:eastAsia="Calibri" w:hAnsi="Times New Roman" w:cs="Times New Roman"/>
          <w:color w:val="000000"/>
          <w:sz w:val="28"/>
          <w:szCs w:val="18"/>
          <w:shd w:val="clear" w:color="auto" w:fill="FFFFFF"/>
        </w:rPr>
        <w:t>По требованию покупателя продавец обязан ознакомить его с удостоверением качества и безопасности реализуемой партии парфюмерно-</w:t>
      </w:r>
      <w:r w:rsidRPr="00FC2944">
        <w:rPr>
          <w:rFonts w:ascii="Times New Roman" w:eastAsia="Calibri" w:hAnsi="Times New Roman" w:cs="Times New Roman"/>
          <w:color w:val="000000"/>
          <w:sz w:val="28"/>
          <w:szCs w:val="18"/>
          <w:shd w:val="clear" w:color="auto" w:fill="FFFFFF"/>
        </w:rPr>
        <w:lastRenderedPageBreak/>
        <w:t>косметических товаров, изготовленных на территории РФ, или его заверенной копией.</w:t>
      </w:r>
    </w:p>
    <w:p w:rsidR="00FC2944" w:rsidRDefault="00FC2944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550C6" w:rsidRDefault="00F550C6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C2944">
        <w:rPr>
          <w:rFonts w:ascii="Times New Roman" w:eastAsia="Times New Roman" w:hAnsi="Times New Roman" w:cs="Times New Roman"/>
          <w:b/>
          <w:bCs/>
          <w:sz w:val="28"/>
          <w:szCs w:val="28"/>
        </w:rPr>
        <w:t>Тема № 9( 6 часов)</w:t>
      </w:r>
      <w:proofErr w:type="gramStart"/>
      <w:r w:rsidRPr="00FC2944">
        <w:rPr>
          <w:rFonts w:ascii="Times New Roman" w:eastAsia="Times New Roman" w:hAnsi="Times New Roman" w:cs="Times New Roman"/>
          <w:b/>
          <w:bCs/>
          <w:sz w:val="28"/>
          <w:szCs w:val="28"/>
        </w:rPr>
        <w:t>.Д</w:t>
      </w:r>
      <w:proofErr w:type="gramEnd"/>
      <w:r w:rsidRPr="00FC2944">
        <w:rPr>
          <w:rFonts w:ascii="Times New Roman" w:eastAsia="Times New Roman" w:hAnsi="Times New Roman" w:cs="Times New Roman"/>
          <w:b/>
          <w:bCs/>
          <w:sz w:val="28"/>
          <w:szCs w:val="28"/>
        </w:rPr>
        <w:t>иетическое питание, питание  детей до 3х лет. Анализ  ассортимента. Хранение. Реализация.</w:t>
      </w:r>
    </w:p>
    <w:p w:rsidR="00B73BBE" w:rsidRDefault="00B73BBE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73BBE" w:rsidRPr="00B73BBE" w:rsidRDefault="00B73BBE" w:rsidP="00996162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36"/>
        </w:rPr>
      </w:pPr>
      <w:r w:rsidRPr="00B73BBE">
        <w:rPr>
          <w:rFonts w:ascii="Times New Roman" w:eastAsia="Calibri" w:hAnsi="Times New Roman" w:cs="Times New Roman"/>
          <w:b/>
          <w:bCs/>
          <w:color w:val="000000"/>
          <w:sz w:val="28"/>
          <w:shd w:val="clear" w:color="auto" w:fill="FFFFFF"/>
        </w:rPr>
        <w:t>Диетическое питание</w:t>
      </w:r>
      <w:r w:rsidRPr="00B73BBE">
        <w:rPr>
          <w:rFonts w:ascii="Times New Roman" w:eastAsia="Calibri" w:hAnsi="Times New Roman" w:cs="Times New Roman"/>
          <w:color w:val="000000"/>
          <w:sz w:val="28"/>
          <w:shd w:val="clear" w:color="auto" w:fill="FFFFFF"/>
        </w:rPr>
        <w:t> — </w:t>
      </w:r>
      <w:r w:rsidRPr="00B73BBE">
        <w:rPr>
          <w:rFonts w:ascii="Times New Roman" w:eastAsia="Calibri" w:hAnsi="Times New Roman" w:cs="Times New Roman"/>
          <w:bCs/>
          <w:color w:val="000000"/>
          <w:sz w:val="28"/>
          <w:shd w:val="clear" w:color="auto" w:fill="FFFFFF"/>
        </w:rPr>
        <w:t>это</w:t>
      </w:r>
      <w:r w:rsidRPr="00B73BBE">
        <w:rPr>
          <w:rFonts w:ascii="Times New Roman" w:eastAsia="Calibri" w:hAnsi="Times New Roman" w:cs="Times New Roman"/>
          <w:color w:val="000000"/>
          <w:sz w:val="28"/>
          <w:shd w:val="clear" w:color="auto" w:fill="FFFFFF"/>
        </w:rPr>
        <w:t> пищевой режим, который устанавливается для здоровых или больных людей и специально  подобранный по химическому составу, количеству и рациону.</w:t>
      </w:r>
    </w:p>
    <w:p w:rsidR="00B73BBE" w:rsidRPr="00B73BBE" w:rsidRDefault="00B73BBE" w:rsidP="00996162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</w:rPr>
      </w:pPr>
    </w:p>
    <w:p w:rsidR="00B73BBE" w:rsidRPr="00B73BBE" w:rsidRDefault="00B73BBE" w:rsidP="00996162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color w:val="000000"/>
          <w:sz w:val="28"/>
        </w:rPr>
      </w:pPr>
      <w:r w:rsidRPr="00B73BBE">
        <w:rPr>
          <w:rFonts w:ascii="Times New Roman" w:eastAsia="Calibri" w:hAnsi="Times New Roman" w:cs="Times New Roman"/>
          <w:b/>
          <w:color w:val="000000"/>
          <w:sz w:val="28"/>
        </w:rPr>
        <w:t>Классификация диетического питания</w:t>
      </w:r>
    </w:p>
    <w:p w:rsidR="00B73BBE" w:rsidRPr="00B73BBE" w:rsidRDefault="00B73BBE" w:rsidP="00996162">
      <w:pPr>
        <w:numPr>
          <w:ilvl w:val="0"/>
          <w:numId w:val="53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proofErr w:type="spellStart"/>
      <w:r w:rsidRPr="00B73BBE">
        <w:rPr>
          <w:rFonts w:ascii="Times New Roman" w:eastAsia="Times New Roman" w:hAnsi="Times New Roman" w:cs="Times New Roman"/>
          <w:color w:val="000000"/>
          <w:sz w:val="28"/>
          <w:szCs w:val="21"/>
          <w:u w:val="single"/>
          <w:lang w:eastAsia="ru-RU"/>
        </w:rPr>
        <w:t>Энпиты</w:t>
      </w:r>
      <w:proofErr w:type="spellEnd"/>
      <w:r w:rsidRPr="00B73BBE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- это сухие молочные питательные смеси для питания с повышенным или пониженным содержанием пищевых ингредиентов:</w:t>
      </w:r>
    </w:p>
    <w:p w:rsidR="00B73BBE" w:rsidRPr="00B73BBE" w:rsidRDefault="00B73BBE" w:rsidP="00996162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proofErr w:type="gramStart"/>
      <w:r w:rsidRPr="00B73BBE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-белковый для введения в рацион дополнительного белка;</w:t>
      </w:r>
      <w:proofErr w:type="gramEnd"/>
    </w:p>
    <w:p w:rsidR="00B73BBE" w:rsidRPr="00B73BBE" w:rsidRDefault="00B73BBE" w:rsidP="00996162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B73BBE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-жировой для повышения энергетической ценности рациона и обогащения полиненасыщенными жирными кислотами при отставании в физическом развитии;</w:t>
      </w:r>
    </w:p>
    <w:p w:rsidR="00B73BBE" w:rsidRPr="00B73BBE" w:rsidRDefault="00B73BBE" w:rsidP="00996162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B73BBE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- </w:t>
      </w:r>
      <w:proofErr w:type="gramStart"/>
      <w:r w:rsidRPr="00B73BBE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обезжиренный</w:t>
      </w:r>
      <w:proofErr w:type="gramEnd"/>
      <w:r w:rsidRPr="00B73BBE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для уменьшения в рационе жира и сохранения нормального уровня белка при дисфункции кишечника, гипотрофии, </w:t>
      </w:r>
      <w:proofErr w:type="spellStart"/>
      <w:r w:rsidRPr="00B73BBE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муковисцидозе</w:t>
      </w:r>
      <w:proofErr w:type="spellEnd"/>
      <w:r w:rsidRPr="00B73BBE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, ожирении;</w:t>
      </w:r>
    </w:p>
    <w:p w:rsidR="00B73BBE" w:rsidRPr="00B73BBE" w:rsidRDefault="00B73BBE" w:rsidP="00996162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B73BBE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- противоанемический </w:t>
      </w:r>
      <w:proofErr w:type="spellStart"/>
      <w:r w:rsidRPr="00B73BBE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энпит</w:t>
      </w:r>
      <w:proofErr w:type="spellEnd"/>
      <w:r w:rsidRPr="00B73BBE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.</w:t>
      </w:r>
    </w:p>
    <w:p w:rsidR="00B73BBE" w:rsidRPr="00B73BBE" w:rsidRDefault="00B73BBE" w:rsidP="00996162">
      <w:pPr>
        <w:numPr>
          <w:ilvl w:val="0"/>
          <w:numId w:val="53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proofErr w:type="spellStart"/>
      <w:r w:rsidRPr="00B73BBE">
        <w:rPr>
          <w:rFonts w:ascii="Times New Roman" w:eastAsia="Times New Roman" w:hAnsi="Times New Roman" w:cs="Times New Roman"/>
          <w:color w:val="000000"/>
          <w:sz w:val="28"/>
          <w:szCs w:val="21"/>
          <w:u w:val="single"/>
          <w:lang w:eastAsia="ru-RU"/>
        </w:rPr>
        <w:t>Низколакгозные</w:t>
      </w:r>
      <w:proofErr w:type="spellEnd"/>
      <w:r w:rsidRPr="00B73BBE">
        <w:rPr>
          <w:rFonts w:ascii="Times New Roman" w:eastAsia="Times New Roman" w:hAnsi="Times New Roman" w:cs="Times New Roman"/>
          <w:color w:val="000000"/>
          <w:sz w:val="28"/>
          <w:szCs w:val="21"/>
          <w:u w:val="single"/>
          <w:lang w:eastAsia="ru-RU"/>
        </w:rPr>
        <w:t xml:space="preserve"> смеси</w:t>
      </w:r>
      <w:r w:rsidRPr="00B73BBE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- это продукты, изготовленные на молочной основе и освобожденные от лактозы</w:t>
      </w:r>
    </w:p>
    <w:p w:rsidR="00B73BBE" w:rsidRPr="00B73BBE" w:rsidRDefault="00B73BBE" w:rsidP="00996162">
      <w:pPr>
        <w:numPr>
          <w:ilvl w:val="0"/>
          <w:numId w:val="53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B73BBE">
        <w:rPr>
          <w:rFonts w:ascii="Times New Roman" w:eastAsia="Times New Roman" w:hAnsi="Times New Roman" w:cs="Times New Roman"/>
          <w:color w:val="000000"/>
          <w:sz w:val="28"/>
          <w:szCs w:val="21"/>
          <w:u w:val="single"/>
          <w:lang w:eastAsia="ru-RU"/>
        </w:rPr>
        <w:t>Безбелковые продукты</w:t>
      </w:r>
      <w:r w:rsidRPr="00B73BBE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- это макаронные изделия, концентраты для домашнего приготовления хлеба, кексов</w:t>
      </w:r>
      <w:r w:rsidR="008706B6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, </w:t>
      </w:r>
      <w:proofErr w:type="spellStart"/>
      <w:r w:rsidR="008706B6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желированных</w:t>
      </w:r>
      <w:proofErr w:type="spellEnd"/>
      <w:r w:rsidR="008706B6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десертных блюд. </w:t>
      </w:r>
    </w:p>
    <w:p w:rsidR="00B73BBE" w:rsidRPr="00B73BBE" w:rsidRDefault="00B73BBE" w:rsidP="00996162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hd w:val="clear" w:color="auto" w:fill="FFFFFF"/>
        </w:rPr>
      </w:pPr>
      <w:r w:rsidRPr="00B73BBE">
        <w:rPr>
          <w:rFonts w:ascii="Times New Roman" w:eastAsia="Calibri" w:hAnsi="Times New Roman" w:cs="Times New Roman"/>
          <w:b/>
          <w:color w:val="000000"/>
          <w:sz w:val="28"/>
          <w:shd w:val="clear" w:color="auto" w:fill="FFFFFF"/>
        </w:rPr>
        <w:t>Детское питание</w:t>
      </w:r>
      <w:r w:rsidRPr="00B73BBE">
        <w:rPr>
          <w:rFonts w:ascii="Times New Roman" w:eastAsia="Calibri" w:hAnsi="Times New Roman" w:cs="Times New Roman"/>
          <w:color w:val="000000"/>
          <w:sz w:val="28"/>
          <w:shd w:val="clear" w:color="auto" w:fill="FFFFFF"/>
        </w:rPr>
        <w:t xml:space="preserve"> – это изготовленная пищевая продукция, которая адаптирована к физиологическим особенностям организма ребенка.</w:t>
      </w:r>
    </w:p>
    <w:p w:rsidR="00B73BBE" w:rsidRPr="00B73BBE" w:rsidRDefault="00B73BBE" w:rsidP="00996162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hd w:val="clear" w:color="auto" w:fill="FFFFFF"/>
        </w:rPr>
      </w:pPr>
    </w:p>
    <w:p w:rsidR="00B73BBE" w:rsidRPr="00B73BBE" w:rsidRDefault="00B73BBE" w:rsidP="00996162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color w:val="000000"/>
          <w:sz w:val="28"/>
          <w:shd w:val="clear" w:color="auto" w:fill="FFFFFF"/>
        </w:rPr>
      </w:pPr>
      <w:r w:rsidRPr="00B73BBE">
        <w:rPr>
          <w:rFonts w:ascii="Times New Roman" w:eastAsia="Calibri" w:hAnsi="Times New Roman" w:cs="Times New Roman"/>
          <w:b/>
          <w:color w:val="000000"/>
          <w:sz w:val="28"/>
          <w:shd w:val="clear" w:color="auto" w:fill="FFFFFF"/>
        </w:rPr>
        <w:lastRenderedPageBreak/>
        <w:t>Классификация детского питания</w:t>
      </w:r>
    </w:p>
    <w:p w:rsidR="00B73BBE" w:rsidRPr="00B73BBE" w:rsidRDefault="00B73BBE" w:rsidP="00996162">
      <w:pPr>
        <w:shd w:val="clear" w:color="auto" w:fill="FFFFFF"/>
        <w:spacing w:before="225"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4"/>
          <w:u w:val="single"/>
          <w:lang w:eastAsia="ru-RU"/>
        </w:rPr>
      </w:pPr>
      <w:r w:rsidRPr="00B73BBE">
        <w:rPr>
          <w:rFonts w:ascii="Times New Roman" w:eastAsia="Times New Roman" w:hAnsi="Times New Roman" w:cs="Times New Roman"/>
          <w:color w:val="000000"/>
          <w:sz w:val="28"/>
          <w:szCs w:val="24"/>
          <w:u w:val="single"/>
          <w:lang w:eastAsia="ru-RU"/>
        </w:rPr>
        <w:t>виды детского питания:</w:t>
      </w:r>
    </w:p>
    <w:p w:rsidR="00B73BBE" w:rsidRPr="0002573E" w:rsidRDefault="00B73BBE" w:rsidP="00996162">
      <w:pPr>
        <w:numPr>
          <w:ilvl w:val="0"/>
          <w:numId w:val="5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73BBE">
        <w:rPr>
          <w:rFonts w:ascii="Times New Roman" w:eastAsia="Calibri" w:hAnsi="Times New Roman" w:cs="Times New Roman"/>
          <w:i/>
          <w:sz w:val="28"/>
        </w:rPr>
        <w:t>Смеси</w:t>
      </w:r>
      <w:r w:rsidRPr="00B73BBE">
        <w:rPr>
          <w:rFonts w:ascii="Times New Roman" w:eastAsia="Calibri" w:hAnsi="Times New Roman" w:cs="Times New Roman"/>
          <w:sz w:val="28"/>
        </w:rPr>
        <w:t xml:space="preserve"> - это сбалансированные по составу всех компонентов и максимально приближенные к грудному молоку продукты. Они изготавливаются из высококачественного молочного и немолочного сырья и могут быть использованы при кормлении детей от рождения до полугода,</w:t>
      </w:r>
      <w:r w:rsidRPr="00B73BBE">
        <w:rPr>
          <w:rFonts w:ascii="Times New Roman" w:eastAsia="Calibri" w:hAnsi="Times New Roman" w:cs="Times New Roman"/>
          <w:sz w:val="28"/>
        </w:rPr>
        <w:tab/>
      </w:r>
      <w:r w:rsidRPr="00B73BBE">
        <w:rPr>
          <w:rFonts w:ascii="Times New Roman" w:eastAsia="Calibri" w:hAnsi="Times New Roman" w:cs="Times New Roman"/>
          <w:sz w:val="52"/>
          <w:shd w:val="clear" w:color="auto" w:fill="FFFFFF"/>
        </w:rPr>
        <w:t xml:space="preserve"> </w:t>
      </w:r>
      <w:r w:rsidRPr="00B73BBE">
        <w:rPr>
          <w:rFonts w:ascii="Times New Roman" w:eastAsia="Calibri" w:hAnsi="Times New Roman" w:cs="Times New Roman"/>
          <w:sz w:val="28"/>
          <w:shd w:val="clear" w:color="auto" w:fill="FFFFFF"/>
        </w:rPr>
        <w:t>года.</w:t>
      </w:r>
    </w:p>
    <w:p w:rsidR="0002573E" w:rsidRPr="00B73BBE" w:rsidRDefault="00630AC5" w:rsidP="0002573E">
      <w:p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F53B6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 wp14:anchorId="7479822B" wp14:editId="7483A108">
            <wp:simplePos x="0" y="0"/>
            <wp:positionH relativeFrom="margin">
              <wp:posOffset>2110740</wp:posOffset>
            </wp:positionH>
            <wp:positionV relativeFrom="margin">
              <wp:posOffset>2317750</wp:posOffset>
            </wp:positionV>
            <wp:extent cx="1952625" cy="1952625"/>
            <wp:effectExtent l="0" t="0" r="9525" b="9525"/>
            <wp:wrapSquare wrapText="bothSides"/>
            <wp:docPr id="94" name="Рисунок 94" descr="https://fitnessadvice.ru/wp-content/uploads/2018/08/Kak-vyibrat-detskoe-pitanie-dlya-nabora-massyi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fitnessadvice.ru/wp-content/uploads/2018/08/Kak-vyibrat-detskoe-pitanie-dlya-nabora-massyi-11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07F2F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 wp14:anchorId="18191501" wp14:editId="154789AE">
            <wp:simplePos x="0" y="0"/>
            <wp:positionH relativeFrom="margin">
              <wp:posOffset>238125</wp:posOffset>
            </wp:positionH>
            <wp:positionV relativeFrom="margin">
              <wp:posOffset>2369185</wp:posOffset>
            </wp:positionV>
            <wp:extent cx="1752600" cy="1903730"/>
            <wp:effectExtent l="0" t="0" r="0" b="1270"/>
            <wp:wrapSquare wrapText="bothSides"/>
            <wp:docPr id="93" name="Рисунок 93" descr="http://vchemraznica.ru/wp-content/uploads/2017/02/maa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vchemraznica.ru/wp-content/uploads/2017/02/maal1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90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F53B6" w:rsidRPr="00AF53B6" w:rsidRDefault="00AF53B6" w:rsidP="00AF53B6">
      <w:p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F53B6" w:rsidRDefault="00AF53B6" w:rsidP="00AF53B6">
      <w:pPr>
        <w:pStyle w:val="aa"/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</w:pPr>
    </w:p>
    <w:p w:rsidR="00AF53B6" w:rsidRPr="00AF53B6" w:rsidRDefault="00AF53B6" w:rsidP="00AF53B6">
      <w:p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6B1A22" w:rsidRDefault="006B1A22" w:rsidP="006B1A22">
      <w:p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630AC5" w:rsidRPr="006B1A22" w:rsidRDefault="00630AC5" w:rsidP="006B1A22">
      <w:p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6B1A22" w:rsidRPr="006B1A22" w:rsidRDefault="006B1A22" w:rsidP="006B1A22">
      <w:p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B73BBE" w:rsidRPr="00AF53B6" w:rsidRDefault="00B73BBE" w:rsidP="00996162">
      <w:pPr>
        <w:numPr>
          <w:ilvl w:val="0"/>
          <w:numId w:val="5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73BBE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t>Пюре</w:t>
      </w:r>
      <w:r w:rsidRPr="00B73BBE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- </w:t>
      </w:r>
      <w:r w:rsidRPr="00B73BBE">
        <w:rPr>
          <w:rFonts w:ascii="Times New Roman" w:eastAsia="Calibri" w:hAnsi="Times New Roman" w:cs="Times New Roman"/>
          <w:color w:val="74645A"/>
          <w:sz w:val="36"/>
          <w:szCs w:val="30"/>
          <w:shd w:val="clear" w:color="auto" w:fill="FFF7F3"/>
        </w:rPr>
        <w:t> </w:t>
      </w:r>
      <w:r w:rsidRPr="00B73BBE">
        <w:rPr>
          <w:rFonts w:ascii="Times New Roman" w:eastAsia="Calibri" w:hAnsi="Times New Roman" w:cs="Times New Roman"/>
          <w:sz w:val="28"/>
        </w:rPr>
        <w:t>это сильно измельченные продукты, плотность которых полностью исключает риск раздражения пищеварительного тракта у детей. Они бывают: фруктовые, овощные, мясные и рыбные. В зависимости от их основы, степени измельчения и других факторов, устанавливается возраст ребенка, разрешенный к применению.</w:t>
      </w:r>
    </w:p>
    <w:p w:rsidR="00AF53B6" w:rsidRPr="00B73BBE" w:rsidRDefault="00AF53B6" w:rsidP="00AF53B6">
      <w:p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0C12AFB" wp14:editId="3A645C6A">
            <wp:extent cx="2811037" cy="2095500"/>
            <wp:effectExtent l="0" t="0" r="8890" b="0"/>
            <wp:docPr id="95" name="Рисунок 95" descr="http://cdn5.imgbb.ru/community/31/314432/201511/04edc0bdc609ef7432c33b7d9af42b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dn5.imgbb.ru/community/31/314432/201511/04edc0bdc609ef7432c33b7d9af42b2c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223" cy="2094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BBE" w:rsidRPr="00AF53B6" w:rsidRDefault="00B73BBE" w:rsidP="00996162">
      <w:pPr>
        <w:numPr>
          <w:ilvl w:val="0"/>
          <w:numId w:val="5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73BBE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lastRenderedPageBreak/>
        <w:t>Соки</w:t>
      </w:r>
      <w:r w:rsidRPr="00B73BBE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-  это </w:t>
      </w:r>
      <w:r w:rsidRPr="00B73BBE">
        <w:rPr>
          <w:rFonts w:ascii="Times New Roman" w:eastAsia="Calibri" w:hAnsi="Times New Roman" w:cs="Times New Roman"/>
          <w:color w:val="202122"/>
          <w:sz w:val="28"/>
          <w:szCs w:val="21"/>
          <w:shd w:val="clear" w:color="auto" w:fill="FFFFFF"/>
        </w:rPr>
        <w:t>жидкий пищевой продукт, полученный в результате отжима овощей или фруктов</w:t>
      </w:r>
      <w:r w:rsidRPr="00B73BBE">
        <w:rPr>
          <w:rFonts w:ascii="Times New Roman" w:eastAsia="Calibri" w:hAnsi="Times New Roman" w:cs="Times New Roman"/>
          <w:color w:val="202122"/>
          <w:sz w:val="28"/>
          <w:szCs w:val="28"/>
          <w:shd w:val="clear" w:color="auto" w:fill="FFFFFF"/>
        </w:rPr>
        <w:t>.</w:t>
      </w:r>
      <w:r w:rsidRPr="00B73BBE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Они могут быть с мякотью или без мякоти и их разрешено использовать для  детей с трех месяцев.</w:t>
      </w:r>
    </w:p>
    <w:p w:rsidR="00AF53B6" w:rsidRPr="00B73BBE" w:rsidRDefault="00630AC5" w:rsidP="00AF53B6">
      <w:p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4CFE2196" wp14:editId="4C5B66C3">
            <wp:simplePos x="0" y="0"/>
            <wp:positionH relativeFrom="margin">
              <wp:posOffset>2893695</wp:posOffset>
            </wp:positionH>
            <wp:positionV relativeFrom="margin">
              <wp:posOffset>965835</wp:posOffset>
            </wp:positionV>
            <wp:extent cx="2350770" cy="1866900"/>
            <wp:effectExtent l="0" t="0" r="0" b="0"/>
            <wp:wrapSquare wrapText="bothSides"/>
            <wp:docPr id="97" name="Рисунок 97" descr="http://sva-mama.ru/userfiles/165_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sva-mama.ru/userfiles/165_228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77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53B6">
        <w:rPr>
          <w:noProof/>
          <w:lang w:eastAsia="ru-RU"/>
        </w:rPr>
        <w:drawing>
          <wp:inline distT="0" distB="0" distL="0" distR="0" wp14:anchorId="4C0B278A" wp14:editId="62F8AB67">
            <wp:extent cx="1838325" cy="1838325"/>
            <wp:effectExtent l="0" t="0" r="9525" b="9525"/>
            <wp:docPr id="96" name="Рисунок 96" descr="http://www.tutci.ru/sites/default/files/styles/fancybox/public/%D0%B0%D0%B3%D1%83%D1%88%20%D1%81%D0%BE%D0%BA%20200%20%D1%8F%D0%B1%D0%BB%20%D0%B1%D0%B0%D0%BD%D0%B0%20%D1%81%20%D0%BC%D1%8F%D0%BA%D0%BE%D1%82%D1%8C%20%D1%816_0.jpg?itok=yHN-Pk-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tutci.ru/sites/default/files/styles/fancybox/public/%D0%B0%D0%B3%D1%83%D1%88%20%D1%81%D0%BE%D0%BA%20200%20%D1%8F%D0%B1%D0%BB%20%D0%B1%D0%B0%D0%BD%D0%B0%20%D1%81%20%D0%BC%D1%8F%D0%BA%D0%BE%D1%82%D1%8C%20%D1%816_0.jpg?itok=yHN-Pk-s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147" cy="1837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BBE" w:rsidRDefault="00B73BBE" w:rsidP="00996162">
      <w:pPr>
        <w:numPr>
          <w:ilvl w:val="0"/>
          <w:numId w:val="54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B73BBE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t>Каши</w:t>
      </w:r>
      <w:r w:rsidRPr="00B73BBE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- </w:t>
      </w:r>
      <w:r w:rsidRPr="00B73BBE">
        <w:rPr>
          <w:rFonts w:ascii="Times New Roman" w:eastAsia="Calibri" w:hAnsi="Times New Roman" w:cs="Times New Roman"/>
          <w:color w:val="1D2129"/>
          <w:sz w:val="24"/>
          <w:szCs w:val="21"/>
          <w:shd w:val="clear" w:color="auto" w:fill="FFFFFF"/>
        </w:rPr>
        <w:t> </w:t>
      </w:r>
      <w:r w:rsidRPr="00B73BBE">
        <w:rPr>
          <w:rFonts w:ascii="Times New Roman" w:eastAsia="Calibri" w:hAnsi="Times New Roman" w:cs="Times New Roman"/>
          <w:sz w:val="28"/>
        </w:rPr>
        <w:t>это зерновые блюда, в состав которых  входят белки, жиры, углеводы, витамины и минеральные вещества. Они бывают: молочные и безмолочные; рисовые, овсяные, гречневые и др.</w:t>
      </w:r>
    </w:p>
    <w:p w:rsidR="0005273C" w:rsidRPr="00B73BBE" w:rsidRDefault="0005273C" w:rsidP="0005273C">
      <w:pPr>
        <w:spacing w:after="0" w:line="360" w:lineRule="auto"/>
        <w:ind w:left="720"/>
        <w:jc w:val="both"/>
        <w:rPr>
          <w:rFonts w:ascii="Times New Roman" w:eastAsia="Calibri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1CAE555C" wp14:editId="670D5CEC">
            <wp:extent cx="3581400" cy="2656205"/>
            <wp:effectExtent l="0" t="0" r="0" b="0"/>
            <wp:docPr id="98" name="Рисунок 98" descr="https://apollo-frankfurt.akamaized.net/v1/files/sn159ptawcko2-KZ/image;s=644x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apollo-frankfurt.akamaized.net/v1/files/sn159ptawcko2-KZ/image;s=644x461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BBE" w:rsidRPr="00B73BBE" w:rsidRDefault="00B73BBE" w:rsidP="00996162">
      <w:pPr>
        <w:numPr>
          <w:ilvl w:val="0"/>
          <w:numId w:val="5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73BBE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t>Кисломолочные продукты</w:t>
      </w:r>
      <w:r w:rsidRPr="00B73BBE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- это кефир, творог и др. Они </w:t>
      </w:r>
      <w:r w:rsidRPr="00B73BBE">
        <w:rPr>
          <w:rFonts w:ascii="Times New Roman" w:eastAsia="Calibri" w:hAnsi="Times New Roman" w:cs="Times New Roman"/>
          <w:sz w:val="28"/>
        </w:rPr>
        <w:t>обеспечивают растущий организм малыша полезными макро- и микроэлементами. Ежедневное их применение укрепляет иммунитет, нормализует микрофлору кишечника и устраняет недостаток кальция у ребенка.</w:t>
      </w:r>
    </w:p>
    <w:p w:rsidR="00B73BBE" w:rsidRDefault="0005273C" w:rsidP="00996162">
      <w:p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2A6447C" wp14:editId="2A73164C">
            <wp:extent cx="1745014" cy="1743075"/>
            <wp:effectExtent l="0" t="0" r="7620" b="0"/>
            <wp:docPr id="99" name="Рисунок 99" descr="https://www.korablik.ru/upload/iblock/3d4/3d40761c6d11b2b57cc0713db8c3f8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korablik.ru/upload/iblock/3d4/3d40761c6d11b2b57cc0713db8c3f85c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694" cy="174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46E0FAF" wp14:editId="6D53E86B">
            <wp:extent cx="1924050" cy="1909134"/>
            <wp:effectExtent l="0" t="0" r="0" b="0"/>
            <wp:docPr id="100" name="Рисунок 100" descr="http://zakaz.s-globus.ru/media/Zakaz/Product/2015-06-22/Zakaz/Product/2015-06-22/thumb_1ee955c82c85cee6d8804ff5f50d680c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zakaz.s-globus.ru/media/Zakaz/Product/2015-06-22/Zakaz/Product/2015-06-22/thumb_1ee955c82c85cee6d8804ff5f50d680c_0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491" cy="192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73C" w:rsidRPr="00B73BBE" w:rsidRDefault="0005273C" w:rsidP="00996162">
      <w:p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:rsidR="00B73BBE" w:rsidRPr="00B73BBE" w:rsidRDefault="00B73BBE" w:rsidP="0099616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u w:val="single"/>
        </w:rPr>
      </w:pPr>
      <w:r w:rsidRPr="00B73BBE">
        <w:rPr>
          <w:rFonts w:ascii="Times New Roman" w:eastAsia="Calibri" w:hAnsi="Times New Roman" w:cs="Times New Roman"/>
          <w:sz w:val="28"/>
          <w:u w:val="single"/>
        </w:rPr>
        <w:t xml:space="preserve">по консистенции: </w:t>
      </w:r>
    </w:p>
    <w:p w:rsidR="00B73BBE" w:rsidRPr="00B73BBE" w:rsidRDefault="00B73BBE" w:rsidP="0099616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B73BBE">
        <w:rPr>
          <w:rFonts w:ascii="Times New Roman" w:eastAsia="Calibri" w:hAnsi="Times New Roman" w:cs="Times New Roman"/>
          <w:sz w:val="28"/>
        </w:rPr>
        <w:t xml:space="preserve">а) сухие </w:t>
      </w:r>
    </w:p>
    <w:p w:rsidR="00B73BBE" w:rsidRPr="00B73BBE" w:rsidRDefault="00B73BBE" w:rsidP="0099616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B73BBE">
        <w:rPr>
          <w:rFonts w:ascii="Times New Roman" w:eastAsia="Calibri" w:hAnsi="Times New Roman" w:cs="Times New Roman"/>
          <w:sz w:val="28"/>
        </w:rPr>
        <w:t xml:space="preserve">б) жидкие </w:t>
      </w:r>
    </w:p>
    <w:p w:rsidR="00B73BBE" w:rsidRPr="00B73BBE" w:rsidRDefault="00B73BBE" w:rsidP="0099616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B73BBE">
        <w:rPr>
          <w:rFonts w:ascii="Times New Roman" w:eastAsia="Calibri" w:hAnsi="Times New Roman" w:cs="Times New Roman"/>
          <w:sz w:val="28"/>
        </w:rPr>
        <w:t>в) пастообразные</w:t>
      </w:r>
    </w:p>
    <w:p w:rsidR="00B73BBE" w:rsidRPr="00B73BBE" w:rsidRDefault="00B73BBE" w:rsidP="0099616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u w:val="single"/>
        </w:rPr>
      </w:pPr>
      <w:r w:rsidRPr="00B73BBE">
        <w:rPr>
          <w:rFonts w:ascii="Times New Roman" w:eastAsia="Calibri" w:hAnsi="Times New Roman" w:cs="Times New Roman"/>
          <w:sz w:val="28"/>
          <w:u w:val="single"/>
        </w:rPr>
        <w:t xml:space="preserve">По возрасту детей: </w:t>
      </w:r>
    </w:p>
    <w:p w:rsidR="00B73BBE" w:rsidRPr="00B73BBE" w:rsidRDefault="00B73BBE" w:rsidP="00996162">
      <w:pPr>
        <w:numPr>
          <w:ilvl w:val="0"/>
          <w:numId w:val="5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B73BBE">
        <w:rPr>
          <w:rFonts w:ascii="Times New Roman" w:eastAsia="Calibri" w:hAnsi="Times New Roman" w:cs="Times New Roman"/>
          <w:sz w:val="28"/>
        </w:rPr>
        <w:t xml:space="preserve">0-3 </w:t>
      </w:r>
      <w:proofErr w:type="spellStart"/>
      <w:proofErr w:type="gramStart"/>
      <w:r w:rsidRPr="00B73BBE">
        <w:rPr>
          <w:rFonts w:ascii="Times New Roman" w:eastAsia="Calibri" w:hAnsi="Times New Roman" w:cs="Times New Roman"/>
          <w:sz w:val="28"/>
        </w:rPr>
        <w:t>мес</w:t>
      </w:r>
      <w:proofErr w:type="spellEnd"/>
      <w:proofErr w:type="gramEnd"/>
      <w:r w:rsidRPr="00B73BBE">
        <w:rPr>
          <w:rFonts w:ascii="Times New Roman" w:eastAsia="Calibri" w:hAnsi="Times New Roman" w:cs="Times New Roman"/>
          <w:sz w:val="28"/>
        </w:rPr>
        <w:t xml:space="preserve"> </w:t>
      </w:r>
    </w:p>
    <w:p w:rsidR="00B73BBE" w:rsidRPr="00B73BBE" w:rsidRDefault="00B73BBE" w:rsidP="00996162">
      <w:pPr>
        <w:numPr>
          <w:ilvl w:val="0"/>
          <w:numId w:val="5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B73BBE">
        <w:rPr>
          <w:rFonts w:ascii="Times New Roman" w:eastAsia="Calibri" w:hAnsi="Times New Roman" w:cs="Times New Roman"/>
          <w:sz w:val="28"/>
        </w:rPr>
        <w:t xml:space="preserve">3-5 </w:t>
      </w:r>
      <w:proofErr w:type="spellStart"/>
      <w:proofErr w:type="gramStart"/>
      <w:r w:rsidRPr="00B73BBE">
        <w:rPr>
          <w:rFonts w:ascii="Times New Roman" w:eastAsia="Calibri" w:hAnsi="Times New Roman" w:cs="Times New Roman"/>
          <w:sz w:val="28"/>
        </w:rPr>
        <w:t>мес</w:t>
      </w:r>
      <w:proofErr w:type="spellEnd"/>
      <w:proofErr w:type="gramEnd"/>
      <w:r w:rsidRPr="00B73BBE">
        <w:rPr>
          <w:rFonts w:ascii="Times New Roman" w:eastAsia="Calibri" w:hAnsi="Times New Roman" w:cs="Times New Roman"/>
          <w:sz w:val="28"/>
        </w:rPr>
        <w:t xml:space="preserve"> </w:t>
      </w:r>
    </w:p>
    <w:p w:rsidR="00B73BBE" w:rsidRPr="00B73BBE" w:rsidRDefault="00B73BBE" w:rsidP="00996162">
      <w:pPr>
        <w:numPr>
          <w:ilvl w:val="0"/>
          <w:numId w:val="5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B73BBE">
        <w:rPr>
          <w:rFonts w:ascii="Times New Roman" w:eastAsia="Calibri" w:hAnsi="Times New Roman" w:cs="Times New Roman"/>
          <w:sz w:val="28"/>
        </w:rPr>
        <w:t xml:space="preserve">5-7 </w:t>
      </w:r>
      <w:proofErr w:type="spellStart"/>
      <w:proofErr w:type="gramStart"/>
      <w:r w:rsidRPr="00B73BBE">
        <w:rPr>
          <w:rFonts w:ascii="Times New Roman" w:eastAsia="Calibri" w:hAnsi="Times New Roman" w:cs="Times New Roman"/>
          <w:sz w:val="28"/>
        </w:rPr>
        <w:t>мес</w:t>
      </w:r>
      <w:proofErr w:type="spellEnd"/>
      <w:proofErr w:type="gramEnd"/>
      <w:r w:rsidRPr="00B73BBE">
        <w:rPr>
          <w:rFonts w:ascii="Times New Roman" w:eastAsia="Calibri" w:hAnsi="Times New Roman" w:cs="Times New Roman"/>
          <w:sz w:val="28"/>
        </w:rPr>
        <w:t xml:space="preserve"> </w:t>
      </w:r>
    </w:p>
    <w:p w:rsidR="00B73BBE" w:rsidRPr="00B73BBE" w:rsidRDefault="00B73BBE" w:rsidP="00996162">
      <w:pPr>
        <w:numPr>
          <w:ilvl w:val="0"/>
          <w:numId w:val="5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B73BBE">
        <w:rPr>
          <w:rFonts w:ascii="Times New Roman" w:eastAsia="Calibri" w:hAnsi="Times New Roman" w:cs="Times New Roman"/>
          <w:sz w:val="28"/>
        </w:rPr>
        <w:t xml:space="preserve">7-9 </w:t>
      </w:r>
      <w:proofErr w:type="spellStart"/>
      <w:proofErr w:type="gramStart"/>
      <w:r w:rsidRPr="00B73BBE">
        <w:rPr>
          <w:rFonts w:ascii="Times New Roman" w:eastAsia="Calibri" w:hAnsi="Times New Roman" w:cs="Times New Roman"/>
          <w:sz w:val="28"/>
        </w:rPr>
        <w:t>мес</w:t>
      </w:r>
      <w:proofErr w:type="spellEnd"/>
      <w:proofErr w:type="gramEnd"/>
      <w:r w:rsidRPr="00B73BBE">
        <w:rPr>
          <w:rFonts w:ascii="Times New Roman" w:eastAsia="Calibri" w:hAnsi="Times New Roman" w:cs="Times New Roman"/>
          <w:sz w:val="28"/>
        </w:rPr>
        <w:t xml:space="preserve"> </w:t>
      </w:r>
    </w:p>
    <w:p w:rsidR="00B73BBE" w:rsidRPr="00B73BBE" w:rsidRDefault="00B73BBE" w:rsidP="00996162">
      <w:pPr>
        <w:numPr>
          <w:ilvl w:val="0"/>
          <w:numId w:val="5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B73BBE">
        <w:rPr>
          <w:rFonts w:ascii="Times New Roman" w:eastAsia="Calibri" w:hAnsi="Times New Roman" w:cs="Times New Roman"/>
          <w:sz w:val="28"/>
        </w:rPr>
        <w:t xml:space="preserve">9-12 </w:t>
      </w:r>
      <w:proofErr w:type="spellStart"/>
      <w:proofErr w:type="gramStart"/>
      <w:r w:rsidRPr="00B73BBE">
        <w:rPr>
          <w:rFonts w:ascii="Times New Roman" w:eastAsia="Calibri" w:hAnsi="Times New Roman" w:cs="Times New Roman"/>
          <w:sz w:val="28"/>
        </w:rPr>
        <w:t>мес</w:t>
      </w:r>
      <w:proofErr w:type="spellEnd"/>
      <w:proofErr w:type="gramEnd"/>
      <w:r w:rsidRPr="00B73BBE">
        <w:rPr>
          <w:rFonts w:ascii="Times New Roman" w:eastAsia="Calibri" w:hAnsi="Times New Roman" w:cs="Times New Roman"/>
          <w:sz w:val="28"/>
        </w:rPr>
        <w:t xml:space="preserve"> </w:t>
      </w:r>
    </w:p>
    <w:p w:rsidR="00B73BBE" w:rsidRPr="00B73BBE" w:rsidRDefault="00B73BBE" w:rsidP="00996162">
      <w:pPr>
        <w:numPr>
          <w:ilvl w:val="0"/>
          <w:numId w:val="5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B73BBE">
        <w:rPr>
          <w:rFonts w:ascii="Times New Roman" w:eastAsia="Calibri" w:hAnsi="Times New Roman" w:cs="Times New Roman"/>
          <w:sz w:val="28"/>
        </w:rPr>
        <w:t>от 1 до 3 лет</w:t>
      </w:r>
    </w:p>
    <w:p w:rsidR="00B73BBE" w:rsidRPr="00B73BBE" w:rsidRDefault="00B73BBE" w:rsidP="00996162">
      <w:p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:rsidR="00B73BBE" w:rsidRPr="00B73BBE" w:rsidRDefault="00B73BBE" w:rsidP="00996162">
      <w:p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73BB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Требования к маркировке</w:t>
      </w:r>
    </w:p>
    <w:p w:rsidR="00B73BBE" w:rsidRPr="00B73BBE" w:rsidRDefault="00B73BBE" w:rsidP="00996162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B73BBE">
        <w:rPr>
          <w:rFonts w:ascii="Times New Roman" w:eastAsia="Calibri" w:hAnsi="Times New Roman" w:cs="Times New Roman"/>
          <w:color w:val="000000"/>
          <w:sz w:val="28"/>
        </w:rPr>
        <w:t xml:space="preserve">Упаковка и маркировка продуктов детского, диетического и лечебно-профилактического питания должна отвечать требованиям Технического регламента "Требования к упаковке, маркировке, </w:t>
      </w:r>
      <w:proofErr w:type="spellStart"/>
      <w:r w:rsidRPr="00B73BBE">
        <w:rPr>
          <w:rFonts w:ascii="Times New Roman" w:eastAsia="Calibri" w:hAnsi="Times New Roman" w:cs="Times New Roman"/>
          <w:color w:val="000000"/>
          <w:sz w:val="28"/>
        </w:rPr>
        <w:t>этикетированию</w:t>
      </w:r>
      <w:proofErr w:type="spellEnd"/>
      <w:r w:rsidRPr="00B73BBE">
        <w:rPr>
          <w:rFonts w:ascii="Times New Roman" w:eastAsia="Calibri" w:hAnsi="Times New Roman" w:cs="Times New Roman"/>
          <w:color w:val="000000"/>
          <w:sz w:val="28"/>
        </w:rPr>
        <w:t xml:space="preserve"> и правильному их нанесению".</w:t>
      </w:r>
    </w:p>
    <w:p w:rsidR="00B73BBE" w:rsidRPr="00B73BBE" w:rsidRDefault="00B73BBE" w:rsidP="00996162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B73BBE">
        <w:rPr>
          <w:rFonts w:ascii="Times New Roman" w:eastAsia="Calibri" w:hAnsi="Times New Roman" w:cs="Times New Roman"/>
          <w:color w:val="000000"/>
          <w:sz w:val="28"/>
        </w:rPr>
        <w:t>Маркировка продуктов детского питания должна включать:</w:t>
      </w:r>
    </w:p>
    <w:p w:rsidR="00B73BBE" w:rsidRPr="00B73BBE" w:rsidRDefault="00B73BBE" w:rsidP="00996162">
      <w:pPr>
        <w:numPr>
          <w:ilvl w:val="0"/>
          <w:numId w:val="56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B73BBE">
        <w:rPr>
          <w:rFonts w:ascii="Times New Roman" w:eastAsia="Calibri" w:hAnsi="Times New Roman" w:cs="Times New Roman"/>
          <w:color w:val="000000"/>
          <w:sz w:val="28"/>
        </w:rPr>
        <w:t>ингредиентный состав в порядке убывания в весовом или процентом выражении;</w:t>
      </w:r>
    </w:p>
    <w:p w:rsidR="00B73BBE" w:rsidRPr="00B73BBE" w:rsidRDefault="00B73BBE" w:rsidP="00996162">
      <w:pPr>
        <w:numPr>
          <w:ilvl w:val="0"/>
          <w:numId w:val="56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B73BBE">
        <w:rPr>
          <w:rFonts w:ascii="Times New Roman" w:eastAsia="Calibri" w:hAnsi="Times New Roman" w:cs="Times New Roman"/>
          <w:color w:val="000000"/>
          <w:sz w:val="28"/>
        </w:rPr>
        <w:t xml:space="preserve">пищевая ценность продукта, включая содержание витаминов, минеральных веществ и энергетическую ценность (при обогащении </w:t>
      </w:r>
      <w:r w:rsidRPr="00B73BBE">
        <w:rPr>
          <w:rFonts w:ascii="Times New Roman" w:eastAsia="Calibri" w:hAnsi="Times New Roman" w:cs="Times New Roman"/>
          <w:color w:val="000000"/>
          <w:sz w:val="28"/>
        </w:rPr>
        <w:lastRenderedPageBreak/>
        <w:t>продукта - % содержание от суточной потребности). Количественные сведения о пищевой ценности приводятся, если содержание пищевых веществ выше 5% от суточной потребности;</w:t>
      </w:r>
    </w:p>
    <w:p w:rsidR="00B73BBE" w:rsidRPr="00B73BBE" w:rsidRDefault="00B73BBE" w:rsidP="00996162">
      <w:pPr>
        <w:numPr>
          <w:ilvl w:val="0"/>
          <w:numId w:val="56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B73BBE">
        <w:rPr>
          <w:rFonts w:ascii="Times New Roman" w:eastAsia="Calibri" w:hAnsi="Times New Roman" w:cs="Times New Roman"/>
          <w:color w:val="000000"/>
          <w:sz w:val="28"/>
        </w:rPr>
        <w:t>срок годности и условия хранения до и после вскрытия потребительской упаковки;</w:t>
      </w:r>
    </w:p>
    <w:p w:rsidR="00B73BBE" w:rsidRPr="00B73BBE" w:rsidRDefault="00B73BBE" w:rsidP="00996162">
      <w:pPr>
        <w:numPr>
          <w:ilvl w:val="0"/>
          <w:numId w:val="56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B73BBE">
        <w:rPr>
          <w:rFonts w:ascii="Times New Roman" w:eastAsia="Calibri" w:hAnsi="Times New Roman" w:cs="Times New Roman"/>
          <w:color w:val="000000"/>
          <w:sz w:val="28"/>
        </w:rPr>
        <w:t>способ приготовления (при необходимости);</w:t>
      </w:r>
    </w:p>
    <w:p w:rsidR="00B73BBE" w:rsidRPr="00B73BBE" w:rsidRDefault="00B73BBE" w:rsidP="00996162">
      <w:pPr>
        <w:numPr>
          <w:ilvl w:val="0"/>
          <w:numId w:val="56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B73BBE">
        <w:rPr>
          <w:rFonts w:ascii="Times New Roman" w:eastAsia="Calibri" w:hAnsi="Times New Roman" w:cs="Times New Roman"/>
          <w:color w:val="000000"/>
          <w:sz w:val="28"/>
        </w:rPr>
        <w:t>возрастные рекомендации по использованию.</w:t>
      </w:r>
    </w:p>
    <w:p w:rsidR="00B73BBE" w:rsidRPr="00B73BBE" w:rsidRDefault="00B73BBE" w:rsidP="00996162">
      <w:pPr>
        <w:spacing w:after="0" w:line="360" w:lineRule="auto"/>
        <w:ind w:left="720"/>
        <w:jc w:val="both"/>
        <w:rPr>
          <w:rFonts w:ascii="Times New Roman" w:eastAsia="Calibri" w:hAnsi="Times New Roman" w:cs="Times New Roman"/>
          <w:color w:val="000000"/>
          <w:sz w:val="28"/>
        </w:rPr>
      </w:pPr>
    </w:p>
    <w:p w:rsidR="00B73BBE" w:rsidRPr="00B73BBE" w:rsidRDefault="00B73BBE" w:rsidP="00996162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B73BBE">
        <w:rPr>
          <w:rFonts w:ascii="Times New Roman" w:eastAsia="Calibri" w:hAnsi="Times New Roman" w:cs="Times New Roman"/>
          <w:color w:val="000000"/>
          <w:sz w:val="28"/>
        </w:rPr>
        <w:t>Маркировка диетических продуктов включает:</w:t>
      </w:r>
    </w:p>
    <w:p w:rsidR="00B73BBE" w:rsidRPr="00B73BBE" w:rsidRDefault="00B73BBE" w:rsidP="00996162">
      <w:pPr>
        <w:numPr>
          <w:ilvl w:val="0"/>
          <w:numId w:val="57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B73BBE">
        <w:rPr>
          <w:rFonts w:ascii="Times New Roman" w:eastAsia="Calibri" w:hAnsi="Times New Roman" w:cs="Times New Roman"/>
          <w:color w:val="000000"/>
          <w:sz w:val="28"/>
        </w:rPr>
        <w:t>ингредиентный состав в порядке убывания в весовом или процентом выражении;</w:t>
      </w:r>
    </w:p>
    <w:p w:rsidR="00B73BBE" w:rsidRPr="00B73BBE" w:rsidRDefault="00B73BBE" w:rsidP="00996162">
      <w:pPr>
        <w:numPr>
          <w:ilvl w:val="0"/>
          <w:numId w:val="57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B73BBE">
        <w:rPr>
          <w:rFonts w:ascii="Times New Roman" w:eastAsia="Calibri" w:hAnsi="Times New Roman" w:cs="Times New Roman"/>
          <w:color w:val="000000"/>
          <w:sz w:val="28"/>
        </w:rPr>
        <w:t>назначение и условия применения;</w:t>
      </w:r>
    </w:p>
    <w:p w:rsidR="00B73BBE" w:rsidRPr="00B73BBE" w:rsidRDefault="00B73BBE" w:rsidP="00996162">
      <w:pPr>
        <w:numPr>
          <w:ilvl w:val="0"/>
          <w:numId w:val="57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B73BBE">
        <w:rPr>
          <w:rFonts w:ascii="Times New Roman" w:eastAsia="Calibri" w:hAnsi="Times New Roman" w:cs="Times New Roman"/>
          <w:color w:val="000000"/>
          <w:sz w:val="28"/>
        </w:rPr>
        <w:t>сведения о пищевой ценности (содержание белков, жиров, углеводов, витаминов, макро- и микроэлементов), процентное содержание от суточной потребности;</w:t>
      </w:r>
    </w:p>
    <w:p w:rsidR="00B73BBE" w:rsidRPr="00B73BBE" w:rsidRDefault="00B73BBE" w:rsidP="00996162">
      <w:pPr>
        <w:numPr>
          <w:ilvl w:val="0"/>
          <w:numId w:val="57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B73BBE">
        <w:rPr>
          <w:rFonts w:ascii="Times New Roman" w:eastAsia="Calibri" w:hAnsi="Times New Roman" w:cs="Times New Roman"/>
          <w:color w:val="000000"/>
          <w:sz w:val="28"/>
        </w:rPr>
        <w:t>способы и условия приготовления готовых блюд (в отношении концентратов и полуфабрикатов диетических продуктов);</w:t>
      </w:r>
    </w:p>
    <w:p w:rsidR="00B73BBE" w:rsidRPr="00B73BBE" w:rsidRDefault="00B73BBE" w:rsidP="00996162">
      <w:pPr>
        <w:numPr>
          <w:ilvl w:val="0"/>
          <w:numId w:val="57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B73BBE">
        <w:rPr>
          <w:rFonts w:ascii="Times New Roman" w:eastAsia="Calibri" w:hAnsi="Times New Roman" w:cs="Times New Roman"/>
          <w:color w:val="000000"/>
          <w:sz w:val="28"/>
        </w:rPr>
        <w:t>условия хранения (в отношении диетических продуктов, для которых установлены требования к условиям их хранения);</w:t>
      </w:r>
    </w:p>
    <w:p w:rsidR="00B73BBE" w:rsidRPr="00B73BBE" w:rsidRDefault="00B73BBE" w:rsidP="00996162">
      <w:pPr>
        <w:numPr>
          <w:ilvl w:val="0"/>
          <w:numId w:val="57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B73BBE">
        <w:rPr>
          <w:rFonts w:ascii="Times New Roman" w:eastAsia="Calibri" w:hAnsi="Times New Roman" w:cs="Times New Roman"/>
          <w:color w:val="000000"/>
          <w:sz w:val="28"/>
        </w:rPr>
        <w:t>противопоказания.</w:t>
      </w:r>
    </w:p>
    <w:p w:rsidR="00B73BBE" w:rsidRPr="00B73BBE" w:rsidRDefault="00B73BBE" w:rsidP="00996162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B73BBE">
        <w:rPr>
          <w:rFonts w:ascii="Times New Roman" w:eastAsia="Calibri" w:hAnsi="Times New Roman" w:cs="Times New Roman"/>
          <w:color w:val="000000"/>
          <w:sz w:val="28"/>
        </w:rPr>
        <w:t xml:space="preserve">В маркировке должна быть надпись "Детское питание" и применяется размер шрифта не </w:t>
      </w:r>
      <w:proofErr w:type="gramStart"/>
      <w:r w:rsidRPr="00B73BBE">
        <w:rPr>
          <w:rFonts w:ascii="Times New Roman" w:eastAsia="Calibri" w:hAnsi="Times New Roman" w:cs="Times New Roman"/>
          <w:color w:val="000000"/>
          <w:sz w:val="28"/>
        </w:rPr>
        <w:t>менее основного</w:t>
      </w:r>
      <w:proofErr w:type="gramEnd"/>
      <w:r w:rsidRPr="00B73BBE">
        <w:rPr>
          <w:rFonts w:ascii="Times New Roman" w:eastAsia="Calibri" w:hAnsi="Times New Roman" w:cs="Times New Roman"/>
          <w:color w:val="000000"/>
          <w:sz w:val="28"/>
        </w:rPr>
        <w:t>.</w:t>
      </w:r>
    </w:p>
    <w:p w:rsidR="00B73BBE" w:rsidRPr="00B73BBE" w:rsidRDefault="00B73BBE" w:rsidP="00996162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</w:rPr>
      </w:pPr>
    </w:p>
    <w:p w:rsidR="00B73BBE" w:rsidRPr="00B73BBE" w:rsidRDefault="00B73BBE" w:rsidP="00996162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73BB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Правила хранения и реализации</w:t>
      </w:r>
    </w:p>
    <w:p w:rsidR="00B73BBE" w:rsidRPr="00B73BBE" w:rsidRDefault="00B73BBE" w:rsidP="00996162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</w:rPr>
      </w:pPr>
      <w:r w:rsidRPr="00B73BBE">
        <w:rPr>
          <w:rFonts w:ascii="Times New Roman" w:eastAsia="Calibri" w:hAnsi="Times New Roman" w:cs="Times New Roman"/>
          <w:sz w:val="28"/>
        </w:rPr>
        <w:t xml:space="preserve">При хранении пищевой продукции должны соблюдаться условия хранения и срок годности, которые зависят от вида продукции и упаковки и  устанавливаются изготовителем. Эти условия хранения должны обеспечивать соответствие пищевой продукции требования настоящего </w:t>
      </w:r>
      <w:r w:rsidRPr="00B73BBE">
        <w:rPr>
          <w:rFonts w:ascii="Times New Roman" w:eastAsia="Calibri" w:hAnsi="Times New Roman" w:cs="Times New Roman"/>
          <w:sz w:val="28"/>
        </w:rPr>
        <w:lastRenderedPageBreak/>
        <w:t xml:space="preserve">технического регламента и технических регламентов Таможенного союза на отдельные виды пищевой продукции. </w:t>
      </w:r>
    </w:p>
    <w:p w:rsidR="00B73BBE" w:rsidRPr="00B73BBE" w:rsidRDefault="00B73BBE" w:rsidP="0002573E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</w:rPr>
      </w:pPr>
      <w:r w:rsidRPr="00B73BBE">
        <w:rPr>
          <w:rFonts w:ascii="Times New Roman" w:eastAsia="Calibri" w:hAnsi="Times New Roman" w:cs="Times New Roman"/>
          <w:sz w:val="28"/>
        </w:rPr>
        <w:t>Не допускается хранение пищевой продукции совместно с пищевой продукцией другого вида и непищевой продукцией, если это м</w:t>
      </w:r>
      <w:r w:rsidR="0002573E">
        <w:rPr>
          <w:rFonts w:ascii="Times New Roman" w:eastAsia="Calibri" w:hAnsi="Times New Roman" w:cs="Times New Roman"/>
          <w:sz w:val="28"/>
        </w:rPr>
        <w:t>ожет привести к ее загрязнению.</w:t>
      </w:r>
    </w:p>
    <w:p w:rsidR="00B73BBE" w:rsidRPr="00B73BBE" w:rsidRDefault="00B73BBE" w:rsidP="0099616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B73BBE">
        <w:rPr>
          <w:rFonts w:ascii="Times New Roman" w:eastAsia="Calibri" w:hAnsi="Times New Roman" w:cs="Times New Roman"/>
          <w:sz w:val="28"/>
        </w:rPr>
        <w:t>Согласно Федеральному закону "О качестве и безопасности пищевых продуктов" от 02.01.2000 N 29-ФЗ.</w:t>
      </w:r>
    </w:p>
    <w:p w:rsidR="00B73BBE" w:rsidRPr="00B73BBE" w:rsidRDefault="00B73BBE" w:rsidP="0099616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B73BBE">
        <w:rPr>
          <w:rFonts w:ascii="Times New Roman" w:eastAsia="Calibri" w:hAnsi="Times New Roman" w:cs="Times New Roman"/>
          <w:sz w:val="28"/>
        </w:rPr>
        <w:t>1. При реализации пищевых продуктов, материалов и изделий граждане (в том числе индивидуальные предприниматели) и юридические лица обязаны соблюдать требования нормативных документов.</w:t>
      </w:r>
    </w:p>
    <w:p w:rsidR="00B73BBE" w:rsidRPr="00B73BBE" w:rsidRDefault="00B73BBE" w:rsidP="0099616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B73BBE">
        <w:rPr>
          <w:rFonts w:ascii="Times New Roman" w:eastAsia="Calibri" w:hAnsi="Times New Roman" w:cs="Times New Roman"/>
          <w:sz w:val="28"/>
        </w:rPr>
        <w:t xml:space="preserve">2. В розничной торговле не допускается продажа </w:t>
      </w:r>
      <w:proofErr w:type="spellStart"/>
      <w:r w:rsidRPr="00B73BBE">
        <w:rPr>
          <w:rFonts w:ascii="Times New Roman" w:eastAsia="Calibri" w:hAnsi="Times New Roman" w:cs="Times New Roman"/>
          <w:sz w:val="28"/>
        </w:rPr>
        <w:t>нерасфасованных</w:t>
      </w:r>
      <w:proofErr w:type="spellEnd"/>
      <w:r w:rsidRPr="00B73BBE">
        <w:rPr>
          <w:rFonts w:ascii="Times New Roman" w:eastAsia="Calibri" w:hAnsi="Times New Roman" w:cs="Times New Roman"/>
          <w:sz w:val="28"/>
        </w:rPr>
        <w:t xml:space="preserve"> и неупакованных пищевых продуктов, за </w:t>
      </w:r>
      <w:proofErr w:type="spellStart"/>
      <w:r w:rsidRPr="00B73BBE">
        <w:rPr>
          <w:rFonts w:ascii="Times New Roman" w:eastAsia="Calibri" w:hAnsi="Times New Roman" w:cs="Times New Roman"/>
          <w:sz w:val="28"/>
        </w:rPr>
        <w:t>искл</w:t>
      </w:r>
      <w:proofErr w:type="spellEnd"/>
      <w:r w:rsidRPr="00B73BBE">
        <w:rPr>
          <w:rFonts w:ascii="Times New Roman" w:eastAsia="Calibri" w:hAnsi="Times New Roman" w:cs="Times New Roman"/>
          <w:sz w:val="28"/>
        </w:rPr>
        <w:t xml:space="preserve">. определенных видов пищевых продуктов, перечень которых устанавливается федеральным органом исполнительной власти. </w:t>
      </w:r>
    </w:p>
    <w:p w:rsidR="00B73BBE" w:rsidRPr="00B73BBE" w:rsidRDefault="00B73BBE" w:rsidP="0099616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B73BBE">
        <w:rPr>
          <w:rFonts w:ascii="Times New Roman" w:eastAsia="Calibri" w:hAnsi="Times New Roman" w:cs="Times New Roman"/>
          <w:sz w:val="28"/>
        </w:rPr>
        <w:t xml:space="preserve">3. Реализация пищевых продуктов непромышленного изготовления допускается только после проведения ветеринарно-санитарной экспертизы и получения заключений </w:t>
      </w:r>
      <w:proofErr w:type="gramStart"/>
      <w:r w:rsidRPr="00B73BBE">
        <w:rPr>
          <w:rFonts w:ascii="Times New Roman" w:eastAsia="Calibri" w:hAnsi="Times New Roman" w:cs="Times New Roman"/>
          <w:sz w:val="28"/>
        </w:rPr>
        <w:t>о</w:t>
      </w:r>
      <w:proofErr w:type="gramEnd"/>
      <w:r w:rsidRPr="00B73BBE">
        <w:rPr>
          <w:rFonts w:ascii="Times New Roman" w:eastAsia="Calibri" w:hAnsi="Times New Roman" w:cs="Times New Roman"/>
          <w:sz w:val="28"/>
        </w:rPr>
        <w:t xml:space="preserve"> их соответствии требованиям ветеринарных правил и норм.</w:t>
      </w:r>
    </w:p>
    <w:p w:rsidR="00B73BBE" w:rsidRPr="00B73BBE" w:rsidRDefault="00B73BBE" w:rsidP="0099616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B73BBE">
        <w:rPr>
          <w:rFonts w:ascii="Times New Roman" w:eastAsia="Calibri" w:hAnsi="Times New Roman" w:cs="Times New Roman"/>
          <w:sz w:val="28"/>
        </w:rPr>
        <w:t>4. В случае</w:t>
      </w:r>
      <w:proofErr w:type="gramStart"/>
      <w:r w:rsidRPr="00B73BBE">
        <w:rPr>
          <w:rFonts w:ascii="Times New Roman" w:eastAsia="Calibri" w:hAnsi="Times New Roman" w:cs="Times New Roman"/>
          <w:sz w:val="28"/>
        </w:rPr>
        <w:t>,</w:t>
      </w:r>
      <w:proofErr w:type="gramEnd"/>
      <w:r w:rsidRPr="00B73BBE">
        <w:rPr>
          <w:rFonts w:ascii="Times New Roman" w:eastAsia="Calibri" w:hAnsi="Times New Roman" w:cs="Times New Roman"/>
          <w:sz w:val="28"/>
        </w:rPr>
        <w:t xml:space="preserve"> если при реализации пищевых продуктов, материалов и изделий допущено нарушение, приведшее к утрате их качества и приобретению ими опасных свойств, граждане (в том числе индивидуальные предприниматели) и юридические лица, осуществляющие реализацию пищевых продуктов, материалов и изделий, обязаны снять такие пищевые продукты, материалы и изделия с реализации, обеспечить их отзыв от потребителей, направить некачественные и опасные пищевые продукты, материалы и изделия на экспертизу, организовать их утилизацию или уничтожение.</w:t>
      </w:r>
    </w:p>
    <w:p w:rsidR="00B73BBE" w:rsidRPr="00B73BBE" w:rsidRDefault="00B73BBE" w:rsidP="0099616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73BB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Реализация такой продукции производится без рецепта и по запросу потребителя.</w:t>
      </w:r>
    </w:p>
    <w:p w:rsidR="00B73BBE" w:rsidRDefault="00B73BBE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630AC5" w:rsidRDefault="00630AC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2139C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lastRenderedPageBreak/>
        <w:t>Тема № 10- № 14</w:t>
      </w:r>
    </w:p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550C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№  10.</w:t>
      </w:r>
      <w:r w:rsidRPr="00F550C6">
        <w:rPr>
          <w:rFonts w:ascii="Times New Roman" w:eastAsia="Times New Roman" w:hAnsi="Times New Roman" w:cs="Times New Roman"/>
          <w:bCs/>
          <w:sz w:val="28"/>
          <w:szCs w:val="28"/>
        </w:rPr>
        <w:t xml:space="preserve"> Маркетинговая характеристика аптеки (18 часов)</w:t>
      </w:r>
    </w:p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bCs/>
          <w:sz w:val="28"/>
          <w:szCs w:val="28"/>
        </w:rPr>
        <w:t>№  11. Торговое оборудование аптеки (6 часов)</w:t>
      </w:r>
    </w:p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bCs/>
          <w:sz w:val="28"/>
          <w:szCs w:val="28"/>
        </w:rPr>
        <w:t>№  12.  Планировка торгового зала аптеки (12 часов)</w:t>
      </w:r>
    </w:p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bCs/>
          <w:sz w:val="28"/>
          <w:szCs w:val="28"/>
        </w:rPr>
        <w:t>№  13. Витрины. Типы витрин. Оформление витрин. (12 часов)</w:t>
      </w:r>
    </w:p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bCs/>
          <w:sz w:val="28"/>
          <w:szCs w:val="28"/>
        </w:rPr>
        <w:t>№  14. Реклама в аптеке. (6 часов)</w:t>
      </w:r>
    </w:p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Результаты маркетингового исследования аптеки, оформляются в виде альбома по следующему плану:</w:t>
      </w:r>
    </w:p>
    <w:p w:rsidR="00CE60AC" w:rsidRDefault="00CE60AC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F550C6" w:rsidRPr="00CE60AC" w:rsidRDefault="00F550C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CE60AC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1.Характеристика аптеки. Классификация аптеки по месту нахождения. Формат аптеки.</w:t>
      </w:r>
    </w:p>
    <w:p w:rsidR="00630AC5" w:rsidRDefault="00630AC5" w:rsidP="002139C7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</w:p>
    <w:p w:rsidR="00CE60AC" w:rsidRPr="00CE60AC" w:rsidRDefault="00CE60AC" w:rsidP="002139C7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CE60AC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«Губернские аптеки» Аптека №343 расположена г. Кра</w:t>
      </w:r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сноярск,  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пр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.М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олодёжный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, </w:t>
      </w:r>
      <w:r w:rsidRPr="00CE60AC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7</w:t>
      </w:r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,  пом. 365</w:t>
      </w:r>
      <w:r w:rsidRPr="00CE60AC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. Она находится в спальном районе, поэтому посетителями являются местные жители, а также люди, проходящие мимо. Аптека имеет развитую инфраструктуру. Рядом с ней располагаются: детский сад, школа, остановка, магазины и скверы.</w:t>
      </w:r>
    </w:p>
    <w:p w:rsidR="00CD5D70" w:rsidRDefault="00CE60AC" w:rsidP="002139C7">
      <w:pPr>
        <w:spacing w:after="0" w:line="360" w:lineRule="auto"/>
        <w:ind w:firstLine="426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CE60AC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Постоянные покупателями в аптеке являются: беременные и женщины с маленькими де</w:t>
      </w:r>
      <w:r w:rsidR="00CD5D70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тьми, школьники и пожилые люди.</w:t>
      </w:r>
    </w:p>
    <w:p w:rsidR="00CE60AC" w:rsidRPr="00CE60AC" w:rsidRDefault="00CE60AC" w:rsidP="002139C7">
      <w:pPr>
        <w:spacing w:after="0" w:line="360" w:lineRule="auto"/>
        <w:ind w:firstLine="426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CE60AC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Формат аптеки – традиционная аптека, в которой имеются отделы:</w:t>
      </w:r>
    </w:p>
    <w:p w:rsidR="00CE60AC" w:rsidRPr="00CE60AC" w:rsidRDefault="004D1633" w:rsidP="00CD5D70">
      <w:pPr>
        <w:pStyle w:val="aa"/>
        <w:numPr>
          <w:ilvl w:val="0"/>
          <w:numId w:val="60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Торговый зал -</w:t>
      </w:r>
      <w:r w:rsidR="00CE60AC" w:rsidRPr="00CE60AC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в нем производится отпуск и реализация ЛС и ИМН</w:t>
      </w:r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;</w:t>
      </w:r>
    </w:p>
    <w:p w:rsidR="00CE60AC" w:rsidRPr="00CE60AC" w:rsidRDefault="004D1633" w:rsidP="00CD5D70">
      <w:pPr>
        <w:pStyle w:val="aa"/>
        <w:numPr>
          <w:ilvl w:val="0"/>
          <w:numId w:val="60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Льготный отдел - </w:t>
      </w:r>
      <w:r w:rsidR="00CE60AC" w:rsidRPr="00CE60AC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производится отпуск и реализация </w:t>
      </w:r>
      <w:proofErr w:type="gramStart"/>
      <w:r w:rsidR="00CE60AC" w:rsidRPr="00CE60AC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рецептурных</w:t>
      </w:r>
      <w:proofErr w:type="gramEnd"/>
      <w:r w:rsidR="00CE60AC" w:rsidRPr="00CE60AC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ЛС</w:t>
      </w:r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;</w:t>
      </w:r>
    </w:p>
    <w:p w:rsidR="00CE60AC" w:rsidRDefault="004D1633" w:rsidP="00CD5D70">
      <w:pPr>
        <w:pStyle w:val="aa"/>
        <w:numPr>
          <w:ilvl w:val="0"/>
          <w:numId w:val="60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Оптика – о</w:t>
      </w:r>
      <w:r w:rsidR="00CE60AC" w:rsidRPr="00CE60AC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тпуск и реализация мед</w:t>
      </w:r>
      <w:proofErr w:type="gramStart"/>
      <w:r w:rsidR="00CE60AC" w:rsidRPr="00CE60AC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.</w:t>
      </w:r>
      <w:proofErr w:type="gramEnd"/>
      <w:r w:rsidR="00CE60AC" w:rsidRPr="00CE60AC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</w:t>
      </w:r>
      <w:proofErr w:type="gramStart"/>
      <w:r w:rsidR="00CE60AC" w:rsidRPr="00CE60AC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о</w:t>
      </w:r>
      <w:proofErr w:type="gramEnd"/>
      <w:r w:rsidR="00CE60AC" w:rsidRPr="00CE60AC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птики, МКЛ, растворов по уходу по МКЛ</w:t>
      </w:r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;</w:t>
      </w:r>
    </w:p>
    <w:p w:rsidR="004D1633" w:rsidRDefault="004D1633" w:rsidP="00CD5D70">
      <w:pPr>
        <w:pStyle w:val="aa"/>
        <w:numPr>
          <w:ilvl w:val="0"/>
          <w:numId w:val="60"/>
        </w:numP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4D163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Кабинет заведующей</w:t>
      </w:r>
    </w:p>
    <w:p w:rsidR="004D1633" w:rsidRPr="004D1633" w:rsidRDefault="004D1633" w:rsidP="00CD5D70">
      <w:pPr>
        <w:pStyle w:val="aa"/>
        <w:numPr>
          <w:ilvl w:val="0"/>
          <w:numId w:val="60"/>
        </w:numP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Кабинет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оптометриста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- производится проверка зрения пациента;</w:t>
      </w:r>
    </w:p>
    <w:p w:rsidR="00CE60AC" w:rsidRPr="004D1633" w:rsidRDefault="004D1633" w:rsidP="00CD5D70">
      <w:pPr>
        <w:pStyle w:val="aa"/>
        <w:numPr>
          <w:ilvl w:val="0"/>
          <w:numId w:val="60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Материальные комнаты  -</w:t>
      </w:r>
      <w:r w:rsidR="00CE60AC" w:rsidRPr="00CE60AC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хранение ЛС и ИМН</w:t>
      </w:r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;</w:t>
      </w:r>
    </w:p>
    <w:p w:rsidR="00CE60AC" w:rsidRDefault="00CE60AC" w:rsidP="00CD5D70">
      <w:pPr>
        <w:pStyle w:val="aa"/>
        <w:numPr>
          <w:ilvl w:val="0"/>
          <w:numId w:val="60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CE60AC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Комната отдыха персонала</w:t>
      </w:r>
      <w:r w:rsidR="004D163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;</w:t>
      </w:r>
    </w:p>
    <w:p w:rsidR="004D1633" w:rsidRPr="00CE60AC" w:rsidRDefault="00CD5D70" w:rsidP="00CD5D70">
      <w:pPr>
        <w:pStyle w:val="aa"/>
        <w:numPr>
          <w:ilvl w:val="0"/>
          <w:numId w:val="60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Хозяйственная комнат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а-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хранение ветоши для уборки помещений;</w:t>
      </w:r>
    </w:p>
    <w:p w:rsidR="00CE60AC" w:rsidRPr="007A2C0A" w:rsidRDefault="00CE60AC" w:rsidP="007A2C0A">
      <w:pPr>
        <w:pStyle w:val="aa"/>
        <w:numPr>
          <w:ilvl w:val="0"/>
          <w:numId w:val="60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CE60AC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Санузел</w:t>
      </w:r>
      <w:r w:rsidR="004D1633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.</w:t>
      </w:r>
    </w:p>
    <w:p w:rsidR="003157D9" w:rsidRDefault="00F550C6" w:rsidP="003157D9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7A2C0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2.Подъезд  и вход в аптеку </w:t>
      </w:r>
    </w:p>
    <w:p w:rsidR="003157D9" w:rsidRDefault="003157D9" w:rsidP="003157D9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3157D9" w:rsidRDefault="003157D9" w:rsidP="003157D9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3157D9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lastRenderedPageBreak/>
        <w:t>Недалеко от аптеки есть место для парковки. Перед входом в аптеку имеются коврики, защищающие от грязи. Они расположены внутри и снаружи аптеки.</w:t>
      </w:r>
    </w:p>
    <w:p w:rsidR="003157D9" w:rsidRDefault="003157D9" w:rsidP="003157D9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3157D9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Вход в аптеку оборудован пандусом, перилами и специальными резиновыми ковриками, что удобно для инвалидов, а также для мам с колясками.</w:t>
      </w:r>
    </w:p>
    <w:p w:rsidR="007A2C0A" w:rsidRPr="003157D9" w:rsidRDefault="003157D9" w:rsidP="003157D9">
      <w:pPr>
        <w:suppressAutoHyphens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3157D9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Для инвалидов имеется кнопка вызова. На ступеньках аптеки расположены специальные коврики, защищающие от гололеда. Дверь легко открывается и плавно закрывается, не хлопая.</w:t>
      </w:r>
    </w:p>
    <w:p w:rsidR="003157D9" w:rsidRPr="007A2C0A" w:rsidRDefault="003157D9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3157D9" w:rsidRDefault="00F550C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157D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3.Вывеска и наружная реклама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</w:t>
      </w:r>
    </w:p>
    <w:p w:rsidR="003157D9" w:rsidRPr="00F550C6" w:rsidRDefault="003157D9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6A6722" wp14:editId="64036954">
            <wp:extent cx="5905500" cy="40767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973" cy="4081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57D9" w:rsidRDefault="003157D9" w:rsidP="003157D9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57D9" w:rsidRPr="003157D9" w:rsidRDefault="003157D9" w:rsidP="003157D9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57D9">
        <w:rPr>
          <w:rFonts w:ascii="Times New Roman" w:eastAsia="Calibri" w:hAnsi="Times New Roman" w:cs="Times New Roman"/>
          <w:sz w:val="28"/>
          <w:szCs w:val="28"/>
        </w:rPr>
        <w:t>Название аптеки – «Губернские аптеки» Аптека №343</w:t>
      </w:r>
    </w:p>
    <w:p w:rsidR="003157D9" w:rsidRPr="003157D9" w:rsidRDefault="003157D9" w:rsidP="003157D9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57D9">
        <w:rPr>
          <w:rFonts w:ascii="Times New Roman" w:eastAsia="Calibri" w:hAnsi="Times New Roman" w:cs="Times New Roman"/>
          <w:sz w:val="28"/>
          <w:szCs w:val="28"/>
        </w:rPr>
        <w:t>Слоган – «Аптека, которой доверяют!»</w:t>
      </w:r>
    </w:p>
    <w:p w:rsidR="003157D9" w:rsidRPr="003157D9" w:rsidRDefault="003157D9" w:rsidP="003157D9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57D9">
        <w:rPr>
          <w:rFonts w:ascii="Times New Roman" w:eastAsia="Calibri" w:hAnsi="Times New Roman" w:cs="Times New Roman"/>
          <w:sz w:val="28"/>
          <w:szCs w:val="28"/>
        </w:rPr>
        <w:t>Логотип аптеки содержит символ медицины – чашу со змеей.</w:t>
      </w:r>
    </w:p>
    <w:p w:rsidR="003157D9" w:rsidRPr="003157D9" w:rsidRDefault="003157D9" w:rsidP="003157D9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57D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1EC9D85" wp14:editId="1D63E7A3">
            <wp:extent cx="1447800" cy="1447800"/>
            <wp:effectExtent l="0" t="0" r="0" b="0"/>
            <wp:docPr id="34" name="Рисунок 1" descr="http://med-kopilka.ru.host1318845.serv24.hostland.pro/uploads/chash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med-kopilka.ru.host1318845.serv24.hostland.pro/uploads/chasha.gif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74A" w:rsidRDefault="00FA074A" w:rsidP="003157D9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57D9" w:rsidRPr="003157D9" w:rsidRDefault="003157D9" w:rsidP="003157D9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57D9">
        <w:rPr>
          <w:rFonts w:ascii="Times New Roman" w:eastAsia="Calibri" w:hAnsi="Times New Roman" w:cs="Times New Roman"/>
          <w:sz w:val="28"/>
          <w:szCs w:val="28"/>
        </w:rPr>
        <w:t>Вывеска аптеки содержит белые и зеленые цвета. Белый цвет символизирует чистоту и порядок, а зеленый – успокаивает и расслабляет. Около главного входа находится вывеска с режимом работы аптеки.</w:t>
      </w:r>
    </w:p>
    <w:p w:rsidR="003157D9" w:rsidRDefault="002139C7" w:rsidP="003157D9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BA167C" wp14:editId="29FD445A">
            <wp:extent cx="2164885" cy="2657475"/>
            <wp:effectExtent l="0" t="0" r="6985" b="0"/>
            <wp:docPr id="91" name="Рисунок 91" descr="C:\Users\1\Desktop\WA2rvcNfMz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WA2rvcNfMz4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819" cy="266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043" w:rsidRPr="003157D9" w:rsidRDefault="00C00043" w:rsidP="003157D9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Данная а</w:t>
      </w:r>
      <w:r w:rsidRPr="00C00043">
        <w:rPr>
          <w:rFonts w:ascii="Times New Roman" w:eastAsia="Calibri" w:hAnsi="Times New Roman" w:cs="Times New Roman"/>
          <w:sz w:val="28"/>
          <w:szCs w:val="28"/>
        </w:rPr>
        <w:t>птека не содержит наружные витрины и указатели, но зато она имеет большую площадь и поэтому хорошо видна издалека</w:t>
      </w:r>
    </w:p>
    <w:p w:rsidR="003157D9" w:rsidRDefault="003157D9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F550C6" w:rsidRDefault="00F550C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3157D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4.Общее оформление торгового зала </w:t>
      </w:r>
    </w:p>
    <w:p w:rsidR="00C00043" w:rsidRDefault="00C00043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C00043" w:rsidRPr="003157D9" w:rsidRDefault="00C00043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433F819" wp14:editId="08C1DB42">
            <wp:extent cx="3574806" cy="2266950"/>
            <wp:effectExtent l="0" t="0" r="698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473" cy="22680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0043" w:rsidRPr="00C00043" w:rsidRDefault="00C00043" w:rsidP="00C00043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00043">
        <w:rPr>
          <w:rFonts w:ascii="Times New Roman" w:eastAsia="Calibri" w:hAnsi="Times New Roman" w:cs="Times New Roman"/>
          <w:sz w:val="28"/>
          <w:szCs w:val="28"/>
        </w:rPr>
        <w:lastRenderedPageBreak/>
        <w:t>Цветовая гамма торгового зала содержит голубые и светлые тона. Голубой цвет – это свежий, успокаивающий цвет, который создает внутреннюю гармонию у покупателей. А светлые цвета дают ощущения уюта и чистоты.</w:t>
      </w:r>
    </w:p>
    <w:p w:rsidR="00C00043" w:rsidRPr="00C00043" w:rsidRDefault="00C00043" w:rsidP="00C0004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00043">
        <w:rPr>
          <w:rFonts w:ascii="Times New Roman" w:eastAsia="Calibri" w:hAnsi="Times New Roman" w:cs="Times New Roman"/>
          <w:sz w:val="28"/>
          <w:szCs w:val="28"/>
        </w:rPr>
        <w:tab/>
        <w:t>В торговом зале используются два вида освещения: естественное – за счет больших окон, пропускающих дневной свет и искусственное – за счет ламп. Благодаря этому, освещение распределяется равномерно и не дает темных зон. В лампах используются теплые оттенки света, что создают в аптеке атмосферу уюта. Также на витринах используются светодиодные лампы. Они хорошо освещают товар и привлекают покупателей.</w:t>
      </w:r>
    </w:p>
    <w:p w:rsidR="00C00043" w:rsidRPr="00C00043" w:rsidRDefault="00C00043" w:rsidP="00C0004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00043">
        <w:rPr>
          <w:rFonts w:ascii="Times New Roman" w:eastAsia="Calibri" w:hAnsi="Times New Roman" w:cs="Times New Roman"/>
          <w:sz w:val="28"/>
          <w:szCs w:val="28"/>
        </w:rPr>
        <w:tab/>
        <w:t>В торговом зале слышна музыка. Слышится классическая музыка, которая не раздражает слух. Она негромкая и спокойная, дающее чувство умиротворенности у приходящих покупателей.</w:t>
      </w:r>
    </w:p>
    <w:p w:rsidR="00C00043" w:rsidRPr="00C00043" w:rsidRDefault="00C00043" w:rsidP="00C0004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00043">
        <w:rPr>
          <w:rFonts w:ascii="Times New Roman" w:eastAsia="Calibri" w:hAnsi="Times New Roman" w:cs="Times New Roman"/>
          <w:sz w:val="28"/>
          <w:szCs w:val="28"/>
        </w:rPr>
        <w:tab/>
        <w:t>Посторонние запахи в помещении отсутствуют. Приходящие в аптеку покупатели чувствуют лишь запах свежести, который показывает отношение фармацевтических работников к своему рабочему месту.</w:t>
      </w:r>
    </w:p>
    <w:p w:rsidR="00C00043" w:rsidRPr="00C00043" w:rsidRDefault="00C00043" w:rsidP="00C0004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00043">
        <w:rPr>
          <w:rFonts w:ascii="Times New Roman" w:eastAsia="Calibri" w:hAnsi="Times New Roman" w:cs="Times New Roman"/>
          <w:sz w:val="28"/>
          <w:szCs w:val="28"/>
        </w:rPr>
        <w:tab/>
        <w:t>В торговом зале имеются места отдыха для посетителей. Диванчики для посетителей, расположенные около окон, дают покупателям отдохнуть.</w:t>
      </w:r>
    </w:p>
    <w:p w:rsidR="003157D9" w:rsidRPr="003157D9" w:rsidRDefault="003157D9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2D4D6A" w:rsidRDefault="00F550C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C57F7F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5.Организация торгового пространства. </w:t>
      </w:r>
    </w:p>
    <w:p w:rsidR="00C57F7F" w:rsidRPr="00C57F7F" w:rsidRDefault="00C57F7F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2D4D6A" w:rsidRDefault="002D4D6A" w:rsidP="00C57F7F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Т</w:t>
      </w:r>
      <w:r w:rsidR="00F550C6"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ип выкладки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–</w:t>
      </w:r>
      <w:r w:rsidR="00F550C6"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закрытый, а за прилавками расположены витрины открытого типа.</w:t>
      </w:r>
    </w:p>
    <w:p w:rsidR="002D4D6A" w:rsidRDefault="00F550C6" w:rsidP="00C57F7F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Тип</w:t>
      </w:r>
      <w:r w:rsidR="002D4D6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ы 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торгового оборудования </w:t>
      </w:r>
    </w:p>
    <w:p w:rsidR="002D4D6A" w:rsidRDefault="00F550C6" w:rsidP="00C57F7F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классический прилавок, </w:t>
      </w:r>
    </w:p>
    <w:p w:rsidR="002D4D6A" w:rsidRDefault="002D4D6A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0053657" wp14:editId="33026666">
            <wp:extent cx="2971800" cy="2400302"/>
            <wp:effectExtent l="0" t="0" r="0" b="0"/>
            <wp:docPr id="38" name="Рисунок 38" descr="C:\Users\1\Desktop\аоп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аопто.pn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05" cy="2419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F7F" w:rsidRDefault="00C57F7F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2D4D6A" w:rsidRDefault="002D4D6A" w:rsidP="00FA074A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-</w:t>
      </w:r>
      <w:r w:rsidR="00F550C6"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витрины открытого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типа находятся за кассой, в зоне работника первого стола, а витрины </w:t>
      </w:r>
      <w:r w:rsidR="00F550C6"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закрытого типа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находятся в торговом зале</w:t>
      </w:r>
      <w:r w:rsidR="00F550C6"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,</w:t>
      </w:r>
    </w:p>
    <w:p w:rsidR="002D4D6A" w:rsidRDefault="002D4D6A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1F12C5" wp14:editId="092006DB">
            <wp:extent cx="3295650" cy="2409825"/>
            <wp:effectExtent l="0" t="0" r="0" b="9525"/>
            <wp:docPr id="39" name="Рисунок 39" descr="C:\Users\1\Desktop\Shpu0Dek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Shpu0DekijA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814" cy="2416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D6A" w:rsidRDefault="002D4D6A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C57F7F" w:rsidRDefault="00F550C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C57F7F">
        <w:rPr>
          <w:rFonts w:ascii="Times New Roman" w:eastAsiaTheme="minorEastAsia" w:hAnsi="Times New Roman" w:cs="Times New Roman"/>
          <w:sz w:val="28"/>
          <w:szCs w:val="28"/>
          <w:lang w:eastAsia="ru-RU"/>
        </w:rPr>
        <w:t>-</w:t>
      </w:r>
      <w:proofErr w:type="spellStart"/>
      <w:r w:rsidR="006F1A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пристен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ные</w:t>
      </w:r>
      <w:proofErr w:type="spellEnd"/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витрины, </w:t>
      </w:r>
    </w:p>
    <w:p w:rsidR="00C57F7F" w:rsidRDefault="00C57F7F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B3B9A1" wp14:editId="05E52691">
            <wp:extent cx="3293439" cy="2762250"/>
            <wp:effectExtent l="0" t="0" r="2540" b="0"/>
            <wp:docPr id="76" name="Рисунок 76" descr="C:\Users\1\Desktop\y3AhYcxLf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y3AhYcxLfzE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548" cy="276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F7F" w:rsidRDefault="00C57F7F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C57F7F" w:rsidRDefault="00C57F7F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-</w:t>
      </w:r>
      <w:r w:rsidR="00F550C6"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витрины, расположенные в центре торгового зала.</w:t>
      </w:r>
    </w:p>
    <w:p w:rsidR="00985F02" w:rsidRDefault="0031001F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052A52" wp14:editId="3835549F">
            <wp:extent cx="3209925" cy="2886075"/>
            <wp:effectExtent l="0" t="0" r="9525" b="9525"/>
            <wp:docPr id="92" name="Рисунок 92" descr="C:\Users\1\Desktop\hnkfxFzDiJ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hnkfxFzDiJQ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389" cy="289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AC5" w:rsidRDefault="00630AC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985F02" w:rsidRDefault="00F550C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Схема торгового зала.</w:t>
      </w:r>
    </w:p>
    <w:p w:rsidR="00985F02" w:rsidRDefault="00985F02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0DAC97" wp14:editId="5BA302AF">
            <wp:extent cx="5938563" cy="4238625"/>
            <wp:effectExtent l="0" t="0" r="5080" b="0"/>
            <wp:docPr id="32" name="Рисунок 32" descr="C:\Users\1\Desktop\UaAuhSAvV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UaAuhSAvVpA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3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F02" w:rsidRDefault="00985F02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985F02" w:rsidRDefault="00FA074A" w:rsidP="00FA074A">
      <w:pPr>
        <w:tabs>
          <w:tab w:val="left" w:pos="2265"/>
        </w:tabs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D7F3D85" wp14:editId="0567EF10">
                <wp:simplePos x="0" y="0"/>
                <wp:positionH relativeFrom="column">
                  <wp:posOffset>120015</wp:posOffset>
                </wp:positionH>
                <wp:positionV relativeFrom="paragraph">
                  <wp:posOffset>85725</wp:posOffset>
                </wp:positionV>
                <wp:extent cx="819150" cy="847725"/>
                <wp:effectExtent l="0" t="0" r="19050" b="28575"/>
                <wp:wrapNone/>
                <wp:docPr id="37" name="Равнобедренный тре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847725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37" o:spid="_x0000_s1026" type="#_x0000_t5" style="position:absolute;margin-left:9.45pt;margin-top:6.75pt;width:64.5pt;height:66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" fillcolor="white [3201]" strokecolor="#f79646 [3209]" strokeweight="2pt"/>
            </w:pict>
          </mc:Fallback>
        </mc:AlternateContent>
      </w:r>
      <w:r w:rsidR="00985F02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>золотой треугольник – это правило расположения товара,</w:t>
      </w:r>
    </w:p>
    <w:p w:rsidR="00985F02" w:rsidRDefault="00985F02" w:rsidP="00FA074A">
      <w:pPr>
        <w:tabs>
          <w:tab w:val="left" w:pos="2265"/>
        </w:tabs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              -     по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которому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посетитель двигается в зале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самообслужива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-</w:t>
      </w:r>
    </w:p>
    <w:p w:rsidR="00985F02" w:rsidRPr="00630AC5" w:rsidRDefault="00985F02" w:rsidP="00630AC5">
      <w:pPr>
        <w:tabs>
          <w:tab w:val="left" w:pos="2265"/>
        </w:tabs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                 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ния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по четкой траектории.</w:t>
      </w:r>
    </w:p>
    <w:p w:rsidR="00985F02" w:rsidRDefault="00985F02" w:rsidP="00985F02">
      <w:pPr>
        <w:tabs>
          <w:tab w:val="left" w:pos="2265"/>
        </w:tabs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85F02">
        <w:rPr>
          <w:rFonts w:ascii="Times New Roman" w:eastAsiaTheme="minorEastAsia" w:hAnsi="Times New Roman" w:cs="Times New Roman"/>
          <w:noProof/>
          <w:sz w:val="36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BBAC713" wp14:editId="07740251">
                <wp:simplePos x="0" y="0"/>
                <wp:positionH relativeFrom="column">
                  <wp:posOffset>-3810</wp:posOffset>
                </wp:positionH>
                <wp:positionV relativeFrom="paragraph">
                  <wp:posOffset>92075</wp:posOffset>
                </wp:positionV>
                <wp:extent cx="876300" cy="0"/>
                <wp:effectExtent l="0" t="133350" r="0" b="133350"/>
                <wp:wrapNone/>
                <wp:docPr id="78" name="Прямая со стрелкой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76300" cy="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78" o:spid="_x0000_s1026" type="#_x0000_t32" style="position:absolute;margin-left:-.3pt;margin-top:7.25pt;width:69pt;height:0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" strokecolor="#4579b8 [3044]" strokeweight="2.25pt">
                <v:stroke endarrow="open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sz w:val="36"/>
          <w:szCs w:val="28"/>
          <w:lang w:eastAsia="ru-RU"/>
        </w:rPr>
        <w:t xml:space="preserve">                   </w:t>
      </w:r>
      <w:r w:rsidRPr="00985F02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направление движения покупателей </w:t>
      </w:r>
    </w:p>
    <w:p w:rsidR="00E06A50" w:rsidRPr="00985F02" w:rsidRDefault="00E06A50" w:rsidP="00985F02">
      <w:pPr>
        <w:tabs>
          <w:tab w:val="left" w:pos="2265"/>
        </w:tabs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Default="00F550C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E14B52" w:rsidRDefault="00E14B52" w:rsidP="00E14B52">
      <w:pPr>
        <w:suppressAutoHyphens/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Расположение лекарственных средств по зонам</w:t>
      </w:r>
    </w:p>
    <w:p w:rsidR="00E14B52" w:rsidRDefault="00E14B52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898BCF" wp14:editId="1FC54863">
            <wp:extent cx="5467350" cy="3495724"/>
            <wp:effectExtent l="0" t="0" r="0" b="9525"/>
            <wp:docPr id="33" name="Рисунок 33" descr="C:\Users\1\Desktop\jLsgWckzd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jLsgWckzdlI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670" cy="3497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B52" w:rsidRPr="00F550C6" w:rsidRDefault="00E14B52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E14B52" w:rsidRPr="00BB6781" w:rsidRDefault="00E14B52" w:rsidP="00BB6781">
      <w:pPr>
        <w:suppressAutoHyphens/>
        <w:spacing w:after="0" w:line="360" w:lineRule="auto"/>
        <w:ind w:firstLine="42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>Горячая зона находится на уровне глаз покупателя, поэтому туда лучше размещать самый ходовой товар.</w:t>
      </w:r>
    </w:p>
    <w:p w:rsidR="00E14B52" w:rsidRPr="00BB6781" w:rsidRDefault="00E14B52" w:rsidP="00BB6781">
      <w:pPr>
        <w:suppressAutoHyphens/>
        <w:spacing w:after="0" w:line="360" w:lineRule="auto"/>
        <w:ind w:firstLine="42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BB6781" w:rsidRPr="00BB6781" w:rsidRDefault="00BB6781" w:rsidP="00BB6781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Коэффициент установочной площади находится по формуле:</w:t>
      </w:r>
    </w:p>
    <w:p w:rsidR="00BB6781" w:rsidRPr="00BB6781" w:rsidRDefault="00BB6781" w:rsidP="00BB6781">
      <w:pPr>
        <w:suppressAutoHyphens/>
        <w:spacing w:after="0" w:line="360" w:lineRule="auto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Ку = </w:t>
      </w:r>
      <w:proofErr w:type="spellStart"/>
      <w:proofErr w:type="gramStart"/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>S</w:t>
      </w:r>
      <w:proofErr w:type="gramEnd"/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>у</w:t>
      </w:r>
      <w:proofErr w:type="spellEnd"/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>/</w:t>
      </w:r>
      <w:proofErr w:type="spellStart"/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>Sтз</w:t>
      </w:r>
      <w:proofErr w:type="spellEnd"/>
    </w:p>
    <w:p w:rsidR="00BB6781" w:rsidRPr="00BB6781" w:rsidRDefault="00BB6781" w:rsidP="00BB6781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Поэтому для его расчета сначала рассчитываем установочную площадь торгового оборудования аптеки:</w:t>
      </w:r>
    </w:p>
    <w:p w:rsidR="00E14B52" w:rsidRPr="00E14B52" w:rsidRDefault="00E14B52" w:rsidP="00BB6781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E14B52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Витрина, расположенная в центре торгового зала</w:t>
      </w:r>
      <w:r w:rsidR="00BB6781" w:rsidRPr="00BB6781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</w:t>
      </w:r>
      <w:r w:rsidRPr="00E14B52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(2,60*0,40) * 3шт = 3,12</w:t>
      </w:r>
    </w:p>
    <w:p w:rsidR="00E14B52" w:rsidRPr="00E14B52" w:rsidRDefault="00BB6781" w:rsidP="00BB6781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BB6781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- </w:t>
      </w:r>
      <w:proofErr w:type="spellStart"/>
      <w:r w:rsidRPr="00BB6781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Пристенная</w:t>
      </w:r>
      <w:proofErr w:type="spellEnd"/>
      <w:r w:rsidRPr="00BB6781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витрина </w:t>
      </w:r>
      <w:r w:rsidR="00E14B52" w:rsidRPr="00E14B52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за кассой (2,50*0,40) * 2шт = 1,92</w:t>
      </w:r>
    </w:p>
    <w:p w:rsidR="00E14B52" w:rsidRPr="00E14B52" w:rsidRDefault="00BB6781" w:rsidP="00BB6781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BB6781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 xml:space="preserve">- </w:t>
      </w:r>
      <w:r w:rsidRPr="00BB6781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Витрина открытого типа, распо</w:t>
      </w:r>
      <w:r w:rsidR="00E14B52" w:rsidRPr="00E14B52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ложенная за кассой (1,10*0,40) * 8шт =3,52</w:t>
      </w:r>
    </w:p>
    <w:p w:rsidR="00E14B52" w:rsidRPr="00BB6781" w:rsidRDefault="00E14B52" w:rsidP="00BB6781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="00BB6781"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Пристенная</w:t>
      </w:r>
      <w:proofErr w:type="spellEnd"/>
      <w:r w:rsidR="00BB6781"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витрина </w:t>
      </w:r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>закрытого типа (2,30*0,40) * 6шт = 5,52</w:t>
      </w:r>
    </w:p>
    <w:p w:rsidR="00BB6781" w:rsidRPr="00BB6781" w:rsidRDefault="00BB6781" w:rsidP="00BB6781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Прикассовая</w:t>
      </w:r>
      <w:proofErr w:type="spellEnd"/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зона рецептурного отдела (1,17*1,40) * 2шт = 3,28</w:t>
      </w:r>
    </w:p>
    <w:p w:rsidR="00BB6781" w:rsidRPr="00BB6781" w:rsidRDefault="00BB6781" w:rsidP="00BB6781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Прикассовая</w:t>
      </w:r>
      <w:proofErr w:type="spellEnd"/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зона отдела оптики (1,20*1,50) * 1шт = 1,80</w:t>
      </w:r>
    </w:p>
    <w:p w:rsidR="00BB6781" w:rsidRPr="00BB6781" w:rsidRDefault="00BB6781" w:rsidP="00BB6781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Прикассовая</w:t>
      </w:r>
      <w:proofErr w:type="spellEnd"/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зона ОГЛФ  (1,17*0,60) * 2шт =  3,74</w:t>
      </w:r>
    </w:p>
    <w:p w:rsidR="00BB6781" w:rsidRPr="00BB6781" w:rsidRDefault="00BB6781" w:rsidP="00BB6781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>- Диван для отдыха (0,45*045) * 2шт = 0,40</w:t>
      </w:r>
    </w:p>
    <w:p w:rsidR="00E14B52" w:rsidRDefault="00BB6781" w:rsidP="00BB6781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vertAlign w:val="superscript"/>
          <w:lang w:eastAsia="ru-RU"/>
        </w:rPr>
      </w:pPr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Площадь торгового зала: 70 м</w:t>
      </w:r>
      <w:proofErr w:type="gramStart"/>
      <w:r w:rsidRPr="00BB6781">
        <w:rPr>
          <w:rFonts w:ascii="Times New Roman" w:eastAsiaTheme="minorEastAsia" w:hAnsi="Times New Roman" w:cs="Times New Roman"/>
          <w:sz w:val="28"/>
          <w:szCs w:val="28"/>
          <w:vertAlign w:val="superscript"/>
          <w:lang w:eastAsia="ru-RU"/>
        </w:rPr>
        <w:t>2</w:t>
      </w:r>
      <w:proofErr w:type="gramEnd"/>
    </w:p>
    <w:p w:rsidR="00BB6781" w:rsidRPr="00BB6781" w:rsidRDefault="00BB6781" w:rsidP="00BB6781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proofErr w:type="spellStart"/>
      <w:proofErr w:type="gramStart"/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>S</w:t>
      </w:r>
      <w:proofErr w:type="gramEnd"/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>у</w:t>
      </w:r>
      <w:proofErr w:type="spellEnd"/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=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23,3</w:t>
      </w:r>
    </w:p>
    <w:p w:rsidR="00BB6781" w:rsidRPr="00BB6781" w:rsidRDefault="00BB6781" w:rsidP="00BB6781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Ку =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23,3 м</w:t>
      </w:r>
      <w:proofErr w:type="gramStart"/>
      <w:r w:rsidRPr="00BB6781">
        <w:rPr>
          <w:rFonts w:ascii="Times New Roman" w:eastAsiaTheme="minorEastAsia" w:hAnsi="Times New Roman" w:cs="Times New Roman"/>
          <w:sz w:val="28"/>
          <w:szCs w:val="28"/>
          <w:vertAlign w:val="superscript"/>
          <w:lang w:eastAsia="ru-RU"/>
        </w:rPr>
        <w:t>2</w:t>
      </w:r>
      <w:proofErr w:type="gramEnd"/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/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70</w:t>
      </w:r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м</w:t>
      </w:r>
      <w:r w:rsidRPr="00BB6781">
        <w:rPr>
          <w:rFonts w:ascii="Times New Roman" w:eastAsiaTheme="minorEastAsia" w:hAnsi="Times New Roman" w:cs="Times New Roman"/>
          <w:sz w:val="28"/>
          <w:szCs w:val="28"/>
          <w:vertAlign w:val="superscript"/>
          <w:lang w:eastAsia="ru-RU"/>
        </w:rPr>
        <w:t>2</w:t>
      </w:r>
      <w:r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= 0,33 м</w:t>
      </w:r>
      <w:r w:rsidRPr="00A526A6">
        <w:rPr>
          <w:rFonts w:ascii="Times New Roman" w:eastAsiaTheme="minorEastAsia" w:hAnsi="Times New Roman" w:cs="Times New Roman"/>
          <w:sz w:val="28"/>
          <w:szCs w:val="28"/>
          <w:vertAlign w:val="superscript"/>
          <w:lang w:eastAsia="ru-RU"/>
        </w:rPr>
        <w:t>2</w:t>
      </w:r>
    </w:p>
    <w:p w:rsidR="00A526A6" w:rsidRDefault="00A526A6" w:rsidP="00A526A6">
      <w:pPr>
        <w:suppressAutoHyphens/>
        <w:spacing w:after="0" w:line="360" w:lineRule="auto"/>
        <w:ind w:firstLine="42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Коэффициент установочной площади в аптеке равен 0,33, что является  оптимальным значением для закрытой формы выкладки.</w:t>
      </w:r>
    </w:p>
    <w:p w:rsidR="00BB6781" w:rsidRPr="00BB6781" w:rsidRDefault="00A526A6" w:rsidP="00A526A6">
      <w:pPr>
        <w:suppressAutoHyphens/>
        <w:spacing w:after="0" w:line="360" w:lineRule="auto"/>
        <w:ind w:firstLine="42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Оптимальное значение Ку=</w:t>
      </w:r>
      <w:r w:rsidR="00BB6781" w:rsidRPr="00BB678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0,25-0,35. Показатели аптеки входят в эти значения, а это говорит о том, что аптека рационально использует торговую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площадь и торговое оборудование. А также при большом потоке людей им будет удобно передвигаться по аптеке и при этом хорошо видеть все препараты.</w:t>
      </w:r>
    </w:p>
    <w:p w:rsidR="00BB6781" w:rsidRDefault="00BB6781" w:rsidP="00BB6781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Default="00F550C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B6009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6.Товарная выкладка (по фармакологическим группам, по способу применения, по производителям, другие способы).</w:t>
      </w:r>
    </w:p>
    <w:p w:rsidR="000F740F" w:rsidRDefault="000F740F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0F740F" w:rsidRDefault="000F740F" w:rsidP="006F1A97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F740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 аптеке товарную выкладку осуществляют </w:t>
      </w:r>
      <w:proofErr w:type="gramStart"/>
      <w:r w:rsidRPr="000F740F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</w:t>
      </w:r>
      <w:proofErr w:type="gramEnd"/>
      <w:r w:rsidRPr="000F740F">
        <w:rPr>
          <w:rFonts w:ascii="Times New Roman" w:eastAsiaTheme="minorEastAsia" w:hAnsi="Times New Roman" w:cs="Times New Roman"/>
          <w:sz w:val="28"/>
          <w:szCs w:val="28"/>
          <w:lang w:eastAsia="ru-RU"/>
        </w:rPr>
        <w:t>:</w:t>
      </w:r>
    </w:p>
    <w:p w:rsidR="000F740F" w:rsidRPr="000F740F" w:rsidRDefault="000F740F" w:rsidP="006F1A97">
      <w:pPr>
        <w:pStyle w:val="aa"/>
        <w:numPr>
          <w:ilvl w:val="0"/>
          <w:numId w:val="61"/>
        </w:num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F740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фармакологическим группам (ЛС, БАД, </w:t>
      </w:r>
      <w:proofErr w:type="spellStart"/>
      <w:r w:rsidRPr="000F740F">
        <w:rPr>
          <w:rFonts w:ascii="Times New Roman" w:eastAsiaTheme="minorEastAsia" w:hAnsi="Times New Roman" w:cs="Times New Roman"/>
          <w:sz w:val="28"/>
          <w:szCs w:val="28"/>
          <w:lang w:eastAsia="ru-RU"/>
        </w:rPr>
        <w:t>п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арафармацевтические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товары, </w:t>
      </w:r>
      <w:r w:rsidRPr="000F740F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косметические средства и т.д.).</w:t>
      </w:r>
    </w:p>
    <w:p w:rsidR="000F740F" w:rsidRPr="000F740F" w:rsidRDefault="000F740F" w:rsidP="006F1A97">
      <w:pPr>
        <w:pStyle w:val="aa"/>
        <w:numPr>
          <w:ilvl w:val="0"/>
          <w:numId w:val="61"/>
        </w:num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F740F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способу применения (наружные или внутренние)</w:t>
      </w:r>
    </w:p>
    <w:p w:rsidR="00E14B52" w:rsidRPr="006F1A97" w:rsidRDefault="000F740F" w:rsidP="006F1A97">
      <w:pPr>
        <w:pStyle w:val="aa"/>
        <w:numPr>
          <w:ilvl w:val="0"/>
          <w:numId w:val="61"/>
        </w:num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F740F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производителю – выклад</w:t>
      </w:r>
      <w:r w:rsidR="006F1A97">
        <w:rPr>
          <w:rFonts w:ascii="Times New Roman" w:eastAsiaTheme="minorEastAsia" w:hAnsi="Times New Roman" w:cs="Times New Roman"/>
          <w:sz w:val="28"/>
          <w:szCs w:val="28"/>
          <w:lang w:eastAsia="ru-RU"/>
        </w:rPr>
        <w:t>ы</w:t>
      </w:r>
      <w:r w:rsidRPr="000F740F">
        <w:rPr>
          <w:rFonts w:ascii="Times New Roman" w:eastAsiaTheme="minorEastAsia" w:hAnsi="Times New Roman" w:cs="Times New Roman"/>
          <w:sz w:val="28"/>
          <w:szCs w:val="28"/>
          <w:lang w:eastAsia="ru-RU"/>
        </w:rPr>
        <w:t>вается в виде серии этого производителя (например, серия «Джонсон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бэби</w:t>
      </w:r>
      <w:r w:rsidRPr="000F740F">
        <w:rPr>
          <w:rFonts w:ascii="Times New Roman" w:eastAsiaTheme="minorEastAsia" w:hAnsi="Times New Roman" w:cs="Times New Roman"/>
          <w:sz w:val="28"/>
          <w:szCs w:val="28"/>
          <w:lang w:eastAsia="ru-RU"/>
        </w:rPr>
        <w:t>»</w:t>
      </w:r>
      <w:r w:rsidR="00E8300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«</w:t>
      </w:r>
      <w:proofErr w:type="spellStart"/>
      <w:r w:rsidR="00E8300B">
        <w:rPr>
          <w:rFonts w:ascii="Times New Roman" w:eastAsiaTheme="minorEastAsia" w:hAnsi="Times New Roman" w:cs="Times New Roman"/>
          <w:sz w:val="28"/>
          <w:szCs w:val="28"/>
          <w:lang w:eastAsia="ru-RU"/>
        </w:rPr>
        <w:t>Фруто</w:t>
      </w:r>
      <w:proofErr w:type="spellEnd"/>
      <w:r w:rsidR="00E8300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няня»</w:t>
      </w:r>
      <w:r w:rsidRPr="000F740F">
        <w:rPr>
          <w:rFonts w:ascii="Times New Roman" w:eastAsiaTheme="minorEastAsia" w:hAnsi="Times New Roman" w:cs="Times New Roman"/>
          <w:sz w:val="28"/>
          <w:szCs w:val="28"/>
          <w:lang w:eastAsia="ru-RU"/>
        </w:rPr>
        <w:t>)</w:t>
      </w:r>
    </w:p>
    <w:p w:rsidR="006F1A97" w:rsidRDefault="00BA372E" w:rsidP="006F1A97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</w:t>
      </w:r>
      <w:r w:rsidR="000F740F">
        <w:rPr>
          <w:rFonts w:ascii="Times New Roman" w:eastAsiaTheme="minorEastAsia" w:hAnsi="Times New Roman" w:cs="Times New Roman"/>
          <w:sz w:val="28"/>
          <w:szCs w:val="28"/>
          <w:lang w:eastAsia="ru-RU"/>
        </w:rPr>
        <w:t>ри размещении лекарственных средств на витрины, использу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е</w:t>
      </w:r>
      <w:r w:rsidR="000F740F">
        <w:rPr>
          <w:rFonts w:ascii="Times New Roman" w:eastAsiaTheme="minorEastAsia" w:hAnsi="Times New Roman" w:cs="Times New Roman"/>
          <w:sz w:val="28"/>
          <w:szCs w:val="28"/>
          <w:lang w:eastAsia="ru-RU"/>
        </w:rPr>
        <w:t>тся гор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изонтальная и вертикальная формы</w:t>
      </w:r>
      <w:r w:rsidR="000F740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выкладки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</w:t>
      </w:r>
    </w:p>
    <w:p w:rsidR="006F1A97" w:rsidRDefault="006F1A97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76BCAD" wp14:editId="5C313A53">
            <wp:extent cx="3705225" cy="2537990"/>
            <wp:effectExtent l="0" t="0" r="0" b="0"/>
            <wp:docPr id="80" name="Рисунок 80" descr="C:\Users\1\Desktop\n4SZayr6oX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n4SZayr6oXA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680" cy="254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097" w:rsidRDefault="00BA372E" w:rsidP="006F1A97">
      <w:pPr>
        <w:suppressAutoHyphens/>
        <w:spacing w:after="0" w:line="360" w:lineRule="auto"/>
        <w:ind w:firstLine="42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 xml:space="preserve">В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прикассовой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зоне располагаются товары импульсивного спроса. Также товары размещены с учетом четырех уровней представления товара на витрине. </w:t>
      </w:r>
    </w:p>
    <w:p w:rsidR="006F1A97" w:rsidRDefault="006F1A97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0F740F" w:rsidRDefault="006F1A97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975732" wp14:editId="33F8F939">
            <wp:extent cx="5553075" cy="3012923"/>
            <wp:effectExtent l="0" t="0" r="0" b="0"/>
            <wp:docPr id="79" name="Рисунок 79" descr="C:\Users\1\Desktop\7gPu6jbZM6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7gPu6jbZM6U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755" cy="301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00B" w:rsidRDefault="00E8300B" w:rsidP="00E8300B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Все товары расположены «лицом к покупателю</w:t>
      </w:r>
      <w:r w:rsidR="001D1EF5">
        <w:rPr>
          <w:rFonts w:ascii="Times New Roman" w:eastAsiaTheme="minorEastAsia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, основная информация, находящаяся на упаковке не закрыта другими товарами и ценниками, поэтому она легко читаема. В холодной зоне (левый нижний угол) находятся товары с яркой упаковкой, привлекающей внимание посетителей. Работники аптеки ежедневно следят за чистотой и наполненностью витрин.</w:t>
      </w:r>
    </w:p>
    <w:p w:rsidR="006F1A97" w:rsidRPr="00F550C6" w:rsidRDefault="006F1A97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E8300B" w:rsidRDefault="00F550C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E8300B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7. Р</w:t>
      </w:r>
      <w:r w:rsidR="001D1EF5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еклама в аптеке, ее размещение </w:t>
      </w:r>
    </w:p>
    <w:p w:rsidR="001D1EF5" w:rsidRDefault="001D1EF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1D1EF5" w:rsidRPr="001D1EF5" w:rsidRDefault="001D1EF5" w:rsidP="00E56E44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D1EF5">
        <w:rPr>
          <w:rFonts w:ascii="Times New Roman" w:eastAsiaTheme="minorEastAsia" w:hAnsi="Times New Roman" w:cs="Times New Roman"/>
          <w:sz w:val="28"/>
          <w:szCs w:val="28"/>
          <w:lang w:eastAsia="ru-RU"/>
        </w:rPr>
        <w:t>Рекламные материалы, которые используются в аптеке:</w:t>
      </w:r>
    </w:p>
    <w:p w:rsidR="00E56E44" w:rsidRDefault="001D1EF5" w:rsidP="00E56E44">
      <w:pPr>
        <w:pStyle w:val="aa"/>
        <w:numPr>
          <w:ilvl w:val="0"/>
          <w:numId w:val="62"/>
        </w:num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E56E44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Каталоги</w:t>
      </w:r>
      <w:r w:rsidRPr="001D1EF5">
        <w:rPr>
          <w:rFonts w:ascii="Times New Roman" w:eastAsiaTheme="minorEastAsia" w:hAnsi="Times New Roman" w:cs="Times New Roman"/>
          <w:sz w:val="28"/>
          <w:szCs w:val="28"/>
          <w:lang w:eastAsia="ru-RU"/>
        </w:rPr>
        <w:t>. Справочники, содержащие перечень товаров с подробной характеристикой, ценой, условиями продажи и изображением товара.</w:t>
      </w:r>
    </w:p>
    <w:p w:rsidR="00651454" w:rsidRPr="00651454" w:rsidRDefault="00651454" w:rsidP="00651454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65145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7DD44C" wp14:editId="03466A97">
            <wp:extent cx="5332838" cy="1819275"/>
            <wp:effectExtent l="0" t="0" r="1270" b="0"/>
            <wp:docPr id="86" name="Рисунок 86" descr="http://go.imgsmail.ru/imgpreview?key=7c60273585a46c84&amp;mb=imgdb_preview_ex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go.imgsmail.ru/imgpreview?key=7c60273585a46c84&amp;mb=imgdb_preview_exp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582" cy="182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E44" w:rsidRDefault="00E56E44" w:rsidP="00E56E44">
      <w:pPr>
        <w:pStyle w:val="aa"/>
        <w:numPr>
          <w:ilvl w:val="0"/>
          <w:numId w:val="62"/>
        </w:num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proofErr w:type="spellStart"/>
      <w:r w:rsidRPr="00E56E44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lastRenderedPageBreak/>
        <w:t>Воблеры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</w:t>
      </w:r>
      <w:r w:rsidR="001D1EF5" w:rsidRPr="001D1EF5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Представляют собой рекламные изображения на подвижной ножке, которые одним концом прикрепляются к поверхности и привлекают внимание за счет своей вибрации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E56E44" w:rsidRPr="00E56E44" w:rsidRDefault="00E56E44" w:rsidP="00E56E44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E56E4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73C373" wp14:editId="571DED24">
            <wp:extent cx="3122482" cy="2076450"/>
            <wp:effectExtent l="0" t="0" r="1905" b="0"/>
            <wp:docPr id="81" name="Рисунок 81" descr="http://pr-home.ru/assets/images/poligrafiya-dlya-med-uchrezhdenij/poligrafiya-dlya-medicinskix-uchrezhdenij-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r-home.ru/assets/images/poligrafiya-dlya-med-uchrezhdenij/poligrafiya-dlya-medicinskix-uchrezhdenij-016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482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E44" w:rsidRDefault="00E56E44" w:rsidP="00E56E44">
      <w:pPr>
        <w:pStyle w:val="aa"/>
        <w:numPr>
          <w:ilvl w:val="0"/>
          <w:numId w:val="62"/>
        </w:num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proofErr w:type="spellStart"/>
      <w:r w:rsidRPr="00E56E44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Шелфтокеры</w:t>
      </w:r>
      <w:proofErr w:type="spellEnd"/>
      <w:r w:rsidRPr="00E56E44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.</w:t>
      </w: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  <w:r w:rsidRPr="00E56E44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Располагается на витрине и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содержит сведения</w:t>
      </w:r>
      <w:r w:rsidRPr="00E56E44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 товаре.</w:t>
      </w:r>
    </w:p>
    <w:p w:rsidR="00E56E44" w:rsidRPr="00E56E44" w:rsidRDefault="00E56E44" w:rsidP="00E56E44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E56E4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1F712B" wp14:editId="7B455875">
            <wp:extent cx="3213100" cy="2409825"/>
            <wp:effectExtent l="0" t="0" r="6350" b="9525"/>
            <wp:docPr id="82" name="Рисунок 82" descr="https://nikafarm.ru/wp-content/uploads/2015/10/rec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nikafarm.ru/wp-content/uploads/2015/10/rec141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E44" w:rsidRDefault="00E56E44" w:rsidP="00E56E44">
      <w:pPr>
        <w:pStyle w:val="aa"/>
        <w:numPr>
          <w:ilvl w:val="0"/>
          <w:numId w:val="62"/>
        </w:num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Монетница.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</w:t>
      </w:r>
      <w:r w:rsidRPr="00E56E44">
        <w:rPr>
          <w:rFonts w:ascii="Times New Roman" w:eastAsiaTheme="minorEastAsia" w:hAnsi="Times New Roman" w:cs="Times New Roman"/>
          <w:sz w:val="28"/>
          <w:szCs w:val="28"/>
          <w:lang w:eastAsia="ru-RU"/>
        </w:rPr>
        <w:t>а ней указывается рекламная информация о товаре. Она располагается на кассе.</w:t>
      </w:r>
    </w:p>
    <w:p w:rsidR="00E56E44" w:rsidRPr="00E56E44" w:rsidRDefault="00E56E44" w:rsidP="00E56E44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E56E4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5F788A" wp14:editId="1FA01FAD">
            <wp:extent cx="4521994" cy="2009775"/>
            <wp:effectExtent l="0" t="0" r="0" b="0"/>
            <wp:docPr id="83" name="Рисунок 83" descr="http://artliniya.in.ua/wp-content/uploads/2016/09/monetnucya_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artliniya.in.ua/wp-content/uploads/2016/09/monetnucya_ds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534" cy="2010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E44" w:rsidRDefault="00E56E44" w:rsidP="00E56E44">
      <w:pPr>
        <w:pStyle w:val="aa"/>
        <w:numPr>
          <w:ilvl w:val="0"/>
          <w:numId w:val="62"/>
        </w:num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E56E44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lastRenderedPageBreak/>
        <w:t>Буклеты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. Н</w:t>
      </w:r>
      <w:r w:rsidRPr="00E56E44">
        <w:rPr>
          <w:rFonts w:ascii="Times New Roman" w:eastAsiaTheme="minorEastAsia" w:hAnsi="Times New Roman" w:cs="Times New Roman"/>
          <w:sz w:val="28"/>
          <w:szCs w:val="28"/>
          <w:lang w:eastAsia="ru-RU"/>
        </w:rPr>
        <w:t>а них написаны выгодные предложения и действующие акции. Они помещены в диспенсерах, которые располагаются недалеко от входа в аптеку.</w:t>
      </w:r>
    </w:p>
    <w:p w:rsidR="00E56E44" w:rsidRPr="00E56E44" w:rsidRDefault="00E56E44" w:rsidP="00E56E44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E56E4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EBE5A5" wp14:editId="60D5D4D0">
            <wp:extent cx="3557685" cy="2209800"/>
            <wp:effectExtent l="0" t="0" r="5080" b="0"/>
            <wp:docPr id="84" name="Рисунок 84" descr="http://printrus.ru/images/stories/Bukleti/buklet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printrus.ru/images/stories/Bukleti/bukletiki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552" cy="2215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E44" w:rsidRDefault="00E56E44" w:rsidP="00E56E44">
      <w:pPr>
        <w:pStyle w:val="aa"/>
        <w:numPr>
          <w:ilvl w:val="0"/>
          <w:numId w:val="62"/>
        </w:num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E56E44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Сувенирная продукция.</w:t>
      </w:r>
      <w:r w:rsidRPr="00E56E44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К ней относятся: пакеты, </w:t>
      </w:r>
      <w:proofErr w:type="spellStart"/>
      <w:r w:rsidRPr="00E56E44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календарики</w:t>
      </w:r>
      <w:proofErr w:type="spellEnd"/>
      <w:r w:rsidRPr="00E56E44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 ре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кламой аптеки или товаров и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тд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651454" w:rsidRDefault="00651454" w:rsidP="00651454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65145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5222A8" wp14:editId="18083A82">
            <wp:extent cx="2771775" cy="2771775"/>
            <wp:effectExtent l="0" t="0" r="9525" b="9525"/>
            <wp:docPr id="85" name="Рисунок 85" descr="https://mnogopak.ru/images/pvd-pak/pvd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mnogopak.ru/images/pvd-pak/pvd26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C83" w:rsidRDefault="00D82C83" w:rsidP="00651454">
      <w:pPr>
        <w:suppressAutoHyphens/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Также  в аптеке есть телевизор, по которому показывают различные видеоролики. Справа при входе в аптеку имеется столик с журналами.</w:t>
      </w:r>
    </w:p>
    <w:p w:rsidR="00D82C83" w:rsidRDefault="00D82C83" w:rsidP="007739AC">
      <w:pPr>
        <w:suppressAutoHyphens/>
        <w:spacing w:after="0" w:line="360" w:lineRule="auto"/>
        <w:ind w:firstLine="42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EB95EE7" wp14:editId="787A76F1">
            <wp:extent cx="2781300" cy="2943225"/>
            <wp:effectExtent l="0" t="0" r="0" b="9525"/>
            <wp:docPr id="90" name="Рисунок 90" descr="C:\Users\1\Desktop\5VadPX4qW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5VadPX4qWYs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200" cy="2946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9AC" w:rsidRDefault="007739AC" w:rsidP="007739AC">
      <w:pPr>
        <w:suppressAutoHyphens/>
        <w:spacing w:after="0" w:line="360" w:lineRule="auto"/>
        <w:ind w:firstLine="42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739AC">
        <w:rPr>
          <w:rFonts w:ascii="Times New Roman" w:eastAsiaTheme="minorEastAsia" w:hAnsi="Times New Roman" w:cs="Times New Roman"/>
          <w:sz w:val="28"/>
          <w:szCs w:val="28"/>
          <w:lang w:eastAsia="ru-RU"/>
        </w:rPr>
        <w:t>Внутренняя реклама аптеки находится в отличном состоянии. Фармацевтические работники тщательно следят за состоянием рекламы и при необходимости заменяют.</w:t>
      </w:r>
    </w:p>
    <w:p w:rsidR="007739AC" w:rsidRDefault="007739AC" w:rsidP="007739AC">
      <w:pPr>
        <w:suppressAutoHyphens/>
        <w:spacing w:after="0" w:line="360" w:lineRule="auto"/>
        <w:ind w:firstLine="42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7739AC" w:rsidRDefault="007739AC" w:rsidP="007739AC">
      <w:pPr>
        <w:suppressAutoHyphens/>
        <w:spacing w:after="0" w:line="360" w:lineRule="auto"/>
        <w:ind w:firstLine="42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Торговый зал и витрины:</w:t>
      </w:r>
    </w:p>
    <w:p w:rsidR="007739AC" w:rsidRDefault="007739AC" w:rsidP="007739AC">
      <w:pPr>
        <w:suppressAutoHyphens/>
        <w:spacing w:after="0" w:line="360" w:lineRule="auto"/>
        <w:ind w:firstLine="42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739AC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31F025" wp14:editId="4FD660D4">
            <wp:extent cx="5346699" cy="4010025"/>
            <wp:effectExtent l="0" t="0" r="6985" b="0"/>
            <wp:docPr id="87" name="Рисунок 87" descr="https://sun9-16.userapi.com/c206816/v206816033/14dbd9/sP8Gv4A2lH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16.userapi.com/c206816/v206816033/14dbd9/sP8Gv4A2lHk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272" cy="400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9AC" w:rsidRDefault="007739AC" w:rsidP="007739AC">
      <w:pPr>
        <w:suppressAutoHyphens/>
        <w:spacing w:after="0" w:line="360" w:lineRule="auto"/>
        <w:ind w:firstLine="42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739AC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E4D975B" wp14:editId="31B45EF1">
            <wp:extent cx="5343525" cy="4007645"/>
            <wp:effectExtent l="0" t="0" r="0" b="0"/>
            <wp:docPr id="88" name="Рисунок 88" descr="https://sun9-58.userapi.com/c858424/v858424639/1f5512/gn5ZISjDav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58.userapi.com/c858424/v858424639/1f5512/gn5ZISjDavY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553" cy="401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9AC" w:rsidRDefault="007739AC" w:rsidP="007739AC">
      <w:pPr>
        <w:suppressAutoHyphens/>
        <w:spacing w:after="0" w:line="360" w:lineRule="auto"/>
        <w:ind w:firstLine="42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739AC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AB1824" wp14:editId="11CA200E">
            <wp:extent cx="5422900" cy="4067175"/>
            <wp:effectExtent l="0" t="0" r="6350" b="9525"/>
            <wp:docPr id="89" name="Рисунок 89" descr="https://sun9-38.userapi.com/c857332/v857332639/13905e/rBjGMBWYf7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38.userapi.com/c857332/v857332639/13905e/rBjGMBWYf7M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424" cy="4064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9AC" w:rsidRPr="00651454" w:rsidRDefault="007739AC" w:rsidP="007739AC">
      <w:pPr>
        <w:suppressAutoHyphens/>
        <w:spacing w:after="0" w:line="360" w:lineRule="auto"/>
        <w:ind w:firstLine="42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Default="00F550C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7739AC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8.Заключение. Вывод. Соответствие аптеки требованиям современного маркетинга.</w:t>
      </w:r>
    </w:p>
    <w:p w:rsidR="00616765" w:rsidRDefault="0061676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616765" w:rsidRPr="00616765" w:rsidRDefault="00616765" w:rsidP="000A4250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67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основе результатов маркетингового исследования можно сделать вывод, что аптека №343 соответствует требованиям современного маркетинга.</w:t>
      </w:r>
    </w:p>
    <w:p w:rsidR="00616765" w:rsidRPr="00616765" w:rsidRDefault="00616765" w:rsidP="000A4250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67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Данная аптека содержит как внутреннюю, так и наружную рекламу. Вывеска аптеки достаточно большая и хорошо видна издалека.  А внутренняя реклама разнообразна и грамотно распределена в торговом зале. Она не раздражает покупателей, а даже наоборот привлекает их внимание на различные акции.</w:t>
      </w:r>
    </w:p>
    <w:p w:rsidR="00616765" w:rsidRPr="00616765" w:rsidRDefault="00616765" w:rsidP="0061676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67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Рассчитав установочный коэффициент можно сказать, что организация торгового пространства правильно производится. Ведь установочный коэффициент входит в оптимальные значения, а это говорит о рациональном использовании торгового пространства.</w:t>
      </w:r>
    </w:p>
    <w:p w:rsidR="00616765" w:rsidRPr="00616765" w:rsidRDefault="00616765" w:rsidP="0061676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67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Товарная выкладка в аптеке осуществляется по различным критериям, благодаря чему товар аптечного ассортимента правильно располагается на витринах. Это помогает покупателям быстро найти нужный товар, а также обращает их внимание на действующие скидки и акции. </w:t>
      </w:r>
    </w:p>
    <w:p w:rsidR="00616765" w:rsidRPr="00616765" w:rsidRDefault="00616765" w:rsidP="0061676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67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Соблюдение этих правил фармацевтическими работниками, помогает аптеке поддерживать определенный порядок, а также привлекает новых покупателей. Ведь каждому человеку приятно заходить в чистую аптеку, где товары аптечного ассортимента лежат на своих местах. Каждый из них промаркирован и находится в своей группе. Такой четкий порядок помогает быстро найти нужный товар и оставляет лишь положительное впечатление об аптеке.</w:t>
      </w:r>
    </w:p>
    <w:p w:rsidR="003174E5" w:rsidRPr="007739AC" w:rsidRDefault="003174E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F550C6" w:rsidRDefault="003174E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3174E5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9</w:t>
      </w:r>
      <w:r w:rsidR="00F550C6" w:rsidRPr="003174E5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. Предложения по улучшению работы</w:t>
      </w:r>
    </w:p>
    <w:p w:rsidR="00616765" w:rsidRDefault="0061676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616765" w:rsidRPr="00616765" w:rsidRDefault="00616765" w:rsidP="006167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67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Аптека №343 имеет хорошо развитую инфраструктуру. Она расположена в спальном районе и в нее часто заходят местные жители. Поэтому я бы хотела бы предложить включить в неё различные акции для покупателей. Такие как 1+1=3. Это привлечет покупателей. Также можно </w:t>
      </w:r>
      <w:r w:rsidRPr="006167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включить карту для постоянного покупателя. Она будет давать им скидки при покупке на определенную сумму. Это позволяет не только сэкономить деньги постоянным посетителям, но и дает возможность привязать к аптеке новых покупателей. </w:t>
      </w:r>
      <w:r w:rsidR="002139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Также необходимо убрать рекламу в зоне входа, так как это может создать затор на выходе, если покупатель заинтересуется этой рекламой. Так как аптека имеет большую площадь, то можно задействовать </w:t>
      </w:r>
      <w:r w:rsidR="000A425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окна для размещения рекламы. Так можно сообщать о сезонных скидках  и акциях.</w:t>
      </w:r>
    </w:p>
    <w:p w:rsidR="00616765" w:rsidRPr="00616765" w:rsidRDefault="00616765" w:rsidP="0061676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67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</w:t>
      </w:r>
    </w:p>
    <w:p w:rsidR="00616765" w:rsidRPr="00F550C6" w:rsidRDefault="0061676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Pr="00F550C6" w:rsidRDefault="00F550C6" w:rsidP="00F550C6">
      <w:pPr>
        <w:spacing w:before="100" w:beforeAutospacing="1" w:after="100" w:afterAutospacing="1"/>
        <w:rPr>
          <w:rFonts w:ascii="Times New Roman" w:eastAsia="Times New Roman" w:hAnsi="Times New Roman" w:cs="Times New Roman"/>
          <w:spacing w:val="-10"/>
          <w:sz w:val="28"/>
          <w:szCs w:val="28"/>
        </w:rPr>
      </w:pPr>
    </w:p>
    <w:p w:rsidR="00F550C6" w:rsidRPr="00F550C6" w:rsidRDefault="00F550C6" w:rsidP="00E73073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F550C6">
        <w:rPr>
          <w:rFonts w:ascii="Times New Roman" w:eastAsia="Calibri" w:hAnsi="Times New Roman" w:cs="Times New Roman"/>
          <w:b/>
          <w:sz w:val="24"/>
          <w:szCs w:val="24"/>
        </w:rPr>
        <w:br w:type="page"/>
      </w:r>
      <w:r w:rsidRPr="00F550C6">
        <w:rPr>
          <w:rFonts w:ascii="Times New Roman" w:eastAsia="Calibri" w:hAnsi="Times New Roman" w:cs="Times New Roman"/>
          <w:b/>
          <w:sz w:val="24"/>
          <w:szCs w:val="24"/>
        </w:rPr>
        <w:lastRenderedPageBreak/>
        <w:t>ОТЧЕТ ПО ПРОИЗВОДСТВЕННОЙ   ПРАКТИКЕ</w:t>
      </w:r>
    </w:p>
    <w:p w:rsidR="00F550C6" w:rsidRPr="00F550C6" w:rsidRDefault="00883CE9" w:rsidP="00F550C6">
      <w:pPr>
        <w:spacing w:after="0" w:line="240" w:lineRule="auto"/>
        <w:rPr>
          <w:rFonts w:ascii="Times New Roman" w:eastAsiaTheme="minorEastAsia" w:hAnsi="Times New Roman" w:cs="Times New Roman"/>
          <w:i/>
          <w:sz w:val="28"/>
          <w:szCs w:val="28"/>
          <w:u w:val="single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F80774">
        <w:rPr>
          <w:rFonts w:ascii="Times New Roman" w:eastAsiaTheme="minorEastAsia" w:hAnsi="Times New Roman" w:cs="Times New Roman"/>
          <w:i/>
          <w:sz w:val="28"/>
          <w:szCs w:val="28"/>
          <w:u w:val="single"/>
          <w:lang w:eastAsia="ru-RU"/>
        </w:rPr>
        <w:t>Колесниковой Александры Юрьевны</w:t>
      </w:r>
    </w:p>
    <w:p w:rsidR="00D45B6F" w:rsidRPr="00883CE9" w:rsidRDefault="00D45B6F" w:rsidP="00F550C6">
      <w:pPr>
        <w:spacing w:after="0" w:line="240" w:lineRule="auto"/>
        <w:rPr>
          <w:rFonts w:ascii="Times New Roman" w:eastAsiaTheme="minorEastAsia" w:hAnsi="Times New Roman" w:cs="Times New Roman"/>
          <w:i/>
          <w:sz w:val="28"/>
          <w:szCs w:val="28"/>
          <w:u w:val="single"/>
          <w:lang w:eastAsia="ru-RU"/>
        </w:rPr>
      </w:pPr>
      <w:r w:rsidRPr="00D45B6F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 xml:space="preserve"> </w:t>
      </w:r>
      <w:r w:rsidR="00F550C6" w:rsidRPr="00F550C6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>Группа</w:t>
      </w:r>
      <w:r w:rsidRPr="00D45B6F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 xml:space="preserve">   </w:t>
      </w:r>
      <w:r w:rsidRPr="00883CE9">
        <w:rPr>
          <w:rFonts w:ascii="Times New Roman" w:eastAsiaTheme="minorEastAsia" w:hAnsi="Times New Roman" w:cs="Times New Roman"/>
          <w:i/>
          <w:sz w:val="28"/>
          <w:szCs w:val="28"/>
          <w:u w:val="single"/>
          <w:lang w:eastAsia="ru-RU"/>
        </w:rPr>
        <w:t>20</w:t>
      </w:r>
      <w:r w:rsidR="00F80774">
        <w:rPr>
          <w:rFonts w:ascii="Times New Roman" w:eastAsiaTheme="minorEastAsia" w:hAnsi="Times New Roman" w:cs="Times New Roman"/>
          <w:i/>
          <w:sz w:val="28"/>
          <w:szCs w:val="28"/>
          <w:u w:val="single"/>
          <w:lang w:eastAsia="ru-RU"/>
        </w:rPr>
        <w:t>4</w:t>
      </w:r>
    </w:p>
    <w:p w:rsidR="00D45B6F" w:rsidRDefault="00F550C6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 xml:space="preserve"> Специальность</w:t>
      </w:r>
      <w:r w:rsidR="00D45B6F" w:rsidRPr="00D45B6F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 xml:space="preserve">  33.02.01 Фармация</w:t>
      </w:r>
    </w:p>
    <w:p w:rsidR="00883CE9" w:rsidRPr="00D45B6F" w:rsidRDefault="00883CE9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</w:pPr>
    </w:p>
    <w:p w:rsidR="00F550C6" w:rsidRPr="00F550C6" w:rsidRDefault="00F550C6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Проходившего производственную практику «Отпуск лекарственных препаратов и товаров аптечного ассортимента» с </w:t>
      </w:r>
      <w:r w:rsidR="009D1D35">
        <w:rPr>
          <w:rFonts w:ascii="Times New Roman" w:eastAsiaTheme="minorEastAsia" w:hAnsi="Times New Roman" w:cs="Times New Roman"/>
          <w:sz w:val="28"/>
          <w:szCs w:val="28"/>
          <w:lang w:eastAsia="ru-RU"/>
        </w:rPr>
        <w:t>29.05.20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по</w:t>
      </w:r>
      <w:r w:rsidR="00883CE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9D1D35">
        <w:rPr>
          <w:rFonts w:ascii="Times New Roman" w:eastAsiaTheme="minorEastAsia" w:hAnsi="Times New Roman" w:cs="Times New Roman"/>
          <w:sz w:val="28"/>
          <w:szCs w:val="28"/>
          <w:lang w:eastAsia="ru-RU"/>
        </w:rPr>
        <w:t>02.07.20</w:t>
      </w:r>
      <w:r w:rsidR="00883CE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г</w:t>
      </w:r>
      <w:r w:rsidR="009D1D35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F550C6" w:rsidRPr="00F550C6" w:rsidRDefault="00F550C6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Pr="00F550C6" w:rsidRDefault="00F550C6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На </w:t>
      </w:r>
      <w:proofErr w:type="spellStart"/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базе____________</w:t>
      </w:r>
      <w:r w:rsidR="00F80774" w:rsidRPr="00F80774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>в</w:t>
      </w:r>
      <w:proofErr w:type="spellEnd"/>
      <w:r w:rsidR="00F80774" w:rsidRPr="00F80774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 xml:space="preserve"> форме ЭО и ДОТ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_____________</w:t>
      </w:r>
      <w:r w:rsidR="00F80774">
        <w:rPr>
          <w:rFonts w:ascii="Times New Roman" w:eastAsiaTheme="minorEastAsia" w:hAnsi="Times New Roman" w:cs="Times New Roman"/>
          <w:sz w:val="28"/>
          <w:szCs w:val="28"/>
          <w:lang w:eastAsia="ru-RU"/>
        </w:rPr>
        <w:t>________________</w:t>
      </w:r>
    </w:p>
    <w:p w:rsidR="00F550C6" w:rsidRPr="00F550C6" w:rsidRDefault="00F550C6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Pr="00F550C6" w:rsidRDefault="00F550C6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Города/района___________________________________________________</w:t>
      </w:r>
    </w:p>
    <w:p w:rsidR="00F550C6" w:rsidRPr="00F550C6" w:rsidRDefault="00F550C6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Default="00F550C6" w:rsidP="00735A20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За время прохождения мною вы</w:t>
      </w:r>
      <w:r w:rsidR="00735A20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полнены следующие объемы работ:</w:t>
      </w:r>
    </w:p>
    <w:p w:rsidR="00735A20" w:rsidRPr="00735A20" w:rsidRDefault="00735A20" w:rsidP="00735A20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Pr="00F550C6" w:rsidRDefault="00F550C6" w:rsidP="00F550C6">
      <w:pPr>
        <w:rPr>
          <w:rFonts w:ascii="Times New Roman" w:eastAsia="Calibri" w:hAnsi="Times New Roman" w:cs="Times New Roman"/>
          <w:i/>
          <w:sz w:val="28"/>
          <w:szCs w:val="28"/>
        </w:rPr>
      </w:pPr>
      <w:r w:rsidRPr="00F550C6">
        <w:rPr>
          <w:rFonts w:ascii="Times New Roman" w:eastAsia="Calibri" w:hAnsi="Times New Roman" w:cs="Times New Roman"/>
          <w:sz w:val="28"/>
          <w:szCs w:val="28"/>
        </w:rPr>
        <w:t>А. Цифровой отчет</w:t>
      </w:r>
      <w:r w:rsidR="00883CE9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34"/>
        <w:gridCol w:w="5953"/>
        <w:gridCol w:w="2799"/>
      </w:tblGrid>
      <w:tr w:rsidR="00F550C6" w:rsidRPr="00F550C6" w:rsidTr="002406F7">
        <w:trPr>
          <w:trHeight w:val="356"/>
        </w:trPr>
        <w:tc>
          <w:tcPr>
            <w:tcW w:w="534" w:type="dxa"/>
          </w:tcPr>
          <w:p w:rsidR="00F550C6" w:rsidRPr="00F550C6" w:rsidRDefault="00F550C6" w:rsidP="00F550C6">
            <w:pPr>
              <w:rPr>
                <w:b/>
                <w:sz w:val="28"/>
                <w:szCs w:val="28"/>
              </w:rPr>
            </w:pPr>
            <w:r w:rsidRPr="00F550C6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5953" w:type="dxa"/>
          </w:tcPr>
          <w:p w:rsidR="00F550C6" w:rsidRPr="00F550C6" w:rsidRDefault="00F550C6" w:rsidP="00F550C6">
            <w:pPr>
              <w:jc w:val="center"/>
              <w:rPr>
                <w:b/>
                <w:sz w:val="28"/>
                <w:szCs w:val="28"/>
              </w:rPr>
            </w:pPr>
            <w:r w:rsidRPr="00F550C6">
              <w:rPr>
                <w:b/>
                <w:sz w:val="28"/>
                <w:szCs w:val="28"/>
              </w:rPr>
              <w:t>Виды работ</w:t>
            </w:r>
          </w:p>
        </w:tc>
        <w:tc>
          <w:tcPr>
            <w:tcW w:w="2799" w:type="dxa"/>
          </w:tcPr>
          <w:p w:rsidR="00F550C6" w:rsidRPr="00F550C6" w:rsidRDefault="00F550C6" w:rsidP="00F550C6">
            <w:pPr>
              <w:jc w:val="center"/>
              <w:rPr>
                <w:b/>
                <w:sz w:val="28"/>
                <w:szCs w:val="28"/>
              </w:rPr>
            </w:pPr>
            <w:r w:rsidRPr="00F550C6">
              <w:rPr>
                <w:b/>
                <w:sz w:val="28"/>
                <w:szCs w:val="28"/>
              </w:rPr>
              <w:t>Количество</w:t>
            </w:r>
          </w:p>
        </w:tc>
      </w:tr>
      <w:tr w:rsidR="00F550C6" w:rsidRPr="00F550C6" w:rsidTr="002406F7">
        <w:trPr>
          <w:trHeight w:val="466"/>
        </w:trPr>
        <w:tc>
          <w:tcPr>
            <w:tcW w:w="534" w:type="dxa"/>
          </w:tcPr>
          <w:p w:rsidR="00F550C6" w:rsidRPr="00F550C6" w:rsidRDefault="00F550C6" w:rsidP="00F550C6">
            <w:pPr>
              <w:rPr>
                <w:sz w:val="28"/>
                <w:szCs w:val="28"/>
              </w:rPr>
            </w:pPr>
            <w:r w:rsidRPr="00F550C6">
              <w:rPr>
                <w:sz w:val="28"/>
                <w:szCs w:val="28"/>
              </w:rPr>
              <w:t>1</w:t>
            </w:r>
          </w:p>
        </w:tc>
        <w:tc>
          <w:tcPr>
            <w:tcW w:w="5953" w:type="dxa"/>
          </w:tcPr>
          <w:p w:rsidR="00F550C6" w:rsidRPr="00F550C6" w:rsidRDefault="00F550C6" w:rsidP="00F550C6">
            <w:pPr>
              <w:rPr>
                <w:sz w:val="28"/>
                <w:szCs w:val="28"/>
              </w:rPr>
            </w:pPr>
            <w:r w:rsidRPr="00F550C6">
              <w:rPr>
                <w:bCs/>
                <w:sz w:val="24"/>
                <w:szCs w:val="24"/>
              </w:rPr>
              <w:t>Анализ ас</w:t>
            </w:r>
            <w:r w:rsidR="00883CE9">
              <w:rPr>
                <w:bCs/>
                <w:sz w:val="24"/>
                <w:szCs w:val="24"/>
              </w:rPr>
              <w:t>сортимента лекарственных препаратов</w:t>
            </w:r>
          </w:p>
        </w:tc>
        <w:tc>
          <w:tcPr>
            <w:tcW w:w="2799" w:type="dxa"/>
          </w:tcPr>
          <w:p w:rsidR="00F550C6" w:rsidRPr="0084361F" w:rsidRDefault="007C1772" w:rsidP="00F550C6">
            <w:pPr>
              <w:rPr>
                <w:sz w:val="24"/>
                <w:szCs w:val="24"/>
              </w:rPr>
            </w:pPr>
            <w:r w:rsidRPr="0084361F">
              <w:rPr>
                <w:sz w:val="24"/>
                <w:szCs w:val="24"/>
              </w:rPr>
              <w:t>32</w:t>
            </w:r>
          </w:p>
        </w:tc>
      </w:tr>
      <w:tr w:rsidR="00F550C6" w:rsidRPr="00F550C6" w:rsidTr="002406F7">
        <w:trPr>
          <w:trHeight w:val="488"/>
        </w:trPr>
        <w:tc>
          <w:tcPr>
            <w:tcW w:w="534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2</w:t>
            </w:r>
          </w:p>
        </w:tc>
        <w:tc>
          <w:tcPr>
            <w:tcW w:w="5953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Анализ ассортимента изделий медицинского назначения</w:t>
            </w:r>
          </w:p>
        </w:tc>
        <w:tc>
          <w:tcPr>
            <w:tcW w:w="2799" w:type="dxa"/>
          </w:tcPr>
          <w:p w:rsidR="00F550C6" w:rsidRPr="0084361F" w:rsidRDefault="00C45A6D" w:rsidP="00C45A6D">
            <w:pPr>
              <w:rPr>
                <w:sz w:val="24"/>
                <w:szCs w:val="24"/>
              </w:rPr>
            </w:pPr>
            <w:r w:rsidRPr="0084361F">
              <w:rPr>
                <w:sz w:val="24"/>
                <w:szCs w:val="24"/>
              </w:rPr>
              <w:t>41</w:t>
            </w:r>
          </w:p>
        </w:tc>
      </w:tr>
      <w:tr w:rsidR="00F550C6" w:rsidRPr="00F550C6" w:rsidTr="002406F7">
        <w:trPr>
          <w:trHeight w:val="466"/>
        </w:trPr>
        <w:tc>
          <w:tcPr>
            <w:tcW w:w="534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3</w:t>
            </w:r>
          </w:p>
        </w:tc>
        <w:tc>
          <w:tcPr>
            <w:tcW w:w="5953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Анализ ассортимента медицинских  приборов и аппаратов</w:t>
            </w:r>
          </w:p>
        </w:tc>
        <w:tc>
          <w:tcPr>
            <w:tcW w:w="2799" w:type="dxa"/>
          </w:tcPr>
          <w:p w:rsidR="00F550C6" w:rsidRPr="0084361F" w:rsidRDefault="00C45A6D" w:rsidP="00F550C6">
            <w:pPr>
              <w:rPr>
                <w:sz w:val="24"/>
                <w:szCs w:val="24"/>
              </w:rPr>
            </w:pPr>
            <w:r w:rsidRPr="0084361F">
              <w:rPr>
                <w:sz w:val="24"/>
                <w:szCs w:val="24"/>
              </w:rPr>
              <w:t>17</w:t>
            </w:r>
          </w:p>
        </w:tc>
      </w:tr>
      <w:tr w:rsidR="00F550C6" w:rsidRPr="00F550C6" w:rsidTr="002406F7">
        <w:trPr>
          <w:trHeight w:val="466"/>
        </w:trPr>
        <w:tc>
          <w:tcPr>
            <w:tcW w:w="534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4</w:t>
            </w:r>
          </w:p>
        </w:tc>
        <w:tc>
          <w:tcPr>
            <w:tcW w:w="5953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Анализ</w:t>
            </w:r>
            <w:r w:rsidRPr="00F550C6">
              <w:rPr>
                <w:bCs/>
                <w:sz w:val="24"/>
                <w:szCs w:val="24"/>
              </w:rPr>
              <w:t xml:space="preserve"> ассортимента</w:t>
            </w:r>
            <w:r w:rsidRPr="00F550C6">
              <w:rPr>
                <w:sz w:val="24"/>
                <w:szCs w:val="24"/>
              </w:rPr>
              <w:t xml:space="preserve"> гомеопатических лекарственных средств</w:t>
            </w:r>
          </w:p>
        </w:tc>
        <w:tc>
          <w:tcPr>
            <w:tcW w:w="2799" w:type="dxa"/>
          </w:tcPr>
          <w:p w:rsidR="00F550C6" w:rsidRPr="0084361F" w:rsidRDefault="00C45A6D" w:rsidP="00F550C6">
            <w:pPr>
              <w:rPr>
                <w:sz w:val="24"/>
                <w:szCs w:val="24"/>
              </w:rPr>
            </w:pPr>
            <w:r w:rsidRPr="0084361F">
              <w:rPr>
                <w:sz w:val="24"/>
                <w:szCs w:val="24"/>
              </w:rPr>
              <w:t>2</w:t>
            </w:r>
          </w:p>
        </w:tc>
      </w:tr>
      <w:tr w:rsidR="00F550C6" w:rsidRPr="00F550C6" w:rsidTr="002406F7">
        <w:trPr>
          <w:trHeight w:val="488"/>
        </w:trPr>
        <w:tc>
          <w:tcPr>
            <w:tcW w:w="534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5</w:t>
            </w:r>
          </w:p>
        </w:tc>
        <w:tc>
          <w:tcPr>
            <w:tcW w:w="5953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Анализ</w:t>
            </w:r>
            <w:r w:rsidRPr="00F550C6">
              <w:rPr>
                <w:bCs/>
                <w:sz w:val="24"/>
                <w:szCs w:val="24"/>
              </w:rPr>
              <w:t xml:space="preserve"> ассортимента</w:t>
            </w:r>
            <w:r w:rsidRPr="00F550C6">
              <w:rPr>
                <w:sz w:val="24"/>
                <w:szCs w:val="24"/>
              </w:rPr>
              <w:t xml:space="preserve"> биологически-активных добавок</w:t>
            </w:r>
          </w:p>
        </w:tc>
        <w:tc>
          <w:tcPr>
            <w:tcW w:w="2799" w:type="dxa"/>
          </w:tcPr>
          <w:p w:rsidR="00F550C6" w:rsidRPr="0084361F" w:rsidRDefault="0096281F" w:rsidP="00F550C6">
            <w:pPr>
              <w:rPr>
                <w:sz w:val="24"/>
                <w:szCs w:val="24"/>
              </w:rPr>
            </w:pPr>
            <w:r w:rsidRPr="0084361F">
              <w:rPr>
                <w:sz w:val="24"/>
                <w:szCs w:val="24"/>
              </w:rPr>
              <w:t>3</w:t>
            </w:r>
          </w:p>
        </w:tc>
      </w:tr>
      <w:tr w:rsidR="00F550C6" w:rsidRPr="00F550C6" w:rsidTr="002406F7">
        <w:trPr>
          <w:trHeight w:val="466"/>
        </w:trPr>
        <w:tc>
          <w:tcPr>
            <w:tcW w:w="534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6</w:t>
            </w:r>
          </w:p>
        </w:tc>
        <w:tc>
          <w:tcPr>
            <w:tcW w:w="5953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 xml:space="preserve">Анализ </w:t>
            </w:r>
            <w:r w:rsidRPr="00F550C6">
              <w:rPr>
                <w:bCs/>
                <w:sz w:val="24"/>
                <w:szCs w:val="24"/>
              </w:rPr>
              <w:t xml:space="preserve">ассортимента </w:t>
            </w:r>
            <w:r w:rsidRPr="00F550C6">
              <w:rPr>
                <w:sz w:val="24"/>
                <w:szCs w:val="24"/>
              </w:rPr>
              <w:t>минеральных вод</w:t>
            </w:r>
          </w:p>
        </w:tc>
        <w:tc>
          <w:tcPr>
            <w:tcW w:w="2799" w:type="dxa"/>
          </w:tcPr>
          <w:p w:rsidR="00F550C6" w:rsidRPr="0084361F" w:rsidRDefault="0096281F" w:rsidP="00F550C6">
            <w:pPr>
              <w:rPr>
                <w:sz w:val="24"/>
                <w:szCs w:val="24"/>
              </w:rPr>
            </w:pPr>
            <w:r w:rsidRPr="0084361F">
              <w:rPr>
                <w:sz w:val="24"/>
                <w:szCs w:val="24"/>
              </w:rPr>
              <w:t>3</w:t>
            </w:r>
          </w:p>
        </w:tc>
      </w:tr>
      <w:tr w:rsidR="00F550C6" w:rsidRPr="00F550C6" w:rsidTr="002406F7">
        <w:trPr>
          <w:trHeight w:val="466"/>
        </w:trPr>
        <w:tc>
          <w:tcPr>
            <w:tcW w:w="534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7.</w:t>
            </w:r>
          </w:p>
        </w:tc>
        <w:tc>
          <w:tcPr>
            <w:tcW w:w="5953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 xml:space="preserve">Анализ </w:t>
            </w:r>
            <w:r w:rsidRPr="00F550C6">
              <w:rPr>
                <w:bCs/>
                <w:sz w:val="24"/>
                <w:szCs w:val="24"/>
              </w:rPr>
              <w:t>ассортимента</w:t>
            </w:r>
            <w:r w:rsidRPr="00F550C6">
              <w:rPr>
                <w:sz w:val="24"/>
                <w:szCs w:val="24"/>
              </w:rPr>
              <w:t xml:space="preserve"> парфюмерно-косметической продукции</w:t>
            </w:r>
          </w:p>
        </w:tc>
        <w:tc>
          <w:tcPr>
            <w:tcW w:w="2799" w:type="dxa"/>
          </w:tcPr>
          <w:p w:rsidR="00F550C6" w:rsidRPr="0084361F" w:rsidRDefault="00630AC5" w:rsidP="00F550C6">
            <w:pPr>
              <w:rPr>
                <w:sz w:val="24"/>
                <w:szCs w:val="24"/>
              </w:rPr>
            </w:pPr>
            <w:r w:rsidRPr="0084361F">
              <w:rPr>
                <w:sz w:val="24"/>
                <w:szCs w:val="24"/>
              </w:rPr>
              <w:t>11</w:t>
            </w:r>
          </w:p>
        </w:tc>
      </w:tr>
      <w:tr w:rsidR="00F550C6" w:rsidRPr="00F550C6" w:rsidTr="002406F7">
        <w:trPr>
          <w:trHeight w:val="466"/>
        </w:trPr>
        <w:tc>
          <w:tcPr>
            <w:tcW w:w="534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8.</w:t>
            </w:r>
          </w:p>
        </w:tc>
        <w:tc>
          <w:tcPr>
            <w:tcW w:w="5953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Анализ</w:t>
            </w:r>
            <w:r w:rsidRPr="00F550C6">
              <w:rPr>
                <w:bCs/>
                <w:sz w:val="24"/>
                <w:szCs w:val="24"/>
              </w:rPr>
              <w:t xml:space="preserve"> ассортимента диетического питания </w:t>
            </w:r>
          </w:p>
        </w:tc>
        <w:tc>
          <w:tcPr>
            <w:tcW w:w="2799" w:type="dxa"/>
          </w:tcPr>
          <w:p w:rsidR="00F550C6" w:rsidRPr="0084361F" w:rsidRDefault="00630AC5" w:rsidP="00F550C6">
            <w:pPr>
              <w:rPr>
                <w:sz w:val="24"/>
                <w:szCs w:val="24"/>
              </w:rPr>
            </w:pPr>
            <w:r w:rsidRPr="0084361F">
              <w:rPr>
                <w:sz w:val="24"/>
                <w:szCs w:val="24"/>
              </w:rPr>
              <w:t>5</w:t>
            </w:r>
          </w:p>
        </w:tc>
      </w:tr>
    </w:tbl>
    <w:p w:rsidR="00F550C6" w:rsidRPr="00F550C6" w:rsidRDefault="00F550C6" w:rsidP="00F550C6">
      <w:pPr>
        <w:rPr>
          <w:rFonts w:ascii="Times New Roman" w:eastAsia="Calibri" w:hAnsi="Times New Roman" w:cs="Times New Roman"/>
          <w:sz w:val="24"/>
          <w:szCs w:val="24"/>
        </w:rPr>
      </w:pPr>
    </w:p>
    <w:p w:rsidR="00F550C6" w:rsidRPr="00F550C6" w:rsidRDefault="00F550C6" w:rsidP="00F550C6">
      <w:pPr>
        <w:rPr>
          <w:rFonts w:ascii="Times New Roman" w:eastAsia="Calibri" w:hAnsi="Times New Roman" w:cs="Times New Roman"/>
          <w:sz w:val="28"/>
          <w:szCs w:val="28"/>
        </w:rPr>
      </w:pPr>
      <w:r w:rsidRPr="00F550C6">
        <w:rPr>
          <w:rFonts w:ascii="Times New Roman" w:eastAsia="Calibri" w:hAnsi="Times New Roman" w:cs="Times New Roman"/>
          <w:sz w:val="28"/>
          <w:szCs w:val="28"/>
        </w:rPr>
        <w:t>Б. Текстовой отчет</w:t>
      </w:r>
    </w:p>
    <w:p w:rsidR="0084361F" w:rsidRPr="0084361F" w:rsidRDefault="0084361F" w:rsidP="0084361F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4361F">
        <w:rPr>
          <w:rFonts w:ascii="Times New Roman" w:eastAsia="Calibri" w:hAnsi="Times New Roman" w:cs="Times New Roman"/>
          <w:sz w:val="28"/>
          <w:szCs w:val="28"/>
          <w:lang w:eastAsia="ru-RU"/>
        </w:rPr>
        <w:t>Программа производственной практики выполнена в полном объеме.</w:t>
      </w:r>
    </w:p>
    <w:p w:rsidR="0084361F" w:rsidRPr="0084361F" w:rsidRDefault="0084361F" w:rsidP="0084361F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4361F">
        <w:rPr>
          <w:rFonts w:ascii="Times New Roman" w:eastAsia="Calibri" w:hAnsi="Times New Roman" w:cs="Times New Roman"/>
          <w:sz w:val="28"/>
          <w:szCs w:val="28"/>
          <w:lang w:eastAsia="ru-RU"/>
        </w:rPr>
        <w:t>За время прохождения практики:</w:t>
      </w:r>
    </w:p>
    <w:p w:rsidR="0084361F" w:rsidRPr="0084361F" w:rsidRDefault="0084361F" w:rsidP="0084361F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proofErr w:type="gramStart"/>
      <w:r w:rsidRPr="0084361F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-закреплены знания (современный ассортимент готовых лекарственных средств, лекарственные средства растительного происхождения, другие товары аптечного ассортимента, идентификация товаров аптечного ассортимента, нормативные документы, основы фармацевтической этики и деонтологии, принципы эффективного общения, особенности различных </w:t>
      </w:r>
      <w:r w:rsidRPr="0084361F"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>типов личностей клиентов, информационные технологи при отпуске лекарственных средств и других товаров аптечного ассортимента.</w:t>
      </w:r>
      <w:proofErr w:type="gramEnd"/>
    </w:p>
    <w:p w:rsidR="0084361F" w:rsidRPr="0084361F" w:rsidRDefault="0084361F" w:rsidP="0084361F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proofErr w:type="gramStart"/>
      <w:r w:rsidRPr="0084361F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-Отработаны практические умения (применять современные технологии и давать обоснованные рекомендации при отпуске товаров аптечного ассортимента, оформлять торговый зал с использованием элементов </w:t>
      </w:r>
      <w:proofErr w:type="spellStart"/>
      <w:r w:rsidRPr="0084361F">
        <w:rPr>
          <w:rFonts w:ascii="Times New Roman" w:eastAsia="Calibri" w:hAnsi="Times New Roman" w:cs="Times New Roman"/>
          <w:sz w:val="28"/>
          <w:szCs w:val="28"/>
          <w:lang w:eastAsia="ru-RU"/>
        </w:rPr>
        <w:t>мерчандайзинга</w:t>
      </w:r>
      <w:proofErr w:type="spellEnd"/>
      <w:r w:rsidRPr="0084361F">
        <w:rPr>
          <w:rFonts w:ascii="Times New Roman" w:eastAsia="Calibri" w:hAnsi="Times New Roman" w:cs="Times New Roman"/>
          <w:sz w:val="28"/>
          <w:szCs w:val="28"/>
          <w:lang w:eastAsia="ru-RU"/>
        </w:rPr>
        <w:t>, соблюдать условия хранения лекарственных средств и товаров аптечного ассортимента, оказывать консультативную помощь в целях обеспечения ответственного самолечения, использовать вербальные и невербальные способы общения в профессиональной деятельности.</w:t>
      </w:r>
      <w:proofErr w:type="gramEnd"/>
    </w:p>
    <w:p w:rsidR="0084361F" w:rsidRPr="00E83686" w:rsidRDefault="0084361F" w:rsidP="00E83686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4361F">
        <w:rPr>
          <w:rFonts w:ascii="Times New Roman" w:eastAsia="Calibri" w:hAnsi="Times New Roman" w:cs="Times New Roman"/>
          <w:sz w:val="28"/>
          <w:szCs w:val="28"/>
          <w:lang w:eastAsia="ru-RU"/>
        </w:rPr>
        <w:t>-Выполнена самостоятельная работа по созданию презентации по теме</w:t>
      </w:r>
      <w:r w:rsidR="00E8368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«Специфика фармацевтического маркетинга»</w:t>
      </w:r>
    </w:p>
    <w:p w:rsidR="00F550C6" w:rsidRDefault="00F550C6" w:rsidP="00F550C6">
      <w:pPr>
        <w:spacing w:after="0"/>
        <w:jc w:val="both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84361F" w:rsidRDefault="0084361F" w:rsidP="00F550C6">
      <w:pPr>
        <w:spacing w:after="0"/>
        <w:jc w:val="both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84361F" w:rsidRDefault="0084361F" w:rsidP="00F550C6">
      <w:pPr>
        <w:spacing w:after="0"/>
        <w:jc w:val="both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84361F" w:rsidRDefault="0084361F" w:rsidP="00F550C6">
      <w:pPr>
        <w:spacing w:after="0"/>
        <w:jc w:val="both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84361F" w:rsidRPr="00F550C6" w:rsidRDefault="0084361F" w:rsidP="00F550C6">
      <w:pPr>
        <w:spacing w:after="0"/>
        <w:jc w:val="both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F550C6" w:rsidRPr="00F550C6" w:rsidRDefault="00F550C6" w:rsidP="00F550C6">
      <w:pPr>
        <w:spacing w:after="0" w:line="240" w:lineRule="auto"/>
      </w:pPr>
      <w:r w:rsidRPr="00F550C6">
        <w:rPr>
          <w:rFonts w:ascii="Times New Roman" w:hAnsi="Times New Roman"/>
          <w:color w:val="000000"/>
          <w:sz w:val="24"/>
          <w:szCs w:val="24"/>
        </w:rPr>
        <w:t>Студент</w:t>
      </w:r>
      <w:r w:rsidR="004E2697">
        <w:rPr>
          <w:rFonts w:ascii="Times New Roman" w:hAnsi="Times New Roman"/>
          <w:color w:val="000000"/>
          <w:sz w:val="24"/>
          <w:szCs w:val="24"/>
        </w:rPr>
        <w:t xml:space="preserve">   </w:t>
      </w:r>
      <w:r w:rsidRPr="00F550C6">
        <w:rPr>
          <w:rFonts w:ascii="Times New Roman" w:hAnsi="Times New Roman"/>
          <w:color w:val="000000"/>
          <w:sz w:val="24"/>
          <w:szCs w:val="24"/>
        </w:rPr>
        <w:t xml:space="preserve">___________        </w:t>
      </w:r>
      <w:r w:rsidR="004E2697">
        <w:rPr>
          <w:rFonts w:ascii="Times New Roman" w:hAnsi="Times New Roman"/>
          <w:color w:val="000000"/>
          <w:sz w:val="24"/>
          <w:szCs w:val="24"/>
        </w:rPr>
        <w:t xml:space="preserve">                                                                        _</w:t>
      </w:r>
      <w:r w:rsidR="004E2697" w:rsidRPr="004E2697">
        <w:rPr>
          <w:rFonts w:ascii="Times New Roman" w:hAnsi="Times New Roman"/>
          <w:color w:val="000000"/>
          <w:sz w:val="24"/>
          <w:szCs w:val="24"/>
          <w:u w:val="single"/>
        </w:rPr>
        <w:t>Колесникова А.Ю.</w:t>
      </w:r>
    </w:p>
    <w:p w:rsidR="00F550C6" w:rsidRPr="00F550C6" w:rsidRDefault="004E2697" w:rsidP="00F550C6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       </w:t>
      </w:r>
      <w:r w:rsidR="00F550C6" w:rsidRPr="00F550C6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  </w:t>
      </w:r>
      <w:r w:rsidR="00F550C6" w:rsidRPr="00F550C6">
        <w:rPr>
          <w:rFonts w:ascii="Times New Roman" w:hAnsi="Times New Roman"/>
          <w:color w:val="000000"/>
          <w:sz w:val="24"/>
          <w:szCs w:val="24"/>
        </w:rPr>
        <w:t xml:space="preserve">(подпись)             </w:t>
      </w:r>
      <w:r>
        <w:rPr>
          <w:rFonts w:ascii="Times New Roman" w:hAnsi="Times New Roman"/>
          <w:color w:val="000000"/>
          <w:sz w:val="24"/>
          <w:szCs w:val="24"/>
        </w:rPr>
        <w:t xml:space="preserve">                                                                              </w:t>
      </w:r>
      <w:r w:rsidR="00F550C6" w:rsidRPr="00F550C6">
        <w:rPr>
          <w:rFonts w:ascii="Times New Roman" w:hAnsi="Times New Roman"/>
          <w:color w:val="000000"/>
          <w:sz w:val="24"/>
          <w:szCs w:val="24"/>
        </w:rPr>
        <w:t>(ФИО)</w:t>
      </w:r>
    </w:p>
    <w:p w:rsidR="004E2697" w:rsidRDefault="004E2697" w:rsidP="00F550C6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4E2697" w:rsidRDefault="004E2697" w:rsidP="00F550C6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F550C6" w:rsidRPr="00F550C6" w:rsidRDefault="00F550C6" w:rsidP="00F550C6">
      <w:pPr>
        <w:spacing w:after="0" w:line="240" w:lineRule="auto"/>
      </w:pPr>
      <w:r w:rsidRPr="00F550C6">
        <w:rPr>
          <w:rFonts w:ascii="Times New Roman" w:hAnsi="Times New Roman"/>
          <w:color w:val="000000"/>
          <w:sz w:val="24"/>
          <w:szCs w:val="24"/>
        </w:rPr>
        <w:t xml:space="preserve">Общий/непосредственный руководитель </w:t>
      </w:r>
      <w:r w:rsidR="004E2697">
        <w:rPr>
          <w:rFonts w:ascii="Times New Roman" w:hAnsi="Times New Roman"/>
          <w:color w:val="000000"/>
          <w:sz w:val="24"/>
          <w:szCs w:val="24"/>
        </w:rPr>
        <w:t>практики ___________           _</w:t>
      </w:r>
      <w:proofErr w:type="spellStart"/>
      <w:r w:rsidR="004E2697" w:rsidRPr="004E2697">
        <w:rPr>
          <w:rFonts w:ascii="Times New Roman" w:hAnsi="Times New Roman"/>
          <w:color w:val="000000"/>
          <w:sz w:val="24"/>
          <w:szCs w:val="24"/>
          <w:u w:val="single"/>
        </w:rPr>
        <w:t>Тюльпанова</w:t>
      </w:r>
      <w:proofErr w:type="spellEnd"/>
      <w:r w:rsidR="004E2697" w:rsidRPr="004E2697">
        <w:rPr>
          <w:rFonts w:ascii="Times New Roman" w:hAnsi="Times New Roman"/>
          <w:color w:val="000000"/>
          <w:sz w:val="24"/>
          <w:szCs w:val="24"/>
          <w:u w:val="single"/>
        </w:rPr>
        <w:t xml:space="preserve"> М.В.</w:t>
      </w:r>
    </w:p>
    <w:p w:rsidR="00F550C6" w:rsidRPr="00F550C6" w:rsidRDefault="00F550C6" w:rsidP="00F550C6">
      <w:pPr>
        <w:spacing w:after="0" w:line="240" w:lineRule="auto"/>
        <w:jc w:val="center"/>
      </w:pPr>
      <w:r w:rsidRPr="00F550C6">
        <w:rPr>
          <w:rFonts w:ascii="Times New Roman" w:hAnsi="Times New Roman"/>
          <w:color w:val="000000"/>
          <w:sz w:val="24"/>
          <w:szCs w:val="24"/>
        </w:rPr>
        <w:t xml:space="preserve">                                                                    </w:t>
      </w:r>
      <w:r w:rsidR="004E2697">
        <w:rPr>
          <w:rFonts w:ascii="Times New Roman" w:hAnsi="Times New Roman"/>
          <w:color w:val="000000"/>
          <w:sz w:val="24"/>
          <w:szCs w:val="24"/>
        </w:rPr>
        <w:t xml:space="preserve">          </w:t>
      </w:r>
      <w:r w:rsidRPr="00F550C6">
        <w:rPr>
          <w:rFonts w:ascii="Times New Roman" w:hAnsi="Times New Roman"/>
          <w:color w:val="000000"/>
          <w:sz w:val="24"/>
          <w:szCs w:val="24"/>
        </w:rPr>
        <w:t xml:space="preserve"> (подпись)               </w:t>
      </w:r>
      <w:r w:rsidR="004E2697">
        <w:rPr>
          <w:rFonts w:ascii="Times New Roman" w:hAnsi="Times New Roman"/>
          <w:color w:val="000000"/>
          <w:sz w:val="24"/>
          <w:szCs w:val="24"/>
        </w:rPr>
        <w:t xml:space="preserve">           </w:t>
      </w:r>
      <w:r w:rsidRPr="00F550C6">
        <w:rPr>
          <w:rFonts w:ascii="Times New Roman" w:hAnsi="Times New Roman"/>
          <w:color w:val="000000"/>
          <w:sz w:val="24"/>
          <w:szCs w:val="24"/>
        </w:rPr>
        <w:t>(ФИО)</w:t>
      </w:r>
    </w:p>
    <w:p w:rsidR="004E2697" w:rsidRDefault="004E2697" w:rsidP="00F550C6">
      <w:pPr>
        <w:tabs>
          <w:tab w:val="left" w:pos="708"/>
        </w:tabs>
        <w:suppressAutoHyphens/>
        <w:rPr>
          <w:rFonts w:ascii="Times New Roman" w:eastAsia="SimSun" w:hAnsi="Times New Roman"/>
          <w:color w:val="000000"/>
          <w:sz w:val="24"/>
          <w:szCs w:val="24"/>
        </w:rPr>
      </w:pPr>
    </w:p>
    <w:p w:rsidR="004E2697" w:rsidRDefault="004E2697" w:rsidP="00F550C6">
      <w:pPr>
        <w:tabs>
          <w:tab w:val="left" w:pos="708"/>
        </w:tabs>
        <w:suppressAutoHyphens/>
        <w:rPr>
          <w:rFonts w:ascii="Times New Roman" w:eastAsia="SimSun" w:hAnsi="Times New Roman"/>
          <w:color w:val="000000"/>
          <w:sz w:val="24"/>
          <w:szCs w:val="24"/>
        </w:rPr>
      </w:pPr>
    </w:p>
    <w:p w:rsidR="00F114C8" w:rsidRDefault="00F550C6" w:rsidP="00F550C6">
      <w:pPr>
        <w:tabs>
          <w:tab w:val="left" w:pos="708"/>
        </w:tabs>
        <w:suppressAutoHyphens/>
        <w:rPr>
          <w:rFonts w:ascii="Times New Roman" w:eastAsia="SimSun" w:hAnsi="Times New Roman"/>
          <w:color w:val="000000"/>
          <w:sz w:val="24"/>
          <w:szCs w:val="24"/>
        </w:rPr>
      </w:pPr>
      <w:r w:rsidRPr="00F550C6">
        <w:rPr>
          <w:rFonts w:ascii="Times New Roman" w:eastAsia="SimSun" w:hAnsi="Times New Roman"/>
          <w:color w:val="000000"/>
          <w:sz w:val="24"/>
          <w:szCs w:val="24"/>
        </w:rPr>
        <w:t>«__</w:t>
      </w:r>
      <w:r w:rsidR="00F114C8">
        <w:rPr>
          <w:rFonts w:ascii="Times New Roman" w:eastAsia="SimSun" w:hAnsi="Times New Roman"/>
          <w:color w:val="000000"/>
          <w:sz w:val="24"/>
          <w:szCs w:val="24"/>
          <w:u w:val="single"/>
        </w:rPr>
        <w:t>2</w:t>
      </w:r>
      <w:r w:rsidR="009135C7">
        <w:rPr>
          <w:rFonts w:ascii="Times New Roman" w:eastAsia="SimSun" w:hAnsi="Times New Roman"/>
          <w:color w:val="000000"/>
          <w:sz w:val="24"/>
          <w:szCs w:val="24"/>
        </w:rPr>
        <w:t>__» _____</w:t>
      </w:r>
      <w:r w:rsidR="009135C7" w:rsidRPr="009135C7">
        <w:rPr>
          <w:rFonts w:ascii="Times New Roman" w:eastAsia="SimSun" w:hAnsi="Times New Roman"/>
          <w:color w:val="000000"/>
          <w:sz w:val="24"/>
          <w:szCs w:val="24"/>
          <w:u w:val="single"/>
        </w:rPr>
        <w:t>июля</w:t>
      </w:r>
      <w:r w:rsidR="009135C7">
        <w:rPr>
          <w:rFonts w:ascii="Times New Roman" w:eastAsia="SimSun" w:hAnsi="Times New Roman"/>
          <w:color w:val="000000"/>
          <w:sz w:val="24"/>
          <w:szCs w:val="24"/>
        </w:rPr>
        <w:t>______ 2020</w:t>
      </w:r>
      <w:r w:rsidRPr="00F550C6">
        <w:rPr>
          <w:rFonts w:ascii="Times New Roman" w:eastAsia="SimSun" w:hAnsi="Times New Roman"/>
          <w:color w:val="000000"/>
          <w:sz w:val="24"/>
          <w:szCs w:val="24"/>
        </w:rPr>
        <w:t xml:space="preserve"> г. </w:t>
      </w:r>
      <w:r w:rsidR="009135C7">
        <w:rPr>
          <w:rFonts w:ascii="Times New Roman" w:eastAsia="SimSun" w:hAnsi="Times New Roman"/>
          <w:color w:val="000000"/>
          <w:sz w:val="24"/>
          <w:szCs w:val="24"/>
        </w:rPr>
        <w:t xml:space="preserve">                                                                  </w:t>
      </w:r>
    </w:p>
    <w:p w:rsidR="00F114C8" w:rsidRDefault="00F114C8" w:rsidP="00F550C6">
      <w:pPr>
        <w:tabs>
          <w:tab w:val="left" w:pos="708"/>
        </w:tabs>
        <w:suppressAutoHyphens/>
        <w:rPr>
          <w:rFonts w:ascii="Times New Roman" w:eastAsia="SimSun" w:hAnsi="Times New Roman"/>
          <w:color w:val="000000"/>
          <w:sz w:val="24"/>
          <w:szCs w:val="24"/>
        </w:rPr>
      </w:pPr>
    </w:p>
    <w:p w:rsidR="00F114C8" w:rsidRDefault="00F114C8" w:rsidP="00F550C6">
      <w:pPr>
        <w:tabs>
          <w:tab w:val="left" w:pos="708"/>
        </w:tabs>
        <w:suppressAutoHyphens/>
        <w:rPr>
          <w:rFonts w:ascii="Times New Roman" w:eastAsia="SimSun" w:hAnsi="Times New Roman"/>
          <w:color w:val="000000"/>
          <w:sz w:val="24"/>
          <w:szCs w:val="24"/>
        </w:rPr>
      </w:pPr>
    </w:p>
    <w:p w:rsidR="00F550C6" w:rsidRPr="00F550C6" w:rsidRDefault="009135C7" w:rsidP="00F550C6">
      <w:pPr>
        <w:tabs>
          <w:tab w:val="left" w:pos="708"/>
        </w:tabs>
        <w:suppressAutoHyphens/>
        <w:rPr>
          <w:rFonts w:ascii="Calibri" w:eastAsia="SimSun" w:hAnsi="Calibri"/>
          <w:color w:val="00000A"/>
        </w:rPr>
      </w:pPr>
      <w:r>
        <w:rPr>
          <w:rFonts w:ascii="Times New Roman" w:eastAsia="SimSun" w:hAnsi="Times New Roman"/>
          <w:color w:val="000000"/>
          <w:sz w:val="24"/>
          <w:szCs w:val="24"/>
        </w:rPr>
        <w:t xml:space="preserve">    </w:t>
      </w:r>
      <w:proofErr w:type="spellStart"/>
      <w:r w:rsidR="00F550C6" w:rsidRPr="00F550C6">
        <w:rPr>
          <w:rFonts w:ascii="Times New Roman" w:eastAsia="SimSun" w:hAnsi="Times New Roman"/>
          <w:color w:val="000000"/>
          <w:sz w:val="24"/>
          <w:szCs w:val="24"/>
        </w:rPr>
        <w:t>М.п</w:t>
      </w:r>
      <w:proofErr w:type="spellEnd"/>
      <w:r w:rsidR="00F550C6" w:rsidRPr="00F550C6">
        <w:rPr>
          <w:rFonts w:ascii="Times New Roman" w:eastAsia="SimSun" w:hAnsi="Times New Roman"/>
          <w:color w:val="000000"/>
          <w:sz w:val="24"/>
          <w:szCs w:val="24"/>
        </w:rPr>
        <w:t>.</w:t>
      </w:r>
    </w:p>
    <w:p w:rsidR="00F550C6" w:rsidRPr="00F550C6" w:rsidRDefault="00F550C6" w:rsidP="00F550C6">
      <w:pPr>
        <w:spacing w:after="0"/>
        <w:jc w:val="both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F550C6" w:rsidRPr="00F550C6" w:rsidRDefault="00F550C6" w:rsidP="00F550C6">
      <w:pPr>
        <w:spacing w:after="0"/>
        <w:jc w:val="both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F550C6" w:rsidRPr="00F550C6" w:rsidRDefault="00F550C6" w:rsidP="00F550C6">
      <w:pPr>
        <w:spacing w:after="0"/>
        <w:jc w:val="both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F550C6" w:rsidRPr="00F550C6" w:rsidRDefault="00F550C6" w:rsidP="00F550C6">
      <w:pPr>
        <w:spacing w:after="0"/>
        <w:jc w:val="both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F550C6" w:rsidRPr="00F550C6" w:rsidRDefault="00F550C6" w:rsidP="00F550C6">
      <w:pPr>
        <w:spacing w:after="0"/>
        <w:jc w:val="both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F550C6" w:rsidRPr="00F550C6" w:rsidRDefault="00F550C6" w:rsidP="00F550C6">
      <w:pPr>
        <w:spacing w:after="0"/>
        <w:jc w:val="both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F550C6" w:rsidRPr="00F550C6" w:rsidRDefault="00F550C6" w:rsidP="00F550C6">
      <w:pPr>
        <w:spacing w:after="0"/>
        <w:jc w:val="both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A1482F" w:rsidRDefault="00A1482F">
      <w:bookmarkStart w:id="24" w:name="_GoBack"/>
      <w:bookmarkEnd w:id="24"/>
    </w:p>
    <w:sectPr w:rsidR="00A1482F" w:rsidSect="00604B62">
      <w:footerReference w:type="default" r:id="rId151"/>
      <w:footerReference w:type="first" r:id="rId152"/>
      <w:pgSz w:w="11906" w:h="16838"/>
      <w:pgMar w:top="1134" w:right="851" w:bottom="1418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7C2D" w:rsidRDefault="00907C2D">
      <w:pPr>
        <w:spacing w:after="0" w:line="240" w:lineRule="auto"/>
      </w:pPr>
      <w:r>
        <w:separator/>
      </w:r>
    </w:p>
  </w:endnote>
  <w:endnote w:type="continuationSeparator" w:id="0">
    <w:p w:rsidR="00907C2D" w:rsidRDefault="00907C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70879110"/>
      <w:docPartObj>
        <w:docPartGallery w:val="Page Numbers (Bottom of Page)"/>
        <w:docPartUnique/>
      </w:docPartObj>
    </w:sdtPr>
    <w:sdtEndPr/>
    <w:sdtContent>
      <w:p w:rsidR="00B519FB" w:rsidRDefault="00B519FB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83686">
          <w:rPr>
            <w:noProof/>
          </w:rPr>
          <w:t>107</w:t>
        </w:r>
        <w:r>
          <w:fldChar w:fldCharType="end"/>
        </w:r>
      </w:p>
    </w:sdtContent>
  </w:sdt>
  <w:p w:rsidR="00B519FB" w:rsidRDefault="00B519FB">
    <w:pPr>
      <w:pStyle w:val="a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19FB" w:rsidRDefault="00B519FB">
    <w:pPr>
      <w:pStyle w:val="a3"/>
      <w:jc w:val="right"/>
    </w:pPr>
  </w:p>
  <w:p w:rsidR="00B519FB" w:rsidRDefault="00B519FB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7C2D" w:rsidRDefault="00907C2D">
      <w:pPr>
        <w:spacing w:after="0" w:line="240" w:lineRule="auto"/>
      </w:pPr>
      <w:r>
        <w:separator/>
      </w:r>
    </w:p>
  </w:footnote>
  <w:footnote w:type="continuationSeparator" w:id="0">
    <w:p w:rsidR="00907C2D" w:rsidRDefault="00907C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A5F53"/>
    <w:multiLevelType w:val="multilevel"/>
    <w:tmpl w:val="5A6EC2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6261D80"/>
    <w:multiLevelType w:val="hybridMultilevel"/>
    <w:tmpl w:val="E6C0E73E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">
    <w:nsid w:val="0AEB0135"/>
    <w:multiLevelType w:val="multilevel"/>
    <w:tmpl w:val="6DEECE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BCB1AEB"/>
    <w:multiLevelType w:val="multilevel"/>
    <w:tmpl w:val="4C20F9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EEE6E26"/>
    <w:multiLevelType w:val="multilevel"/>
    <w:tmpl w:val="1326D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>
    <w:nsid w:val="108E4AAA"/>
    <w:multiLevelType w:val="multilevel"/>
    <w:tmpl w:val="1326D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nsid w:val="111C13C3"/>
    <w:multiLevelType w:val="multilevel"/>
    <w:tmpl w:val="86A255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2975A63"/>
    <w:multiLevelType w:val="multilevel"/>
    <w:tmpl w:val="0F3CE93A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8">
    <w:nsid w:val="12FA4506"/>
    <w:multiLevelType w:val="hybridMultilevel"/>
    <w:tmpl w:val="EBD02B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3490CB1"/>
    <w:multiLevelType w:val="hybridMultilevel"/>
    <w:tmpl w:val="070818D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13EE3D78"/>
    <w:multiLevelType w:val="hybridMultilevel"/>
    <w:tmpl w:val="A5B8F9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53E2F51"/>
    <w:multiLevelType w:val="hybridMultilevel"/>
    <w:tmpl w:val="D5E675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5422732"/>
    <w:multiLevelType w:val="hybridMultilevel"/>
    <w:tmpl w:val="BAD6478E"/>
    <w:lvl w:ilvl="0" w:tplc="9FE497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56044BE"/>
    <w:multiLevelType w:val="hybridMultilevel"/>
    <w:tmpl w:val="72FA633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182F0093"/>
    <w:multiLevelType w:val="hybridMultilevel"/>
    <w:tmpl w:val="4E403E32"/>
    <w:lvl w:ilvl="0" w:tplc="04190001">
      <w:start w:val="1"/>
      <w:numFmt w:val="bullet"/>
      <w:lvlText w:val=""/>
      <w:lvlJc w:val="left"/>
      <w:pPr>
        <w:ind w:left="120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92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64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36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08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0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52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24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65" w:hanging="360"/>
      </w:pPr>
      <w:rPr>
        <w:rFonts w:ascii="Wingdings" w:hAnsi="Wingdings" w:hint="default"/>
      </w:rPr>
    </w:lvl>
  </w:abstractNum>
  <w:abstractNum w:abstractNumId="15">
    <w:nsid w:val="22BD5DF8"/>
    <w:multiLevelType w:val="hybridMultilevel"/>
    <w:tmpl w:val="1BB20078"/>
    <w:lvl w:ilvl="0" w:tplc="6B6C753C">
      <w:start w:val="1"/>
      <w:numFmt w:val="decimal"/>
      <w:lvlText w:val="%1."/>
      <w:lvlJc w:val="left"/>
      <w:pPr>
        <w:ind w:left="502" w:hanging="360"/>
      </w:pPr>
      <w:rPr>
        <w:b w:val="0"/>
        <w:i w:val="0"/>
      </w:r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16">
    <w:nsid w:val="294751C0"/>
    <w:multiLevelType w:val="multilevel"/>
    <w:tmpl w:val="0F3CE93A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7">
    <w:nsid w:val="296D69F9"/>
    <w:multiLevelType w:val="hybridMultilevel"/>
    <w:tmpl w:val="90B032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C421971"/>
    <w:multiLevelType w:val="hybridMultilevel"/>
    <w:tmpl w:val="1B0017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C6B3563"/>
    <w:multiLevelType w:val="multilevel"/>
    <w:tmpl w:val="1326D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0">
    <w:nsid w:val="2F27167D"/>
    <w:multiLevelType w:val="hybridMultilevel"/>
    <w:tmpl w:val="D03873F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33B0DFB"/>
    <w:multiLevelType w:val="hybridMultilevel"/>
    <w:tmpl w:val="30B4F19C"/>
    <w:lvl w:ilvl="0" w:tplc="9FE497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3C129C3"/>
    <w:multiLevelType w:val="hybridMultilevel"/>
    <w:tmpl w:val="8BACBE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91349F3"/>
    <w:multiLevelType w:val="multilevel"/>
    <w:tmpl w:val="6DEECE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3AB20026"/>
    <w:multiLevelType w:val="hybridMultilevel"/>
    <w:tmpl w:val="A6C2E304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>
    <w:nsid w:val="3B817283"/>
    <w:multiLevelType w:val="hybridMultilevel"/>
    <w:tmpl w:val="A114EE8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E701AE9"/>
    <w:multiLevelType w:val="multilevel"/>
    <w:tmpl w:val="4C20F9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3F601105"/>
    <w:multiLevelType w:val="hybridMultilevel"/>
    <w:tmpl w:val="459010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FFE44F6"/>
    <w:multiLevelType w:val="hybridMultilevel"/>
    <w:tmpl w:val="A684C8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07F13EB"/>
    <w:multiLevelType w:val="hybridMultilevel"/>
    <w:tmpl w:val="98A438FE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0">
    <w:nsid w:val="412F5891"/>
    <w:multiLevelType w:val="hybridMultilevel"/>
    <w:tmpl w:val="91BC8482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16E587F"/>
    <w:multiLevelType w:val="multilevel"/>
    <w:tmpl w:val="1326D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2">
    <w:nsid w:val="429D521E"/>
    <w:multiLevelType w:val="hybridMultilevel"/>
    <w:tmpl w:val="AE4AF4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44227EF2"/>
    <w:multiLevelType w:val="multilevel"/>
    <w:tmpl w:val="F9B4F1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47B35577"/>
    <w:multiLevelType w:val="hybridMultilevel"/>
    <w:tmpl w:val="F37C87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94656D6"/>
    <w:multiLevelType w:val="multilevel"/>
    <w:tmpl w:val="1326D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6">
    <w:nsid w:val="4BAB1B59"/>
    <w:multiLevelType w:val="hybridMultilevel"/>
    <w:tmpl w:val="9BC08E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C4D7046"/>
    <w:multiLevelType w:val="multilevel"/>
    <w:tmpl w:val="1326D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8">
    <w:nsid w:val="4EAE212C"/>
    <w:multiLevelType w:val="hybridMultilevel"/>
    <w:tmpl w:val="BE2043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4FDE2C6E"/>
    <w:multiLevelType w:val="multilevel"/>
    <w:tmpl w:val="38184F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50981234"/>
    <w:multiLevelType w:val="hybridMultilevel"/>
    <w:tmpl w:val="4F3AF1F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51433B7E"/>
    <w:multiLevelType w:val="multilevel"/>
    <w:tmpl w:val="1326D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2">
    <w:nsid w:val="58946CBB"/>
    <w:multiLevelType w:val="hybridMultilevel"/>
    <w:tmpl w:val="8DFCA6CE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3">
    <w:nsid w:val="5A80262B"/>
    <w:multiLevelType w:val="multilevel"/>
    <w:tmpl w:val="6DEECE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5AE84787"/>
    <w:multiLevelType w:val="hybridMultilevel"/>
    <w:tmpl w:val="68EEDD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659140CE"/>
    <w:multiLevelType w:val="multilevel"/>
    <w:tmpl w:val="1326D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6">
    <w:nsid w:val="666C0704"/>
    <w:multiLevelType w:val="hybridMultilevel"/>
    <w:tmpl w:val="91D636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6B764ABA"/>
    <w:multiLevelType w:val="multilevel"/>
    <w:tmpl w:val="1714B7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8">
    <w:nsid w:val="6E661000"/>
    <w:multiLevelType w:val="multilevel"/>
    <w:tmpl w:val="F9B4F1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>
    <w:nsid w:val="6EAF11C7"/>
    <w:multiLevelType w:val="hybridMultilevel"/>
    <w:tmpl w:val="D56AF940"/>
    <w:lvl w:ilvl="0" w:tplc="04190001">
      <w:start w:val="1"/>
      <w:numFmt w:val="bullet"/>
      <w:lvlText w:val=""/>
      <w:lvlJc w:val="left"/>
      <w:pPr>
        <w:ind w:left="1356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76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79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1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236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95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7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96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116" w:hanging="360"/>
      </w:pPr>
      <w:rPr>
        <w:rFonts w:ascii="Wingdings" w:hAnsi="Wingdings" w:hint="default"/>
      </w:rPr>
    </w:lvl>
  </w:abstractNum>
  <w:abstractNum w:abstractNumId="50">
    <w:nsid w:val="6F002E5F"/>
    <w:multiLevelType w:val="hybridMultilevel"/>
    <w:tmpl w:val="56E2A1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71F33984"/>
    <w:multiLevelType w:val="multilevel"/>
    <w:tmpl w:val="1714B7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2">
    <w:nsid w:val="732F22F9"/>
    <w:multiLevelType w:val="hybridMultilevel"/>
    <w:tmpl w:val="452E82E2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53">
    <w:nsid w:val="75371DC3"/>
    <w:multiLevelType w:val="multilevel"/>
    <w:tmpl w:val="1326D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4">
    <w:nsid w:val="778A2E97"/>
    <w:multiLevelType w:val="multilevel"/>
    <w:tmpl w:val="88DE4E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>
    <w:nsid w:val="795741EA"/>
    <w:multiLevelType w:val="multilevel"/>
    <w:tmpl w:val="64E29A22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sz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>
    <w:nsid w:val="7B1E7902"/>
    <w:multiLevelType w:val="multilevel"/>
    <w:tmpl w:val="1326D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7">
    <w:nsid w:val="7B5B25E3"/>
    <w:multiLevelType w:val="multilevel"/>
    <w:tmpl w:val="62082D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>
    <w:nsid w:val="7C0D5C88"/>
    <w:multiLevelType w:val="hybridMultilevel"/>
    <w:tmpl w:val="11380362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9">
    <w:nsid w:val="7E816082"/>
    <w:multiLevelType w:val="multilevel"/>
    <w:tmpl w:val="5164E0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52"/>
  </w:num>
  <w:num w:numId="2">
    <w:abstractNumId w:val="42"/>
  </w:num>
  <w:num w:numId="3">
    <w:abstractNumId w:val="24"/>
  </w:num>
  <w:num w:numId="4">
    <w:abstractNumId w:val="11"/>
  </w:num>
  <w:num w:numId="5">
    <w:abstractNumId w:val="49"/>
  </w:num>
  <w:num w:numId="6">
    <w:abstractNumId w:val="5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8"/>
  </w:num>
  <w:num w:numId="10">
    <w:abstractNumId w:val="10"/>
  </w:num>
  <w:num w:numId="11">
    <w:abstractNumId w:val="36"/>
  </w:num>
  <w:num w:numId="12">
    <w:abstractNumId w:val="5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30"/>
  </w:num>
  <w:num w:numId="14">
    <w:abstractNumId w:val="4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40"/>
  </w:num>
  <w:num w:numId="16">
    <w:abstractNumId w:val="47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51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5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4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3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0"/>
  </w:num>
  <w:num w:numId="29">
    <w:abstractNumId w:val="57"/>
  </w:num>
  <w:num w:numId="30">
    <w:abstractNumId w:val="3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44"/>
  </w:num>
  <w:num w:numId="32">
    <w:abstractNumId w:val="3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6"/>
  </w:num>
  <w:num w:numId="34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9"/>
  </w:num>
  <w:num w:numId="37">
    <w:abstractNumId w:val="22"/>
  </w:num>
  <w:num w:numId="38">
    <w:abstractNumId w:val="34"/>
  </w:num>
  <w:num w:numId="39">
    <w:abstractNumId w:val="46"/>
  </w:num>
  <w:num w:numId="40">
    <w:abstractNumId w:val="14"/>
  </w:num>
  <w:num w:numId="41">
    <w:abstractNumId w:val="48"/>
  </w:num>
  <w:num w:numId="42">
    <w:abstractNumId w:val="23"/>
  </w:num>
  <w:num w:numId="43">
    <w:abstractNumId w:val="3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4">
    <w:abstractNumId w:val="5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5">
    <w:abstractNumId w:val="21"/>
  </w:num>
  <w:num w:numId="46">
    <w:abstractNumId w:val="43"/>
  </w:num>
  <w:num w:numId="47">
    <w:abstractNumId w:val="2"/>
  </w:num>
  <w:num w:numId="48">
    <w:abstractNumId w:val="33"/>
  </w:num>
  <w:num w:numId="49">
    <w:abstractNumId w:val="12"/>
  </w:num>
  <w:num w:numId="5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54"/>
  </w:num>
  <w:num w:numId="52">
    <w:abstractNumId w:val="13"/>
  </w:num>
  <w:num w:numId="53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3"/>
  </w:num>
  <w:num w:numId="55">
    <w:abstractNumId w:val="26"/>
  </w:num>
  <w:num w:numId="56">
    <w:abstractNumId w:val="27"/>
  </w:num>
  <w:num w:numId="57">
    <w:abstractNumId w:val="28"/>
  </w:num>
  <w:num w:numId="58">
    <w:abstractNumId w:val="15"/>
  </w:num>
  <w:num w:numId="59">
    <w:abstractNumId w:val="20"/>
  </w:num>
  <w:num w:numId="60">
    <w:abstractNumId w:val="18"/>
  </w:num>
  <w:num w:numId="61">
    <w:abstractNumId w:val="1"/>
  </w:num>
  <w:num w:numId="62">
    <w:abstractNumId w:val="29"/>
  </w:num>
  <w:numIdMacAtCleanup w:val="5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5A2E"/>
    <w:rsid w:val="0002573E"/>
    <w:rsid w:val="00041F1D"/>
    <w:rsid w:val="000433B5"/>
    <w:rsid w:val="0005273C"/>
    <w:rsid w:val="00085E6A"/>
    <w:rsid w:val="000A1FBB"/>
    <w:rsid w:val="000A4250"/>
    <w:rsid w:val="000B573E"/>
    <w:rsid w:val="000C7B60"/>
    <w:rsid w:val="000F0DC6"/>
    <w:rsid w:val="000F23A7"/>
    <w:rsid w:val="000F740F"/>
    <w:rsid w:val="00144E53"/>
    <w:rsid w:val="001B697D"/>
    <w:rsid w:val="001C5668"/>
    <w:rsid w:val="001D1209"/>
    <w:rsid w:val="001D1EF5"/>
    <w:rsid w:val="001D795E"/>
    <w:rsid w:val="00204F8F"/>
    <w:rsid w:val="002139C7"/>
    <w:rsid w:val="002406F7"/>
    <w:rsid w:val="00281C59"/>
    <w:rsid w:val="0029069F"/>
    <w:rsid w:val="002C5B44"/>
    <w:rsid w:val="002D4D6A"/>
    <w:rsid w:val="0031001F"/>
    <w:rsid w:val="003157D9"/>
    <w:rsid w:val="003174E5"/>
    <w:rsid w:val="0033225D"/>
    <w:rsid w:val="003432EE"/>
    <w:rsid w:val="00392A54"/>
    <w:rsid w:val="003B57B5"/>
    <w:rsid w:val="003E127F"/>
    <w:rsid w:val="0040621D"/>
    <w:rsid w:val="00414729"/>
    <w:rsid w:val="00427C12"/>
    <w:rsid w:val="00437978"/>
    <w:rsid w:val="00495D01"/>
    <w:rsid w:val="004B023B"/>
    <w:rsid w:val="004D1633"/>
    <w:rsid w:val="004E2697"/>
    <w:rsid w:val="004E6364"/>
    <w:rsid w:val="00507F2F"/>
    <w:rsid w:val="005225AE"/>
    <w:rsid w:val="005307B8"/>
    <w:rsid w:val="0054091D"/>
    <w:rsid w:val="00555747"/>
    <w:rsid w:val="00556F9C"/>
    <w:rsid w:val="0056353E"/>
    <w:rsid w:val="005637A2"/>
    <w:rsid w:val="005902E1"/>
    <w:rsid w:val="005A5621"/>
    <w:rsid w:val="005A65F0"/>
    <w:rsid w:val="005D72AC"/>
    <w:rsid w:val="00604B62"/>
    <w:rsid w:val="00616765"/>
    <w:rsid w:val="00623B3E"/>
    <w:rsid w:val="00630AC5"/>
    <w:rsid w:val="00646E83"/>
    <w:rsid w:val="00651454"/>
    <w:rsid w:val="00691D9F"/>
    <w:rsid w:val="006B1A22"/>
    <w:rsid w:val="006E24D9"/>
    <w:rsid w:val="006F1A97"/>
    <w:rsid w:val="00701FEA"/>
    <w:rsid w:val="00706D5E"/>
    <w:rsid w:val="0071679C"/>
    <w:rsid w:val="00735A20"/>
    <w:rsid w:val="00737335"/>
    <w:rsid w:val="0074394E"/>
    <w:rsid w:val="007739AC"/>
    <w:rsid w:val="00787B38"/>
    <w:rsid w:val="007A2C0A"/>
    <w:rsid w:val="007B31DE"/>
    <w:rsid w:val="007C1772"/>
    <w:rsid w:val="00800304"/>
    <w:rsid w:val="0080453E"/>
    <w:rsid w:val="00833375"/>
    <w:rsid w:val="0084361F"/>
    <w:rsid w:val="008706B6"/>
    <w:rsid w:val="00882610"/>
    <w:rsid w:val="00883CE9"/>
    <w:rsid w:val="008849AE"/>
    <w:rsid w:val="008B282B"/>
    <w:rsid w:val="008E32A8"/>
    <w:rsid w:val="00907C2D"/>
    <w:rsid w:val="009135C7"/>
    <w:rsid w:val="0092704B"/>
    <w:rsid w:val="009320A3"/>
    <w:rsid w:val="0096281F"/>
    <w:rsid w:val="009720BE"/>
    <w:rsid w:val="00985F02"/>
    <w:rsid w:val="00996162"/>
    <w:rsid w:val="009B1152"/>
    <w:rsid w:val="009D1D35"/>
    <w:rsid w:val="009D5383"/>
    <w:rsid w:val="009F15DF"/>
    <w:rsid w:val="009F1736"/>
    <w:rsid w:val="00A0789A"/>
    <w:rsid w:val="00A1482F"/>
    <w:rsid w:val="00A15572"/>
    <w:rsid w:val="00A25A2E"/>
    <w:rsid w:val="00A32E7F"/>
    <w:rsid w:val="00A526A6"/>
    <w:rsid w:val="00A52F55"/>
    <w:rsid w:val="00A63937"/>
    <w:rsid w:val="00A94803"/>
    <w:rsid w:val="00A97251"/>
    <w:rsid w:val="00AF53B6"/>
    <w:rsid w:val="00B10695"/>
    <w:rsid w:val="00B33926"/>
    <w:rsid w:val="00B519FB"/>
    <w:rsid w:val="00B52873"/>
    <w:rsid w:val="00B60097"/>
    <w:rsid w:val="00B61F5B"/>
    <w:rsid w:val="00B73BBE"/>
    <w:rsid w:val="00B83590"/>
    <w:rsid w:val="00B84983"/>
    <w:rsid w:val="00BA372E"/>
    <w:rsid w:val="00BA3E42"/>
    <w:rsid w:val="00BB6781"/>
    <w:rsid w:val="00BF5A40"/>
    <w:rsid w:val="00C00043"/>
    <w:rsid w:val="00C45A6D"/>
    <w:rsid w:val="00C5733D"/>
    <w:rsid w:val="00C57F7F"/>
    <w:rsid w:val="00C643D2"/>
    <w:rsid w:val="00C81A73"/>
    <w:rsid w:val="00CB4283"/>
    <w:rsid w:val="00CB5F8E"/>
    <w:rsid w:val="00CC5F78"/>
    <w:rsid w:val="00CD2AC2"/>
    <w:rsid w:val="00CD5D70"/>
    <w:rsid w:val="00CE3C7A"/>
    <w:rsid w:val="00CE60AC"/>
    <w:rsid w:val="00CF519B"/>
    <w:rsid w:val="00D01207"/>
    <w:rsid w:val="00D37F7F"/>
    <w:rsid w:val="00D45B6F"/>
    <w:rsid w:val="00D7119B"/>
    <w:rsid w:val="00D74B63"/>
    <w:rsid w:val="00D82C83"/>
    <w:rsid w:val="00E0130F"/>
    <w:rsid w:val="00E06A50"/>
    <w:rsid w:val="00E14B52"/>
    <w:rsid w:val="00E15001"/>
    <w:rsid w:val="00E3128F"/>
    <w:rsid w:val="00E56E44"/>
    <w:rsid w:val="00E73073"/>
    <w:rsid w:val="00E777A7"/>
    <w:rsid w:val="00E8300B"/>
    <w:rsid w:val="00E83686"/>
    <w:rsid w:val="00EA08A5"/>
    <w:rsid w:val="00EB38B3"/>
    <w:rsid w:val="00EB6E32"/>
    <w:rsid w:val="00EE2A44"/>
    <w:rsid w:val="00F010E2"/>
    <w:rsid w:val="00F05DA4"/>
    <w:rsid w:val="00F114C8"/>
    <w:rsid w:val="00F128E4"/>
    <w:rsid w:val="00F550C6"/>
    <w:rsid w:val="00F80774"/>
    <w:rsid w:val="00FA074A"/>
    <w:rsid w:val="00FB3A22"/>
    <w:rsid w:val="00FC2944"/>
    <w:rsid w:val="00FE374E"/>
    <w:rsid w:val="00FF72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F550C6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4">
    <w:name w:val="Нижний колонтитул Знак"/>
    <w:basedOn w:val="a0"/>
    <w:link w:val="a3"/>
    <w:uiPriority w:val="99"/>
    <w:rsid w:val="00F550C6"/>
    <w:rPr>
      <w:rFonts w:ascii="Calibri" w:eastAsia="Times New Roman" w:hAnsi="Calibri" w:cs="Times New Roman"/>
    </w:rPr>
  </w:style>
  <w:style w:type="table" w:styleId="a5">
    <w:name w:val="Table Grid"/>
    <w:basedOn w:val="a1"/>
    <w:uiPriority w:val="59"/>
    <w:rsid w:val="00F550C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5"/>
    <w:uiPriority w:val="59"/>
    <w:rsid w:val="00F550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495D0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2C5B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C5B44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604B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604B62"/>
  </w:style>
  <w:style w:type="paragraph" w:styleId="aa">
    <w:name w:val="List Paragraph"/>
    <w:basedOn w:val="a"/>
    <w:uiPriority w:val="34"/>
    <w:qFormat/>
    <w:rsid w:val="0033225D"/>
    <w:pPr>
      <w:ind w:left="720"/>
      <w:contextualSpacing/>
    </w:pPr>
  </w:style>
  <w:style w:type="character" w:styleId="ab">
    <w:name w:val="Hyperlink"/>
    <w:basedOn w:val="a0"/>
    <w:uiPriority w:val="99"/>
    <w:unhideWhenUsed/>
    <w:rsid w:val="005637A2"/>
    <w:rPr>
      <w:color w:val="0000FF" w:themeColor="hyperlink"/>
      <w:u w:val="single"/>
    </w:rPr>
  </w:style>
  <w:style w:type="paragraph" w:styleId="ac">
    <w:name w:val="Normal (Web)"/>
    <w:basedOn w:val="a"/>
    <w:uiPriority w:val="99"/>
    <w:semiHidden/>
    <w:unhideWhenUsed/>
    <w:rsid w:val="008E32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F550C6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4">
    <w:name w:val="Нижний колонтитул Знак"/>
    <w:basedOn w:val="a0"/>
    <w:link w:val="a3"/>
    <w:uiPriority w:val="99"/>
    <w:rsid w:val="00F550C6"/>
    <w:rPr>
      <w:rFonts w:ascii="Calibri" w:eastAsia="Times New Roman" w:hAnsi="Calibri" w:cs="Times New Roman"/>
    </w:rPr>
  </w:style>
  <w:style w:type="table" w:styleId="a5">
    <w:name w:val="Table Grid"/>
    <w:basedOn w:val="a1"/>
    <w:uiPriority w:val="59"/>
    <w:rsid w:val="00F550C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5"/>
    <w:uiPriority w:val="59"/>
    <w:rsid w:val="00F550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495D0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2C5B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C5B44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604B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604B62"/>
  </w:style>
  <w:style w:type="paragraph" w:styleId="aa">
    <w:name w:val="List Paragraph"/>
    <w:basedOn w:val="a"/>
    <w:uiPriority w:val="34"/>
    <w:qFormat/>
    <w:rsid w:val="0033225D"/>
    <w:pPr>
      <w:ind w:left="720"/>
      <w:contextualSpacing/>
    </w:pPr>
  </w:style>
  <w:style w:type="character" w:styleId="ab">
    <w:name w:val="Hyperlink"/>
    <w:basedOn w:val="a0"/>
    <w:uiPriority w:val="99"/>
    <w:unhideWhenUsed/>
    <w:rsid w:val="005637A2"/>
    <w:rPr>
      <w:color w:val="0000FF" w:themeColor="hyperlink"/>
      <w:u w:val="single"/>
    </w:rPr>
  </w:style>
  <w:style w:type="paragraph" w:styleId="ac">
    <w:name w:val="Normal (Web)"/>
    <w:basedOn w:val="a"/>
    <w:uiPriority w:val="99"/>
    <w:semiHidden/>
    <w:unhideWhenUsed/>
    <w:rsid w:val="008E32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09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0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3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0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92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9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34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8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05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1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13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9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77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49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24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76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4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4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4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7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58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33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4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1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83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1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1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01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53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28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32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05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0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64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06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8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4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15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20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7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47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81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00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.jpeg"/><Relationship Id="rId117" Type="http://schemas.openxmlformats.org/officeDocument/2006/relationships/image" Target="media/image76.jpeg"/><Relationship Id="rId21" Type="http://schemas.openxmlformats.org/officeDocument/2006/relationships/hyperlink" Target="https://www.vidal.ru/drugs/atc/n05ch01" TargetMode="External"/><Relationship Id="rId42" Type="http://schemas.openxmlformats.org/officeDocument/2006/relationships/image" Target="media/image9.png"/><Relationship Id="rId47" Type="http://schemas.openxmlformats.org/officeDocument/2006/relationships/image" Target="media/image14.jpeg"/><Relationship Id="rId63" Type="http://schemas.openxmlformats.org/officeDocument/2006/relationships/image" Target="media/image29.png"/><Relationship Id="rId68" Type="http://schemas.openxmlformats.org/officeDocument/2006/relationships/image" Target="media/image34.png"/><Relationship Id="rId84" Type="http://schemas.openxmlformats.org/officeDocument/2006/relationships/image" Target="media/image47.jpeg"/><Relationship Id="rId89" Type="http://schemas.openxmlformats.org/officeDocument/2006/relationships/image" Target="media/image52.jpeg"/><Relationship Id="rId112" Type="http://schemas.openxmlformats.org/officeDocument/2006/relationships/image" Target="media/image71.jpeg"/><Relationship Id="rId133" Type="http://schemas.openxmlformats.org/officeDocument/2006/relationships/image" Target="media/image92.png"/><Relationship Id="rId138" Type="http://schemas.openxmlformats.org/officeDocument/2006/relationships/image" Target="media/image97.jpeg"/><Relationship Id="rId154" Type="http://schemas.openxmlformats.org/officeDocument/2006/relationships/theme" Target="theme/theme1.xml"/><Relationship Id="rId16" Type="http://schemas.openxmlformats.org/officeDocument/2006/relationships/hyperlink" Target="https://www.vidal.ru/drugs/atc/d01ac10" TargetMode="External"/><Relationship Id="rId107" Type="http://schemas.openxmlformats.org/officeDocument/2006/relationships/image" Target="media/image66.jpeg"/><Relationship Id="rId11" Type="http://schemas.openxmlformats.org/officeDocument/2006/relationships/hyperlink" Target="https://www.vidal.ru/drugs/atc/c09aa01" TargetMode="External"/><Relationship Id="rId32" Type="http://schemas.openxmlformats.org/officeDocument/2006/relationships/hyperlink" Target="https://ru.wikipedia.org/wiki/%D0%9A%D0%BE%D0%BD%D1%82%D1%80%D0%B0%D1%86%D0%B5%D0%BF%D1%86%D0%B8%D1%8F" TargetMode="External"/><Relationship Id="rId37" Type="http://schemas.openxmlformats.org/officeDocument/2006/relationships/hyperlink" Target="https://ru.wikipedia.org/wiki/%D0%9B%D0%B0%D1%82%D0%B5%D0%BA%D1%81" TargetMode="External"/><Relationship Id="rId53" Type="http://schemas.openxmlformats.org/officeDocument/2006/relationships/image" Target="media/image20.jpeg"/><Relationship Id="rId58" Type="http://schemas.openxmlformats.org/officeDocument/2006/relationships/image" Target="media/image25.png"/><Relationship Id="rId74" Type="http://schemas.openxmlformats.org/officeDocument/2006/relationships/image" Target="media/image38.jpeg"/><Relationship Id="rId79" Type="http://schemas.openxmlformats.org/officeDocument/2006/relationships/image" Target="media/image42.jpeg"/><Relationship Id="rId102" Type="http://schemas.openxmlformats.org/officeDocument/2006/relationships/image" Target="media/image65.jpeg"/><Relationship Id="rId123" Type="http://schemas.openxmlformats.org/officeDocument/2006/relationships/image" Target="media/image82.jpeg"/><Relationship Id="rId128" Type="http://schemas.openxmlformats.org/officeDocument/2006/relationships/image" Target="media/image87.jpeg"/><Relationship Id="rId144" Type="http://schemas.openxmlformats.org/officeDocument/2006/relationships/image" Target="media/image103.jpeg"/><Relationship Id="rId149" Type="http://schemas.openxmlformats.org/officeDocument/2006/relationships/image" Target="media/image108.jpeg"/><Relationship Id="rId5" Type="http://schemas.openxmlformats.org/officeDocument/2006/relationships/webSettings" Target="webSettings.xml"/><Relationship Id="rId90" Type="http://schemas.openxmlformats.org/officeDocument/2006/relationships/image" Target="media/image53.jpeg"/><Relationship Id="rId95" Type="http://schemas.openxmlformats.org/officeDocument/2006/relationships/image" Target="media/image58.jpeg"/><Relationship Id="rId22" Type="http://schemas.openxmlformats.org/officeDocument/2006/relationships/hyperlink" Target="https://www.vidal.ru/drugs/atc/a07da03" TargetMode="External"/><Relationship Id="rId27" Type="http://schemas.openxmlformats.org/officeDocument/2006/relationships/image" Target="media/image3.png"/><Relationship Id="rId43" Type="http://schemas.openxmlformats.org/officeDocument/2006/relationships/image" Target="media/image10.png"/><Relationship Id="rId48" Type="http://schemas.openxmlformats.org/officeDocument/2006/relationships/image" Target="media/image15.jpeg"/><Relationship Id="rId64" Type="http://schemas.openxmlformats.org/officeDocument/2006/relationships/image" Target="media/image30.jpeg"/><Relationship Id="rId69" Type="http://schemas.openxmlformats.org/officeDocument/2006/relationships/image" Target="media/image35.png"/><Relationship Id="rId113" Type="http://schemas.openxmlformats.org/officeDocument/2006/relationships/image" Target="media/image72.jpeg"/><Relationship Id="rId118" Type="http://schemas.openxmlformats.org/officeDocument/2006/relationships/image" Target="media/image77.jpeg"/><Relationship Id="rId134" Type="http://schemas.openxmlformats.org/officeDocument/2006/relationships/image" Target="media/image93.jpeg"/><Relationship Id="rId139" Type="http://schemas.openxmlformats.org/officeDocument/2006/relationships/image" Target="media/image98.jpeg"/><Relationship Id="rId80" Type="http://schemas.openxmlformats.org/officeDocument/2006/relationships/image" Target="media/image43.jpeg"/><Relationship Id="rId85" Type="http://schemas.openxmlformats.org/officeDocument/2006/relationships/image" Target="media/image48.jpeg"/><Relationship Id="rId150" Type="http://schemas.openxmlformats.org/officeDocument/2006/relationships/image" Target="media/image109.jpeg"/><Relationship Id="rId12" Type="http://schemas.openxmlformats.org/officeDocument/2006/relationships/hyperlink" Target="https://www.vidal.ru/drugs/molecule/884" TargetMode="External"/><Relationship Id="rId17" Type="http://schemas.openxmlformats.org/officeDocument/2006/relationships/hyperlink" Target="https://www.vidal.ru/drugs/atc/a07bc" TargetMode="External"/><Relationship Id="rId25" Type="http://schemas.openxmlformats.org/officeDocument/2006/relationships/image" Target="media/image1.png"/><Relationship Id="rId33" Type="http://schemas.openxmlformats.org/officeDocument/2006/relationships/hyperlink" Target="https://ru.wikipedia.org/wiki/%D0%9F%D0%B0%D1%82%D0%BE%D0%B3%D0%B5%D0%BD" TargetMode="External"/><Relationship Id="rId38" Type="http://schemas.openxmlformats.org/officeDocument/2006/relationships/hyperlink" Target="https://ru.wikipedia.org/wiki/%D0%9F%D0%BE%D0%BB%D0%B8%D1%83%D1%80%D0%B5%D1%82%D0%B0%D0%BD" TargetMode="External"/><Relationship Id="rId46" Type="http://schemas.openxmlformats.org/officeDocument/2006/relationships/image" Target="media/image13.jpeg"/><Relationship Id="rId59" Type="http://schemas.openxmlformats.org/officeDocument/2006/relationships/hyperlink" Target="http://www.pharm-global.com/shop/vata/" TargetMode="External"/><Relationship Id="rId67" Type="http://schemas.openxmlformats.org/officeDocument/2006/relationships/image" Target="media/image33.jpeg"/><Relationship Id="rId103" Type="http://schemas.openxmlformats.org/officeDocument/2006/relationships/hyperlink" Target="http://www.sankurtur.ru/methods/374/" TargetMode="External"/><Relationship Id="rId108" Type="http://schemas.openxmlformats.org/officeDocument/2006/relationships/image" Target="media/image67.jpeg"/><Relationship Id="rId116" Type="http://schemas.openxmlformats.org/officeDocument/2006/relationships/image" Target="media/image75.jpeg"/><Relationship Id="rId124" Type="http://schemas.openxmlformats.org/officeDocument/2006/relationships/image" Target="media/image83.jpeg"/><Relationship Id="rId129" Type="http://schemas.openxmlformats.org/officeDocument/2006/relationships/image" Target="media/image88.png"/><Relationship Id="rId137" Type="http://schemas.openxmlformats.org/officeDocument/2006/relationships/image" Target="media/image96.jpeg"/><Relationship Id="rId20" Type="http://schemas.openxmlformats.org/officeDocument/2006/relationships/hyperlink" Target="https://www.vidal.ru/drugs/pharm-group/5" TargetMode="External"/><Relationship Id="rId41" Type="http://schemas.openxmlformats.org/officeDocument/2006/relationships/image" Target="media/image8.png"/><Relationship Id="rId54" Type="http://schemas.openxmlformats.org/officeDocument/2006/relationships/image" Target="media/image21.jpeg"/><Relationship Id="rId62" Type="http://schemas.openxmlformats.org/officeDocument/2006/relationships/image" Target="media/image28.png"/><Relationship Id="rId70" Type="http://schemas.openxmlformats.org/officeDocument/2006/relationships/hyperlink" Target="https://ru.wikipedia.org/wiki/%D0%9A%D0%B0%D1%82%D0%B5%D1%82%D0%B5%D1%80" TargetMode="External"/><Relationship Id="rId75" Type="http://schemas.openxmlformats.org/officeDocument/2006/relationships/image" Target="media/image39.jpeg"/><Relationship Id="rId83" Type="http://schemas.openxmlformats.org/officeDocument/2006/relationships/image" Target="media/image46.jpeg"/><Relationship Id="rId88" Type="http://schemas.openxmlformats.org/officeDocument/2006/relationships/image" Target="media/image51.jpeg"/><Relationship Id="rId91" Type="http://schemas.openxmlformats.org/officeDocument/2006/relationships/image" Target="media/image54.jpeg"/><Relationship Id="rId96" Type="http://schemas.openxmlformats.org/officeDocument/2006/relationships/image" Target="media/image59.jpeg"/><Relationship Id="rId111" Type="http://schemas.openxmlformats.org/officeDocument/2006/relationships/image" Target="media/image70.jpeg"/><Relationship Id="rId132" Type="http://schemas.openxmlformats.org/officeDocument/2006/relationships/image" Target="media/image91.png"/><Relationship Id="rId140" Type="http://schemas.openxmlformats.org/officeDocument/2006/relationships/image" Target="media/image99.jpeg"/><Relationship Id="rId145" Type="http://schemas.openxmlformats.org/officeDocument/2006/relationships/image" Target="media/image104.jpeg"/><Relationship Id="rId15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hyperlink" Target="https://www.vidal.ru/drugs/atc/n05bb01" TargetMode="External"/><Relationship Id="rId23" Type="http://schemas.openxmlformats.org/officeDocument/2006/relationships/hyperlink" Target="https://www.vidal.ru/drugs/molecule/1558" TargetMode="External"/><Relationship Id="rId28" Type="http://schemas.openxmlformats.org/officeDocument/2006/relationships/image" Target="media/image4.png"/><Relationship Id="rId36" Type="http://schemas.openxmlformats.org/officeDocument/2006/relationships/hyperlink" Target="https://ru.wikipedia.org/wiki/%D0%97%D0%9F%D0%9F%D0%9F" TargetMode="External"/><Relationship Id="rId49" Type="http://schemas.openxmlformats.org/officeDocument/2006/relationships/image" Target="media/image16.png"/><Relationship Id="rId57" Type="http://schemas.openxmlformats.org/officeDocument/2006/relationships/image" Target="media/image24.jpeg"/><Relationship Id="rId106" Type="http://schemas.openxmlformats.org/officeDocument/2006/relationships/hyperlink" Target="http://www.sankurtur.ru/methods/376/" TargetMode="External"/><Relationship Id="rId114" Type="http://schemas.openxmlformats.org/officeDocument/2006/relationships/image" Target="media/image73.png"/><Relationship Id="rId119" Type="http://schemas.openxmlformats.org/officeDocument/2006/relationships/image" Target="media/image78.jpeg"/><Relationship Id="rId127" Type="http://schemas.openxmlformats.org/officeDocument/2006/relationships/image" Target="media/image86.jpeg"/><Relationship Id="rId10" Type="http://schemas.openxmlformats.org/officeDocument/2006/relationships/hyperlink" Target="https://www.vidal.ru/drugs/atc/m01ae01" TargetMode="External"/><Relationship Id="rId31" Type="http://schemas.openxmlformats.org/officeDocument/2006/relationships/image" Target="media/image7.jpeg"/><Relationship Id="rId44" Type="http://schemas.openxmlformats.org/officeDocument/2006/relationships/image" Target="media/image11.jpeg"/><Relationship Id="rId52" Type="http://schemas.openxmlformats.org/officeDocument/2006/relationships/image" Target="media/image19.jpeg"/><Relationship Id="rId60" Type="http://schemas.openxmlformats.org/officeDocument/2006/relationships/image" Target="media/image26.jpeg"/><Relationship Id="rId65" Type="http://schemas.openxmlformats.org/officeDocument/2006/relationships/image" Target="media/image31.jpeg"/><Relationship Id="rId73" Type="http://schemas.openxmlformats.org/officeDocument/2006/relationships/image" Target="media/image37.jpeg"/><Relationship Id="rId78" Type="http://schemas.openxmlformats.org/officeDocument/2006/relationships/image" Target="media/image41.png"/><Relationship Id="rId81" Type="http://schemas.openxmlformats.org/officeDocument/2006/relationships/image" Target="media/image44.jpeg"/><Relationship Id="rId86" Type="http://schemas.openxmlformats.org/officeDocument/2006/relationships/image" Target="media/image49.jpeg"/><Relationship Id="rId94" Type="http://schemas.openxmlformats.org/officeDocument/2006/relationships/image" Target="media/image57.jpeg"/><Relationship Id="rId99" Type="http://schemas.openxmlformats.org/officeDocument/2006/relationships/image" Target="media/image62.jpeg"/><Relationship Id="rId101" Type="http://schemas.openxmlformats.org/officeDocument/2006/relationships/image" Target="media/image64.jpeg"/><Relationship Id="rId122" Type="http://schemas.openxmlformats.org/officeDocument/2006/relationships/image" Target="media/image81.jpeg"/><Relationship Id="rId130" Type="http://schemas.openxmlformats.org/officeDocument/2006/relationships/image" Target="media/image89.gif"/><Relationship Id="rId135" Type="http://schemas.openxmlformats.org/officeDocument/2006/relationships/image" Target="media/image94.jpeg"/><Relationship Id="rId143" Type="http://schemas.openxmlformats.org/officeDocument/2006/relationships/image" Target="media/image102.jpeg"/><Relationship Id="rId148" Type="http://schemas.openxmlformats.org/officeDocument/2006/relationships/image" Target="media/image107.jpeg"/><Relationship Id="rId15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www.vidal.ru/drugs/atc/r06ae07" TargetMode="External"/><Relationship Id="rId13" Type="http://schemas.openxmlformats.org/officeDocument/2006/relationships/hyperlink" Target="https://www.vidal.ru/drugs/atc/n01ba02" TargetMode="External"/><Relationship Id="rId18" Type="http://schemas.openxmlformats.org/officeDocument/2006/relationships/hyperlink" Target="https://www.vidal.ru/drugs/molecule/43" TargetMode="External"/><Relationship Id="rId39" Type="http://schemas.openxmlformats.org/officeDocument/2006/relationships/hyperlink" Target="https://ru.wikipedia.org/wiki/%D0%9F%D1%80%D1%8F%D0%BC%D0%B0%D1%8F_%D0%BA%D0%B8%D1%88%D0%BA%D0%B0_%D1%87%D0%B5%D0%BB%D0%BE%D0%B2%D0%B5%D0%BA%D0%B0" TargetMode="External"/><Relationship Id="rId109" Type="http://schemas.openxmlformats.org/officeDocument/2006/relationships/image" Target="media/image68.jpeg"/><Relationship Id="rId34" Type="http://schemas.openxmlformats.org/officeDocument/2006/relationships/hyperlink" Target="https://ru.wikipedia.org/wiki/%D0%97%D0%B0%D0%B1%D0%BE%D0%BB%D0%B5%D0%B2%D0%B0%D0%BD%D0%B8%D1%8F,_%D0%BF%D0%B5%D1%80%D0%B5%D0%B4%D0%B0%D1%8E%D1%89%D0%B8%D0%B5%D1%81%D1%8F_%D0%BF%D0%BE%D0%BB%D0%BE%D0%B2%D1%8B%D0%BC_%D0%BF%D1%83%D1%82%D1%91%D0%BC" TargetMode="External"/><Relationship Id="rId50" Type="http://schemas.openxmlformats.org/officeDocument/2006/relationships/image" Target="media/image17.jpeg"/><Relationship Id="rId55" Type="http://schemas.openxmlformats.org/officeDocument/2006/relationships/image" Target="media/image22.jpeg"/><Relationship Id="rId76" Type="http://schemas.openxmlformats.org/officeDocument/2006/relationships/hyperlink" Target="http://wp.wiki-wiki.ru/wp/index.php/%D0%98%D0%BC%D0%BF%D0%BB%D0%B0%D0%BD%D1%82%D0%B0%D1%82%D1%8B" TargetMode="External"/><Relationship Id="rId97" Type="http://schemas.openxmlformats.org/officeDocument/2006/relationships/image" Target="media/image60.jpeg"/><Relationship Id="rId104" Type="http://schemas.openxmlformats.org/officeDocument/2006/relationships/hyperlink" Target="http://www.sankurtur.ru/methods/375/" TargetMode="External"/><Relationship Id="rId120" Type="http://schemas.openxmlformats.org/officeDocument/2006/relationships/image" Target="media/image79.jpeg"/><Relationship Id="rId125" Type="http://schemas.openxmlformats.org/officeDocument/2006/relationships/image" Target="media/image84.jpeg"/><Relationship Id="rId141" Type="http://schemas.openxmlformats.org/officeDocument/2006/relationships/image" Target="media/image100.jpeg"/><Relationship Id="rId146" Type="http://schemas.openxmlformats.org/officeDocument/2006/relationships/image" Target="media/image105.jpeg"/><Relationship Id="rId7" Type="http://schemas.openxmlformats.org/officeDocument/2006/relationships/endnotes" Target="endnotes.xml"/><Relationship Id="rId71" Type="http://schemas.openxmlformats.org/officeDocument/2006/relationships/hyperlink" Target="https://ru.wikipedia.org/wiki/%D0%90%D0%BB%D0%BB%D0%B5%D1%80%D0%B3%D0%B8%D1%8F" TargetMode="External"/><Relationship Id="rId92" Type="http://schemas.openxmlformats.org/officeDocument/2006/relationships/image" Target="media/image55.jpeg"/><Relationship Id="rId2" Type="http://schemas.openxmlformats.org/officeDocument/2006/relationships/styles" Target="styles.xml"/><Relationship Id="rId29" Type="http://schemas.openxmlformats.org/officeDocument/2006/relationships/image" Target="media/image5.jpeg"/><Relationship Id="rId24" Type="http://schemas.openxmlformats.org/officeDocument/2006/relationships/hyperlink" Target="https://www.vidal.ru/drugs/atc/d08ax" TargetMode="External"/><Relationship Id="rId40" Type="http://schemas.openxmlformats.org/officeDocument/2006/relationships/hyperlink" Target="https://ru.wikipedia.org/wiki/%D0%92%D0%BB%D0%B0%D0%B3%D0%B0%D0%BB%D0%B8%D1%89%D0%B5_%D0%B6%D0%B5%D0%BD%D1%89%D0%B8%D0%BD%D1%8B" TargetMode="External"/><Relationship Id="rId45" Type="http://schemas.openxmlformats.org/officeDocument/2006/relationships/image" Target="media/image12.jpeg"/><Relationship Id="rId66" Type="http://schemas.openxmlformats.org/officeDocument/2006/relationships/image" Target="media/image32.png"/><Relationship Id="rId87" Type="http://schemas.openxmlformats.org/officeDocument/2006/relationships/image" Target="media/image50.jpeg"/><Relationship Id="rId110" Type="http://schemas.openxmlformats.org/officeDocument/2006/relationships/image" Target="media/image69.jpeg"/><Relationship Id="rId115" Type="http://schemas.openxmlformats.org/officeDocument/2006/relationships/image" Target="media/image74.jpeg"/><Relationship Id="rId131" Type="http://schemas.openxmlformats.org/officeDocument/2006/relationships/image" Target="media/image90.jpeg"/><Relationship Id="rId136" Type="http://schemas.openxmlformats.org/officeDocument/2006/relationships/image" Target="media/image95.jpeg"/><Relationship Id="rId61" Type="http://schemas.openxmlformats.org/officeDocument/2006/relationships/image" Target="media/image27.jpeg"/><Relationship Id="rId82" Type="http://schemas.openxmlformats.org/officeDocument/2006/relationships/image" Target="media/image45.jpeg"/><Relationship Id="rId152" Type="http://schemas.openxmlformats.org/officeDocument/2006/relationships/footer" Target="footer2.xml"/><Relationship Id="rId19" Type="http://schemas.openxmlformats.org/officeDocument/2006/relationships/hyperlink" Target="https://www.vidal.ru/drugs/atc/a02ab03" TargetMode="External"/><Relationship Id="rId14" Type="http://schemas.openxmlformats.org/officeDocument/2006/relationships/hyperlink" Target="https://www.vidal.ru/drugs/atc/j05ab01" TargetMode="External"/><Relationship Id="rId30" Type="http://schemas.openxmlformats.org/officeDocument/2006/relationships/image" Target="media/image6.png"/><Relationship Id="rId35" Type="http://schemas.openxmlformats.org/officeDocument/2006/relationships/hyperlink" Target="https://ru.wikipedia.org/wiki/%D0%91%D0%B5%D1%80%D0%B5%D0%BC%D0%B5%D0%BD%D0%BD%D0%BE%D1%81%D1%82%D1%8C_%D1%87%D0%B5%D0%BB%D0%BE%D0%B2%D0%B5%D0%BA%D0%B0" TargetMode="External"/><Relationship Id="rId56" Type="http://schemas.openxmlformats.org/officeDocument/2006/relationships/image" Target="media/image23.jpeg"/><Relationship Id="rId77" Type="http://schemas.openxmlformats.org/officeDocument/2006/relationships/image" Target="media/image40.jpeg"/><Relationship Id="rId100" Type="http://schemas.openxmlformats.org/officeDocument/2006/relationships/image" Target="media/image63.jpeg"/><Relationship Id="rId105" Type="http://schemas.openxmlformats.org/officeDocument/2006/relationships/hyperlink" Target="http://www.sankurtur.ru/methods/377/" TargetMode="External"/><Relationship Id="rId126" Type="http://schemas.openxmlformats.org/officeDocument/2006/relationships/image" Target="media/image85.jpeg"/><Relationship Id="rId147" Type="http://schemas.openxmlformats.org/officeDocument/2006/relationships/image" Target="media/image106.jpeg"/><Relationship Id="rId8" Type="http://schemas.openxmlformats.org/officeDocument/2006/relationships/hyperlink" Target="https://www.vidal.ru/drugs/pharm-group/813" TargetMode="External"/><Relationship Id="rId51" Type="http://schemas.openxmlformats.org/officeDocument/2006/relationships/image" Target="media/image18.jpeg"/><Relationship Id="rId72" Type="http://schemas.openxmlformats.org/officeDocument/2006/relationships/image" Target="media/image36.jpeg"/><Relationship Id="rId93" Type="http://schemas.openxmlformats.org/officeDocument/2006/relationships/image" Target="media/image56.jpeg"/><Relationship Id="rId98" Type="http://schemas.openxmlformats.org/officeDocument/2006/relationships/image" Target="media/image61.jpeg"/><Relationship Id="rId121" Type="http://schemas.openxmlformats.org/officeDocument/2006/relationships/image" Target="media/image80.jpeg"/><Relationship Id="rId142" Type="http://schemas.openxmlformats.org/officeDocument/2006/relationships/image" Target="media/image101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6486</TotalTime>
  <Pages>107</Pages>
  <Words>16076</Words>
  <Characters>91636</Characters>
  <Application>Microsoft Office Word</Application>
  <DocSecurity>0</DocSecurity>
  <Lines>763</Lines>
  <Paragraphs>214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107498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1колесников </cp:lastModifiedBy>
  <cp:revision>93</cp:revision>
  <dcterms:created xsi:type="dcterms:W3CDTF">2020-05-12T09:33:00Z</dcterms:created>
  <dcterms:modified xsi:type="dcterms:W3CDTF">2020-06-28T07:08:00Z</dcterms:modified>
</cp:coreProperties>
</file>