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78D" w:rsidRPr="001E476D" w:rsidRDefault="0096578D" w:rsidP="0096578D">
      <w:pPr>
        <w:pStyle w:val="a3"/>
        <w:spacing w:before="0" w:beforeAutospacing="0" w:after="0" w:afterAutospacing="0"/>
        <w:rPr>
          <w:rFonts w:eastAsiaTheme="minorEastAsia"/>
          <w:b/>
          <w:color w:val="000000" w:themeColor="text1"/>
          <w:kern w:val="24"/>
          <w:sz w:val="28"/>
          <w:szCs w:val="28"/>
        </w:rPr>
      </w:pPr>
      <w:r w:rsidRPr="001E476D">
        <w:rPr>
          <w:b/>
          <w:sz w:val="28"/>
          <w:szCs w:val="28"/>
          <w:bdr w:val="none" w:sz="0" w:space="0" w:color="auto" w:frame="1"/>
          <w:shd w:val="clear" w:color="auto" w:fill="FFFFFF"/>
        </w:rPr>
        <w:t>Задача</w:t>
      </w:r>
      <w:r w:rsidR="001E476D">
        <w:rPr>
          <w:b/>
          <w:sz w:val="28"/>
          <w:szCs w:val="28"/>
          <w:bdr w:val="none" w:sz="0" w:space="0" w:color="auto" w:frame="1"/>
          <w:shd w:val="clear" w:color="auto" w:fill="FFFFFF"/>
        </w:rPr>
        <w:t xml:space="preserve"> 2</w:t>
      </w:r>
      <w:r w:rsidRPr="001E476D">
        <w:rPr>
          <w:b/>
          <w:sz w:val="28"/>
          <w:szCs w:val="28"/>
          <w:bdr w:val="none" w:sz="0" w:space="0" w:color="auto" w:frame="1"/>
          <w:shd w:val="clear" w:color="auto" w:fill="FFFFFF"/>
        </w:rPr>
        <w:t>1</w:t>
      </w:r>
      <w:r w:rsidRPr="001E476D">
        <w:rPr>
          <w:sz w:val="28"/>
          <w:szCs w:val="28"/>
          <w:bdr w:val="none" w:sz="0" w:space="0" w:color="auto" w:frame="1"/>
          <w:shd w:val="clear" w:color="auto" w:fill="FFFFFF"/>
        </w:rPr>
        <w:t xml:space="preserve"> </w:t>
      </w:r>
      <w:r w:rsidR="001E476D">
        <w:rPr>
          <w:sz w:val="28"/>
          <w:szCs w:val="28"/>
          <w:bdr w:val="none" w:sz="0" w:space="0" w:color="auto" w:frame="1"/>
          <w:shd w:val="clear" w:color="auto" w:fill="FFFFFF"/>
        </w:rPr>
        <w:t xml:space="preserve">  </w:t>
      </w:r>
    </w:p>
    <w:p w:rsidR="0096578D" w:rsidRPr="001E476D" w:rsidRDefault="0096578D" w:rsidP="0096578D">
      <w:pPr>
        <w:pStyle w:val="a3"/>
        <w:spacing w:before="0" w:beforeAutospacing="0" w:after="0" w:afterAutospacing="0"/>
        <w:rPr>
          <w:rFonts w:eastAsiaTheme="minorEastAsia"/>
          <w:b/>
          <w:color w:val="000000" w:themeColor="text1"/>
          <w:kern w:val="24"/>
          <w:sz w:val="28"/>
          <w:szCs w:val="28"/>
        </w:rPr>
      </w:pPr>
      <w:r w:rsidRPr="001E476D">
        <w:rPr>
          <w:rFonts w:eastAsiaTheme="minorEastAsia"/>
          <w:b/>
          <w:color w:val="000000" w:themeColor="text1"/>
          <w:kern w:val="24"/>
          <w:sz w:val="28"/>
          <w:szCs w:val="28"/>
        </w:rPr>
        <w:t>Вставьте пропущенные слова и ответьте на вопросы.</w:t>
      </w:r>
    </w:p>
    <w:p w:rsidR="0096578D" w:rsidRPr="001E476D" w:rsidRDefault="0096578D" w:rsidP="0096578D">
      <w:pPr>
        <w:pStyle w:val="a3"/>
        <w:spacing w:before="0" w:beforeAutospacing="0" w:after="0" w:afterAutospacing="0"/>
        <w:rPr>
          <w:rFonts w:eastAsiaTheme="minorEastAsia"/>
          <w:kern w:val="24"/>
          <w:sz w:val="28"/>
          <w:szCs w:val="28"/>
        </w:rPr>
      </w:pPr>
    </w:p>
    <w:p w:rsidR="0096578D" w:rsidRPr="001E476D" w:rsidRDefault="0096578D" w:rsidP="0096578D">
      <w:pPr>
        <w:pStyle w:val="a3"/>
        <w:spacing w:before="0" w:beforeAutospacing="0" w:after="0" w:afterAutospacing="0"/>
        <w:jc w:val="both"/>
        <w:rPr>
          <w:rFonts w:eastAsiaTheme="minorEastAsia"/>
          <w:kern w:val="24"/>
          <w:sz w:val="28"/>
          <w:szCs w:val="28"/>
        </w:rPr>
      </w:pPr>
      <w:r w:rsidRPr="001E476D">
        <w:rPr>
          <w:rFonts w:eastAsiaTheme="minorEastAsia"/>
          <w:kern w:val="24"/>
          <w:sz w:val="28"/>
          <w:szCs w:val="28"/>
        </w:rPr>
        <w:t xml:space="preserve">В процессе репликации вируса гриппа его РНК освобождается  от </w:t>
      </w:r>
      <w:proofErr w:type="spellStart"/>
      <w:r w:rsidRPr="001E476D">
        <w:rPr>
          <w:rFonts w:eastAsiaTheme="minorEastAsia"/>
          <w:kern w:val="24"/>
          <w:sz w:val="28"/>
          <w:szCs w:val="28"/>
        </w:rPr>
        <w:t>капсидных</w:t>
      </w:r>
      <w:proofErr w:type="spellEnd"/>
      <w:r w:rsidRPr="001E476D">
        <w:rPr>
          <w:rFonts w:eastAsiaTheme="minorEastAsia"/>
          <w:kern w:val="24"/>
          <w:sz w:val="28"/>
          <w:szCs w:val="28"/>
        </w:rPr>
        <w:t xml:space="preserve"> белков в цитоплазме клетки благодаря наличию …….. Эта фаза взаимодействия вируса и клетки называется ………., так как вирус становится не видимым.  Но на этом этапе синтез белков на клеточных рибосомах невозможен, так как РНК вируса гриппа………. Так же невозможно построение комплементарной ей цепи, так как в клетке хозяина </w:t>
      </w:r>
      <w:proofErr w:type="gramStart"/>
      <w:r w:rsidRPr="001E476D">
        <w:rPr>
          <w:rFonts w:eastAsiaTheme="minorEastAsia"/>
          <w:kern w:val="24"/>
          <w:sz w:val="28"/>
          <w:szCs w:val="28"/>
        </w:rPr>
        <w:t>отсутствует необходимый для этого  фермент……………  и нет</w:t>
      </w:r>
      <w:proofErr w:type="gramEnd"/>
      <w:r w:rsidRPr="001E476D">
        <w:rPr>
          <w:rFonts w:eastAsiaTheme="minorEastAsia"/>
          <w:kern w:val="24"/>
          <w:sz w:val="28"/>
          <w:szCs w:val="28"/>
        </w:rPr>
        <w:t xml:space="preserve"> </w:t>
      </w:r>
      <w:proofErr w:type="spellStart"/>
      <w:r w:rsidRPr="001E476D">
        <w:rPr>
          <w:rFonts w:eastAsiaTheme="minorEastAsia"/>
          <w:kern w:val="24"/>
          <w:sz w:val="28"/>
          <w:szCs w:val="28"/>
        </w:rPr>
        <w:t>праймеров</w:t>
      </w:r>
      <w:proofErr w:type="spellEnd"/>
      <w:r w:rsidRPr="001E476D">
        <w:rPr>
          <w:rFonts w:eastAsiaTheme="minorEastAsia"/>
          <w:kern w:val="24"/>
          <w:sz w:val="28"/>
          <w:szCs w:val="28"/>
        </w:rPr>
        <w:t>.</w:t>
      </w:r>
    </w:p>
    <w:p w:rsidR="0096578D" w:rsidRPr="001E476D" w:rsidRDefault="0096578D" w:rsidP="0096578D">
      <w:pPr>
        <w:pStyle w:val="a3"/>
        <w:numPr>
          <w:ilvl w:val="0"/>
          <w:numId w:val="1"/>
        </w:numPr>
        <w:spacing w:before="0" w:beforeAutospacing="0" w:after="0" w:afterAutospacing="0"/>
        <w:rPr>
          <w:rFonts w:eastAsiaTheme="minorEastAsia"/>
          <w:kern w:val="24"/>
          <w:sz w:val="28"/>
          <w:szCs w:val="28"/>
        </w:rPr>
      </w:pPr>
      <w:r w:rsidRPr="001E476D">
        <w:rPr>
          <w:rFonts w:eastAsiaTheme="minorEastAsia"/>
          <w:kern w:val="24"/>
          <w:sz w:val="28"/>
          <w:szCs w:val="28"/>
        </w:rPr>
        <w:t>Благодаря чему вирус, тем не менее, способен размножаться в зараженной клетке?</w:t>
      </w:r>
    </w:p>
    <w:p w:rsidR="0096578D" w:rsidRPr="001E476D" w:rsidRDefault="0096578D" w:rsidP="0096578D">
      <w:pPr>
        <w:pStyle w:val="a3"/>
        <w:numPr>
          <w:ilvl w:val="0"/>
          <w:numId w:val="1"/>
        </w:numPr>
        <w:spacing w:before="0" w:beforeAutospacing="0" w:after="0" w:afterAutospacing="0"/>
        <w:rPr>
          <w:rFonts w:eastAsiaTheme="minorEastAsia"/>
          <w:kern w:val="24"/>
          <w:sz w:val="28"/>
          <w:szCs w:val="28"/>
        </w:rPr>
      </w:pPr>
      <w:r w:rsidRPr="001E476D">
        <w:rPr>
          <w:rFonts w:eastAsiaTheme="minorEastAsia"/>
          <w:kern w:val="24"/>
          <w:sz w:val="28"/>
          <w:szCs w:val="28"/>
        </w:rPr>
        <w:t>На каком этапе описанного процесса можно его остановить, используя противовирусный препарат? Каков механизм его действия?</w:t>
      </w:r>
    </w:p>
    <w:p w:rsidR="001E476D" w:rsidRDefault="001E476D" w:rsidP="0096578D">
      <w:pPr>
        <w:pStyle w:val="a3"/>
        <w:spacing w:before="0" w:beforeAutospacing="0" w:after="0" w:afterAutospacing="0"/>
        <w:rPr>
          <w:rFonts w:eastAsiaTheme="minorEastAsia"/>
          <w:b/>
          <w:kern w:val="24"/>
          <w:sz w:val="28"/>
          <w:szCs w:val="28"/>
          <w:u w:val="single"/>
        </w:rPr>
      </w:pPr>
    </w:p>
    <w:p w:rsidR="0096578D" w:rsidRPr="001E476D" w:rsidRDefault="0096578D" w:rsidP="0096578D">
      <w:pPr>
        <w:pStyle w:val="a3"/>
        <w:spacing w:before="0" w:beforeAutospacing="0" w:after="0" w:afterAutospacing="0"/>
        <w:rPr>
          <w:rFonts w:eastAsiaTheme="minorEastAsia"/>
          <w:b/>
          <w:kern w:val="24"/>
          <w:sz w:val="28"/>
          <w:szCs w:val="28"/>
          <w:u w:val="single"/>
        </w:rPr>
      </w:pPr>
      <w:r w:rsidRPr="001E476D">
        <w:rPr>
          <w:rFonts w:eastAsiaTheme="minorEastAsia"/>
          <w:b/>
          <w:kern w:val="24"/>
          <w:sz w:val="28"/>
          <w:szCs w:val="28"/>
          <w:u w:val="single"/>
        </w:rPr>
        <w:t>Ответ:</w:t>
      </w:r>
    </w:p>
    <w:p w:rsidR="0096578D" w:rsidRPr="001E476D" w:rsidRDefault="0096578D" w:rsidP="0096578D">
      <w:pPr>
        <w:pStyle w:val="a3"/>
        <w:spacing w:before="0" w:beforeAutospacing="0" w:after="0" w:afterAutospacing="0"/>
        <w:jc w:val="both"/>
        <w:rPr>
          <w:rFonts w:eastAsiaTheme="minorEastAsia"/>
          <w:kern w:val="24"/>
          <w:sz w:val="28"/>
          <w:szCs w:val="28"/>
        </w:rPr>
      </w:pPr>
      <w:r w:rsidRPr="001E476D">
        <w:rPr>
          <w:rFonts w:eastAsiaTheme="minorEastAsia"/>
          <w:kern w:val="24"/>
          <w:sz w:val="28"/>
          <w:szCs w:val="28"/>
        </w:rPr>
        <w:t xml:space="preserve">В процессе репликации вируса гриппа его РНК освобождается от </w:t>
      </w:r>
      <w:proofErr w:type="spellStart"/>
      <w:r w:rsidRPr="001E476D">
        <w:rPr>
          <w:rFonts w:eastAsiaTheme="minorEastAsia"/>
          <w:kern w:val="24"/>
          <w:sz w:val="28"/>
          <w:szCs w:val="28"/>
        </w:rPr>
        <w:t>капсидных</w:t>
      </w:r>
      <w:proofErr w:type="spellEnd"/>
      <w:r w:rsidRPr="001E476D">
        <w:rPr>
          <w:rFonts w:eastAsiaTheme="minorEastAsia"/>
          <w:kern w:val="24"/>
          <w:sz w:val="28"/>
          <w:szCs w:val="28"/>
        </w:rPr>
        <w:t xml:space="preserve"> белков в цитоплазме клетки благодаря наличию </w:t>
      </w:r>
      <w:r w:rsidRPr="001E476D">
        <w:rPr>
          <w:rFonts w:eastAsiaTheme="minorEastAsia"/>
          <w:b/>
          <w:kern w:val="24"/>
          <w:sz w:val="28"/>
          <w:szCs w:val="28"/>
        </w:rPr>
        <w:t>М2 белковых каналов.</w:t>
      </w:r>
      <w:r w:rsidRPr="001E476D">
        <w:rPr>
          <w:rFonts w:eastAsiaTheme="minorEastAsia"/>
          <w:kern w:val="24"/>
          <w:sz w:val="28"/>
          <w:szCs w:val="28"/>
        </w:rPr>
        <w:t xml:space="preserve">  Эта фаза взаимодействия вируса и клетки называется </w:t>
      </w:r>
      <w:proofErr w:type="spellStart"/>
      <w:r w:rsidRPr="001E476D">
        <w:rPr>
          <w:rFonts w:eastAsiaTheme="minorEastAsia"/>
          <w:b/>
          <w:kern w:val="24"/>
          <w:sz w:val="28"/>
          <w:szCs w:val="28"/>
        </w:rPr>
        <w:t>эклипс</w:t>
      </w:r>
      <w:proofErr w:type="spellEnd"/>
      <w:r w:rsidRPr="001E476D">
        <w:rPr>
          <w:rFonts w:eastAsiaTheme="minorEastAsia"/>
          <w:b/>
          <w:kern w:val="24"/>
          <w:sz w:val="28"/>
          <w:szCs w:val="28"/>
        </w:rPr>
        <w:t>-фаза</w:t>
      </w:r>
      <w:r w:rsidRPr="001E476D">
        <w:rPr>
          <w:rFonts w:eastAsiaTheme="minorEastAsia"/>
          <w:kern w:val="24"/>
          <w:sz w:val="28"/>
          <w:szCs w:val="28"/>
        </w:rPr>
        <w:t xml:space="preserve">, так как вирус становится не видимым. Но на этом этапе синтез белков на клеточных рибосомах невозможен, так как РНК вируса гриппа </w:t>
      </w:r>
      <w:r w:rsidRPr="001E476D">
        <w:rPr>
          <w:rFonts w:eastAsiaTheme="minorEastAsia"/>
          <w:b/>
          <w:kern w:val="24"/>
          <w:sz w:val="28"/>
          <w:szCs w:val="28"/>
        </w:rPr>
        <w:t>минус-РНК</w:t>
      </w:r>
      <w:r w:rsidRPr="001E476D">
        <w:rPr>
          <w:rFonts w:eastAsiaTheme="minorEastAsia"/>
          <w:kern w:val="24"/>
          <w:sz w:val="28"/>
          <w:szCs w:val="28"/>
        </w:rPr>
        <w:t xml:space="preserve">. Так же невозможно построение комплементарной ей цепи, так как в клетке хозяина отсутствует необходимый для этого фермент </w:t>
      </w:r>
      <w:r w:rsidRPr="001E476D">
        <w:rPr>
          <w:rFonts w:eastAsiaTheme="minorEastAsia"/>
          <w:b/>
          <w:kern w:val="24"/>
          <w:sz w:val="28"/>
          <w:szCs w:val="28"/>
        </w:rPr>
        <w:t>РНК-зависимая РНК-полимераза</w:t>
      </w:r>
      <w:r w:rsidRPr="001E476D">
        <w:rPr>
          <w:rFonts w:eastAsiaTheme="minorEastAsia"/>
          <w:kern w:val="24"/>
          <w:sz w:val="28"/>
          <w:szCs w:val="28"/>
        </w:rPr>
        <w:t xml:space="preserve"> и необходимы </w:t>
      </w:r>
      <w:proofErr w:type="spellStart"/>
      <w:r w:rsidRPr="001E476D">
        <w:rPr>
          <w:rFonts w:eastAsiaTheme="minorEastAsia"/>
          <w:kern w:val="24"/>
          <w:sz w:val="28"/>
          <w:szCs w:val="28"/>
        </w:rPr>
        <w:t>праймеры</w:t>
      </w:r>
      <w:proofErr w:type="spellEnd"/>
      <w:r w:rsidRPr="001E476D">
        <w:rPr>
          <w:rFonts w:eastAsiaTheme="minorEastAsia"/>
          <w:kern w:val="24"/>
          <w:sz w:val="28"/>
          <w:szCs w:val="28"/>
        </w:rPr>
        <w:t>.</w:t>
      </w:r>
    </w:p>
    <w:p w:rsidR="0096578D" w:rsidRPr="001E476D" w:rsidRDefault="0096578D" w:rsidP="0096578D">
      <w:pPr>
        <w:pStyle w:val="a3"/>
        <w:numPr>
          <w:ilvl w:val="0"/>
          <w:numId w:val="2"/>
        </w:numPr>
        <w:spacing w:before="0" w:beforeAutospacing="0" w:after="0" w:afterAutospacing="0"/>
        <w:jc w:val="both"/>
        <w:rPr>
          <w:rFonts w:eastAsiaTheme="minorEastAsia"/>
          <w:kern w:val="24"/>
          <w:sz w:val="28"/>
          <w:szCs w:val="28"/>
        </w:rPr>
      </w:pPr>
      <w:r w:rsidRPr="001E476D">
        <w:rPr>
          <w:rFonts w:eastAsiaTheme="minorEastAsia"/>
          <w:kern w:val="24"/>
          <w:sz w:val="28"/>
          <w:szCs w:val="28"/>
        </w:rPr>
        <w:t xml:space="preserve">Белки вируса гриппа PB1, PB2 и PA, которые вместе образуют вирусную РНК-зависимую РНК-полимеразу – она может удваивать РНК. </w:t>
      </w:r>
      <w:proofErr w:type="spellStart"/>
      <w:r w:rsidRPr="001E476D">
        <w:rPr>
          <w:rFonts w:eastAsiaTheme="minorEastAsia"/>
          <w:kern w:val="24"/>
          <w:sz w:val="28"/>
          <w:szCs w:val="28"/>
        </w:rPr>
        <w:t>Праймерами</w:t>
      </w:r>
      <w:proofErr w:type="spellEnd"/>
      <w:r w:rsidRPr="001E476D">
        <w:rPr>
          <w:rFonts w:eastAsiaTheme="minorEastAsia"/>
          <w:kern w:val="24"/>
          <w:sz w:val="28"/>
          <w:szCs w:val="28"/>
        </w:rPr>
        <w:t xml:space="preserve"> для репликации вирусной РНК (для получения плюс-РНК) служат участки, отщепленные от клеточных РНК. Эти участки -кэпы, «узнаваемы» клеточными рибосомами. Таким образом синтезируются плюс-РНК, которые могут служить матрицами для синтеза вирусных белков на рибосомах и вирусных минус-РНК в ядре клетки.</w:t>
      </w:r>
    </w:p>
    <w:p w:rsidR="0096578D" w:rsidRPr="001E476D" w:rsidRDefault="0096578D" w:rsidP="0096578D">
      <w:pPr>
        <w:pStyle w:val="a3"/>
        <w:numPr>
          <w:ilvl w:val="0"/>
          <w:numId w:val="2"/>
        </w:numPr>
        <w:spacing w:before="0" w:beforeAutospacing="0" w:after="0" w:afterAutospacing="0"/>
        <w:rPr>
          <w:rFonts w:eastAsiaTheme="minorEastAsia"/>
          <w:kern w:val="24"/>
          <w:sz w:val="28"/>
          <w:szCs w:val="28"/>
        </w:rPr>
      </w:pPr>
      <w:r w:rsidRPr="001E476D">
        <w:rPr>
          <w:rFonts w:eastAsiaTheme="minorEastAsia"/>
          <w:kern w:val="24"/>
          <w:sz w:val="28"/>
          <w:szCs w:val="28"/>
        </w:rPr>
        <w:t xml:space="preserve">Ингибиторы белковых каналов М2 </w:t>
      </w:r>
      <w:r w:rsidRPr="001E476D">
        <w:rPr>
          <w:sz w:val="28"/>
          <w:szCs w:val="28"/>
        </w:rPr>
        <w:t xml:space="preserve">(Ремантадин) </w:t>
      </w:r>
      <w:r w:rsidRPr="001E476D">
        <w:rPr>
          <w:rFonts w:eastAsiaTheme="minorEastAsia"/>
          <w:kern w:val="24"/>
          <w:sz w:val="28"/>
          <w:szCs w:val="28"/>
        </w:rPr>
        <w:t xml:space="preserve">препятствуют </w:t>
      </w:r>
      <w:proofErr w:type="spellStart"/>
      <w:r w:rsidRPr="001E476D">
        <w:rPr>
          <w:rFonts w:eastAsiaTheme="minorEastAsia"/>
          <w:kern w:val="24"/>
          <w:sz w:val="28"/>
          <w:szCs w:val="28"/>
        </w:rPr>
        <w:t>депротеинизации</w:t>
      </w:r>
      <w:proofErr w:type="spellEnd"/>
      <w:r w:rsidRPr="001E476D">
        <w:rPr>
          <w:rFonts w:eastAsiaTheme="minorEastAsia"/>
          <w:kern w:val="24"/>
          <w:sz w:val="28"/>
          <w:szCs w:val="28"/>
        </w:rPr>
        <w:t xml:space="preserve"> вируса, находящегося в клеточной </w:t>
      </w:r>
      <w:proofErr w:type="spellStart"/>
      <w:r w:rsidRPr="001E476D">
        <w:rPr>
          <w:rFonts w:eastAsiaTheme="minorEastAsia"/>
          <w:kern w:val="24"/>
          <w:sz w:val="28"/>
          <w:szCs w:val="28"/>
        </w:rPr>
        <w:t>эндосоме</w:t>
      </w:r>
      <w:proofErr w:type="spellEnd"/>
      <w:r w:rsidRPr="001E476D">
        <w:rPr>
          <w:rFonts w:eastAsiaTheme="minorEastAsia"/>
          <w:kern w:val="24"/>
          <w:sz w:val="28"/>
          <w:szCs w:val="28"/>
        </w:rPr>
        <w:t xml:space="preserve"> и высвобождению его генетического материала. На этом этапе продуктивный процесс может прекращаться.</w:t>
      </w:r>
    </w:p>
    <w:p w:rsidR="0096578D" w:rsidRPr="001E476D" w:rsidRDefault="0096578D" w:rsidP="0096578D">
      <w:pPr>
        <w:jc w:val="center"/>
        <w:rPr>
          <w:rFonts w:ascii="Times New Roman" w:eastAsia="Times New Roman" w:hAnsi="Times New Roman" w:cs="Times New Roman"/>
          <w:b/>
          <w:sz w:val="28"/>
          <w:szCs w:val="28"/>
          <w:highlight w:val="yellow"/>
          <w:lang w:eastAsia="ru-RU"/>
        </w:rPr>
      </w:pPr>
    </w:p>
    <w:p w:rsidR="0096578D" w:rsidRPr="001E476D" w:rsidRDefault="0096578D" w:rsidP="0096578D">
      <w:pPr>
        <w:jc w:val="center"/>
        <w:rPr>
          <w:rFonts w:ascii="Times New Roman" w:eastAsia="Times New Roman" w:hAnsi="Times New Roman" w:cs="Times New Roman"/>
          <w:b/>
          <w:sz w:val="28"/>
          <w:szCs w:val="28"/>
          <w:highlight w:val="yellow"/>
          <w:lang w:eastAsia="ru-RU"/>
        </w:rPr>
      </w:pPr>
    </w:p>
    <w:p w:rsidR="001E476D" w:rsidRDefault="001E476D" w:rsidP="0096578D">
      <w:pPr>
        <w:rPr>
          <w:rFonts w:ascii="Times New Roman" w:hAnsi="Times New Roman" w:cs="Times New Roman"/>
          <w:b/>
          <w:bCs/>
          <w:sz w:val="28"/>
          <w:szCs w:val="28"/>
        </w:rPr>
      </w:pPr>
      <w:r>
        <w:rPr>
          <w:rFonts w:ascii="Times New Roman" w:hAnsi="Times New Roman" w:cs="Times New Roman"/>
          <w:b/>
          <w:bCs/>
          <w:sz w:val="28"/>
          <w:szCs w:val="28"/>
        </w:rPr>
        <w:br w:type="page"/>
      </w:r>
    </w:p>
    <w:p w:rsidR="0096578D" w:rsidRPr="001E476D" w:rsidRDefault="0096578D" w:rsidP="0096578D">
      <w:pPr>
        <w:rPr>
          <w:rFonts w:ascii="Times New Roman" w:hAnsi="Times New Roman" w:cs="Times New Roman"/>
          <w:b/>
          <w:bCs/>
          <w:sz w:val="28"/>
          <w:szCs w:val="28"/>
        </w:rPr>
      </w:pPr>
      <w:r w:rsidRPr="001E476D">
        <w:rPr>
          <w:rFonts w:ascii="Times New Roman" w:hAnsi="Times New Roman" w:cs="Times New Roman"/>
          <w:b/>
          <w:bCs/>
          <w:sz w:val="28"/>
          <w:szCs w:val="28"/>
        </w:rPr>
        <w:lastRenderedPageBreak/>
        <w:t xml:space="preserve">ЗАДАЧА </w:t>
      </w:r>
      <w:r w:rsidR="001E476D">
        <w:rPr>
          <w:rFonts w:ascii="Times New Roman" w:hAnsi="Times New Roman" w:cs="Times New Roman"/>
          <w:b/>
          <w:bCs/>
          <w:sz w:val="28"/>
          <w:szCs w:val="28"/>
        </w:rPr>
        <w:t>22</w:t>
      </w:r>
      <w:r w:rsidRPr="001E476D">
        <w:rPr>
          <w:rFonts w:ascii="Times New Roman" w:hAnsi="Times New Roman" w:cs="Times New Roman"/>
          <w:b/>
          <w:bCs/>
          <w:sz w:val="28"/>
          <w:szCs w:val="28"/>
        </w:rPr>
        <w:t xml:space="preserve"> </w:t>
      </w:r>
      <w:r w:rsidR="001E476D">
        <w:rPr>
          <w:rFonts w:ascii="Times New Roman" w:hAnsi="Times New Roman" w:cs="Times New Roman"/>
          <w:b/>
          <w:bCs/>
          <w:sz w:val="28"/>
          <w:szCs w:val="28"/>
        </w:rPr>
        <w:t xml:space="preserve">      </w:t>
      </w:r>
      <w:r w:rsidRPr="001E476D">
        <w:rPr>
          <w:rFonts w:ascii="Times New Roman" w:hAnsi="Times New Roman" w:cs="Times New Roman"/>
          <w:b/>
          <w:bCs/>
          <w:sz w:val="28"/>
          <w:szCs w:val="28"/>
        </w:rPr>
        <w:t xml:space="preserve">  </w:t>
      </w:r>
    </w:p>
    <w:p w:rsidR="0096578D" w:rsidRPr="001E476D" w:rsidRDefault="0096578D" w:rsidP="0096578D">
      <w:pPr>
        <w:shd w:val="clear" w:color="auto" w:fill="FFFFFF"/>
        <w:spacing w:before="100" w:beforeAutospacing="1" w:after="165"/>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 xml:space="preserve">Рецепторная специфичность </w:t>
      </w:r>
      <w:r w:rsidRPr="001E476D">
        <w:rPr>
          <w:rFonts w:ascii="Times New Roman" w:eastAsia="Times New Roman" w:hAnsi="Times New Roman" w:cs="Times New Roman"/>
          <w:bCs/>
          <w:sz w:val="28"/>
          <w:szCs w:val="28"/>
          <w:lang w:eastAsia="ru-RU"/>
        </w:rPr>
        <w:t xml:space="preserve">вирусов </w:t>
      </w:r>
      <w:r w:rsidRPr="001E476D">
        <w:rPr>
          <w:rFonts w:ascii="Times New Roman" w:eastAsia="Times New Roman" w:hAnsi="Times New Roman" w:cs="Times New Roman"/>
          <w:sz w:val="28"/>
          <w:szCs w:val="28"/>
          <w:lang w:eastAsia="ru-RU"/>
        </w:rPr>
        <w:t xml:space="preserve">объясняет их преимущественный тропизм к различным органам и тканям, </w:t>
      </w:r>
      <w:r w:rsidRPr="001E476D">
        <w:rPr>
          <w:rFonts w:ascii="Times New Roman" w:eastAsia="Times New Roman" w:hAnsi="Times New Roman" w:cs="Times New Roman"/>
          <w:bCs/>
          <w:sz w:val="28"/>
          <w:szCs w:val="28"/>
          <w:lang w:eastAsia="ru-RU"/>
        </w:rPr>
        <w:t xml:space="preserve">особенности патогенеза </w:t>
      </w:r>
      <w:r w:rsidRPr="001E476D">
        <w:rPr>
          <w:rFonts w:ascii="Times New Roman" w:eastAsia="Times New Roman" w:hAnsi="Times New Roman" w:cs="Times New Roman"/>
          <w:sz w:val="28"/>
          <w:szCs w:val="28"/>
          <w:lang w:eastAsia="ru-RU"/>
        </w:rPr>
        <w:t xml:space="preserve">и соответствующую клиническую картину. Однако в экспериментах </w:t>
      </w:r>
      <w:proofErr w:type="spellStart"/>
      <w:r w:rsidRPr="001E476D">
        <w:rPr>
          <w:rFonts w:ascii="Times New Roman" w:eastAsia="Times New Roman" w:hAnsi="Times New Roman" w:cs="Times New Roman"/>
          <w:i/>
          <w:iCs/>
          <w:sz w:val="28"/>
          <w:szCs w:val="28"/>
          <w:lang w:eastAsia="ru-RU"/>
        </w:rPr>
        <w:t>in</w:t>
      </w:r>
      <w:proofErr w:type="spellEnd"/>
      <w:r w:rsidRPr="001E476D">
        <w:rPr>
          <w:rFonts w:ascii="Times New Roman" w:eastAsia="Times New Roman" w:hAnsi="Times New Roman" w:cs="Times New Roman"/>
          <w:i/>
          <w:iCs/>
          <w:sz w:val="28"/>
          <w:szCs w:val="28"/>
          <w:lang w:eastAsia="ru-RU"/>
        </w:rPr>
        <w:t xml:space="preserve"> </w:t>
      </w:r>
      <w:proofErr w:type="spellStart"/>
      <w:r w:rsidRPr="001E476D">
        <w:rPr>
          <w:rFonts w:ascii="Times New Roman" w:eastAsia="Times New Roman" w:hAnsi="Times New Roman" w:cs="Times New Roman"/>
          <w:i/>
          <w:iCs/>
          <w:sz w:val="28"/>
          <w:szCs w:val="28"/>
          <w:lang w:eastAsia="ru-RU"/>
        </w:rPr>
        <w:t>vivo</w:t>
      </w:r>
      <w:proofErr w:type="spellEnd"/>
      <w:r w:rsidRPr="001E476D">
        <w:rPr>
          <w:rFonts w:ascii="Times New Roman" w:eastAsia="Times New Roman" w:hAnsi="Times New Roman" w:cs="Times New Roman"/>
          <w:i/>
          <w:iCs/>
          <w:sz w:val="28"/>
          <w:szCs w:val="28"/>
          <w:lang w:eastAsia="ru-RU"/>
        </w:rPr>
        <w:t xml:space="preserve"> </w:t>
      </w:r>
      <w:r w:rsidRPr="001E476D">
        <w:rPr>
          <w:rFonts w:ascii="Times New Roman" w:eastAsia="Times New Roman" w:hAnsi="Times New Roman" w:cs="Times New Roman"/>
          <w:sz w:val="28"/>
          <w:szCs w:val="28"/>
          <w:lang w:eastAsia="ru-RU"/>
        </w:rPr>
        <w:t xml:space="preserve">с мутантными аденовирусами, лишенными </w:t>
      </w:r>
      <w:proofErr w:type="spellStart"/>
      <w:r w:rsidRPr="001E476D">
        <w:rPr>
          <w:rFonts w:ascii="Times New Roman" w:eastAsia="Times New Roman" w:hAnsi="Times New Roman" w:cs="Times New Roman"/>
          <w:sz w:val="28"/>
          <w:szCs w:val="28"/>
          <w:lang w:eastAsia="ru-RU"/>
        </w:rPr>
        <w:t>адгезинов</w:t>
      </w:r>
      <w:proofErr w:type="spellEnd"/>
      <w:r w:rsidRPr="001E476D">
        <w:rPr>
          <w:rFonts w:ascii="Times New Roman" w:eastAsia="Times New Roman" w:hAnsi="Times New Roman" w:cs="Times New Roman"/>
          <w:sz w:val="28"/>
          <w:szCs w:val="28"/>
          <w:lang w:eastAsia="ru-RU"/>
        </w:rPr>
        <w:t>, показана возможность их проникновения в клетки макроорганизма.</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Возможно ли развитие аденовирусной инфекции без проникновения вируса в клетку? Обоснуйте.</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 xml:space="preserve">Что, по Вашему мнению, может обеспечить возможность проникновения в клетку мутантов аденовируса, лишенных </w:t>
      </w:r>
      <w:proofErr w:type="spellStart"/>
      <w:r w:rsidRPr="001E476D">
        <w:rPr>
          <w:rFonts w:ascii="Times New Roman" w:eastAsia="Times New Roman" w:hAnsi="Times New Roman" w:cs="Times New Roman"/>
          <w:sz w:val="28"/>
          <w:szCs w:val="28"/>
          <w:lang w:eastAsia="ru-RU"/>
        </w:rPr>
        <w:t>адгезинов</w:t>
      </w:r>
      <w:proofErr w:type="spellEnd"/>
      <w:r w:rsidRPr="001E476D">
        <w:rPr>
          <w:rFonts w:ascii="Times New Roman" w:eastAsia="Times New Roman" w:hAnsi="Times New Roman" w:cs="Times New Roman"/>
          <w:sz w:val="28"/>
          <w:szCs w:val="28"/>
          <w:lang w:eastAsia="ru-RU"/>
        </w:rPr>
        <w:t>?</w:t>
      </w:r>
    </w:p>
    <w:p w:rsidR="0096578D" w:rsidRPr="001E476D" w:rsidRDefault="0096578D" w:rsidP="0096578D">
      <w:pPr>
        <w:numPr>
          <w:ilvl w:val="0"/>
          <w:numId w:val="4"/>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sidRPr="001E476D">
        <w:rPr>
          <w:rFonts w:ascii="Times New Roman" w:eastAsia="Times New Roman" w:hAnsi="Times New Roman" w:cs="Times New Roman"/>
          <w:sz w:val="28"/>
          <w:szCs w:val="28"/>
          <w:lang w:eastAsia="ru-RU"/>
        </w:rPr>
        <w:t>Какова значимость этого феномена в развитии заболевания?</w:t>
      </w:r>
    </w:p>
    <w:p w:rsidR="0096578D" w:rsidRPr="001E476D" w:rsidRDefault="0096578D" w:rsidP="0096578D">
      <w:pPr>
        <w:jc w:val="both"/>
        <w:rPr>
          <w:rFonts w:ascii="Times New Roman" w:hAnsi="Times New Roman" w:cs="Times New Roman"/>
          <w:sz w:val="28"/>
          <w:szCs w:val="28"/>
        </w:rPr>
      </w:pPr>
    </w:p>
    <w:p w:rsidR="0096578D" w:rsidRPr="001E476D" w:rsidRDefault="0096578D" w:rsidP="0096578D">
      <w:pPr>
        <w:rPr>
          <w:rFonts w:ascii="Times New Roman" w:hAnsi="Times New Roman" w:cs="Times New Roman"/>
          <w:b/>
          <w:bCs/>
          <w:sz w:val="28"/>
          <w:szCs w:val="28"/>
        </w:rPr>
      </w:pPr>
      <w:r w:rsidRPr="001E476D">
        <w:rPr>
          <w:rFonts w:ascii="Times New Roman" w:hAnsi="Times New Roman" w:cs="Times New Roman"/>
          <w:b/>
          <w:bCs/>
          <w:sz w:val="28"/>
          <w:szCs w:val="28"/>
        </w:rPr>
        <w:t>Ответ</w:t>
      </w:r>
    </w:p>
    <w:p w:rsidR="0096578D" w:rsidRPr="001E476D" w:rsidRDefault="0096578D" w:rsidP="0096578D">
      <w:pPr>
        <w:pStyle w:val="a4"/>
        <w:numPr>
          <w:ilvl w:val="0"/>
          <w:numId w:val="3"/>
        </w:numPr>
        <w:jc w:val="both"/>
        <w:rPr>
          <w:rFonts w:ascii="Times New Roman" w:hAnsi="Times New Roman" w:cs="Times New Roman"/>
          <w:sz w:val="28"/>
          <w:szCs w:val="28"/>
        </w:rPr>
      </w:pPr>
      <w:r w:rsidRPr="001E476D">
        <w:rPr>
          <w:rFonts w:ascii="Times New Roman" w:hAnsi="Times New Roman" w:cs="Times New Roman"/>
          <w:sz w:val="28"/>
          <w:szCs w:val="28"/>
        </w:rPr>
        <w:t xml:space="preserve">Нет, невозможно. Вирусы являются облигатными внутриклеточными паразитами. Могут реализовать свою </w:t>
      </w:r>
      <w:proofErr w:type="spellStart"/>
      <w:r w:rsidRPr="001E476D">
        <w:rPr>
          <w:rFonts w:ascii="Times New Roman" w:hAnsi="Times New Roman" w:cs="Times New Roman"/>
          <w:sz w:val="28"/>
          <w:szCs w:val="28"/>
        </w:rPr>
        <w:t>инфекционность</w:t>
      </w:r>
      <w:proofErr w:type="spellEnd"/>
      <w:r w:rsidRPr="001E476D">
        <w:rPr>
          <w:rFonts w:ascii="Times New Roman" w:hAnsi="Times New Roman" w:cs="Times New Roman"/>
          <w:sz w:val="28"/>
          <w:szCs w:val="28"/>
        </w:rPr>
        <w:t xml:space="preserve"> только внутри клеток.</w:t>
      </w:r>
    </w:p>
    <w:p w:rsidR="0096578D" w:rsidRPr="001E476D" w:rsidRDefault="0096578D" w:rsidP="0096578D">
      <w:pPr>
        <w:pStyle w:val="a4"/>
        <w:numPr>
          <w:ilvl w:val="0"/>
          <w:numId w:val="3"/>
        </w:numPr>
        <w:jc w:val="both"/>
        <w:rPr>
          <w:rFonts w:ascii="Times New Roman" w:hAnsi="Times New Roman" w:cs="Times New Roman"/>
          <w:sz w:val="28"/>
          <w:szCs w:val="28"/>
        </w:rPr>
      </w:pPr>
      <w:r w:rsidRPr="001E476D">
        <w:rPr>
          <w:rFonts w:ascii="Times New Roman" w:hAnsi="Times New Roman" w:cs="Times New Roman"/>
          <w:sz w:val="28"/>
          <w:szCs w:val="28"/>
        </w:rPr>
        <w:t xml:space="preserve">Некоторые типы аденовирусов обладают способностью связываться с белками крови (в частности, с фактором свертывания Х и другими) и проникать в клетку в виде комплексов с этими факторами. </w:t>
      </w:r>
    </w:p>
    <w:p w:rsidR="0096578D" w:rsidRPr="001E476D" w:rsidRDefault="0096578D" w:rsidP="0096578D">
      <w:pPr>
        <w:pStyle w:val="a4"/>
        <w:numPr>
          <w:ilvl w:val="0"/>
          <w:numId w:val="3"/>
        </w:numPr>
        <w:jc w:val="both"/>
        <w:rPr>
          <w:rFonts w:ascii="Times New Roman" w:hAnsi="Times New Roman" w:cs="Times New Roman"/>
          <w:sz w:val="28"/>
          <w:szCs w:val="28"/>
        </w:rPr>
      </w:pPr>
      <w:r w:rsidRPr="001E476D">
        <w:rPr>
          <w:rFonts w:ascii="Times New Roman" w:hAnsi="Times New Roman" w:cs="Times New Roman"/>
          <w:sz w:val="28"/>
          <w:szCs w:val="28"/>
        </w:rPr>
        <w:t>Это может существенно расширять возможности вируса по распространению в разные ткани и органы, в том числе удаленные от места первичной инфекции. Взаимодействие с белками крови может играть значимую роль в развитии диссеминированной аденовирусной инфекции.</w:t>
      </w:r>
    </w:p>
    <w:p w:rsidR="0096578D" w:rsidRPr="001E476D" w:rsidRDefault="0096578D" w:rsidP="0096578D">
      <w:pPr>
        <w:jc w:val="both"/>
        <w:rPr>
          <w:rFonts w:ascii="Times New Roman" w:eastAsia="Times New Roman" w:hAnsi="Times New Roman" w:cs="Times New Roman"/>
          <w:b/>
          <w:sz w:val="28"/>
          <w:szCs w:val="28"/>
          <w:lang w:eastAsia="ru-RU"/>
        </w:rPr>
      </w:pPr>
    </w:p>
    <w:p w:rsidR="001E476D" w:rsidRDefault="001E476D" w:rsidP="00411EC2">
      <w:pP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br w:type="page"/>
      </w:r>
    </w:p>
    <w:p w:rsidR="00411EC2" w:rsidRPr="001E476D" w:rsidRDefault="00411EC2" w:rsidP="00411EC2">
      <w:pPr>
        <w:rPr>
          <w:rFonts w:ascii="Times New Roman" w:hAnsi="Times New Roman" w:cs="Times New Roman"/>
          <w:b/>
          <w:noProof/>
          <w:color w:val="7030A0"/>
          <w:sz w:val="28"/>
          <w:szCs w:val="28"/>
          <w:lang w:eastAsia="ru-RU"/>
        </w:rPr>
      </w:pPr>
      <w:r w:rsidRPr="001E476D">
        <w:rPr>
          <w:rFonts w:ascii="Times New Roman" w:hAnsi="Times New Roman" w:cs="Times New Roman"/>
          <w:b/>
          <w:noProof/>
          <w:sz w:val="28"/>
          <w:szCs w:val="28"/>
          <w:lang w:eastAsia="ru-RU"/>
        </w:rPr>
        <w:lastRenderedPageBreak/>
        <w:t xml:space="preserve">Задача № </w:t>
      </w:r>
      <w:r w:rsidR="001E476D" w:rsidRPr="001E476D">
        <w:rPr>
          <w:rFonts w:ascii="Times New Roman" w:hAnsi="Times New Roman" w:cs="Times New Roman"/>
          <w:b/>
          <w:noProof/>
          <w:sz w:val="28"/>
          <w:szCs w:val="28"/>
          <w:lang w:eastAsia="ru-RU"/>
        </w:rPr>
        <w:t xml:space="preserve">23    </w:t>
      </w:r>
      <w:r w:rsidR="001E476D" w:rsidRPr="001E476D">
        <w:rPr>
          <w:rFonts w:ascii="Times New Roman" w:hAnsi="Times New Roman" w:cs="Times New Roman"/>
          <w:b/>
          <w:noProof/>
          <w:sz w:val="28"/>
          <w:szCs w:val="28"/>
          <w:lang w:eastAsia="ru-RU"/>
        </w:rPr>
        <w:tab/>
      </w:r>
      <w:r w:rsidR="001E476D">
        <w:rPr>
          <w:rFonts w:ascii="Times New Roman" w:hAnsi="Times New Roman" w:cs="Times New Roman"/>
          <w:b/>
          <w:noProof/>
          <w:color w:val="7030A0"/>
          <w:sz w:val="28"/>
          <w:szCs w:val="28"/>
          <w:lang w:eastAsia="ru-RU"/>
        </w:rPr>
        <w:tab/>
      </w:r>
      <w:r w:rsidRPr="001E476D">
        <w:rPr>
          <w:rFonts w:ascii="Times New Roman" w:hAnsi="Times New Roman" w:cs="Times New Roman"/>
          <w:b/>
          <w:noProof/>
          <w:color w:val="7030A0"/>
          <w:sz w:val="28"/>
          <w:szCs w:val="28"/>
          <w:lang w:eastAsia="ru-RU"/>
        </w:rPr>
        <w:t xml:space="preserve"> </w:t>
      </w: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noProof/>
          <w:sz w:val="28"/>
          <w:szCs w:val="28"/>
          <w:lang w:eastAsia="ru-RU"/>
        </w:rPr>
        <w:drawing>
          <wp:inline distT="0" distB="0" distL="0" distR="0" wp14:anchorId="55724E00" wp14:editId="1D273CF4">
            <wp:extent cx="5934075" cy="1981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Назовите возбудителей, вызывающих эти симптомокомплексы.</w:t>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 xml:space="preserve">С чем связаны симптомы общей интоксикации и лихорадки и при ОРВИ? </w:t>
      </w:r>
    </w:p>
    <w:p w:rsidR="00411EC2" w:rsidRPr="001E476D" w:rsidRDefault="00411EC2" w:rsidP="00411EC2">
      <w:pPr>
        <w:pStyle w:val="a4"/>
        <w:numPr>
          <w:ilvl w:val="0"/>
          <w:numId w:val="5"/>
        </w:numPr>
        <w:spacing w:after="200" w:line="276" w:lineRule="auto"/>
        <w:rPr>
          <w:rFonts w:ascii="Times New Roman" w:hAnsi="Times New Roman" w:cs="Times New Roman"/>
          <w:sz w:val="28"/>
          <w:szCs w:val="28"/>
        </w:rPr>
      </w:pPr>
      <w:r w:rsidRPr="001E476D">
        <w:rPr>
          <w:rFonts w:ascii="Times New Roman" w:hAnsi="Times New Roman" w:cs="Times New Roman"/>
          <w:sz w:val="28"/>
          <w:szCs w:val="28"/>
        </w:rPr>
        <w:t>С чем связаны различия клинических проявлений при ОРВИ?</w:t>
      </w:r>
    </w:p>
    <w:p w:rsidR="00411EC2" w:rsidRPr="001E476D" w:rsidRDefault="00411EC2" w:rsidP="00411EC2">
      <w:pPr>
        <w:rPr>
          <w:rFonts w:ascii="Times New Roman" w:hAnsi="Times New Roman" w:cs="Times New Roman"/>
          <w:b/>
          <w:sz w:val="28"/>
          <w:szCs w:val="28"/>
          <w:u w:val="single"/>
        </w:rPr>
      </w:pPr>
      <w:r w:rsidRPr="001E476D">
        <w:rPr>
          <w:rFonts w:ascii="Times New Roman" w:hAnsi="Times New Roman" w:cs="Times New Roman"/>
          <w:b/>
          <w:sz w:val="28"/>
          <w:szCs w:val="28"/>
          <w:u w:val="single"/>
        </w:rPr>
        <w:t xml:space="preserve">Ответ:  </w:t>
      </w: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sz w:val="28"/>
          <w:szCs w:val="28"/>
        </w:rPr>
        <w:t xml:space="preserve">1. Аденовирус  </w:t>
      </w: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sz w:val="28"/>
          <w:szCs w:val="28"/>
        </w:rPr>
        <w:t>2. Респираторно-синцитиальный вирус</w:t>
      </w: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sz w:val="28"/>
          <w:szCs w:val="28"/>
        </w:rPr>
        <w:t>3. Вирус гриппа</w:t>
      </w:r>
    </w:p>
    <w:p w:rsidR="00411EC2" w:rsidRPr="001E476D" w:rsidRDefault="00411EC2" w:rsidP="00411EC2">
      <w:pPr>
        <w:rPr>
          <w:rFonts w:ascii="Times New Roman" w:hAnsi="Times New Roman" w:cs="Times New Roman"/>
          <w:sz w:val="28"/>
          <w:szCs w:val="28"/>
        </w:rPr>
      </w:pPr>
      <w:r w:rsidRPr="001E476D">
        <w:rPr>
          <w:rFonts w:ascii="Times New Roman" w:hAnsi="Times New Roman" w:cs="Times New Roman"/>
          <w:sz w:val="28"/>
          <w:szCs w:val="28"/>
        </w:rPr>
        <w:t>4.Коронавирус</w:t>
      </w:r>
    </w:p>
    <w:p w:rsidR="00411EC2" w:rsidRPr="001E476D" w:rsidRDefault="00411EC2" w:rsidP="00411EC2">
      <w:pPr>
        <w:jc w:val="both"/>
        <w:rPr>
          <w:rFonts w:ascii="Times New Roman" w:eastAsiaTheme="minorEastAsia" w:hAnsi="Times New Roman" w:cs="Times New Roman"/>
          <w:kern w:val="24"/>
          <w:sz w:val="28"/>
          <w:szCs w:val="28"/>
        </w:rPr>
      </w:pPr>
      <w:r w:rsidRPr="001E476D">
        <w:rPr>
          <w:rFonts w:ascii="Times New Roman" w:eastAsiaTheme="minorEastAsia" w:hAnsi="Times New Roman" w:cs="Times New Roman"/>
          <w:kern w:val="24"/>
          <w:sz w:val="28"/>
          <w:szCs w:val="28"/>
        </w:rPr>
        <w:t xml:space="preserve">2) Вирусные токсические субстанции, такие как матриксный белок  вируса гриппа, и  </w:t>
      </w:r>
      <w:proofErr w:type="gramStart"/>
      <w:r w:rsidRPr="001E476D">
        <w:rPr>
          <w:rFonts w:ascii="Times New Roman" w:eastAsiaTheme="minorEastAsia" w:hAnsi="Times New Roman" w:cs="Times New Roman"/>
          <w:kern w:val="24"/>
          <w:sz w:val="28"/>
          <w:szCs w:val="28"/>
        </w:rPr>
        <w:t>продукты распада клеток, образовавшиеся в результате продуктивной вирусной инфекции  попадают</w:t>
      </w:r>
      <w:proofErr w:type="gramEnd"/>
      <w:r w:rsidRPr="001E476D">
        <w:rPr>
          <w:rFonts w:ascii="Times New Roman" w:eastAsiaTheme="minorEastAsia" w:hAnsi="Times New Roman" w:cs="Times New Roman"/>
          <w:kern w:val="24"/>
          <w:sz w:val="28"/>
          <w:szCs w:val="28"/>
        </w:rPr>
        <w:t xml:space="preserve"> в кровеносное русло.  Под их влиянием на клетки организма гранулоциты, макрофаги  происходит  высвобождение эндогенных </w:t>
      </w:r>
      <w:proofErr w:type="spellStart"/>
      <w:r w:rsidRPr="001E476D">
        <w:rPr>
          <w:rFonts w:ascii="Times New Roman" w:eastAsiaTheme="minorEastAsia" w:hAnsi="Times New Roman" w:cs="Times New Roman"/>
          <w:kern w:val="24"/>
          <w:sz w:val="28"/>
          <w:szCs w:val="28"/>
        </w:rPr>
        <w:t>пирогенов</w:t>
      </w:r>
      <w:proofErr w:type="spellEnd"/>
      <w:r w:rsidRPr="001E476D">
        <w:rPr>
          <w:rFonts w:ascii="Times New Roman" w:eastAsiaTheme="minorEastAsia" w:hAnsi="Times New Roman" w:cs="Times New Roman"/>
          <w:kern w:val="24"/>
          <w:sz w:val="28"/>
          <w:szCs w:val="28"/>
        </w:rPr>
        <w:t xml:space="preserve">: интерлейкин-1 (ИЛ-1), фактор некроза </w:t>
      </w:r>
      <w:proofErr w:type="gramStart"/>
      <w:r w:rsidRPr="001E476D">
        <w:rPr>
          <w:rFonts w:ascii="Times New Roman" w:eastAsiaTheme="minorEastAsia" w:hAnsi="Times New Roman" w:cs="Times New Roman"/>
          <w:kern w:val="24"/>
          <w:sz w:val="28"/>
          <w:szCs w:val="28"/>
        </w:rPr>
        <w:t>опухоли-альфа</w:t>
      </w:r>
      <w:proofErr w:type="gramEnd"/>
      <w:r w:rsidRPr="001E476D">
        <w:rPr>
          <w:rFonts w:ascii="Times New Roman" w:eastAsiaTheme="minorEastAsia" w:hAnsi="Times New Roman" w:cs="Times New Roman"/>
          <w:kern w:val="24"/>
          <w:sz w:val="28"/>
          <w:szCs w:val="28"/>
        </w:rPr>
        <w:t xml:space="preserve"> (ФНО-альфа), ИЛ-6 и других цитокинов.</w:t>
      </w:r>
    </w:p>
    <w:p w:rsidR="00411EC2" w:rsidRPr="001E476D" w:rsidRDefault="00411EC2" w:rsidP="00411EC2">
      <w:pPr>
        <w:jc w:val="both"/>
        <w:rPr>
          <w:rFonts w:ascii="Times New Roman" w:eastAsiaTheme="minorEastAsia" w:hAnsi="Times New Roman" w:cs="Times New Roman"/>
          <w:kern w:val="24"/>
          <w:sz w:val="28"/>
          <w:szCs w:val="28"/>
        </w:rPr>
      </w:pPr>
      <w:r w:rsidRPr="001E476D">
        <w:rPr>
          <w:rFonts w:ascii="Times New Roman" w:eastAsiaTheme="minorEastAsia" w:hAnsi="Times New Roman" w:cs="Times New Roman"/>
          <w:kern w:val="24"/>
          <w:sz w:val="28"/>
          <w:szCs w:val="28"/>
        </w:rPr>
        <w:t xml:space="preserve">3) Инфекционный процесс, вызванный вирусами, развивается в пределах того или иного органа или ткани, так как большинство вирусов обладают достаточно высокой органной или тканевой </w:t>
      </w:r>
      <w:proofErr w:type="spellStart"/>
      <w:r w:rsidRPr="001E476D">
        <w:rPr>
          <w:rFonts w:ascii="Times New Roman" w:eastAsiaTheme="minorEastAsia" w:hAnsi="Times New Roman" w:cs="Times New Roman"/>
          <w:kern w:val="24"/>
          <w:sz w:val="28"/>
          <w:szCs w:val="28"/>
        </w:rPr>
        <w:t>тропностью</w:t>
      </w:r>
      <w:proofErr w:type="spellEnd"/>
      <w:r w:rsidRPr="001E476D">
        <w:rPr>
          <w:rFonts w:ascii="Times New Roman" w:eastAsiaTheme="minorEastAsia" w:hAnsi="Times New Roman" w:cs="Times New Roman"/>
          <w:kern w:val="24"/>
          <w:sz w:val="28"/>
          <w:szCs w:val="28"/>
        </w:rPr>
        <w:t xml:space="preserve">. Поэтому характер развития внутритканевых процессов при вирусных инфекциях, с одной стороны, определяется, как правило, </w:t>
      </w:r>
      <w:proofErr w:type="spellStart"/>
      <w:r w:rsidRPr="001E476D">
        <w:rPr>
          <w:rFonts w:ascii="Times New Roman" w:eastAsiaTheme="minorEastAsia" w:hAnsi="Times New Roman" w:cs="Times New Roman"/>
          <w:kern w:val="24"/>
          <w:sz w:val="28"/>
          <w:szCs w:val="28"/>
        </w:rPr>
        <w:t>цитопатическим</w:t>
      </w:r>
      <w:proofErr w:type="spellEnd"/>
      <w:r w:rsidRPr="001E476D">
        <w:rPr>
          <w:rFonts w:ascii="Times New Roman" w:eastAsiaTheme="minorEastAsia" w:hAnsi="Times New Roman" w:cs="Times New Roman"/>
          <w:kern w:val="24"/>
          <w:sz w:val="28"/>
          <w:szCs w:val="28"/>
        </w:rPr>
        <w:t xml:space="preserve"> действием вируса на клетки данной ткани и органа, а с другой стороны, реакцией внутритканевых и органных систем защиты от вирусной инфекции.</w:t>
      </w:r>
    </w:p>
    <w:p w:rsidR="00411EC2" w:rsidRPr="001E476D" w:rsidRDefault="00411EC2" w:rsidP="00411EC2">
      <w:pPr>
        <w:spacing w:after="200" w:line="276" w:lineRule="auto"/>
        <w:rPr>
          <w:rFonts w:ascii="Times New Roman" w:hAnsi="Times New Roman" w:cs="Times New Roman"/>
          <w:b/>
          <w:sz w:val="28"/>
          <w:szCs w:val="28"/>
        </w:rPr>
      </w:pPr>
    </w:p>
    <w:p w:rsidR="00ED50D4" w:rsidRPr="001E476D" w:rsidRDefault="00ED50D4" w:rsidP="00ED50D4">
      <w:pPr>
        <w:jc w:val="both"/>
        <w:rPr>
          <w:rFonts w:ascii="Times New Roman" w:hAnsi="Times New Roman" w:cs="Times New Roman"/>
          <w:b/>
          <w:color w:val="FF0000"/>
          <w:sz w:val="28"/>
          <w:szCs w:val="28"/>
        </w:rPr>
      </w:pPr>
      <w:r w:rsidRPr="001E476D">
        <w:rPr>
          <w:rFonts w:ascii="Times New Roman" w:hAnsi="Times New Roman" w:cs="Times New Roman"/>
          <w:b/>
          <w:sz w:val="28"/>
          <w:szCs w:val="28"/>
        </w:rPr>
        <w:t xml:space="preserve">ЗАДАЧА </w:t>
      </w:r>
      <w:r w:rsidR="001E476D">
        <w:rPr>
          <w:rFonts w:ascii="Times New Roman" w:hAnsi="Times New Roman" w:cs="Times New Roman"/>
          <w:b/>
          <w:sz w:val="28"/>
          <w:szCs w:val="28"/>
        </w:rPr>
        <w:t>24</w:t>
      </w:r>
      <w:r w:rsidRPr="001E476D">
        <w:rPr>
          <w:rFonts w:ascii="Times New Roman" w:hAnsi="Times New Roman" w:cs="Times New Roman"/>
          <w:b/>
          <w:sz w:val="28"/>
          <w:szCs w:val="28"/>
        </w:rPr>
        <w:t xml:space="preserve">. </w:t>
      </w:r>
      <w:r w:rsidR="006D51C5">
        <w:rPr>
          <w:rFonts w:ascii="Times New Roman" w:hAnsi="Times New Roman" w:cs="Times New Roman"/>
          <w:b/>
          <w:sz w:val="28"/>
          <w:szCs w:val="28"/>
        </w:rPr>
        <w:tab/>
      </w:r>
      <w:r w:rsidR="006D51C5">
        <w:rPr>
          <w:rFonts w:ascii="Times New Roman" w:hAnsi="Times New Roman" w:cs="Times New Roman"/>
          <w:b/>
          <w:sz w:val="28"/>
          <w:szCs w:val="28"/>
        </w:rPr>
        <w:tab/>
      </w:r>
    </w:p>
    <w:p w:rsidR="00ED50D4" w:rsidRPr="006D51C5" w:rsidRDefault="00ED50D4" w:rsidP="00ED50D4">
      <w:pPr>
        <w:jc w:val="both"/>
        <w:rPr>
          <w:rFonts w:ascii="Times New Roman" w:hAnsi="Times New Roman" w:cs="Times New Roman"/>
          <w:sz w:val="28"/>
          <w:szCs w:val="28"/>
        </w:rPr>
      </w:pPr>
      <w:r w:rsidRPr="006D51C5">
        <w:rPr>
          <w:rFonts w:ascii="Times New Roman" w:hAnsi="Times New Roman" w:cs="Times New Roman"/>
          <w:sz w:val="28"/>
          <w:szCs w:val="28"/>
        </w:rPr>
        <w:t xml:space="preserve">Пациентка В., 42 лет, обратилась к участковому терапевту с жалобами на повышение </w:t>
      </w:r>
      <w:r w:rsidR="006D51C5">
        <w:rPr>
          <w:rFonts w:ascii="Times New Roman" w:hAnsi="Times New Roman" w:cs="Times New Roman"/>
          <w:sz w:val="28"/>
          <w:szCs w:val="28"/>
        </w:rPr>
        <w:t>температуры</w:t>
      </w:r>
      <w:r w:rsidRPr="006D51C5">
        <w:rPr>
          <w:rFonts w:ascii="Times New Roman" w:hAnsi="Times New Roman" w:cs="Times New Roman"/>
          <w:sz w:val="28"/>
          <w:szCs w:val="28"/>
        </w:rPr>
        <w:t xml:space="preserve"> тела 38,5 °C, кашель со скудной мокротой, одышку, ощущение заложенности в грудной клетке, боль в горле, заложенность носа, нарушение обоняния (</w:t>
      </w:r>
      <w:proofErr w:type="spellStart"/>
      <w:r w:rsidRPr="006D51C5">
        <w:rPr>
          <w:rFonts w:ascii="Times New Roman" w:hAnsi="Times New Roman" w:cs="Times New Roman"/>
          <w:sz w:val="28"/>
          <w:szCs w:val="28"/>
        </w:rPr>
        <w:t>гипосмия</w:t>
      </w:r>
      <w:proofErr w:type="spellEnd"/>
      <w:r w:rsidRPr="006D51C5">
        <w:rPr>
          <w:rFonts w:ascii="Times New Roman" w:hAnsi="Times New Roman" w:cs="Times New Roman"/>
          <w:sz w:val="28"/>
          <w:szCs w:val="28"/>
        </w:rPr>
        <w:t>), потеря вкуса (</w:t>
      </w:r>
      <w:proofErr w:type="spellStart"/>
      <w:r w:rsidRPr="006D51C5">
        <w:rPr>
          <w:rFonts w:ascii="Times New Roman" w:hAnsi="Times New Roman" w:cs="Times New Roman"/>
          <w:sz w:val="28"/>
          <w:szCs w:val="28"/>
        </w:rPr>
        <w:t>дисгевзия</w:t>
      </w:r>
      <w:proofErr w:type="spellEnd"/>
      <w:r w:rsidRPr="006D51C5">
        <w:rPr>
          <w:rFonts w:ascii="Times New Roman" w:hAnsi="Times New Roman" w:cs="Times New Roman"/>
          <w:sz w:val="28"/>
          <w:szCs w:val="28"/>
        </w:rPr>
        <w:t xml:space="preserve">), кожную сыпь. При измерении сатурации кислорода </w:t>
      </w:r>
      <w:proofErr w:type="spellStart"/>
      <w:r w:rsidRPr="006D51C5">
        <w:rPr>
          <w:rFonts w:ascii="Times New Roman" w:hAnsi="Times New Roman" w:cs="Times New Roman"/>
          <w:sz w:val="28"/>
          <w:szCs w:val="28"/>
        </w:rPr>
        <w:t>пульсоксиметром</w:t>
      </w:r>
      <w:proofErr w:type="spellEnd"/>
      <w:r w:rsidRPr="006D51C5">
        <w:rPr>
          <w:rFonts w:ascii="Times New Roman" w:hAnsi="Times New Roman" w:cs="Times New Roman"/>
          <w:sz w:val="28"/>
          <w:szCs w:val="28"/>
        </w:rPr>
        <w:t xml:space="preserve"> выявлено снижение SpO2 до 89% (норма выше 95%). При опросе установлено, что у пациентки имеются тесные контакты за последние 14 дней с лицом, у которого лабораторно подтвержден диагноз COVID-19. </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lastRenderedPageBreak/>
        <w:t>Назовите таксономическое положение предполагаемого возбудителя.</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Какие материалы, методы диагностики и маркеры используют для постановки диагноза в различные сроки заболевания?</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Назовите наиболее частое тяжелое осложнение, которое может развиться при данном заболевании.</w:t>
      </w:r>
    </w:p>
    <w:p w:rsidR="00ED50D4" w:rsidRPr="006D51C5" w:rsidRDefault="00ED50D4" w:rsidP="00ED50D4">
      <w:pPr>
        <w:pStyle w:val="a4"/>
        <w:numPr>
          <w:ilvl w:val="0"/>
          <w:numId w:val="18"/>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Механизмы возникновения пандемических штаммов коронавирусов</w:t>
      </w:r>
    </w:p>
    <w:p w:rsidR="00ED50D4" w:rsidRPr="006D51C5" w:rsidRDefault="00ED50D4" w:rsidP="00ED50D4">
      <w:pPr>
        <w:ind w:left="360"/>
        <w:jc w:val="both"/>
        <w:rPr>
          <w:rFonts w:ascii="Times New Roman" w:hAnsi="Times New Roman" w:cs="Times New Roman"/>
          <w:sz w:val="28"/>
          <w:szCs w:val="28"/>
        </w:rPr>
      </w:pPr>
    </w:p>
    <w:p w:rsidR="00ED50D4" w:rsidRPr="006D51C5" w:rsidRDefault="00ED50D4" w:rsidP="00ED50D4">
      <w:pPr>
        <w:ind w:left="360"/>
        <w:jc w:val="both"/>
        <w:rPr>
          <w:rFonts w:ascii="Times New Roman" w:hAnsi="Times New Roman" w:cs="Times New Roman"/>
          <w:sz w:val="28"/>
          <w:szCs w:val="28"/>
        </w:rPr>
      </w:pPr>
      <w:r w:rsidRPr="006D51C5">
        <w:rPr>
          <w:rFonts w:ascii="Times New Roman" w:hAnsi="Times New Roman" w:cs="Times New Roman"/>
          <w:b/>
          <w:sz w:val="28"/>
          <w:szCs w:val="28"/>
        </w:rPr>
        <w:t>ОТВЕТ</w:t>
      </w:r>
    </w:p>
    <w:p w:rsidR="00ED50D4" w:rsidRPr="006D51C5" w:rsidRDefault="00ED50D4" w:rsidP="00ED50D4">
      <w:pPr>
        <w:pStyle w:val="a4"/>
        <w:numPr>
          <w:ilvl w:val="0"/>
          <w:numId w:val="19"/>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 xml:space="preserve">Семейство </w:t>
      </w:r>
      <w:proofErr w:type="spellStart"/>
      <w:r w:rsidRPr="006D51C5">
        <w:rPr>
          <w:rFonts w:ascii="Times New Roman" w:hAnsi="Times New Roman" w:cs="Times New Roman"/>
          <w:i/>
          <w:iCs/>
          <w:sz w:val="28"/>
          <w:szCs w:val="28"/>
        </w:rPr>
        <w:t>Coronaviridae</w:t>
      </w:r>
      <w:proofErr w:type="spellEnd"/>
      <w:r w:rsidRPr="006D51C5">
        <w:rPr>
          <w:rFonts w:ascii="Times New Roman" w:hAnsi="Times New Roman" w:cs="Times New Roman"/>
          <w:sz w:val="28"/>
          <w:szCs w:val="28"/>
        </w:rPr>
        <w:t xml:space="preserve">, род </w:t>
      </w:r>
      <w:proofErr w:type="spellStart"/>
      <w:r w:rsidRPr="006D51C5">
        <w:rPr>
          <w:rFonts w:ascii="Times New Roman" w:hAnsi="Times New Roman" w:cs="Times New Roman"/>
          <w:i/>
          <w:iCs/>
          <w:sz w:val="28"/>
          <w:szCs w:val="28"/>
        </w:rPr>
        <w:t>Betacoronavirus</w:t>
      </w:r>
      <w:proofErr w:type="spellEnd"/>
      <w:r w:rsidRPr="006D51C5">
        <w:rPr>
          <w:rFonts w:ascii="Times New Roman" w:hAnsi="Times New Roman" w:cs="Times New Roman"/>
          <w:sz w:val="28"/>
          <w:szCs w:val="28"/>
        </w:rPr>
        <w:t xml:space="preserve">, вид SARS-CoV-2 </w:t>
      </w:r>
    </w:p>
    <w:p w:rsidR="00ED50D4" w:rsidRPr="006D51C5" w:rsidRDefault="00ED50D4" w:rsidP="00ED50D4">
      <w:pPr>
        <w:pStyle w:val="a4"/>
        <w:numPr>
          <w:ilvl w:val="0"/>
          <w:numId w:val="19"/>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 xml:space="preserve">В </w:t>
      </w:r>
      <w:r w:rsidRPr="006D51C5">
        <w:rPr>
          <w:rFonts w:ascii="Times New Roman" w:hAnsi="Times New Roman" w:cs="Times New Roman"/>
          <w:b/>
          <w:sz w:val="28"/>
          <w:szCs w:val="28"/>
        </w:rPr>
        <w:t>первые дни</w:t>
      </w:r>
      <w:r w:rsidRPr="006D51C5">
        <w:rPr>
          <w:rFonts w:ascii="Times New Roman" w:hAnsi="Times New Roman" w:cs="Times New Roman"/>
          <w:sz w:val="28"/>
          <w:szCs w:val="28"/>
        </w:rPr>
        <w:t xml:space="preserve"> заболевания - мазки из носоглотки (из двух носовых ходов) и ротоглотки (собираются в одну пробирку для большей концентрации вируса). – Метод </w:t>
      </w:r>
      <w:r w:rsidRPr="006D51C5">
        <w:rPr>
          <w:rFonts w:ascii="Times New Roman" w:hAnsi="Times New Roman" w:cs="Times New Roman"/>
          <w:b/>
          <w:sz w:val="28"/>
          <w:szCs w:val="28"/>
        </w:rPr>
        <w:t>МАНК (ПЦР</w:t>
      </w:r>
      <w:r w:rsidRPr="006D51C5">
        <w:rPr>
          <w:rFonts w:ascii="Times New Roman" w:hAnsi="Times New Roman" w:cs="Times New Roman"/>
          <w:sz w:val="28"/>
          <w:szCs w:val="28"/>
        </w:rPr>
        <w:t>)</w:t>
      </w:r>
    </w:p>
    <w:p w:rsidR="00ED50D4" w:rsidRPr="006D51C5" w:rsidRDefault="00ED50D4" w:rsidP="00ED50D4">
      <w:pPr>
        <w:jc w:val="both"/>
        <w:rPr>
          <w:rFonts w:ascii="Times New Roman" w:hAnsi="Times New Roman" w:cs="Times New Roman"/>
          <w:sz w:val="28"/>
          <w:szCs w:val="28"/>
        </w:rPr>
      </w:pPr>
      <w:r w:rsidRPr="006D51C5">
        <w:rPr>
          <w:rFonts w:ascii="Times New Roman" w:hAnsi="Times New Roman" w:cs="Times New Roman"/>
          <w:sz w:val="28"/>
          <w:szCs w:val="28"/>
        </w:rPr>
        <w:t xml:space="preserve">Для </w:t>
      </w:r>
      <w:r w:rsidRPr="006D51C5">
        <w:rPr>
          <w:rFonts w:ascii="Times New Roman" w:hAnsi="Times New Roman" w:cs="Times New Roman"/>
          <w:b/>
          <w:sz w:val="28"/>
          <w:szCs w:val="28"/>
        </w:rPr>
        <w:t>скринингового</w:t>
      </w:r>
      <w:r w:rsidRPr="006D51C5">
        <w:rPr>
          <w:rFonts w:ascii="Times New Roman" w:hAnsi="Times New Roman" w:cs="Times New Roman"/>
          <w:sz w:val="28"/>
          <w:szCs w:val="28"/>
        </w:rPr>
        <w:t xml:space="preserve"> обследования </w:t>
      </w:r>
      <w:r w:rsidRPr="006D51C5">
        <w:rPr>
          <w:rFonts w:ascii="Times New Roman" w:hAnsi="Times New Roman" w:cs="Times New Roman"/>
          <w:b/>
          <w:sz w:val="28"/>
          <w:szCs w:val="28"/>
        </w:rPr>
        <w:t>АГ</w:t>
      </w:r>
      <w:r w:rsidRPr="006D51C5">
        <w:rPr>
          <w:rFonts w:ascii="Times New Roman" w:hAnsi="Times New Roman" w:cs="Times New Roman"/>
          <w:sz w:val="28"/>
          <w:szCs w:val="28"/>
        </w:rPr>
        <w:t xml:space="preserve"> SARS-CoV-2 в мазках </w:t>
      </w:r>
      <w:proofErr w:type="spellStart"/>
      <w:r w:rsidRPr="006D51C5">
        <w:rPr>
          <w:rFonts w:ascii="Times New Roman" w:hAnsi="Times New Roman" w:cs="Times New Roman"/>
          <w:sz w:val="28"/>
          <w:szCs w:val="28"/>
        </w:rPr>
        <w:t>носо</w:t>
      </w:r>
      <w:proofErr w:type="spellEnd"/>
      <w:r w:rsidRPr="006D51C5">
        <w:rPr>
          <w:rFonts w:ascii="Times New Roman" w:hAnsi="Times New Roman" w:cs="Times New Roman"/>
          <w:sz w:val="28"/>
          <w:szCs w:val="28"/>
        </w:rPr>
        <w:t xml:space="preserve">/ротоглотки – </w:t>
      </w:r>
      <w:proofErr w:type="spellStart"/>
      <w:r w:rsidRPr="006D51C5">
        <w:rPr>
          <w:rFonts w:ascii="Times New Roman" w:hAnsi="Times New Roman" w:cs="Times New Roman"/>
          <w:sz w:val="28"/>
          <w:szCs w:val="28"/>
        </w:rPr>
        <w:t>иммуннохроматография</w:t>
      </w:r>
      <w:proofErr w:type="spellEnd"/>
      <w:r w:rsidRPr="006D51C5">
        <w:rPr>
          <w:rFonts w:ascii="Times New Roman" w:hAnsi="Times New Roman" w:cs="Times New Roman"/>
          <w:sz w:val="28"/>
          <w:szCs w:val="28"/>
        </w:rPr>
        <w:t>.</w:t>
      </w:r>
    </w:p>
    <w:p w:rsidR="00ED50D4" w:rsidRPr="006D51C5" w:rsidRDefault="00ED50D4" w:rsidP="00ED50D4">
      <w:pPr>
        <w:pStyle w:val="a4"/>
        <w:ind w:left="0"/>
        <w:jc w:val="both"/>
        <w:rPr>
          <w:rFonts w:ascii="Times New Roman" w:hAnsi="Times New Roman" w:cs="Times New Roman"/>
          <w:sz w:val="28"/>
          <w:szCs w:val="28"/>
        </w:rPr>
      </w:pPr>
      <w:r w:rsidRPr="006D51C5">
        <w:rPr>
          <w:rFonts w:ascii="Times New Roman" w:hAnsi="Times New Roman" w:cs="Times New Roman"/>
          <w:sz w:val="28"/>
          <w:szCs w:val="28"/>
        </w:rPr>
        <w:t xml:space="preserve">Выявление </w:t>
      </w:r>
      <w:r w:rsidRPr="006D51C5">
        <w:rPr>
          <w:rFonts w:ascii="Times New Roman" w:hAnsi="Times New Roman" w:cs="Times New Roman"/>
          <w:b/>
          <w:sz w:val="28"/>
          <w:szCs w:val="28"/>
        </w:rPr>
        <w:t>антител</w:t>
      </w:r>
      <w:r w:rsidRPr="006D51C5">
        <w:rPr>
          <w:rFonts w:ascii="Times New Roman" w:hAnsi="Times New Roman" w:cs="Times New Roman"/>
          <w:sz w:val="28"/>
          <w:szCs w:val="28"/>
        </w:rPr>
        <w:t xml:space="preserve"> к SARS-CoV-2 - вспомогательное значение для диагностики текущей инфекции и основное для оценки иммунного ответа на текущую или перенесенную инфекцию. </w:t>
      </w:r>
    </w:p>
    <w:p w:rsidR="00ED50D4" w:rsidRPr="006D51C5" w:rsidRDefault="00ED50D4" w:rsidP="00ED50D4">
      <w:pPr>
        <w:pStyle w:val="a4"/>
        <w:ind w:left="0"/>
        <w:jc w:val="both"/>
        <w:rPr>
          <w:rFonts w:ascii="Times New Roman" w:hAnsi="Times New Roman" w:cs="Times New Roman"/>
          <w:sz w:val="28"/>
          <w:szCs w:val="28"/>
        </w:rPr>
      </w:pPr>
      <w:proofErr w:type="spellStart"/>
      <w:r w:rsidRPr="006D51C5">
        <w:rPr>
          <w:rFonts w:ascii="Times New Roman" w:hAnsi="Times New Roman" w:cs="Times New Roman"/>
          <w:sz w:val="28"/>
          <w:szCs w:val="28"/>
        </w:rPr>
        <w:t>IgA</w:t>
      </w:r>
      <w:proofErr w:type="spellEnd"/>
      <w:r w:rsidRPr="006D51C5">
        <w:rPr>
          <w:rFonts w:ascii="Times New Roman" w:hAnsi="Times New Roman" w:cs="Times New Roman"/>
          <w:sz w:val="28"/>
          <w:szCs w:val="28"/>
        </w:rPr>
        <w:t xml:space="preserve"> начинают формироваться и доступны для </w:t>
      </w:r>
      <w:proofErr w:type="spellStart"/>
      <w:r w:rsidRPr="006D51C5">
        <w:rPr>
          <w:rFonts w:ascii="Times New Roman" w:hAnsi="Times New Roman" w:cs="Times New Roman"/>
          <w:sz w:val="28"/>
          <w:szCs w:val="28"/>
        </w:rPr>
        <w:t>детекции</w:t>
      </w:r>
      <w:proofErr w:type="spellEnd"/>
      <w:r w:rsidRPr="006D51C5">
        <w:rPr>
          <w:rFonts w:ascii="Times New Roman" w:hAnsi="Times New Roman" w:cs="Times New Roman"/>
          <w:sz w:val="28"/>
          <w:szCs w:val="28"/>
        </w:rPr>
        <w:t xml:space="preserve"> примерно со 2 дня от начала заболевания, достигают пика через 2 недели и сохраняются длительное время. </w:t>
      </w:r>
    </w:p>
    <w:p w:rsidR="00ED50D4" w:rsidRPr="006D51C5" w:rsidRDefault="00ED50D4" w:rsidP="00ED50D4">
      <w:pPr>
        <w:pStyle w:val="a4"/>
        <w:ind w:left="0"/>
        <w:jc w:val="both"/>
        <w:rPr>
          <w:rFonts w:ascii="Times New Roman" w:hAnsi="Times New Roman" w:cs="Times New Roman"/>
          <w:sz w:val="28"/>
          <w:szCs w:val="28"/>
        </w:rPr>
      </w:pPr>
      <w:proofErr w:type="spellStart"/>
      <w:r w:rsidRPr="006D51C5">
        <w:rPr>
          <w:rFonts w:ascii="Times New Roman" w:hAnsi="Times New Roman" w:cs="Times New Roman"/>
          <w:b/>
          <w:sz w:val="28"/>
          <w:szCs w:val="28"/>
        </w:rPr>
        <w:t>IgM</w:t>
      </w:r>
      <w:proofErr w:type="spellEnd"/>
      <w:r w:rsidRPr="006D51C5">
        <w:rPr>
          <w:rFonts w:ascii="Times New Roman" w:hAnsi="Times New Roman" w:cs="Times New Roman"/>
          <w:b/>
          <w:sz w:val="28"/>
          <w:szCs w:val="28"/>
        </w:rPr>
        <w:t xml:space="preserve"> </w:t>
      </w:r>
      <w:r w:rsidR="006D51C5">
        <w:rPr>
          <w:rFonts w:ascii="Times New Roman" w:hAnsi="Times New Roman" w:cs="Times New Roman"/>
          <w:sz w:val="28"/>
          <w:szCs w:val="28"/>
        </w:rPr>
        <w:t>–</w:t>
      </w:r>
      <w:r w:rsidRPr="006D51C5">
        <w:rPr>
          <w:rFonts w:ascii="Times New Roman" w:hAnsi="Times New Roman" w:cs="Times New Roman"/>
          <w:sz w:val="28"/>
          <w:szCs w:val="28"/>
        </w:rPr>
        <w:t xml:space="preserve"> выявляться на 7-е сутки от начала заражения, достигают пика через неделю и могут сохраняться в течение 2-х месяцев и более. </w:t>
      </w:r>
    </w:p>
    <w:p w:rsidR="00ED50D4" w:rsidRPr="006D51C5" w:rsidRDefault="00ED50D4" w:rsidP="00ED50D4">
      <w:pPr>
        <w:pStyle w:val="a4"/>
        <w:ind w:left="0"/>
        <w:jc w:val="both"/>
        <w:rPr>
          <w:rFonts w:ascii="Times New Roman" w:hAnsi="Times New Roman" w:cs="Times New Roman"/>
          <w:sz w:val="28"/>
          <w:szCs w:val="28"/>
        </w:rPr>
      </w:pPr>
      <w:r w:rsidRPr="006D51C5">
        <w:rPr>
          <w:rFonts w:ascii="Times New Roman" w:hAnsi="Times New Roman" w:cs="Times New Roman"/>
          <w:sz w:val="28"/>
          <w:szCs w:val="28"/>
        </w:rPr>
        <w:t xml:space="preserve">с 3-й недели </w:t>
      </w:r>
      <w:r w:rsidR="006D51C5">
        <w:rPr>
          <w:rFonts w:ascii="Times New Roman" w:hAnsi="Times New Roman" w:cs="Times New Roman"/>
          <w:sz w:val="28"/>
          <w:szCs w:val="28"/>
        </w:rPr>
        <w:t>–</w:t>
      </w:r>
      <w:r w:rsidRPr="006D51C5">
        <w:rPr>
          <w:rFonts w:ascii="Times New Roman" w:hAnsi="Times New Roman" w:cs="Times New Roman"/>
          <w:sz w:val="28"/>
          <w:szCs w:val="28"/>
        </w:rPr>
        <w:t xml:space="preserve"> </w:t>
      </w:r>
      <w:proofErr w:type="spellStart"/>
      <w:r w:rsidRPr="006D51C5">
        <w:rPr>
          <w:rFonts w:ascii="Times New Roman" w:hAnsi="Times New Roman" w:cs="Times New Roman"/>
          <w:b/>
          <w:sz w:val="28"/>
          <w:szCs w:val="28"/>
        </w:rPr>
        <w:t>IgG</w:t>
      </w:r>
      <w:proofErr w:type="spellEnd"/>
      <w:r w:rsidRPr="006D51C5">
        <w:rPr>
          <w:rFonts w:ascii="Times New Roman" w:hAnsi="Times New Roman" w:cs="Times New Roman"/>
          <w:b/>
          <w:sz w:val="28"/>
          <w:szCs w:val="28"/>
        </w:rPr>
        <w:t>.</w:t>
      </w:r>
      <w:r w:rsidRPr="006D51C5">
        <w:rPr>
          <w:rFonts w:ascii="Times New Roman" w:hAnsi="Times New Roman" w:cs="Times New Roman"/>
          <w:sz w:val="28"/>
          <w:szCs w:val="28"/>
        </w:rPr>
        <w:t xml:space="preserve"> </w:t>
      </w:r>
    </w:p>
    <w:p w:rsidR="00ED50D4" w:rsidRPr="006D51C5" w:rsidRDefault="00ED50D4" w:rsidP="00ED50D4">
      <w:pPr>
        <w:pStyle w:val="a4"/>
        <w:numPr>
          <w:ilvl w:val="0"/>
          <w:numId w:val="19"/>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 xml:space="preserve">наиболее частое осложнение – ОДН (острая дыхательная недостаточность). </w:t>
      </w:r>
    </w:p>
    <w:p w:rsidR="00ED50D4" w:rsidRPr="006D51C5" w:rsidRDefault="00ED50D4" w:rsidP="00ED50D4">
      <w:pPr>
        <w:pStyle w:val="a4"/>
        <w:numPr>
          <w:ilvl w:val="0"/>
          <w:numId w:val="19"/>
        </w:numPr>
        <w:ind w:left="0" w:firstLine="709"/>
        <w:jc w:val="both"/>
        <w:rPr>
          <w:rFonts w:ascii="Times New Roman" w:eastAsia="Times New Roman" w:hAnsi="Times New Roman" w:cs="Times New Roman"/>
          <w:sz w:val="28"/>
          <w:szCs w:val="28"/>
          <w:lang w:eastAsia="ru-RU"/>
        </w:rPr>
      </w:pPr>
      <w:r w:rsidRPr="006D51C5">
        <w:rPr>
          <w:rFonts w:ascii="Times New Roman" w:eastAsia="Times New Roman" w:hAnsi="Times New Roman" w:cs="Times New Roman"/>
          <w:sz w:val="28"/>
          <w:szCs w:val="28"/>
          <w:lang w:eastAsia="ru-RU"/>
        </w:rPr>
        <w:t xml:space="preserve">Соседство в одной экологической нише различных вирусов, обладающих широким видовым тропизмом, предрасполагает к внутри- и межвидовому генетическому обмену среди вирусов и формированию опасных для людей </w:t>
      </w:r>
      <w:proofErr w:type="spellStart"/>
      <w:r w:rsidRPr="006D51C5">
        <w:rPr>
          <w:rFonts w:ascii="Times New Roman" w:eastAsia="Times New Roman" w:hAnsi="Times New Roman" w:cs="Times New Roman"/>
          <w:b/>
          <w:sz w:val="28"/>
          <w:szCs w:val="28"/>
          <w:u w:val="single"/>
          <w:lang w:eastAsia="ru-RU"/>
        </w:rPr>
        <w:t>реассортантов</w:t>
      </w:r>
      <w:proofErr w:type="spellEnd"/>
      <w:r w:rsidRPr="006D51C5">
        <w:rPr>
          <w:rFonts w:ascii="Times New Roman" w:eastAsia="Times New Roman" w:hAnsi="Times New Roman" w:cs="Times New Roman"/>
          <w:sz w:val="28"/>
          <w:szCs w:val="28"/>
          <w:lang w:eastAsia="ru-RU"/>
        </w:rPr>
        <w:t>.</w:t>
      </w:r>
    </w:p>
    <w:p w:rsidR="00ED50D4" w:rsidRPr="006D51C5" w:rsidRDefault="00ED50D4" w:rsidP="00411EC2">
      <w:pPr>
        <w:spacing w:after="200" w:line="276" w:lineRule="auto"/>
        <w:rPr>
          <w:rFonts w:ascii="Times New Roman" w:hAnsi="Times New Roman" w:cs="Times New Roman"/>
          <w:b/>
          <w:sz w:val="28"/>
          <w:szCs w:val="28"/>
        </w:rPr>
      </w:pPr>
    </w:p>
    <w:p w:rsidR="0072504F" w:rsidRDefault="0072504F" w:rsidP="006F160C">
      <w:pPr>
        <w:rPr>
          <w:rFonts w:ascii="Times New Roman" w:hAnsi="Times New Roman" w:cs="Times New Roman"/>
          <w:b/>
          <w:sz w:val="28"/>
          <w:szCs w:val="28"/>
        </w:rPr>
      </w:pPr>
      <w:r>
        <w:rPr>
          <w:rFonts w:ascii="Times New Roman" w:hAnsi="Times New Roman" w:cs="Times New Roman"/>
          <w:b/>
          <w:sz w:val="28"/>
          <w:szCs w:val="28"/>
        </w:rPr>
        <w:br w:type="page"/>
      </w:r>
    </w:p>
    <w:p w:rsidR="006F160C" w:rsidRPr="001E476D" w:rsidRDefault="006F160C" w:rsidP="006F160C">
      <w:pPr>
        <w:rPr>
          <w:rFonts w:ascii="Times New Roman" w:eastAsia="Times New Roman" w:hAnsi="Times New Roman" w:cs="Times New Roman"/>
          <w:b/>
          <w:sz w:val="28"/>
          <w:szCs w:val="28"/>
          <w:highlight w:val="yellow"/>
          <w:lang w:eastAsia="ru-RU"/>
        </w:rPr>
      </w:pPr>
      <w:r w:rsidRPr="006D51C5">
        <w:rPr>
          <w:rFonts w:ascii="Times New Roman" w:hAnsi="Times New Roman" w:cs="Times New Roman"/>
          <w:b/>
          <w:sz w:val="28"/>
          <w:szCs w:val="28"/>
        </w:rPr>
        <w:lastRenderedPageBreak/>
        <w:t xml:space="preserve">ЗАДАЧА </w:t>
      </w:r>
      <w:r w:rsidR="006D51C5">
        <w:rPr>
          <w:rFonts w:ascii="Times New Roman" w:hAnsi="Times New Roman" w:cs="Times New Roman"/>
          <w:b/>
          <w:sz w:val="28"/>
          <w:szCs w:val="28"/>
        </w:rPr>
        <w:t xml:space="preserve">25 </w:t>
      </w:r>
      <w:r w:rsidR="006D51C5">
        <w:rPr>
          <w:rFonts w:ascii="Times New Roman" w:hAnsi="Times New Roman" w:cs="Times New Roman"/>
          <w:b/>
          <w:sz w:val="28"/>
          <w:szCs w:val="28"/>
        </w:rPr>
        <w:tab/>
      </w:r>
      <w:r w:rsidR="006D51C5">
        <w:rPr>
          <w:rFonts w:ascii="Times New Roman" w:hAnsi="Times New Roman" w:cs="Times New Roman"/>
          <w:b/>
          <w:sz w:val="28"/>
          <w:szCs w:val="28"/>
        </w:rPr>
        <w:tab/>
      </w:r>
    </w:p>
    <w:p w:rsidR="006F160C" w:rsidRPr="006D51C5" w:rsidRDefault="006F160C" w:rsidP="006F160C">
      <w:pPr>
        <w:jc w:val="both"/>
        <w:rPr>
          <w:rFonts w:ascii="Times New Roman" w:hAnsi="Times New Roman" w:cs="Times New Roman"/>
          <w:sz w:val="28"/>
          <w:szCs w:val="28"/>
        </w:rPr>
      </w:pPr>
      <w:r w:rsidRPr="006D51C5">
        <w:rPr>
          <w:rFonts w:ascii="Times New Roman" w:hAnsi="Times New Roman" w:cs="Times New Roman"/>
          <w:sz w:val="28"/>
          <w:szCs w:val="28"/>
        </w:rPr>
        <w:t xml:space="preserve">Пациент, М., 16 лет, болен в течение недели. Жалобы на боль в горле, затем присоединились явления </w:t>
      </w:r>
      <w:proofErr w:type="spellStart"/>
      <w:r w:rsidRPr="006D51C5">
        <w:rPr>
          <w:rFonts w:ascii="Times New Roman" w:hAnsi="Times New Roman" w:cs="Times New Roman"/>
          <w:sz w:val="28"/>
          <w:szCs w:val="28"/>
        </w:rPr>
        <w:t>коньюнктивита</w:t>
      </w:r>
      <w:proofErr w:type="spellEnd"/>
      <w:r w:rsidRPr="006D51C5">
        <w:rPr>
          <w:rFonts w:ascii="Times New Roman" w:hAnsi="Times New Roman" w:cs="Times New Roman"/>
          <w:sz w:val="28"/>
          <w:szCs w:val="28"/>
        </w:rPr>
        <w:t>, через 4-5 дней отметил «припухлость» шеи (см рис. 1-3). Температурные подъемы волнообразны. В анализе крови отмечается лимфоцитоз. Врач – педиатр выставила диагноз «ОРВИ».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6F160C" w:rsidRPr="001E476D" w:rsidTr="009B1EE0">
        <w:tc>
          <w:tcPr>
            <w:tcW w:w="3115" w:type="dxa"/>
          </w:tcPr>
          <w:p w:rsidR="006F160C" w:rsidRPr="001E476D" w:rsidRDefault="006F160C" w:rsidP="0072504F">
            <w:pPr>
              <w:ind w:firstLine="0"/>
              <w:jc w:val="center"/>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71644A97" wp14:editId="2F8E7B14">
                  <wp:extent cx="1280160" cy="1232914"/>
                  <wp:effectExtent l="0" t="0" r="0" b="5715"/>
                  <wp:docPr id="1" name="Рисунок 1" descr="https://www.rosmedlib.ru/cgi-bin/mb4x?usr_data=gd-image(doc,ISBN9785970428771-0022,POPUP-Xz17-pic_011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medlib.ru/cgi-bin/mb4x?usr_data=gd-image(doc,ISBN9785970428771-0022,POPUP-Xz17-pic_0110.jpg,-1,,00000000,)&amp;hide_Cookie=y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6666" cy="1239180"/>
                          </a:xfrm>
                          <a:prstGeom prst="rect">
                            <a:avLst/>
                          </a:prstGeom>
                          <a:noFill/>
                          <a:ln>
                            <a:noFill/>
                          </a:ln>
                        </pic:spPr>
                      </pic:pic>
                    </a:graphicData>
                  </a:graphic>
                </wp:inline>
              </w:drawing>
            </w:r>
          </w:p>
        </w:tc>
        <w:tc>
          <w:tcPr>
            <w:tcW w:w="3115" w:type="dxa"/>
          </w:tcPr>
          <w:p w:rsidR="006F160C" w:rsidRPr="001E476D" w:rsidRDefault="006F160C" w:rsidP="0072504F">
            <w:pPr>
              <w:ind w:firstLine="0"/>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1665C91B" wp14:editId="59E0C422">
                  <wp:extent cx="1534160" cy="1241723"/>
                  <wp:effectExtent l="0" t="0" r="8890" b="0"/>
                  <wp:docPr id="2" name="Рисунок 2" descr="https://www.rosmedlib.ru/cgi-bin/mb4x?usr_data=gd-image(doc,ISBN9785970428771-0022,POPUP-Xz17-pic_011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smedlib.ru/cgi-bin/mb4x?usr_data=gd-image(doc,ISBN9785970428771-0022,POPUP-Xz17-pic_0112.jpg,-1,,00000000,)&amp;hide_Cookie=y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6278" cy="1251531"/>
                          </a:xfrm>
                          <a:prstGeom prst="rect">
                            <a:avLst/>
                          </a:prstGeom>
                          <a:noFill/>
                          <a:ln>
                            <a:noFill/>
                          </a:ln>
                        </pic:spPr>
                      </pic:pic>
                    </a:graphicData>
                  </a:graphic>
                </wp:inline>
              </w:drawing>
            </w:r>
          </w:p>
        </w:tc>
        <w:tc>
          <w:tcPr>
            <w:tcW w:w="3115" w:type="dxa"/>
          </w:tcPr>
          <w:p w:rsidR="006F160C" w:rsidRPr="001E476D" w:rsidRDefault="006F160C" w:rsidP="0072504F">
            <w:pPr>
              <w:ind w:firstLine="0"/>
              <w:rPr>
                <w:rFonts w:ascii="Times New Roman" w:hAnsi="Times New Roman" w:cs="Times New Roman"/>
                <w:color w:val="7030A0"/>
                <w:sz w:val="28"/>
                <w:szCs w:val="28"/>
              </w:rPr>
            </w:pPr>
            <w:r w:rsidRPr="001E476D">
              <w:rPr>
                <w:rFonts w:ascii="Times New Roman" w:hAnsi="Times New Roman" w:cs="Times New Roman"/>
                <w:noProof/>
                <w:color w:val="7030A0"/>
                <w:sz w:val="28"/>
                <w:szCs w:val="28"/>
                <w:lang w:eastAsia="ru-RU"/>
              </w:rPr>
              <w:drawing>
                <wp:inline distT="0" distB="0" distL="0" distR="0" wp14:anchorId="5B22BB68" wp14:editId="5E7C789E">
                  <wp:extent cx="1652694" cy="1242060"/>
                  <wp:effectExtent l="0" t="0" r="5080" b="0"/>
                  <wp:docPr id="3" name="Рисунок 3" descr="https://www.rosmedlib.ru/cgi-bin/mb4x?usr_data=gd-image(doc,ISBN9785970428771-0022,POPUP-Xz17-pic_011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smedlib.ru/cgi-bin/mb4x?usr_data=gd-image(doc,ISBN9785970428771-0022,POPUP-Xz17-pic_0111.jpg,-1,,00000000,)&amp;hide_Cookie=y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709" cy="1249586"/>
                          </a:xfrm>
                          <a:prstGeom prst="rect">
                            <a:avLst/>
                          </a:prstGeom>
                          <a:noFill/>
                          <a:ln>
                            <a:noFill/>
                          </a:ln>
                        </pic:spPr>
                      </pic:pic>
                    </a:graphicData>
                  </a:graphic>
                </wp:inline>
              </w:drawing>
            </w:r>
          </w:p>
        </w:tc>
      </w:tr>
      <w:tr w:rsidR="006F160C" w:rsidRPr="006D51C5" w:rsidTr="009B1EE0">
        <w:tc>
          <w:tcPr>
            <w:tcW w:w="3115" w:type="dxa"/>
          </w:tcPr>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1. </w:t>
            </w:r>
            <w:proofErr w:type="spellStart"/>
            <w:r w:rsidRPr="006D51C5">
              <w:rPr>
                <w:rFonts w:ascii="Times New Roman" w:hAnsi="Times New Roman" w:cs="Times New Roman"/>
                <w:sz w:val="28"/>
                <w:szCs w:val="28"/>
              </w:rPr>
              <w:t>Коньюнктивит</w:t>
            </w:r>
            <w:proofErr w:type="spellEnd"/>
          </w:p>
        </w:tc>
        <w:tc>
          <w:tcPr>
            <w:tcW w:w="3115" w:type="dxa"/>
          </w:tcPr>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2. </w:t>
            </w:r>
            <w:proofErr w:type="spellStart"/>
            <w:r w:rsidRPr="006D51C5">
              <w:rPr>
                <w:rFonts w:ascii="Times New Roman" w:hAnsi="Times New Roman" w:cs="Times New Roman"/>
                <w:sz w:val="28"/>
                <w:szCs w:val="28"/>
              </w:rPr>
              <w:t>Лимфоаденопатия</w:t>
            </w:r>
            <w:proofErr w:type="spellEnd"/>
            <w:r w:rsidRPr="006D51C5">
              <w:rPr>
                <w:rFonts w:ascii="Times New Roman" w:hAnsi="Times New Roman" w:cs="Times New Roman"/>
                <w:sz w:val="28"/>
                <w:szCs w:val="28"/>
              </w:rPr>
              <w:t>, увеличение шейных лимфатических узлов</w:t>
            </w:r>
          </w:p>
        </w:tc>
        <w:tc>
          <w:tcPr>
            <w:tcW w:w="3115" w:type="dxa"/>
          </w:tcPr>
          <w:p w:rsidR="0072504F"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 xml:space="preserve">Рисунок 3. </w:t>
            </w:r>
          </w:p>
          <w:p w:rsidR="006F160C" w:rsidRPr="006D51C5" w:rsidRDefault="006F160C" w:rsidP="0072504F">
            <w:pPr>
              <w:ind w:firstLine="0"/>
              <w:jc w:val="center"/>
              <w:rPr>
                <w:rFonts w:ascii="Times New Roman" w:hAnsi="Times New Roman" w:cs="Times New Roman"/>
                <w:sz w:val="28"/>
                <w:szCs w:val="28"/>
              </w:rPr>
            </w:pPr>
            <w:r w:rsidRPr="006D51C5">
              <w:rPr>
                <w:rFonts w:ascii="Times New Roman" w:hAnsi="Times New Roman" w:cs="Times New Roman"/>
                <w:sz w:val="28"/>
                <w:szCs w:val="28"/>
              </w:rPr>
              <w:t>Гиперемия и зернистость задней стенки глотки</w:t>
            </w:r>
          </w:p>
        </w:tc>
      </w:tr>
    </w:tbl>
    <w:p w:rsidR="006F160C" w:rsidRPr="006D51C5" w:rsidRDefault="006F160C" w:rsidP="006F160C">
      <w:pPr>
        <w:rPr>
          <w:rFonts w:ascii="Times New Roman" w:hAnsi="Times New Roman" w:cs="Times New Roman"/>
          <w:sz w:val="28"/>
          <w:szCs w:val="28"/>
        </w:rPr>
      </w:pPr>
    </w:p>
    <w:p w:rsidR="006F160C" w:rsidRPr="006D51C5" w:rsidRDefault="006F160C" w:rsidP="006F160C">
      <w:pPr>
        <w:pStyle w:val="a4"/>
        <w:numPr>
          <w:ilvl w:val="0"/>
          <w:numId w:val="16"/>
        </w:numPr>
        <w:ind w:left="0" w:firstLine="709"/>
        <w:rPr>
          <w:rFonts w:ascii="Times New Roman" w:hAnsi="Times New Roman" w:cs="Times New Roman"/>
          <w:sz w:val="28"/>
          <w:szCs w:val="28"/>
        </w:rPr>
      </w:pPr>
      <w:r w:rsidRPr="006D51C5">
        <w:rPr>
          <w:rFonts w:ascii="Times New Roman" w:hAnsi="Times New Roman" w:cs="Times New Roman"/>
          <w:sz w:val="28"/>
          <w:szCs w:val="28"/>
        </w:rPr>
        <w:t>Какой респираторный вирус, наиболее вероятно, вызвал развитие заболевания?</w:t>
      </w:r>
    </w:p>
    <w:p w:rsidR="006F160C" w:rsidRPr="006D51C5" w:rsidRDefault="006F160C" w:rsidP="006F160C">
      <w:pPr>
        <w:pStyle w:val="a4"/>
        <w:numPr>
          <w:ilvl w:val="0"/>
          <w:numId w:val="16"/>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В каком случае должна проводиться этиологическая диагностика?</w:t>
      </w:r>
    </w:p>
    <w:p w:rsidR="006F160C" w:rsidRPr="006D51C5" w:rsidRDefault="006F160C" w:rsidP="006F160C">
      <w:pPr>
        <w:pStyle w:val="a4"/>
        <w:numPr>
          <w:ilvl w:val="0"/>
          <w:numId w:val="16"/>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Какой материал нужно взять и какие исследования провести для установления этиологии заболевания?</w:t>
      </w:r>
    </w:p>
    <w:p w:rsidR="006F160C" w:rsidRDefault="006F160C" w:rsidP="006F160C">
      <w:pPr>
        <w:rPr>
          <w:rFonts w:ascii="Times New Roman" w:hAnsi="Times New Roman" w:cs="Times New Roman"/>
          <w:sz w:val="28"/>
          <w:szCs w:val="28"/>
        </w:rPr>
      </w:pPr>
    </w:p>
    <w:p w:rsidR="006D51C5" w:rsidRPr="006D51C5" w:rsidRDefault="006D51C5" w:rsidP="006F160C">
      <w:pPr>
        <w:rPr>
          <w:rFonts w:ascii="Times New Roman" w:hAnsi="Times New Roman" w:cs="Times New Roman"/>
          <w:sz w:val="28"/>
          <w:szCs w:val="28"/>
        </w:rPr>
      </w:pPr>
    </w:p>
    <w:p w:rsidR="006F160C" w:rsidRPr="006D51C5" w:rsidRDefault="006F160C" w:rsidP="006F160C">
      <w:pPr>
        <w:rPr>
          <w:rFonts w:ascii="Times New Roman" w:hAnsi="Times New Roman" w:cs="Times New Roman"/>
          <w:sz w:val="28"/>
          <w:szCs w:val="28"/>
        </w:rPr>
      </w:pPr>
      <w:r w:rsidRPr="006D51C5">
        <w:rPr>
          <w:rFonts w:ascii="Times New Roman" w:hAnsi="Times New Roman" w:cs="Times New Roman"/>
          <w:b/>
          <w:bCs/>
          <w:sz w:val="28"/>
          <w:szCs w:val="28"/>
        </w:rPr>
        <w:t>Ответы</w:t>
      </w:r>
      <w:r w:rsidRPr="006D51C5">
        <w:rPr>
          <w:rFonts w:ascii="Times New Roman" w:hAnsi="Times New Roman" w:cs="Times New Roman"/>
          <w:sz w:val="28"/>
          <w:szCs w:val="28"/>
        </w:rPr>
        <w:t>:</w:t>
      </w:r>
    </w:p>
    <w:p w:rsidR="006F160C" w:rsidRPr="006D51C5" w:rsidRDefault="006F160C" w:rsidP="006F160C">
      <w:pPr>
        <w:pStyle w:val="a4"/>
        <w:numPr>
          <w:ilvl w:val="0"/>
          <w:numId w:val="17"/>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Аденовирусы.</w:t>
      </w:r>
    </w:p>
    <w:p w:rsidR="006F160C" w:rsidRPr="006D51C5" w:rsidRDefault="006F160C" w:rsidP="006F160C">
      <w:pPr>
        <w:pStyle w:val="a4"/>
        <w:numPr>
          <w:ilvl w:val="0"/>
          <w:numId w:val="17"/>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Этиологическая диагностика ОРВИ должна проводиться в случаях (Постановление Главного государственного санитарного врача Российской Федерации от 18 ноября 2013 г. № 63 М. «Об утверждении санитарно-эпидемиологических правил СП 3.1.2.3117-13 «Профилактика гриппа и других острых респираторных вирусных инфекций»):</w:t>
      </w:r>
    </w:p>
    <w:p w:rsidR="006F160C" w:rsidRPr="006D51C5" w:rsidRDefault="006F160C" w:rsidP="006F160C">
      <w:pPr>
        <w:pStyle w:val="a4"/>
        <w:ind w:left="0"/>
        <w:jc w:val="both"/>
        <w:rPr>
          <w:rFonts w:ascii="Times New Roman" w:hAnsi="Times New Roman" w:cs="Times New Roman"/>
          <w:sz w:val="28"/>
          <w:szCs w:val="28"/>
        </w:rPr>
      </w:pPr>
      <w:r w:rsidRPr="006D51C5">
        <w:rPr>
          <w:rFonts w:ascii="Times New Roman" w:hAnsi="Times New Roman" w:cs="Times New Roman"/>
          <w:sz w:val="28"/>
          <w:szCs w:val="28"/>
        </w:rPr>
        <w:t>– госпитализации больного по поводу острой инфекции дыхательных путей;</w:t>
      </w:r>
    </w:p>
    <w:p w:rsidR="006F160C" w:rsidRPr="006D51C5" w:rsidRDefault="006F160C" w:rsidP="006F160C">
      <w:pPr>
        <w:pStyle w:val="a4"/>
        <w:ind w:left="0"/>
        <w:jc w:val="both"/>
        <w:rPr>
          <w:rFonts w:ascii="Times New Roman" w:hAnsi="Times New Roman" w:cs="Times New Roman"/>
          <w:sz w:val="28"/>
          <w:szCs w:val="28"/>
        </w:rPr>
      </w:pPr>
      <w:r w:rsidRPr="006D51C5">
        <w:rPr>
          <w:rFonts w:ascii="Times New Roman" w:hAnsi="Times New Roman" w:cs="Times New Roman"/>
          <w:sz w:val="28"/>
          <w:szCs w:val="28"/>
        </w:rPr>
        <w:t>– заболевания лиц с высоким риском неблагоприятного исхода — детей до 1 года, беременных, лиц с хроническими заболеваниями;</w:t>
      </w:r>
    </w:p>
    <w:p w:rsidR="006F160C" w:rsidRPr="006D51C5" w:rsidRDefault="006F160C" w:rsidP="006F160C">
      <w:pPr>
        <w:pStyle w:val="a4"/>
        <w:ind w:left="0"/>
        <w:jc w:val="both"/>
        <w:rPr>
          <w:rFonts w:ascii="Times New Roman" w:hAnsi="Times New Roman" w:cs="Times New Roman"/>
          <w:sz w:val="28"/>
          <w:szCs w:val="28"/>
        </w:rPr>
      </w:pPr>
      <w:r w:rsidRPr="006D51C5">
        <w:rPr>
          <w:rFonts w:ascii="Times New Roman" w:hAnsi="Times New Roman" w:cs="Times New Roman"/>
          <w:sz w:val="28"/>
          <w:szCs w:val="28"/>
        </w:rPr>
        <w:t>– регистрации очагов ОРВИ с множественными случаями заболеваний в организованных коллективах детей и взрослых с круглосуточным пребыванием.</w:t>
      </w:r>
    </w:p>
    <w:p w:rsidR="006F160C" w:rsidRPr="006D51C5" w:rsidRDefault="006F160C" w:rsidP="006F160C">
      <w:pPr>
        <w:pStyle w:val="a4"/>
        <w:numPr>
          <w:ilvl w:val="0"/>
          <w:numId w:val="17"/>
        </w:numPr>
        <w:ind w:left="0" w:firstLine="709"/>
        <w:jc w:val="both"/>
        <w:rPr>
          <w:rFonts w:ascii="Times New Roman" w:hAnsi="Times New Roman" w:cs="Times New Roman"/>
          <w:sz w:val="28"/>
          <w:szCs w:val="28"/>
        </w:rPr>
      </w:pPr>
      <w:r w:rsidRPr="006D51C5">
        <w:rPr>
          <w:rFonts w:ascii="Times New Roman" w:hAnsi="Times New Roman" w:cs="Times New Roman"/>
          <w:sz w:val="28"/>
          <w:szCs w:val="28"/>
        </w:rPr>
        <w:t xml:space="preserve">Мазок или смыв из носа. Применяется полимеразная цепная реакция (ПЦР) с целью выявления вирусной ДНК. Также используются экспресс-методы выявления антигенов аденовирусов – РИФ (прямой метод флюоресцирующих антител – МФА) или иммуноферментный анализ (ИФА). </w:t>
      </w:r>
    </w:p>
    <w:p w:rsidR="006F160C" w:rsidRPr="006D51C5" w:rsidRDefault="006F160C" w:rsidP="006F160C">
      <w:pPr>
        <w:pStyle w:val="a4"/>
        <w:ind w:left="0"/>
        <w:jc w:val="both"/>
        <w:rPr>
          <w:rFonts w:ascii="Times New Roman" w:hAnsi="Times New Roman" w:cs="Times New Roman"/>
          <w:sz w:val="28"/>
          <w:szCs w:val="28"/>
          <w:highlight w:val="yellow"/>
        </w:rPr>
      </w:pPr>
    </w:p>
    <w:p w:rsidR="0072504F" w:rsidRDefault="0072504F" w:rsidP="00411EC2">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411EC2" w:rsidRPr="0072504F" w:rsidRDefault="00411EC2" w:rsidP="00411EC2">
      <w:pPr>
        <w:spacing w:after="200" w:line="276" w:lineRule="auto"/>
        <w:rPr>
          <w:rFonts w:ascii="Times New Roman" w:hAnsi="Times New Roman" w:cs="Times New Roman"/>
          <w:b/>
          <w:sz w:val="28"/>
          <w:szCs w:val="28"/>
        </w:rPr>
      </w:pPr>
      <w:r w:rsidRPr="0072504F">
        <w:rPr>
          <w:rFonts w:ascii="Times New Roman" w:hAnsi="Times New Roman" w:cs="Times New Roman"/>
          <w:b/>
          <w:sz w:val="28"/>
          <w:szCs w:val="28"/>
        </w:rPr>
        <w:lastRenderedPageBreak/>
        <w:t>Задача 7</w:t>
      </w:r>
      <w:r w:rsidRPr="0072504F">
        <w:rPr>
          <w:rFonts w:ascii="Times New Roman" w:hAnsi="Times New Roman" w:cs="Times New Roman"/>
          <w:sz w:val="28"/>
          <w:szCs w:val="28"/>
        </w:rPr>
        <w:t xml:space="preserve">. </w:t>
      </w:r>
      <w:r w:rsidRPr="0072504F">
        <w:rPr>
          <w:rFonts w:ascii="Times New Roman" w:hAnsi="Times New Roman" w:cs="Times New Roman"/>
          <w:b/>
          <w:sz w:val="28"/>
          <w:szCs w:val="28"/>
        </w:rPr>
        <w:t>Вариант 2</w:t>
      </w:r>
    </w:p>
    <w:p w:rsidR="00411EC2" w:rsidRPr="0072504F" w:rsidRDefault="00411EC2" w:rsidP="00411EC2">
      <w:pPr>
        <w:rPr>
          <w:rFonts w:ascii="Times New Roman" w:hAnsi="Times New Roman" w:cs="Times New Roman"/>
          <w:sz w:val="28"/>
          <w:szCs w:val="28"/>
        </w:rPr>
      </w:pPr>
      <w:r w:rsidRPr="0072504F">
        <w:rPr>
          <w:rFonts w:ascii="Times New Roman" w:hAnsi="Times New Roman" w:cs="Times New Roman"/>
          <w:sz w:val="28"/>
          <w:szCs w:val="28"/>
        </w:rPr>
        <w:t xml:space="preserve">Какая инфекция или событие ассоциируется с каждой картинкой? </w:t>
      </w:r>
    </w:p>
    <w:p w:rsidR="00411EC2" w:rsidRPr="0072504F" w:rsidRDefault="00411EC2" w:rsidP="00411EC2">
      <w:pPr>
        <w:rPr>
          <w:rFonts w:ascii="Times New Roman" w:hAnsi="Times New Roman" w:cs="Times New Roman"/>
          <w:sz w:val="28"/>
          <w:szCs w:val="28"/>
        </w:rPr>
      </w:pPr>
      <w:r w:rsidRPr="0072504F">
        <w:rPr>
          <w:rFonts w:ascii="Times New Roman" w:hAnsi="Times New Roman" w:cs="Times New Roman"/>
          <w:sz w:val="28"/>
          <w:szCs w:val="28"/>
        </w:rPr>
        <w:t>С чем связана эта ассоциация?</w:t>
      </w:r>
    </w:p>
    <w:p w:rsidR="00703F4E" w:rsidRDefault="00703F4E" w:rsidP="00411EC2">
      <w:pPr>
        <w:rPr>
          <w:rFonts w:ascii="Times New Roman" w:hAnsi="Times New Roman" w:cs="Times New Roman"/>
          <w:sz w:val="28"/>
          <w:szCs w:val="28"/>
        </w:rPr>
      </w:pPr>
    </w:p>
    <w:p w:rsidR="00703F4E" w:rsidRDefault="00703F4E" w:rsidP="00411EC2">
      <w:pPr>
        <w:rPr>
          <w:rFonts w:ascii="Times New Roman" w:hAnsi="Times New Roman" w:cs="Times New Roman"/>
          <w:sz w:val="28"/>
          <w:szCs w:val="28"/>
        </w:rPr>
      </w:pPr>
      <w:r w:rsidRPr="00703F4E">
        <w:rPr>
          <w:rFonts w:ascii="Times New Roman" w:hAnsi="Times New Roman" w:cs="Times New Roman"/>
          <w:noProof/>
          <w:sz w:val="28"/>
          <w:szCs w:val="28"/>
          <w:lang w:eastAsia="ru-RU"/>
        </w:rPr>
        <w:drawing>
          <wp:inline distT="0" distB="0" distL="0" distR="0" wp14:anchorId="0F199141" wp14:editId="62E61519">
            <wp:extent cx="3400425" cy="2550319"/>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00900" cy="2550675"/>
                    </a:xfrm>
                    <a:prstGeom prst="rect">
                      <a:avLst/>
                    </a:prstGeom>
                  </pic:spPr>
                </pic:pic>
              </a:graphicData>
            </a:graphic>
          </wp:inline>
        </w:drawing>
      </w:r>
    </w:p>
    <w:p w:rsidR="00703F4E" w:rsidRDefault="00703F4E" w:rsidP="00411EC2">
      <w:pPr>
        <w:rPr>
          <w:rFonts w:ascii="Times New Roman" w:hAnsi="Times New Roman" w:cs="Times New Roman"/>
          <w:sz w:val="28"/>
          <w:szCs w:val="28"/>
        </w:rPr>
      </w:pPr>
    </w:p>
    <w:p w:rsidR="00703F4E" w:rsidRDefault="00703F4E" w:rsidP="00411EC2">
      <w:pPr>
        <w:rPr>
          <w:rFonts w:ascii="Times New Roman" w:hAnsi="Times New Roman" w:cs="Times New Roman"/>
          <w:sz w:val="28"/>
          <w:szCs w:val="28"/>
        </w:rPr>
      </w:pPr>
      <w:r w:rsidRPr="00703F4E">
        <w:rPr>
          <w:rFonts w:ascii="Times New Roman" w:hAnsi="Times New Roman" w:cs="Times New Roman"/>
          <w:noProof/>
          <w:sz w:val="28"/>
          <w:szCs w:val="28"/>
          <w:lang w:eastAsia="ru-RU"/>
        </w:rPr>
        <w:drawing>
          <wp:inline distT="0" distB="0" distL="0" distR="0" wp14:anchorId="2E047D3E" wp14:editId="7D4576E1">
            <wp:extent cx="2295525" cy="3429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295846" cy="3429479"/>
                    </a:xfrm>
                    <a:prstGeom prst="rect">
                      <a:avLst/>
                    </a:prstGeom>
                    <a:ln>
                      <a:noFill/>
                    </a:ln>
                    <a:extLst>
                      <a:ext uri="{53640926-AAD7-44D8-BBD7-CCE9431645EC}">
                        <a14:shadowObscured xmlns:a14="http://schemas.microsoft.com/office/drawing/2010/main"/>
                      </a:ext>
                    </a:extLst>
                  </pic:spPr>
                </pic:pic>
              </a:graphicData>
            </a:graphic>
          </wp:inline>
        </w:drawing>
      </w:r>
    </w:p>
    <w:p w:rsidR="00703F4E" w:rsidRDefault="00703F4E" w:rsidP="00411EC2">
      <w:pPr>
        <w:rPr>
          <w:rFonts w:ascii="Times New Roman" w:hAnsi="Times New Roman" w:cs="Times New Roman"/>
          <w:sz w:val="28"/>
          <w:szCs w:val="28"/>
        </w:rPr>
      </w:pPr>
    </w:p>
    <w:p w:rsidR="00703F4E" w:rsidRDefault="00703F4E" w:rsidP="00411EC2">
      <w:pPr>
        <w:rPr>
          <w:rFonts w:ascii="Times New Roman" w:hAnsi="Times New Roman" w:cs="Times New Roman"/>
          <w:sz w:val="28"/>
          <w:szCs w:val="28"/>
        </w:rPr>
      </w:pPr>
      <w:r w:rsidRPr="00703F4E">
        <w:rPr>
          <w:rFonts w:ascii="Times New Roman" w:hAnsi="Times New Roman" w:cs="Times New Roman"/>
          <w:noProof/>
          <w:sz w:val="28"/>
          <w:szCs w:val="28"/>
          <w:lang w:eastAsia="ru-RU"/>
        </w:rPr>
        <w:lastRenderedPageBreak/>
        <w:drawing>
          <wp:inline distT="0" distB="0" distL="0" distR="0" wp14:anchorId="75DAA223" wp14:editId="5F8B1911">
            <wp:extent cx="3251094" cy="26479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251548" cy="2648320"/>
                    </a:xfrm>
                    <a:prstGeom prst="rect">
                      <a:avLst/>
                    </a:prstGeom>
                    <a:ln>
                      <a:noFill/>
                    </a:ln>
                    <a:extLst>
                      <a:ext uri="{53640926-AAD7-44D8-BBD7-CCE9431645EC}">
                        <a14:shadowObscured xmlns:a14="http://schemas.microsoft.com/office/drawing/2010/main"/>
                      </a:ext>
                    </a:extLst>
                  </pic:spPr>
                </pic:pic>
              </a:graphicData>
            </a:graphic>
          </wp:inline>
        </w:drawing>
      </w:r>
    </w:p>
    <w:p w:rsidR="00703F4E" w:rsidRDefault="00703F4E" w:rsidP="00411EC2">
      <w:pPr>
        <w:rPr>
          <w:rFonts w:ascii="Times New Roman" w:hAnsi="Times New Roman" w:cs="Times New Roman"/>
          <w:sz w:val="28"/>
          <w:szCs w:val="28"/>
        </w:rPr>
      </w:pPr>
    </w:p>
    <w:p w:rsidR="00703F4E" w:rsidRDefault="00703F4E" w:rsidP="00411EC2">
      <w:pPr>
        <w:rPr>
          <w:rFonts w:ascii="Times New Roman" w:hAnsi="Times New Roman" w:cs="Times New Roman"/>
          <w:sz w:val="28"/>
          <w:szCs w:val="28"/>
        </w:rPr>
      </w:pPr>
      <w:r w:rsidRPr="00703F4E">
        <w:rPr>
          <w:rFonts w:ascii="Times New Roman" w:hAnsi="Times New Roman" w:cs="Times New Roman"/>
          <w:noProof/>
          <w:sz w:val="28"/>
          <w:szCs w:val="28"/>
          <w:lang w:eastAsia="ru-RU"/>
        </w:rPr>
        <w:drawing>
          <wp:inline distT="0" distB="0" distL="0" distR="0" wp14:anchorId="509698D3" wp14:editId="3C71C28D">
            <wp:extent cx="3467354" cy="215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67839" cy="2152951"/>
                    </a:xfrm>
                    <a:prstGeom prst="rect">
                      <a:avLst/>
                    </a:prstGeom>
                    <a:ln>
                      <a:noFill/>
                    </a:ln>
                    <a:extLst>
                      <a:ext uri="{53640926-AAD7-44D8-BBD7-CCE9431645EC}">
                        <a14:shadowObscured xmlns:a14="http://schemas.microsoft.com/office/drawing/2010/main"/>
                      </a:ext>
                    </a:extLst>
                  </pic:spPr>
                </pic:pic>
              </a:graphicData>
            </a:graphic>
          </wp:inline>
        </w:drawing>
      </w:r>
    </w:p>
    <w:p w:rsidR="00411EC2" w:rsidRPr="0072504F" w:rsidRDefault="00411EC2" w:rsidP="00411EC2">
      <w:pPr>
        <w:rPr>
          <w:rFonts w:ascii="Times New Roman" w:hAnsi="Times New Roman" w:cs="Times New Roman"/>
          <w:sz w:val="28"/>
          <w:szCs w:val="28"/>
        </w:rPr>
      </w:pPr>
    </w:p>
    <w:p w:rsidR="00703F4E" w:rsidRDefault="00703F4E" w:rsidP="003F6423">
      <w:pPr>
        <w:ind w:firstLine="0"/>
        <w:rPr>
          <w:rFonts w:ascii="Times New Roman" w:hAnsi="Times New Roman" w:cs="Times New Roman"/>
          <w:sz w:val="28"/>
          <w:szCs w:val="28"/>
        </w:rPr>
      </w:pPr>
      <w:r w:rsidRPr="00703F4E">
        <w:rPr>
          <w:rFonts w:ascii="Times New Roman" w:hAnsi="Times New Roman" w:cs="Times New Roman"/>
          <w:noProof/>
          <w:sz w:val="28"/>
          <w:szCs w:val="28"/>
          <w:lang w:eastAsia="ru-RU"/>
        </w:rPr>
        <w:drawing>
          <wp:inline distT="0" distB="0" distL="0" distR="0" wp14:anchorId="074D424A" wp14:editId="39F4D42B">
            <wp:extent cx="3810000"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810532" cy="3429479"/>
                    </a:xfrm>
                    <a:prstGeom prst="rect">
                      <a:avLst/>
                    </a:prstGeom>
                    <a:ln>
                      <a:noFill/>
                    </a:ln>
                    <a:extLst>
                      <a:ext uri="{53640926-AAD7-44D8-BBD7-CCE9431645EC}">
                        <a14:shadowObscured xmlns:a14="http://schemas.microsoft.com/office/drawing/2010/main"/>
                      </a:ext>
                    </a:extLst>
                  </pic:spPr>
                </pic:pic>
              </a:graphicData>
            </a:graphic>
          </wp:inline>
        </w:drawing>
      </w:r>
    </w:p>
    <w:p w:rsidR="00703F4E" w:rsidRDefault="00703F4E" w:rsidP="00411EC2">
      <w:pPr>
        <w:rPr>
          <w:rFonts w:ascii="Times New Roman" w:hAnsi="Times New Roman" w:cs="Times New Roman"/>
          <w:sz w:val="28"/>
          <w:szCs w:val="28"/>
        </w:rPr>
      </w:pPr>
    </w:p>
    <w:p w:rsidR="003F6423" w:rsidRDefault="003F6423" w:rsidP="003F6423">
      <w:pPr>
        <w:ind w:firstLine="0"/>
        <w:rPr>
          <w:rFonts w:ascii="Times New Roman" w:hAnsi="Times New Roman" w:cs="Times New Roman"/>
          <w:sz w:val="28"/>
          <w:szCs w:val="28"/>
        </w:rPr>
      </w:pPr>
      <w:r w:rsidRPr="003F6423">
        <w:rPr>
          <w:rFonts w:ascii="Times New Roman" w:hAnsi="Times New Roman" w:cs="Times New Roman"/>
          <w:noProof/>
          <w:sz w:val="28"/>
          <w:szCs w:val="28"/>
          <w:lang w:eastAsia="ru-RU"/>
        </w:rPr>
        <w:lastRenderedPageBreak/>
        <w:drawing>
          <wp:inline distT="0" distB="0" distL="0" distR="0" wp14:anchorId="02A2CC2F" wp14:editId="3A7FC80B">
            <wp:extent cx="6017342" cy="19431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018182" cy="1943371"/>
                    </a:xfrm>
                    <a:prstGeom prst="rect">
                      <a:avLst/>
                    </a:prstGeom>
                    <a:ln>
                      <a:noFill/>
                    </a:ln>
                    <a:extLst>
                      <a:ext uri="{53640926-AAD7-44D8-BBD7-CCE9431645EC}">
                        <a14:shadowObscured xmlns:a14="http://schemas.microsoft.com/office/drawing/2010/main"/>
                      </a:ext>
                    </a:extLst>
                  </pic:spPr>
                </pic:pic>
              </a:graphicData>
            </a:graphic>
          </wp:inline>
        </w:drawing>
      </w:r>
    </w:p>
    <w:p w:rsidR="00411EC2" w:rsidRPr="0072504F" w:rsidRDefault="00411EC2" w:rsidP="00411EC2">
      <w:pPr>
        <w:pStyle w:val="a4"/>
        <w:ind w:left="0"/>
        <w:jc w:val="both"/>
        <w:rPr>
          <w:rFonts w:ascii="Times New Roman" w:hAnsi="Times New Roman" w:cs="Times New Roman"/>
          <w:sz w:val="28"/>
          <w:szCs w:val="28"/>
        </w:rPr>
      </w:pPr>
      <w:r w:rsidRPr="0072504F">
        <w:rPr>
          <w:rFonts w:ascii="Times New Roman" w:hAnsi="Times New Roman" w:cs="Times New Roman"/>
          <w:b/>
          <w:sz w:val="28"/>
          <w:szCs w:val="28"/>
        </w:rPr>
        <w:t>ОТВЕТ</w:t>
      </w:r>
    </w:p>
    <w:p w:rsidR="00411EC2" w:rsidRPr="0072504F" w:rsidRDefault="00411EC2" w:rsidP="00411EC2">
      <w:pPr>
        <w:pStyle w:val="a4"/>
        <w:numPr>
          <w:ilvl w:val="0"/>
          <w:numId w:val="11"/>
        </w:numPr>
        <w:ind w:left="0" w:firstLine="709"/>
        <w:jc w:val="both"/>
        <w:rPr>
          <w:rFonts w:ascii="Times New Roman" w:hAnsi="Times New Roman" w:cs="Times New Roman"/>
          <w:sz w:val="28"/>
          <w:szCs w:val="28"/>
        </w:rPr>
      </w:pPr>
      <w:r w:rsidRPr="0072504F">
        <w:rPr>
          <w:rFonts w:ascii="Times New Roman" w:hAnsi="Times New Roman" w:cs="Times New Roman"/>
          <w:sz w:val="28"/>
          <w:szCs w:val="28"/>
        </w:rPr>
        <w:t xml:space="preserve">Свиньи и птицы – основной резервуар рекомбинаций вируса гриппа типа А. Возникновение пандемических штаммов. </w:t>
      </w:r>
      <w:proofErr w:type="spellStart"/>
      <w:r w:rsidRPr="0072504F">
        <w:rPr>
          <w:rFonts w:ascii="Times New Roman" w:hAnsi="Times New Roman" w:cs="Times New Roman"/>
          <w:sz w:val="28"/>
          <w:szCs w:val="28"/>
        </w:rPr>
        <w:t>Шифт</w:t>
      </w:r>
      <w:proofErr w:type="spellEnd"/>
      <w:r w:rsidRPr="0072504F">
        <w:rPr>
          <w:rFonts w:ascii="Times New Roman" w:hAnsi="Times New Roman" w:cs="Times New Roman"/>
          <w:sz w:val="28"/>
          <w:szCs w:val="28"/>
        </w:rPr>
        <w:t xml:space="preserve">. Свиной грипп 2009 г. (тройной </w:t>
      </w:r>
      <w:proofErr w:type="spellStart"/>
      <w:r w:rsidRPr="0072504F">
        <w:rPr>
          <w:rFonts w:ascii="Times New Roman" w:hAnsi="Times New Roman" w:cs="Times New Roman"/>
          <w:sz w:val="28"/>
          <w:szCs w:val="28"/>
        </w:rPr>
        <w:t>реассортант</w:t>
      </w:r>
      <w:proofErr w:type="spellEnd"/>
      <w:r w:rsidRPr="0072504F">
        <w:rPr>
          <w:rFonts w:ascii="Times New Roman" w:hAnsi="Times New Roman" w:cs="Times New Roman"/>
          <w:sz w:val="28"/>
          <w:szCs w:val="28"/>
        </w:rPr>
        <w:t>)</w:t>
      </w:r>
    </w:p>
    <w:p w:rsidR="00411EC2" w:rsidRPr="0072504F" w:rsidRDefault="00411EC2" w:rsidP="00411EC2">
      <w:pPr>
        <w:pStyle w:val="a4"/>
        <w:numPr>
          <w:ilvl w:val="0"/>
          <w:numId w:val="11"/>
        </w:numPr>
        <w:ind w:left="0" w:firstLine="709"/>
        <w:jc w:val="both"/>
        <w:rPr>
          <w:rFonts w:ascii="Times New Roman" w:hAnsi="Times New Roman" w:cs="Times New Roman"/>
          <w:sz w:val="28"/>
          <w:szCs w:val="28"/>
        </w:rPr>
      </w:pPr>
      <w:proofErr w:type="spellStart"/>
      <w:r w:rsidRPr="0072504F">
        <w:rPr>
          <w:rFonts w:ascii="Times New Roman" w:hAnsi="Times New Roman" w:cs="Times New Roman"/>
          <w:sz w:val="28"/>
          <w:szCs w:val="28"/>
        </w:rPr>
        <w:t>Испа́нский</w:t>
      </w:r>
      <w:proofErr w:type="spellEnd"/>
      <w:r w:rsidRPr="0072504F">
        <w:rPr>
          <w:rFonts w:ascii="Times New Roman" w:hAnsi="Times New Roman" w:cs="Times New Roman"/>
          <w:sz w:val="28"/>
          <w:szCs w:val="28"/>
        </w:rPr>
        <w:t xml:space="preserve"> грипп или «</w:t>
      </w:r>
      <w:proofErr w:type="spellStart"/>
      <w:r w:rsidRPr="0072504F">
        <w:rPr>
          <w:rFonts w:ascii="Times New Roman" w:hAnsi="Times New Roman" w:cs="Times New Roman"/>
          <w:sz w:val="28"/>
          <w:szCs w:val="28"/>
        </w:rPr>
        <w:t>испа́нка</w:t>
      </w:r>
      <w:proofErr w:type="spellEnd"/>
      <w:r w:rsidRPr="0072504F">
        <w:rPr>
          <w:rFonts w:ascii="Times New Roman" w:hAnsi="Times New Roman" w:cs="Times New Roman"/>
          <w:sz w:val="28"/>
          <w:szCs w:val="28"/>
        </w:rPr>
        <w:t xml:space="preserve">» </w:t>
      </w:r>
      <w:r w:rsidR="00DF4976">
        <w:rPr>
          <w:rFonts w:ascii="Times New Roman" w:hAnsi="Times New Roman" w:cs="Times New Roman"/>
          <w:sz w:val="28"/>
          <w:szCs w:val="28"/>
        </w:rPr>
        <w:t xml:space="preserve"> - </w:t>
      </w:r>
      <w:r w:rsidR="000E4439">
        <w:rPr>
          <w:rFonts w:ascii="Times New Roman" w:hAnsi="Times New Roman" w:cs="Times New Roman"/>
          <w:sz w:val="28"/>
          <w:szCs w:val="28"/>
        </w:rPr>
        <w:t xml:space="preserve">самая массовая </w:t>
      </w:r>
      <w:hyperlink r:id="rId16" w:tooltip="Пандемия" w:history="1">
        <w:r w:rsidRPr="0072504F">
          <w:rPr>
            <w:rFonts w:ascii="Times New Roman" w:hAnsi="Times New Roman" w:cs="Times New Roman"/>
            <w:sz w:val="28"/>
            <w:szCs w:val="28"/>
          </w:rPr>
          <w:t>пандеми</w:t>
        </w:r>
        <w:r w:rsidR="000E4439">
          <w:rPr>
            <w:rFonts w:ascii="Times New Roman" w:hAnsi="Times New Roman" w:cs="Times New Roman"/>
            <w:sz w:val="28"/>
            <w:szCs w:val="28"/>
          </w:rPr>
          <w:t>я</w:t>
        </w:r>
      </w:hyperlink>
      <w:r w:rsidRPr="0072504F">
        <w:rPr>
          <w:rFonts w:ascii="Times New Roman" w:hAnsi="Times New Roman" w:cs="Times New Roman"/>
          <w:sz w:val="28"/>
          <w:szCs w:val="28"/>
        </w:rPr>
        <w:t xml:space="preserve"> </w:t>
      </w:r>
      <w:hyperlink r:id="rId17" w:tooltip="Грипп" w:history="1">
        <w:r w:rsidRPr="0072504F">
          <w:rPr>
            <w:rFonts w:ascii="Times New Roman" w:hAnsi="Times New Roman" w:cs="Times New Roman"/>
            <w:sz w:val="28"/>
            <w:szCs w:val="28"/>
          </w:rPr>
          <w:t>гриппа</w:t>
        </w:r>
      </w:hyperlink>
      <w:r w:rsidRPr="0072504F">
        <w:rPr>
          <w:rFonts w:ascii="Times New Roman" w:hAnsi="Times New Roman" w:cs="Times New Roman"/>
          <w:sz w:val="28"/>
          <w:szCs w:val="28"/>
        </w:rPr>
        <w:t xml:space="preserve"> за всю историю человечества. Несмотря на то, что первые больные появились в начале 1918 г</w:t>
      </w:r>
      <w:r w:rsidR="000E4439">
        <w:rPr>
          <w:rFonts w:ascii="Times New Roman" w:hAnsi="Times New Roman" w:cs="Times New Roman"/>
          <w:sz w:val="28"/>
          <w:szCs w:val="28"/>
        </w:rPr>
        <w:t>.</w:t>
      </w:r>
      <w:r w:rsidRPr="0072504F">
        <w:rPr>
          <w:rFonts w:ascii="Times New Roman" w:hAnsi="Times New Roman" w:cs="Times New Roman"/>
          <w:sz w:val="28"/>
          <w:szCs w:val="28"/>
        </w:rPr>
        <w:t xml:space="preserve"> в </w:t>
      </w:r>
      <w:hyperlink r:id="rId18" w:tooltip="Соединённые Штаты Америки" w:history="1">
        <w:r w:rsidRPr="0072504F">
          <w:rPr>
            <w:rFonts w:ascii="Times New Roman" w:hAnsi="Times New Roman" w:cs="Times New Roman"/>
            <w:sz w:val="28"/>
            <w:szCs w:val="28"/>
          </w:rPr>
          <w:t>США</w:t>
        </w:r>
      </w:hyperlink>
      <w:r w:rsidRPr="0072504F">
        <w:rPr>
          <w:rFonts w:ascii="Times New Roman" w:hAnsi="Times New Roman" w:cs="Times New Roman"/>
          <w:sz w:val="28"/>
          <w:szCs w:val="28"/>
        </w:rPr>
        <w:t xml:space="preserve">, грипп получил название «испанский». Причиной этого считают то обстоятельство, что </w:t>
      </w:r>
      <w:hyperlink r:id="rId19" w:tooltip="Военная цензура" w:history="1">
        <w:r w:rsidRPr="0072504F">
          <w:rPr>
            <w:rFonts w:ascii="Times New Roman" w:hAnsi="Times New Roman" w:cs="Times New Roman"/>
            <w:sz w:val="28"/>
            <w:szCs w:val="28"/>
          </w:rPr>
          <w:t>военная цензура</w:t>
        </w:r>
      </w:hyperlink>
      <w:r w:rsidRPr="0072504F">
        <w:rPr>
          <w:rFonts w:ascii="Times New Roman" w:hAnsi="Times New Roman" w:cs="Times New Roman"/>
          <w:sz w:val="28"/>
          <w:szCs w:val="28"/>
        </w:rPr>
        <w:t xml:space="preserve"> участвующих в Первой мировой войне стран </w:t>
      </w:r>
      <w:r w:rsidRPr="0072504F">
        <w:rPr>
          <w:rFonts w:ascii="Times New Roman" w:hAnsi="Times New Roman" w:cs="Times New Roman"/>
          <w:b/>
          <w:sz w:val="28"/>
          <w:szCs w:val="28"/>
        </w:rPr>
        <w:t>не допускала сообщений</w:t>
      </w:r>
      <w:r w:rsidRPr="0072504F">
        <w:rPr>
          <w:rFonts w:ascii="Times New Roman" w:hAnsi="Times New Roman" w:cs="Times New Roman"/>
          <w:sz w:val="28"/>
          <w:szCs w:val="28"/>
        </w:rPr>
        <w:t xml:space="preserve"> о начавшейся в армии и среди населения </w:t>
      </w:r>
      <w:r w:rsidRPr="0072504F">
        <w:rPr>
          <w:rFonts w:ascii="Times New Roman" w:hAnsi="Times New Roman" w:cs="Times New Roman"/>
          <w:b/>
          <w:sz w:val="28"/>
          <w:szCs w:val="28"/>
        </w:rPr>
        <w:t>эпидемии</w:t>
      </w:r>
      <w:r w:rsidRPr="0072504F">
        <w:rPr>
          <w:rFonts w:ascii="Times New Roman" w:hAnsi="Times New Roman" w:cs="Times New Roman"/>
          <w:sz w:val="28"/>
          <w:szCs w:val="28"/>
        </w:rPr>
        <w:t xml:space="preserve">. В результате </w:t>
      </w:r>
      <w:r w:rsidRPr="0072504F">
        <w:rPr>
          <w:rFonts w:ascii="Times New Roman" w:hAnsi="Times New Roman" w:cs="Times New Roman"/>
          <w:b/>
          <w:sz w:val="28"/>
          <w:szCs w:val="28"/>
        </w:rPr>
        <w:t xml:space="preserve">нейтральная </w:t>
      </w:r>
      <w:r w:rsidR="000E4439">
        <w:rPr>
          <w:rFonts w:ascii="Times New Roman" w:hAnsi="Times New Roman" w:cs="Times New Roman"/>
          <w:b/>
          <w:sz w:val="28"/>
          <w:szCs w:val="28"/>
        </w:rPr>
        <w:t xml:space="preserve">Испания </w:t>
      </w:r>
      <w:r w:rsidRPr="0072504F">
        <w:rPr>
          <w:rFonts w:ascii="Times New Roman" w:hAnsi="Times New Roman" w:cs="Times New Roman"/>
          <w:b/>
          <w:sz w:val="28"/>
          <w:szCs w:val="28"/>
        </w:rPr>
        <w:t>первой из европейских стран публично объявила о пандемии заболевания в мае — июне 1918 года.</w:t>
      </w:r>
    </w:p>
    <w:p w:rsidR="00411EC2" w:rsidRPr="0072504F" w:rsidRDefault="00411EC2" w:rsidP="0065742E">
      <w:pPr>
        <w:jc w:val="both"/>
        <w:rPr>
          <w:rFonts w:ascii="Times New Roman" w:hAnsi="Times New Roman" w:cs="Times New Roman"/>
          <w:sz w:val="28"/>
          <w:szCs w:val="28"/>
        </w:rPr>
      </w:pPr>
      <w:r w:rsidRPr="0072504F">
        <w:rPr>
          <w:rFonts w:ascii="Times New Roman" w:hAnsi="Times New Roman" w:cs="Times New Roman"/>
          <w:sz w:val="28"/>
          <w:szCs w:val="28"/>
        </w:rPr>
        <w:t>Эпидемия длилась с января 1918 по 1920 г</w:t>
      </w:r>
      <w:r w:rsidR="0072504F">
        <w:rPr>
          <w:rFonts w:ascii="Times New Roman" w:hAnsi="Times New Roman" w:cs="Times New Roman"/>
          <w:sz w:val="28"/>
          <w:szCs w:val="28"/>
        </w:rPr>
        <w:t>.</w:t>
      </w:r>
      <w:r w:rsidRPr="0072504F">
        <w:rPr>
          <w:rFonts w:ascii="Times New Roman" w:hAnsi="Times New Roman" w:cs="Times New Roman"/>
          <w:sz w:val="28"/>
          <w:szCs w:val="28"/>
        </w:rPr>
        <w:t>; во всём мире испанкой было заражено не менее 550 миллионов человек (около 30 % населения планеты). Число умерших оценивают от 17 млн до 50</w:t>
      </w:r>
      <w:r w:rsidR="0072504F">
        <w:rPr>
          <w:rFonts w:ascii="Times New Roman" w:hAnsi="Times New Roman" w:cs="Times New Roman"/>
          <w:sz w:val="28"/>
          <w:szCs w:val="28"/>
        </w:rPr>
        <w:t>-</w:t>
      </w:r>
      <w:r w:rsidRPr="0072504F">
        <w:rPr>
          <w:rFonts w:ascii="Times New Roman" w:hAnsi="Times New Roman" w:cs="Times New Roman"/>
          <w:sz w:val="28"/>
          <w:szCs w:val="28"/>
        </w:rPr>
        <w:t>100 млн человек или 0,9</w:t>
      </w:r>
      <w:r w:rsidR="0072504F">
        <w:rPr>
          <w:rFonts w:ascii="Times New Roman" w:hAnsi="Times New Roman" w:cs="Times New Roman"/>
          <w:sz w:val="28"/>
          <w:szCs w:val="28"/>
        </w:rPr>
        <w:t>-</w:t>
      </w:r>
      <w:r w:rsidRPr="0072504F">
        <w:rPr>
          <w:rFonts w:ascii="Times New Roman" w:hAnsi="Times New Roman" w:cs="Times New Roman"/>
          <w:sz w:val="28"/>
          <w:szCs w:val="28"/>
        </w:rPr>
        <w:t>5,3 % населения Земли. Летальность среди заражённых составила 3</w:t>
      </w:r>
      <w:r w:rsidR="0072504F">
        <w:rPr>
          <w:rFonts w:ascii="Times New Roman" w:hAnsi="Times New Roman" w:cs="Times New Roman"/>
          <w:sz w:val="28"/>
          <w:szCs w:val="28"/>
        </w:rPr>
        <w:t>-</w:t>
      </w:r>
      <w:r w:rsidRPr="0072504F">
        <w:rPr>
          <w:rFonts w:ascii="Times New Roman" w:hAnsi="Times New Roman" w:cs="Times New Roman"/>
          <w:sz w:val="28"/>
          <w:szCs w:val="28"/>
        </w:rPr>
        <w:t xml:space="preserve">20 %. Эпидемия началась в последние месяцы </w:t>
      </w:r>
      <w:hyperlink r:id="rId20" w:tooltip="Первая мировая война" w:history="1">
        <w:r w:rsidRPr="0072504F">
          <w:rPr>
            <w:rFonts w:ascii="Times New Roman" w:hAnsi="Times New Roman" w:cs="Times New Roman"/>
            <w:sz w:val="28"/>
            <w:szCs w:val="28"/>
          </w:rPr>
          <w:t>Первой мировой войны</w:t>
        </w:r>
      </w:hyperlink>
      <w:r w:rsidRPr="0072504F">
        <w:rPr>
          <w:rFonts w:ascii="Times New Roman" w:hAnsi="Times New Roman" w:cs="Times New Roman"/>
          <w:sz w:val="28"/>
          <w:szCs w:val="28"/>
        </w:rPr>
        <w:t xml:space="preserve"> и быстро обошла этот крупнейший на тот момент вооружённый конфликт по числу жертв. </w:t>
      </w:r>
      <w:r w:rsidR="000E4439" w:rsidRPr="0072504F">
        <w:rPr>
          <w:rFonts w:ascii="Times New Roman" w:hAnsi="Times New Roman" w:cs="Times New Roman"/>
          <w:sz w:val="28"/>
          <w:szCs w:val="28"/>
        </w:rPr>
        <w:t xml:space="preserve">Развитию </w:t>
      </w:r>
      <w:r w:rsidRPr="0072504F">
        <w:rPr>
          <w:rFonts w:ascii="Times New Roman" w:hAnsi="Times New Roman" w:cs="Times New Roman"/>
          <w:sz w:val="28"/>
          <w:szCs w:val="28"/>
        </w:rPr>
        <w:t xml:space="preserve">пандемии способствовали тяготы войны </w:t>
      </w:r>
      <w:r w:rsidR="0072504F">
        <w:rPr>
          <w:rFonts w:ascii="Times New Roman" w:hAnsi="Times New Roman" w:cs="Times New Roman"/>
          <w:sz w:val="28"/>
          <w:szCs w:val="28"/>
        </w:rPr>
        <w:t>–</w:t>
      </w:r>
      <w:r w:rsidRPr="0072504F">
        <w:rPr>
          <w:rFonts w:ascii="Times New Roman" w:hAnsi="Times New Roman" w:cs="Times New Roman"/>
          <w:sz w:val="28"/>
          <w:szCs w:val="28"/>
        </w:rPr>
        <w:t xml:space="preserve"> антисанитария, плохое питание, скученность военных лагерей и лагерей беженцев.</w:t>
      </w:r>
    </w:p>
    <w:p w:rsidR="00411EC2" w:rsidRPr="0072504F" w:rsidRDefault="00411EC2" w:rsidP="00411EC2">
      <w:pPr>
        <w:pStyle w:val="a4"/>
        <w:numPr>
          <w:ilvl w:val="0"/>
          <w:numId w:val="11"/>
        </w:numPr>
        <w:ind w:left="0" w:firstLine="709"/>
        <w:jc w:val="both"/>
        <w:rPr>
          <w:rFonts w:ascii="Times New Roman" w:hAnsi="Times New Roman" w:cs="Times New Roman"/>
          <w:sz w:val="28"/>
          <w:szCs w:val="28"/>
        </w:rPr>
      </w:pPr>
      <w:r w:rsidRPr="0072504F">
        <w:rPr>
          <w:rFonts w:ascii="Times New Roman" w:hAnsi="Times New Roman" w:cs="Times New Roman"/>
          <w:sz w:val="28"/>
          <w:szCs w:val="28"/>
          <w:lang w:val="en-US"/>
        </w:rPr>
        <w:t>SARS</w:t>
      </w:r>
      <w:r w:rsidRPr="0072504F">
        <w:rPr>
          <w:rFonts w:ascii="Times New Roman" w:hAnsi="Times New Roman" w:cs="Times New Roman"/>
          <w:sz w:val="28"/>
          <w:szCs w:val="28"/>
        </w:rPr>
        <w:t>-CoV2. Основной резервуар в природе – летучие мыши</w:t>
      </w:r>
    </w:p>
    <w:p w:rsidR="00411EC2" w:rsidRPr="0072504F" w:rsidRDefault="00411EC2" w:rsidP="00411EC2">
      <w:pPr>
        <w:pStyle w:val="a4"/>
        <w:numPr>
          <w:ilvl w:val="0"/>
          <w:numId w:val="11"/>
        </w:numPr>
        <w:ind w:left="0" w:firstLine="709"/>
        <w:jc w:val="both"/>
        <w:rPr>
          <w:rFonts w:ascii="Times New Roman" w:hAnsi="Times New Roman" w:cs="Times New Roman"/>
          <w:sz w:val="28"/>
          <w:szCs w:val="28"/>
        </w:rPr>
      </w:pPr>
      <w:r w:rsidRPr="0072504F">
        <w:rPr>
          <w:rFonts w:ascii="Times New Roman" w:hAnsi="Times New Roman" w:cs="Times New Roman"/>
          <w:sz w:val="28"/>
          <w:szCs w:val="28"/>
        </w:rPr>
        <w:t xml:space="preserve">Вирус Гриппа типа А. в 1933 </w:t>
      </w:r>
      <w:hyperlink r:id="rId21" w:tooltip="D специализации" w:history="1">
        <w:r w:rsidRPr="0072504F">
          <w:rPr>
            <w:rFonts w:ascii="Times New Roman" w:hAnsi="Times New Roman" w:cs="Times New Roman"/>
            <w:sz w:val="28"/>
            <w:szCs w:val="28"/>
          </w:rPr>
          <w:t>году английские вирусологи Смит</w:t>
        </w:r>
      </w:hyperlink>
      <w:r w:rsidRPr="0072504F">
        <w:rPr>
          <w:rFonts w:ascii="Times New Roman" w:hAnsi="Times New Roman" w:cs="Times New Roman"/>
          <w:sz w:val="28"/>
          <w:szCs w:val="28"/>
        </w:rPr>
        <w:t xml:space="preserve">, </w:t>
      </w:r>
      <w:proofErr w:type="spellStart"/>
      <w:r w:rsidRPr="0072504F">
        <w:rPr>
          <w:rFonts w:ascii="Times New Roman" w:hAnsi="Times New Roman" w:cs="Times New Roman"/>
          <w:sz w:val="28"/>
          <w:szCs w:val="28"/>
        </w:rPr>
        <w:t>Эндрюс</w:t>
      </w:r>
      <w:proofErr w:type="spellEnd"/>
      <w:r w:rsidRPr="0072504F">
        <w:rPr>
          <w:rFonts w:ascii="Times New Roman" w:hAnsi="Times New Roman" w:cs="Times New Roman"/>
          <w:sz w:val="28"/>
          <w:szCs w:val="28"/>
        </w:rPr>
        <w:t xml:space="preserve"> и </w:t>
      </w:r>
      <w:proofErr w:type="spellStart"/>
      <w:r w:rsidRPr="0072504F">
        <w:rPr>
          <w:rFonts w:ascii="Times New Roman" w:hAnsi="Times New Roman" w:cs="Times New Roman"/>
          <w:sz w:val="28"/>
          <w:szCs w:val="28"/>
        </w:rPr>
        <w:t>Лэйдлоу</w:t>
      </w:r>
      <w:proofErr w:type="spellEnd"/>
      <w:r w:rsidRPr="0072504F">
        <w:rPr>
          <w:rFonts w:ascii="Times New Roman" w:hAnsi="Times New Roman" w:cs="Times New Roman"/>
          <w:sz w:val="28"/>
          <w:szCs w:val="28"/>
        </w:rPr>
        <w:t xml:space="preserve"> выделили из легких хомячков, зараженных материалом от больны</w:t>
      </w:r>
      <w:bookmarkStart w:id="0" w:name="_GoBack"/>
      <w:bookmarkEnd w:id="0"/>
      <w:r w:rsidRPr="0072504F">
        <w:rPr>
          <w:rFonts w:ascii="Times New Roman" w:hAnsi="Times New Roman" w:cs="Times New Roman"/>
          <w:sz w:val="28"/>
          <w:szCs w:val="28"/>
        </w:rPr>
        <w:t xml:space="preserve">х гриппом людей, вирус гриппа А. </w:t>
      </w:r>
    </w:p>
    <w:p w:rsidR="0065742E" w:rsidRPr="0072504F" w:rsidRDefault="00411EC2" w:rsidP="00411EC2">
      <w:pPr>
        <w:pStyle w:val="a4"/>
        <w:numPr>
          <w:ilvl w:val="0"/>
          <w:numId w:val="11"/>
        </w:numPr>
        <w:ind w:left="0" w:firstLine="709"/>
        <w:jc w:val="both"/>
        <w:rPr>
          <w:rFonts w:ascii="Times New Roman" w:hAnsi="Times New Roman" w:cs="Times New Roman"/>
          <w:sz w:val="28"/>
          <w:szCs w:val="28"/>
        </w:rPr>
      </w:pPr>
      <w:r w:rsidRPr="0072504F">
        <w:rPr>
          <w:rFonts w:ascii="Times New Roman" w:hAnsi="Times New Roman" w:cs="Times New Roman"/>
          <w:sz w:val="28"/>
          <w:szCs w:val="28"/>
        </w:rPr>
        <w:t xml:space="preserve">Китай 2019 г. – начало пандемии </w:t>
      </w:r>
      <w:proofErr w:type="spellStart"/>
      <w:r w:rsidRPr="0072504F">
        <w:rPr>
          <w:rFonts w:ascii="Times New Roman" w:hAnsi="Times New Roman" w:cs="Times New Roman"/>
          <w:sz w:val="28"/>
          <w:szCs w:val="28"/>
        </w:rPr>
        <w:t>коронавирусной</w:t>
      </w:r>
      <w:proofErr w:type="spellEnd"/>
      <w:r w:rsidRPr="0072504F">
        <w:rPr>
          <w:rFonts w:ascii="Times New Roman" w:hAnsi="Times New Roman" w:cs="Times New Roman"/>
          <w:sz w:val="28"/>
          <w:szCs w:val="28"/>
        </w:rPr>
        <w:t xml:space="preserve"> инфекции – </w:t>
      </w:r>
      <w:r w:rsidRPr="0072504F">
        <w:rPr>
          <w:rFonts w:ascii="Times New Roman" w:hAnsi="Times New Roman" w:cs="Times New Roman"/>
          <w:sz w:val="28"/>
          <w:szCs w:val="28"/>
          <w:lang w:val="en-US"/>
        </w:rPr>
        <w:t>COVID</w:t>
      </w:r>
      <w:r w:rsidRPr="0072504F">
        <w:rPr>
          <w:rFonts w:ascii="Times New Roman" w:hAnsi="Times New Roman" w:cs="Times New Roman"/>
          <w:sz w:val="28"/>
          <w:szCs w:val="28"/>
        </w:rPr>
        <w:t>19</w:t>
      </w:r>
    </w:p>
    <w:p w:rsidR="0096578D" w:rsidRPr="0072504F" w:rsidRDefault="00411EC2" w:rsidP="00411EC2">
      <w:pPr>
        <w:pStyle w:val="a4"/>
        <w:numPr>
          <w:ilvl w:val="0"/>
          <w:numId w:val="11"/>
        </w:numPr>
        <w:ind w:left="0" w:firstLine="709"/>
        <w:jc w:val="both"/>
        <w:rPr>
          <w:rFonts w:ascii="Times New Roman" w:hAnsi="Times New Roman" w:cs="Times New Roman"/>
          <w:sz w:val="28"/>
          <w:szCs w:val="28"/>
        </w:rPr>
      </w:pPr>
      <w:r w:rsidRPr="0072504F">
        <w:rPr>
          <w:rFonts w:ascii="Times New Roman" w:hAnsi="Times New Roman" w:cs="Times New Roman"/>
          <w:sz w:val="28"/>
          <w:szCs w:val="28"/>
        </w:rPr>
        <w:t xml:space="preserve">Корь, свинка (паротит), </w:t>
      </w:r>
      <w:proofErr w:type="spellStart"/>
      <w:r w:rsidR="0009284B" w:rsidRPr="0009284B">
        <w:rPr>
          <w:rFonts w:ascii="Times New Roman" w:hAnsi="Times New Roman" w:cs="Times New Roman"/>
          <w:b/>
          <w:sz w:val="28"/>
          <w:szCs w:val="28"/>
        </w:rPr>
        <w:t>парагрипп</w:t>
      </w:r>
      <w:proofErr w:type="spellEnd"/>
      <w:r w:rsidR="0009284B" w:rsidRPr="0009284B">
        <w:rPr>
          <w:rFonts w:ascii="Times New Roman" w:hAnsi="Times New Roman" w:cs="Times New Roman"/>
          <w:b/>
          <w:sz w:val="28"/>
          <w:szCs w:val="28"/>
        </w:rPr>
        <w:t>, РСВ</w:t>
      </w:r>
      <w:r w:rsidR="0009284B">
        <w:t xml:space="preserve"> </w:t>
      </w:r>
      <w:r w:rsidRPr="0072504F">
        <w:rPr>
          <w:rFonts w:ascii="Times New Roman" w:hAnsi="Times New Roman" w:cs="Times New Roman"/>
          <w:sz w:val="28"/>
          <w:szCs w:val="28"/>
        </w:rPr>
        <w:t xml:space="preserve">– вирусы одного семейства </w:t>
      </w:r>
      <w:proofErr w:type="spellStart"/>
      <w:r w:rsidRPr="0072504F">
        <w:rPr>
          <w:rFonts w:ascii="Times New Roman" w:hAnsi="Times New Roman" w:cs="Times New Roman"/>
          <w:i/>
          <w:sz w:val="28"/>
          <w:szCs w:val="28"/>
          <w:lang w:val="en-US"/>
        </w:rPr>
        <w:t>Paramyxoviridae</w:t>
      </w:r>
      <w:proofErr w:type="spellEnd"/>
      <w:r w:rsidRPr="0072504F">
        <w:rPr>
          <w:rFonts w:ascii="Times New Roman" w:hAnsi="Times New Roman" w:cs="Times New Roman"/>
          <w:i/>
          <w:sz w:val="28"/>
          <w:szCs w:val="28"/>
        </w:rPr>
        <w:t xml:space="preserve">  </w:t>
      </w:r>
    </w:p>
    <w:p w:rsidR="00411EC2" w:rsidRPr="001E476D" w:rsidRDefault="00411EC2" w:rsidP="00411EC2">
      <w:pPr>
        <w:jc w:val="both"/>
        <w:rPr>
          <w:rFonts w:ascii="Times New Roman" w:eastAsia="Times New Roman" w:hAnsi="Times New Roman" w:cs="Times New Roman"/>
          <w:b/>
          <w:sz w:val="28"/>
          <w:szCs w:val="28"/>
          <w:lang w:eastAsia="ru-RU"/>
        </w:rPr>
      </w:pPr>
    </w:p>
    <w:p w:rsidR="002C68DC" w:rsidRPr="001E476D" w:rsidRDefault="0009284B">
      <w:pPr>
        <w:rPr>
          <w:rFonts w:ascii="Times New Roman" w:hAnsi="Times New Roman" w:cs="Times New Roman"/>
          <w:sz w:val="28"/>
          <w:szCs w:val="28"/>
        </w:rPr>
      </w:pPr>
    </w:p>
    <w:sectPr w:rsidR="002C68DC" w:rsidRPr="001E47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E2868"/>
    <w:multiLevelType w:val="hybridMultilevel"/>
    <w:tmpl w:val="C14C1B92"/>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
    <w:nsid w:val="2AFC2F9A"/>
    <w:multiLevelType w:val="hybridMultilevel"/>
    <w:tmpl w:val="EACE8A28"/>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2F944C5"/>
    <w:multiLevelType w:val="multilevel"/>
    <w:tmpl w:val="14822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290BC3"/>
    <w:multiLevelType w:val="hybridMultilevel"/>
    <w:tmpl w:val="DD3E1C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E3B259C"/>
    <w:multiLevelType w:val="hybridMultilevel"/>
    <w:tmpl w:val="148482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D22E5E"/>
    <w:multiLevelType w:val="hybridMultilevel"/>
    <w:tmpl w:val="AAFE5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383CCF"/>
    <w:multiLevelType w:val="hybridMultilevel"/>
    <w:tmpl w:val="610EAA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6C361DE"/>
    <w:multiLevelType w:val="hybridMultilevel"/>
    <w:tmpl w:val="B470B3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BAE2484"/>
    <w:multiLevelType w:val="hybridMultilevel"/>
    <w:tmpl w:val="90325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DE06A6"/>
    <w:multiLevelType w:val="hybridMultilevel"/>
    <w:tmpl w:val="A8622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2A2852"/>
    <w:multiLevelType w:val="hybridMultilevel"/>
    <w:tmpl w:val="3370D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7C42FB"/>
    <w:multiLevelType w:val="hybridMultilevel"/>
    <w:tmpl w:val="F7B45E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87303DF"/>
    <w:multiLevelType w:val="hybridMultilevel"/>
    <w:tmpl w:val="DF463796"/>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E06080"/>
    <w:multiLevelType w:val="hybridMultilevel"/>
    <w:tmpl w:val="058A025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B225F58"/>
    <w:multiLevelType w:val="hybridMultilevel"/>
    <w:tmpl w:val="C0ECBDF0"/>
    <w:lvl w:ilvl="0" w:tplc="5486021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C7968C0"/>
    <w:multiLevelType w:val="hybridMultilevel"/>
    <w:tmpl w:val="86F4BF7A"/>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1547BD"/>
    <w:multiLevelType w:val="hybridMultilevel"/>
    <w:tmpl w:val="4B4AB0A2"/>
    <w:lvl w:ilvl="0" w:tplc="5486021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2D3B5C"/>
    <w:multiLevelType w:val="hybridMultilevel"/>
    <w:tmpl w:val="D69238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48872E0"/>
    <w:multiLevelType w:val="hybridMultilevel"/>
    <w:tmpl w:val="AA44791C"/>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6"/>
  </w:num>
  <w:num w:numId="8">
    <w:abstractNumId w:val="18"/>
  </w:num>
  <w:num w:numId="9">
    <w:abstractNumId w:val="10"/>
  </w:num>
  <w:num w:numId="10">
    <w:abstractNumId w:val="8"/>
  </w:num>
  <w:num w:numId="11">
    <w:abstractNumId w:val="0"/>
  </w:num>
  <w:num w:numId="12">
    <w:abstractNumId w:val="13"/>
  </w:num>
  <w:num w:numId="13">
    <w:abstractNumId w:val="3"/>
  </w:num>
  <w:num w:numId="14">
    <w:abstractNumId w:val="14"/>
  </w:num>
  <w:num w:numId="15">
    <w:abstractNumId w:val="1"/>
  </w:num>
  <w:num w:numId="16">
    <w:abstractNumId w:val="5"/>
  </w:num>
  <w:num w:numId="17">
    <w:abstractNumId w:val="9"/>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B1"/>
    <w:rsid w:val="0009284B"/>
    <w:rsid w:val="000A1B84"/>
    <w:rsid w:val="000E4439"/>
    <w:rsid w:val="00134CBC"/>
    <w:rsid w:val="001E476D"/>
    <w:rsid w:val="003F6423"/>
    <w:rsid w:val="00411EC2"/>
    <w:rsid w:val="0065742E"/>
    <w:rsid w:val="006D51C5"/>
    <w:rsid w:val="006F160C"/>
    <w:rsid w:val="00703F4E"/>
    <w:rsid w:val="0072504F"/>
    <w:rsid w:val="00925CB1"/>
    <w:rsid w:val="0096578D"/>
    <w:rsid w:val="00B06F78"/>
    <w:rsid w:val="00D81441"/>
    <w:rsid w:val="00D973E1"/>
    <w:rsid w:val="00DF4976"/>
    <w:rsid w:val="00EC61DF"/>
    <w:rsid w:val="00ED50D4"/>
    <w:rsid w:val="00FF3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7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578D"/>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96578D"/>
    <w:pPr>
      <w:ind w:left="720"/>
      <w:contextualSpacing/>
    </w:pPr>
  </w:style>
  <w:style w:type="paragraph" w:styleId="a5">
    <w:name w:val="Balloon Text"/>
    <w:basedOn w:val="a"/>
    <w:link w:val="a6"/>
    <w:uiPriority w:val="99"/>
    <w:semiHidden/>
    <w:unhideWhenUsed/>
    <w:rsid w:val="00411EC2"/>
    <w:rPr>
      <w:rFonts w:ascii="Tahoma" w:hAnsi="Tahoma" w:cs="Tahoma"/>
      <w:sz w:val="16"/>
      <w:szCs w:val="16"/>
    </w:rPr>
  </w:style>
  <w:style w:type="character" w:customStyle="1" w:styleId="a6">
    <w:name w:val="Текст выноски Знак"/>
    <w:basedOn w:val="a0"/>
    <w:link w:val="a5"/>
    <w:uiPriority w:val="99"/>
    <w:semiHidden/>
    <w:rsid w:val="00411EC2"/>
    <w:rPr>
      <w:rFonts w:ascii="Tahoma" w:hAnsi="Tahoma" w:cs="Tahoma"/>
      <w:sz w:val="16"/>
      <w:szCs w:val="16"/>
    </w:rPr>
  </w:style>
  <w:style w:type="character" w:customStyle="1" w:styleId="hl-obj">
    <w:name w:val="hl-obj"/>
    <w:basedOn w:val="a0"/>
    <w:rsid w:val="00411EC2"/>
  </w:style>
  <w:style w:type="table" w:styleId="a7">
    <w:name w:val="Table Grid"/>
    <w:basedOn w:val="a1"/>
    <w:uiPriority w:val="59"/>
    <w:rsid w:val="006F1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7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578D"/>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List Paragraph"/>
    <w:basedOn w:val="a"/>
    <w:uiPriority w:val="34"/>
    <w:qFormat/>
    <w:rsid w:val="0096578D"/>
    <w:pPr>
      <w:ind w:left="720"/>
      <w:contextualSpacing/>
    </w:pPr>
  </w:style>
  <w:style w:type="paragraph" w:styleId="a5">
    <w:name w:val="Balloon Text"/>
    <w:basedOn w:val="a"/>
    <w:link w:val="a6"/>
    <w:uiPriority w:val="99"/>
    <w:semiHidden/>
    <w:unhideWhenUsed/>
    <w:rsid w:val="00411EC2"/>
    <w:rPr>
      <w:rFonts w:ascii="Tahoma" w:hAnsi="Tahoma" w:cs="Tahoma"/>
      <w:sz w:val="16"/>
      <w:szCs w:val="16"/>
    </w:rPr>
  </w:style>
  <w:style w:type="character" w:customStyle="1" w:styleId="a6">
    <w:name w:val="Текст выноски Знак"/>
    <w:basedOn w:val="a0"/>
    <w:link w:val="a5"/>
    <w:uiPriority w:val="99"/>
    <w:semiHidden/>
    <w:rsid w:val="00411EC2"/>
    <w:rPr>
      <w:rFonts w:ascii="Tahoma" w:hAnsi="Tahoma" w:cs="Tahoma"/>
      <w:sz w:val="16"/>
      <w:szCs w:val="16"/>
    </w:rPr>
  </w:style>
  <w:style w:type="character" w:customStyle="1" w:styleId="hl-obj">
    <w:name w:val="hl-obj"/>
    <w:basedOn w:val="a0"/>
    <w:rsid w:val="00411EC2"/>
  </w:style>
  <w:style w:type="table" w:styleId="a7">
    <w:name w:val="Table Grid"/>
    <w:basedOn w:val="a1"/>
    <w:uiPriority w:val="59"/>
    <w:rsid w:val="006F1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ru.wikipedia.org/wiki/%D0%A1%D0%BE%D0%B5%D0%B4%D0%B8%D0%BD%D1%91%D0%BD%D0%BD%D1%8B%D0%B5_%D0%A8%D1%82%D0%B0%D1%82%D1%8B_%D0%90%D0%BC%D0%B5%D1%80%D0%B8%D0%BA%D0%B8" TargetMode="External"/><Relationship Id="rId3" Type="http://schemas.microsoft.com/office/2007/relationships/stylesWithEffects" Target="stylesWithEffects.xml"/><Relationship Id="rId21" Type="http://schemas.openxmlformats.org/officeDocument/2006/relationships/hyperlink" Target="https://topuch.ru/d-specializacii/index.html"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ru.wikipedia.org/wiki/%D0%93%D1%80%D0%B8%D0%BF%D0%BF" TargetMode="External"/><Relationship Id="rId2" Type="http://schemas.openxmlformats.org/officeDocument/2006/relationships/styles" Target="styles.xml"/><Relationship Id="rId16" Type="http://schemas.openxmlformats.org/officeDocument/2006/relationships/hyperlink" Target="https://ru.wikipedia.org/wiki/%D0%9F%D0%B0%D0%BD%D0%B4%D0%B5%D0%BC%D0%B8%D1%8F" TargetMode="External"/><Relationship Id="rId20" Type="http://schemas.openxmlformats.org/officeDocument/2006/relationships/hyperlink" Target="https://ru.wikipedia.org/wiki/%D0%9F%D0%B5%D1%80%D0%B2%D0%B0%D1%8F_%D0%BC%D0%B8%D1%80%D0%BE%D0%B2%D0%B0%D1%8F_%D0%B2%D0%BE%D0%B9%D0%BD%D0%B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ru.wikipedia.org/wiki/%D0%92%D0%BE%D0%B5%D0%BD%D0%BD%D0%B0%D1%8F_%D1%86%D0%B5%D0%BD%D0%B7%D1%83%D1%80%D0%B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8</Pages>
  <Words>1547</Words>
  <Characters>8822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11</cp:revision>
  <dcterms:created xsi:type="dcterms:W3CDTF">2020-11-12T17:21:00Z</dcterms:created>
  <dcterms:modified xsi:type="dcterms:W3CDTF">2020-11-27T05:29:00Z</dcterms:modified>
</cp:coreProperties>
</file>