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7A" w:rsidRPr="00B3787A" w:rsidRDefault="00B3787A" w:rsidP="00B3787A">
      <w:pPr>
        <w:widowControl w:val="0"/>
        <w:ind w:right="-5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Федеральное государственное бюджетное образовательное учреждение </w:t>
      </w:r>
    </w:p>
    <w:p w:rsidR="00B3787A" w:rsidRPr="00B3787A" w:rsidRDefault="00B3787A" w:rsidP="00B3787A">
      <w:pPr>
        <w:widowControl w:val="0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высшего образования «Красноярский государственный </w:t>
      </w:r>
    </w:p>
    <w:p w:rsidR="00B3787A" w:rsidRPr="00B3787A" w:rsidRDefault="00B3787A" w:rsidP="00B3787A">
      <w:pPr>
        <w:widowControl w:val="0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медицинский университет имени профессора В.Ф. Войно-Ясенецкого» </w:t>
      </w:r>
    </w:p>
    <w:p w:rsidR="00B3787A" w:rsidRPr="00B3787A" w:rsidRDefault="00B3787A" w:rsidP="00B3787A">
      <w:pPr>
        <w:widowControl w:val="0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8"/>
          <w:szCs w:val="24"/>
          <w:lang w:eastAsia="en-US"/>
        </w:rPr>
        <w:t>Министерства здравоохранения Российской Федерации</w:t>
      </w:r>
    </w:p>
    <w:p w:rsidR="00B3787A" w:rsidRPr="00B3787A" w:rsidRDefault="00B3787A" w:rsidP="00B3787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8"/>
          <w:szCs w:val="24"/>
          <w:lang w:eastAsia="en-US"/>
        </w:rPr>
        <w:t>Фармацевтический колледж</w:t>
      </w:r>
    </w:p>
    <w:p w:rsidR="00B3787A" w:rsidRPr="00B3787A" w:rsidRDefault="00B3787A" w:rsidP="00B3787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en-US"/>
        </w:rPr>
      </w:pPr>
    </w:p>
    <w:p w:rsidR="00B3787A" w:rsidRPr="00B3787A" w:rsidRDefault="00B3787A" w:rsidP="00B3787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en-US"/>
        </w:rPr>
      </w:pPr>
    </w:p>
    <w:p w:rsidR="00B3787A" w:rsidRPr="00B3787A" w:rsidRDefault="00B3787A" w:rsidP="00B3787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en-US"/>
        </w:rPr>
      </w:pPr>
    </w:p>
    <w:p w:rsidR="00B3787A" w:rsidRPr="00B3787A" w:rsidRDefault="00B3787A" w:rsidP="00B3787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en-US"/>
        </w:rPr>
      </w:pPr>
    </w:p>
    <w:p w:rsidR="00B3787A" w:rsidRPr="00B3787A" w:rsidRDefault="00B3787A" w:rsidP="00B3787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3787A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СЕСТРИНСКАЯ КАРТА </w:t>
      </w:r>
    </w:p>
    <w:p w:rsidR="00B3787A" w:rsidRPr="00B3787A" w:rsidRDefault="00B3787A" w:rsidP="00B3787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3787A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СТАЦИОНАРНОГО БОЛЬНОГО</w:t>
      </w:r>
    </w:p>
    <w:p w:rsidR="00B3787A" w:rsidRPr="00B3787A" w:rsidRDefault="00B3787A" w:rsidP="00B3787A">
      <w:pPr>
        <w:spacing w:line="276" w:lineRule="auto"/>
        <w:jc w:val="center"/>
        <w:rPr>
          <w:rFonts w:ascii="Calibri" w:eastAsia="Times New Roman" w:hAnsi="Calibri" w:cs="Times New Roman"/>
          <w:b/>
          <w:sz w:val="56"/>
          <w:szCs w:val="56"/>
          <w:lang w:eastAsia="en-US"/>
        </w:rPr>
      </w:pPr>
    </w:p>
    <w:p w:rsidR="00B3787A" w:rsidRPr="00B3787A" w:rsidRDefault="00B3787A" w:rsidP="00B3787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56"/>
          <w:szCs w:val="56"/>
          <w:lang w:eastAsia="en-US"/>
        </w:rPr>
      </w:pPr>
    </w:p>
    <w:tbl>
      <w:tblPr>
        <w:tblW w:w="954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67"/>
        <w:gridCol w:w="2608"/>
        <w:gridCol w:w="3969"/>
      </w:tblGrid>
      <w:tr w:rsidR="00B3787A" w:rsidRPr="00B3787A" w:rsidTr="00C05AE4">
        <w:trPr>
          <w:trHeight w:val="1384"/>
        </w:trPr>
        <w:tc>
          <w:tcPr>
            <w:tcW w:w="2967" w:type="dxa"/>
          </w:tcPr>
          <w:p w:rsidR="00B3787A" w:rsidRPr="00B3787A" w:rsidRDefault="00B3787A" w:rsidP="00B378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608" w:type="dxa"/>
          </w:tcPr>
          <w:p w:rsidR="00B3787A" w:rsidRPr="00B3787A" w:rsidRDefault="00B3787A" w:rsidP="00B378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Выполнила: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Студентка </w:t>
            </w:r>
            <w:r w:rsidRPr="00B3787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n-US"/>
              </w:rPr>
              <w:t>209</w:t>
            </w:r>
            <w:r w:rsidRPr="00B3787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гр.</w:t>
            </w:r>
          </w:p>
          <w:p w:rsidR="00B3787A" w:rsidRPr="00B3787A" w:rsidRDefault="00B3787A" w:rsidP="00B3787A">
            <w:pPr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отделения «Сестринское дело»</w:t>
            </w:r>
          </w:p>
          <w:p w:rsidR="00B3787A" w:rsidRPr="00B3787A" w:rsidRDefault="00415952" w:rsidP="00B3787A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n-US"/>
              </w:rPr>
              <w:t>Ульянова Д.Е.</w:t>
            </w:r>
            <w:bookmarkStart w:id="0" w:name="_GoBack"/>
            <w:bookmarkEnd w:id="0"/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Проверила преподаватель</w:t>
            </w:r>
          </w:p>
          <w:p w:rsidR="00B3787A" w:rsidRPr="00B3787A" w:rsidRDefault="00B3787A" w:rsidP="00B3787A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u w:val="single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n-US"/>
              </w:rPr>
              <w:t xml:space="preserve">Черемисина А.А.        </w:t>
            </w:r>
          </w:p>
        </w:tc>
      </w:tr>
    </w:tbl>
    <w:p w:rsidR="00B3787A" w:rsidRPr="00B3787A" w:rsidRDefault="00B3787A" w:rsidP="00B3787A">
      <w:pPr>
        <w:spacing w:after="200" w:line="276" w:lineRule="auto"/>
        <w:ind w:left="6237"/>
        <w:jc w:val="center"/>
        <w:rPr>
          <w:rFonts w:ascii="Calibri" w:eastAsia="Times New Roman" w:hAnsi="Calibri" w:cs="Times New Roman"/>
          <w:sz w:val="28"/>
        </w:rPr>
      </w:pPr>
    </w:p>
    <w:p w:rsidR="00B3787A" w:rsidRPr="00B3787A" w:rsidRDefault="00B3787A" w:rsidP="00B3787A">
      <w:pPr>
        <w:ind w:left="72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B3787A" w:rsidRPr="00B3787A" w:rsidRDefault="00B3787A" w:rsidP="00B3787A">
      <w:pPr>
        <w:ind w:left="72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B3787A" w:rsidRPr="00B3787A" w:rsidRDefault="00B3787A" w:rsidP="00B3787A">
      <w:pPr>
        <w:ind w:left="72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B3787A" w:rsidRPr="00B3787A" w:rsidRDefault="00B3787A" w:rsidP="00B3787A">
      <w:pPr>
        <w:ind w:left="72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B3787A" w:rsidRPr="00B3787A" w:rsidRDefault="00B3787A" w:rsidP="00B3787A">
      <w:pPr>
        <w:ind w:left="72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B3787A" w:rsidRPr="00B3787A" w:rsidRDefault="00B3787A" w:rsidP="00B3787A">
      <w:pPr>
        <w:ind w:left="72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B3787A" w:rsidRPr="00B3787A" w:rsidRDefault="00B3787A" w:rsidP="00B3787A">
      <w:pPr>
        <w:ind w:left="72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B3787A" w:rsidRPr="00B3787A" w:rsidRDefault="00B3787A" w:rsidP="00B3787A">
      <w:pPr>
        <w:ind w:left="72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B3787A" w:rsidRPr="00B3787A" w:rsidRDefault="00B3787A" w:rsidP="00B3787A">
      <w:pPr>
        <w:ind w:left="72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B3787A" w:rsidRPr="00B3787A" w:rsidRDefault="00B3787A" w:rsidP="00B3787A">
      <w:pPr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B3787A">
        <w:rPr>
          <w:rFonts w:ascii="Times New Roman" w:eastAsia="Times New Roman" w:hAnsi="Times New Roman" w:cs="Times New Roman"/>
          <w:sz w:val="28"/>
          <w:lang w:eastAsia="en-US"/>
        </w:rPr>
        <w:t>Красноярск,</w:t>
      </w:r>
    </w:p>
    <w:p w:rsidR="00B3787A" w:rsidRPr="00B3787A" w:rsidRDefault="00B3787A" w:rsidP="00B3787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8"/>
          <w:lang w:eastAsia="en-US"/>
        </w:rPr>
        <w:t>2020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</w:p>
    <w:p w:rsidR="00B3787A" w:rsidRPr="00B3787A" w:rsidRDefault="00B3787A" w:rsidP="00B3787A">
      <w:pPr>
        <w:spacing w:after="200" w:line="276" w:lineRule="auto"/>
        <w:rPr>
          <w:rFonts w:ascii="Calibri" w:eastAsia="Times New Roman" w:hAnsi="Calibri" w:cs="Times New Roman"/>
          <w:lang w:eastAsia="en-US"/>
        </w:rPr>
      </w:pPr>
      <w:r w:rsidRPr="00B3787A">
        <w:rPr>
          <w:rFonts w:ascii="Calibri" w:eastAsia="Times New Roman" w:hAnsi="Calibri" w:cs="Times New Roman"/>
          <w:lang w:eastAsia="en-US"/>
        </w:rPr>
        <w:br w:type="page"/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  <w:lastRenderedPageBreak/>
        <w:t>Первый этап сестринского процесса: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Ф.И.О пациента______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 xml:space="preserve">Николаев Петр Иванович 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Год рождения 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_______________12.02.1985______________________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 _____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муж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 xml:space="preserve"> __________ Возраст ____________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35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Постоянное место жительства ______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 xml:space="preserve">г.Красноярск, </w:t>
      </w:r>
      <w:r w:rsidR="00AB52AE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Мичурина 6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, кв 7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  поступления_____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19.06.2020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 выписки________________________________________________________________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Врачебный диагноз ________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обострение хронического пиелонефрита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  <w:t>Жалобы и проблемы пациента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en-US"/>
        </w:rPr>
        <w:t>Anamnesis</w:t>
      </w:r>
      <w:r w:rsidRPr="00B3787A"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  <w:t xml:space="preserve"> </w:t>
      </w:r>
      <w:r w:rsidRPr="00B3787A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en-US"/>
        </w:rPr>
        <w:t>morbi</w:t>
      </w: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Когда началось заболевание: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6 лет назад,18.06.2020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</w:t>
      </w: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началось:_</w:t>
      </w:r>
      <w:r w:rsidRPr="00B3787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общая слабость, головную боль, отсутствие аппетита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Как протекало: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повышение температуры, тянущие боли в поясничной области, частое и болезненное мочеиспускание, общую слабость, головную боль, отсутствие аппетита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Обращался ли к врачу:__________________________________________________________</w:t>
      </w: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Если, да, то что назначено: ______________________________________________________</w:t>
      </w: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  <w:t>Анамнез жизни</w:t>
      </w: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Аллергологический анамнез: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непереносимость пищи _______________________________________________________    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непереносимость лекарств ____________________________________________________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непереносимость бытовой химии ______________________________________________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непереносимость других аллергенов ___________________________________________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Вредные привычки (курение, алкоголь, наркотики)________________________________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Объективное исследование (подчеркнуть)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Сознание: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ясное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, спутанное, отсутствует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Положение в постели: активное, пассивное, вынужденное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Рост 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179____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Вес 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83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Температура 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38,8℃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Состояние кожи и слизистых: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Цвет ( обычный,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гиперемия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, бледные, цианотичные, желтушные)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Влажность: 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Отеки:     __________________________________________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Дефекты: _________________________________________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Тургор 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Костно-мышечная система: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  Деформация скелета, суставов 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Дыхательная система: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Число дыханий в  1 минуту _____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18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 Одышка ____________________________________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 Кашель ___ 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 Мокрота ___ 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Сердечно-сосудистая система: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 Пульс _____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98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 ЧСС 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 АД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____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150/95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аускультация сердца, тоны ритмичные, аритмичные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Желудочно-кишечный тракт: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Аппетит (обычный,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снижен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, повышен)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Язык обложен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белым налетом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Асцит  __________________________ 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Болезненность при поверхностной пальпации  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Живот напряжен 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мягкий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Стул_______________________________________________________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Мочевыделительная система: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мочеиспускание:  свободное, затрудненное,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болезненное, учащенное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цвет мочи: обычный, измененный 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Симптом Пастернацкого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с обеих сторон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Нервная система: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Сон:  сохранен, нарушен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использует снотворные_______________________________________  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-  Парезы, параличи____________________________________________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  <w:t>Данные лабораторных исследований</w:t>
      </w:r>
    </w:p>
    <w:p w:rsidR="00B3787A" w:rsidRPr="00B3787A" w:rsidRDefault="00B3787A" w:rsidP="00B3787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87A" w:rsidRPr="00B3787A" w:rsidRDefault="00B3787A" w:rsidP="00B37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B3787A" w:rsidRPr="00B3787A" w:rsidRDefault="00B3787A" w:rsidP="00B3787A">
      <w:pPr>
        <w:shd w:val="clear" w:color="auto" w:fill="FFFFFF"/>
        <w:tabs>
          <w:tab w:val="left" w:pos="69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B3787A" w:rsidRPr="00B3787A" w:rsidRDefault="00B3787A" w:rsidP="00B3787A">
      <w:pPr>
        <w:shd w:val="clear" w:color="auto" w:fill="FFFFFF"/>
        <w:tabs>
          <w:tab w:val="left" w:pos="696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кала на яйца глистов, копрологическое исследование. _____________________________________________________________________________</w:t>
      </w:r>
    </w:p>
    <w:p w:rsidR="00B3787A" w:rsidRPr="00B3787A" w:rsidRDefault="00B3787A" w:rsidP="00B3787A">
      <w:pPr>
        <w:shd w:val="clear" w:color="auto" w:fill="FFFFFF"/>
        <w:tabs>
          <w:tab w:val="left" w:pos="696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(Проанализировать имеющиеся отклонения от нормы).</w:t>
      </w:r>
    </w:p>
    <w:p w:rsidR="00B3787A" w:rsidRPr="00B3787A" w:rsidRDefault="00B3787A" w:rsidP="00B3787A">
      <w:pPr>
        <w:shd w:val="clear" w:color="auto" w:fill="FFFFFF"/>
        <w:tabs>
          <w:tab w:val="left" w:pos="76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787A" w:rsidRPr="00B3787A" w:rsidRDefault="00B3787A" w:rsidP="00B3787A">
      <w:pPr>
        <w:shd w:val="clear" w:color="auto" w:fill="FFFFFF"/>
        <w:tabs>
          <w:tab w:val="left" w:pos="763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желудка_______________________________________________________</w:t>
      </w:r>
    </w:p>
    <w:p w:rsidR="00B3787A" w:rsidRPr="00B3787A" w:rsidRDefault="00B3787A" w:rsidP="00B3787A">
      <w:pPr>
        <w:shd w:val="clear" w:color="auto" w:fill="FFFFFF"/>
        <w:tabs>
          <w:tab w:val="left" w:pos="763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B3787A" w:rsidRPr="00B3787A" w:rsidRDefault="00B3787A" w:rsidP="00B3787A">
      <w:pPr>
        <w:shd w:val="clear" w:color="auto" w:fill="FFFFFF"/>
        <w:tabs>
          <w:tab w:val="left" w:pos="76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(Проанализировать имеющиеся отклонения от нормы)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  <w:t>ВТОРОЙ  этап сестринского процесса включает: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Сестринский диагноз</w:t>
      </w:r>
    </w:p>
    <w:p w:rsidR="00B3787A" w:rsidRPr="00B3787A" w:rsidRDefault="00B3787A" w:rsidP="00B3787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Нарушенные потребности: ___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быть здоровым, поддерживать нормальную температуру тела, выделять, работать,безопасность, есть, пить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_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</w:t>
      </w:r>
    </w:p>
    <w:p w:rsidR="00B3787A" w:rsidRPr="00B3787A" w:rsidRDefault="00B3787A" w:rsidP="00B3787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Настоящие проблемы (жалобы):_____</w:t>
      </w:r>
      <w:r w:rsidRPr="00B3787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тянущие боли в пояснице, частое, болезненное мочеиспускание (дизурия), повышение температуры, общая слабость, головная боль, отсутствие аппетита, неуверенность в благоприятном исходе заболевания, тревога о своем состоянии.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_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</w:t>
      </w:r>
    </w:p>
    <w:p w:rsidR="00B3787A" w:rsidRPr="00B3787A" w:rsidRDefault="00B3787A" w:rsidP="00B3787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Приоритетная проблема.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частое, болезненное мочеиспускание</w:t>
      </w:r>
    </w:p>
    <w:p w:rsidR="00B3787A" w:rsidRPr="00B3787A" w:rsidRDefault="00B3787A" w:rsidP="00B3787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Потенциальные проблемы:____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риск развития осложнений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__</w:t>
      </w: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  <w:t>ТРЕТИЙ  этап сестринского процесса включает: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 целей и их реализацию</w:t>
      </w:r>
    </w:p>
    <w:p w:rsidR="00B3787A" w:rsidRPr="00B3787A" w:rsidRDefault="00B3787A" w:rsidP="00B3787A">
      <w:pPr>
        <w:shd w:val="clear" w:color="auto" w:fill="FFFFFF"/>
        <w:tabs>
          <w:tab w:val="left" w:pos="725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Краткосрочные цели(1-7 дней):______</w:t>
      </w:r>
      <w:r w:rsidRPr="00B3787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пациент отметит уменьшение дизурии к 3 дню</w:t>
      </w:r>
    </w:p>
    <w:p w:rsidR="00B3787A" w:rsidRPr="00B3787A" w:rsidRDefault="00B3787A" w:rsidP="00B3787A">
      <w:pPr>
        <w:shd w:val="clear" w:color="auto" w:fill="FFFFFF"/>
        <w:tabs>
          <w:tab w:val="left" w:pos="725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3787A" w:rsidRPr="00B3787A" w:rsidRDefault="00B3787A" w:rsidP="00B3787A">
      <w:pPr>
        <w:shd w:val="clear" w:color="auto" w:fill="FFFFFF"/>
        <w:tabs>
          <w:tab w:val="left" w:pos="725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Долгосрочные цели (до 30 дней) </w:t>
      </w:r>
      <w:r w:rsidRPr="00B37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en-US"/>
        </w:rPr>
        <w:t>исчезновение дизурии к моменту выписки пациента; демонстрация пациентом знаний факторов риска, ведущих к обострению заболевания</w:t>
      </w:r>
    </w:p>
    <w:p w:rsidR="00B3787A" w:rsidRPr="00B3787A" w:rsidRDefault="00B3787A" w:rsidP="00B3787A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  <w:t xml:space="preserve">ЧЕТВЕРТЫЙ  этап сестринского процесса </w:t>
      </w:r>
    </w:p>
    <w:p w:rsidR="00B3787A" w:rsidRPr="00B3787A" w:rsidRDefault="00B3787A" w:rsidP="00B3787A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B3787A" w:rsidRPr="00B3787A" w:rsidTr="00FE11E8">
        <w:tc>
          <w:tcPr>
            <w:tcW w:w="4785" w:type="dxa"/>
          </w:tcPr>
          <w:p w:rsidR="00B3787A" w:rsidRPr="00B3787A" w:rsidRDefault="00B3787A" w:rsidP="00B378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B3787A" w:rsidRPr="00B3787A" w:rsidRDefault="00B3787A" w:rsidP="00B378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B3787A" w:rsidRPr="00B3787A" w:rsidTr="00FE11E8">
        <w:tc>
          <w:tcPr>
            <w:tcW w:w="9571" w:type="dxa"/>
            <w:gridSpan w:val="2"/>
          </w:tcPr>
          <w:p w:rsidR="00B3787A" w:rsidRPr="00B3787A" w:rsidRDefault="00B3787A" w:rsidP="00B378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B3787A" w:rsidRPr="00B3787A" w:rsidTr="00FE11E8">
        <w:tc>
          <w:tcPr>
            <w:tcW w:w="4785" w:type="dxa"/>
          </w:tcPr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1.Обеспечение строгого постельного режима и покоя.​</w:t>
            </w: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2.Наблюдение за внешним видом и состоянием пациента (пульс, АД, ЧДД).</w:t>
            </w: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3787A">
              <w:t xml:space="preserve"> </w:t>
            </w: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гигиены пациента (смена белья, подмывание)</w:t>
            </w:r>
          </w:p>
        </w:tc>
        <w:tc>
          <w:tcPr>
            <w:tcW w:w="4786" w:type="dxa"/>
          </w:tcPr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3787A">
              <w:t xml:space="preserve"> </w:t>
            </w: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уменьшения физической и эмоциональной нагрузки.</w:t>
            </w: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3787A">
              <w:t xml:space="preserve"> </w:t>
            </w: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ранней диагностики и своевременного оказания неотложной помощи в случае возникновения осложнений</w:t>
            </w: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3787A">
              <w:t xml:space="preserve"> </w:t>
            </w: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комфорта пациенту и профилактики вторичной инфекции</w:t>
            </w: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87A" w:rsidRPr="00B3787A" w:rsidTr="00FE11E8">
        <w:tc>
          <w:tcPr>
            <w:tcW w:w="9571" w:type="dxa"/>
            <w:gridSpan w:val="2"/>
          </w:tcPr>
          <w:p w:rsidR="00B3787A" w:rsidRPr="00B3787A" w:rsidRDefault="00B3787A" w:rsidP="00B378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B3787A" w:rsidRPr="00B3787A" w:rsidTr="00FE11E8">
        <w:tc>
          <w:tcPr>
            <w:tcW w:w="4785" w:type="dxa"/>
          </w:tcPr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3787A">
              <w:t xml:space="preserve"> </w:t>
            </w: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пациента предметами ухода (мочеприемник, грелка)</w:t>
            </w: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2.М/с выполнит назначение врача.</w:t>
            </w:r>
          </w:p>
        </w:tc>
        <w:tc>
          <w:tcPr>
            <w:tcW w:w="4786" w:type="dxa"/>
          </w:tcPr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инфекционной безопасности.</w:t>
            </w: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2.Для обеспечения адекватной терапии.</w:t>
            </w:r>
          </w:p>
        </w:tc>
      </w:tr>
      <w:tr w:rsidR="00B3787A" w:rsidRPr="00B3787A" w:rsidTr="00FE11E8">
        <w:tc>
          <w:tcPr>
            <w:tcW w:w="9571" w:type="dxa"/>
            <w:gridSpan w:val="2"/>
          </w:tcPr>
          <w:p w:rsidR="00B3787A" w:rsidRPr="00B3787A" w:rsidRDefault="00B3787A" w:rsidP="00B378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B3787A" w:rsidRPr="00B3787A" w:rsidTr="00FE11E8">
        <w:tc>
          <w:tcPr>
            <w:tcW w:w="4785" w:type="dxa"/>
          </w:tcPr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1.Обеспечение пациента обильным питьем до 2-2,5 л в сутки (минеральная вода, клюквенный морс, настой шиповника)</w:t>
            </w: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3787A">
              <w:t xml:space="preserve"> </w:t>
            </w: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диетическим питанием с ограничением поваренной соли (исключить из питания острое, соленое, копченое).</w:t>
            </w:r>
          </w:p>
        </w:tc>
        <w:tc>
          <w:tcPr>
            <w:tcW w:w="4786" w:type="dxa"/>
          </w:tcPr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3787A">
              <w:t xml:space="preserve"> </w:t>
            </w: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форсированного диуреза способствующего купированию воспалительного процесса.</w:t>
            </w:r>
          </w:p>
          <w:p w:rsidR="00B3787A" w:rsidRPr="00B3787A" w:rsidRDefault="00B3787A" w:rsidP="00B3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3787A">
              <w:t xml:space="preserve"> </w:t>
            </w: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предотвращения отеков и уменьшения раздражения слизистой чашечно-лоханочной системы</w:t>
            </w:r>
          </w:p>
        </w:tc>
      </w:tr>
    </w:tbl>
    <w:p w:rsidR="00B3787A" w:rsidRPr="00B3787A" w:rsidRDefault="00B3787A" w:rsidP="00B3787A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3787A" w:rsidRPr="00B3787A" w:rsidRDefault="00B3787A" w:rsidP="00B378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Оценка  принимаемых  лекарственных средств</w:t>
      </w:r>
    </w:p>
    <w:p w:rsidR="00B3787A" w:rsidRPr="00B3787A" w:rsidRDefault="00B3787A" w:rsidP="00B378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Ф.И.О. больного _________________________________________________________________</w:t>
      </w: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787A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Диагноз _________________________________________________________________</w:t>
      </w: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787A" w:rsidRPr="00B3787A" w:rsidRDefault="00B3787A" w:rsidP="00B378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1"/>
        <w:gridCol w:w="1872"/>
      </w:tblGrid>
      <w:tr w:rsidR="00B3787A" w:rsidRPr="00B3787A" w:rsidTr="00FE11E8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 препарата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7A" w:rsidRPr="00B3787A" w:rsidRDefault="00B3787A" w:rsidP="00B3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7A" w:rsidRPr="00B3787A" w:rsidRDefault="00B3787A" w:rsidP="00B3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7A" w:rsidRPr="00B3787A" w:rsidRDefault="00B3787A" w:rsidP="00B3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7A" w:rsidRPr="00B3787A" w:rsidRDefault="00B3787A" w:rsidP="00B3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</w:tr>
      <w:tr w:rsidR="00B3787A" w:rsidRPr="00B3787A" w:rsidTr="00FE11E8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87A" w:rsidRPr="00B3787A" w:rsidTr="00FE11E8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препаратов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87A" w:rsidRPr="00B3787A" w:rsidTr="00FE11E8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Фармакологическое действие (включая детоксикацию и выведение) 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87A" w:rsidRPr="00B3787A" w:rsidTr="00FE11E8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87A" w:rsidRPr="00B3787A" w:rsidTr="00FE11E8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87A" w:rsidRPr="00B3787A" w:rsidTr="00FE11E8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приём (время)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87A" w:rsidRPr="00B3787A" w:rsidTr="00FE11E8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Доза высшая введения 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87A" w:rsidRPr="00B3787A" w:rsidTr="00FE11E8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назначенная 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минимальная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87A" w:rsidRPr="00B3787A" w:rsidTr="00FE11E8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Особенности введения 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87A" w:rsidRPr="00B3787A" w:rsidTr="00FE11E8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Признаки передозировки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87A" w:rsidRPr="00B3787A" w:rsidTr="00FE11E8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78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Помощь при передозировке</w:t>
            </w:r>
          </w:p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A" w:rsidRPr="00B3787A" w:rsidRDefault="00B3787A" w:rsidP="00B3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787A" w:rsidRPr="00B3787A" w:rsidRDefault="00B3787A" w:rsidP="00B3787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87A" w:rsidRPr="00B3787A" w:rsidRDefault="00B3787A" w:rsidP="00B3787A">
      <w:pPr>
        <w:spacing w:after="200" w:line="276" w:lineRule="auto"/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en-US"/>
        </w:rPr>
      </w:pPr>
      <w:r w:rsidRPr="00B3787A">
        <w:rPr>
          <w:rFonts w:ascii="Times New Roman" w:eastAsia="Times New Roman" w:hAnsi="Times New Roman" w:cs="Times New Roman"/>
          <w:b/>
          <w:sz w:val="24"/>
          <w:szCs w:val="24"/>
        </w:rPr>
        <w:t>ПЯТЫЙ ЭТАП СЕСТРИНСКОГО ПРОЦЕССА – ОЦЕНКА:</w:t>
      </w:r>
      <w:r w:rsidRPr="00B3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87A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>пациент отмечает значительное улучшение состояния, боли в поясничной области исчезли, дизурические явления отсутствуют. Цель достигнута.</w:t>
      </w:r>
    </w:p>
    <w:p w:rsidR="00B3787A" w:rsidRDefault="00B3787A"/>
    <w:sectPr w:rsidR="00B3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A"/>
    <w:rsid w:val="00415952"/>
    <w:rsid w:val="00676A64"/>
    <w:rsid w:val="006A5312"/>
    <w:rsid w:val="00AB52AE"/>
    <w:rsid w:val="00B3787A"/>
    <w:rsid w:val="00C05AE4"/>
    <w:rsid w:val="00C2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06298"/>
  <w15:chartTrackingRefBased/>
  <w15:docId w15:val="{22F4E742-EA40-5F43-AA01-6D76697E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7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2020-07-02T05:31:00Z</dcterms:created>
  <dcterms:modified xsi:type="dcterms:W3CDTF">2020-07-02T05:31:00Z</dcterms:modified>
</cp:coreProperties>
</file>