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32" w:rsidRPr="00D80A32" w:rsidRDefault="00D80A32" w:rsidP="00D80A32">
      <w:pPr>
        <w:pStyle w:val="Default"/>
        <w:spacing w:line="0" w:lineRule="atLeast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D80A32">
        <w:rPr>
          <w:b/>
          <w:sz w:val="28"/>
          <w:szCs w:val="28"/>
        </w:rPr>
        <w:t xml:space="preserve">Здравствуйте уважаемый </w:t>
      </w:r>
      <w:r w:rsidR="006345B3" w:rsidRPr="00D80A32">
        <w:rPr>
          <w:b/>
          <w:sz w:val="28"/>
          <w:szCs w:val="28"/>
        </w:rPr>
        <w:t>председатель</w:t>
      </w:r>
      <w:r w:rsidRPr="00D80A32">
        <w:rPr>
          <w:b/>
          <w:sz w:val="28"/>
          <w:szCs w:val="28"/>
        </w:rPr>
        <w:t xml:space="preserve"> и уважаемые члены экзаменационной комиссии.</w:t>
      </w:r>
    </w:p>
    <w:p w:rsidR="00D80A32" w:rsidRDefault="00D80A32" w:rsidP="00C53DC5">
      <w:pPr>
        <w:pStyle w:val="Default"/>
        <w:spacing w:line="0" w:lineRule="atLeast"/>
        <w:ind w:firstLine="567"/>
        <w:rPr>
          <w:sz w:val="28"/>
          <w:szCs w:val="28"/>
        </w:rPr>
      </w:pPr>
    </w:p>
    <w:p w:rsidR="00A11608" w:rsidRPr="00C53DC5" w:rsidRDefault="002A1CE0" w:rsidP="00C53DC5">
      <w:pPr>
        <w:pStyle w:val="Default"/>
        <w:spacing w:line="0" w:lineRule="atLeast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-186690</wp:posOffset>
                </wp:positionV>
                <wp:extent cx="90805" cy="1685925"/>
                <wp:effectExtent l="9525" t="13335" r="13970" b="571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685925"/>
                        </a:xfrm>
                        <a:prstGeom prst="leftBrace">
                          <a:avLst>
                            <a:gd name="adj1" fmla="val 154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A0C6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-21.3pt;margin-top:-14.7pt;width:7.1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gCggIAAC4FAAAOAAAAZHJzL2Uyb0RvYy54bWysVNuO0zAQfUfiHyy/d3Mh6bbRpqulaRHS&#10;AistfIBrO43BsYPtNt1F/DtjJy0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"/>
            </w:pict>
          </mc:Fallback>
        </mc:AlternateContent>
      </w:r>
      <w:r w:rsidR="00A11608" w:rsidRPr="00C53DC5">
        <w:rPr>
          <w:sz w:val="28"/>
          <w:szCs w:val="28"/>
        </w:rPr>
        <w:t>Ценовая политика играет важную роль в деятельности аптеки. Грамотно подобранная система ценообразования позволяет: обеспечивать фармацевтической организации максимальную прибыльность при условии сохранения конкурентоспособности и ценовой доступности медикаментов для населения, гибко и быстро реагировать на изменения конкурентной ситуации, снизить риски финансовых потерь, сформировать положительный образ аптечной сети у потребителей.</w:t>
      </w:r>
    </w:p>
    <w:p w:rsidR="00A11608" w:rsidRPr="00C53DC5" w:rsidRDefault="002A1CE0" w:rsidP="00C53DC5">
      <w:pPr>
        <w:pStyle w:val="Default"/>
        <w:spacing w:line="0" w:lineRule="atLeast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67945</wp:posOffset>
                </wp:positionV>
                <wp:extent cx="90805" cy="952500"/>
                <wp:effectExtent l="9525" t="13335" r="13970" b="571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52500"/>
                        </a:xfrm>
                        <a:prstGeom prst="leftBrace">
                          <a:avLst>
                            <a:gd name="adj1" fmla="val 874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9232" id="AutoShape 3" o:spid="_x0000_s1026" type="#_x0000_t87" style="position:absolute;margin-left:-21.3pt;margin-top:5.35pt;width:7.1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"/>
            </w:pict>
          </mc:Fallback>
        </mc:AlternateContent>
      </w:r>
      <w:r w:rsidR="00A11608" w:rsidRPr="00C53DC5">
        <w:rPr>
          <w:sz w:val="28"/>
          <w:szCs w:val="28"/>
        </w:rPr>
        <w:t xml:space="preserve"> </w:t>
      </w:r>
    </w:p>
    <w:p w:rsidR="00A11608" w:rsidRPr="00C53DC5" w:rsidRDefault="00A11608" w:rsidP="00C53DC5">
      <w:pPr>
        <w:pStyle w:val="Default"/>
        <w:spacing w:line="0" w:lineRule="atLeast"/>
        <w:ind w:firstLine="567"/>
        <w:rPr>
          <w:sz w:val="28"/>
          <w:szCs w:val="28"/>
        </w:rPr>
      </w:pPr>
      <w:r w:rsidRPr="00C53DC5">
        <w:rPr>
          <w:sz w:val="28"/>
          <w:szCs w:val="28"/>
        </w:rPr>
        <w:t xml:space="preserve">Целью данной работы является исследование экономической сущности и значения ценовой политики в условиях рынка, анализ ценовой политики предприятия. А также изучение проблем государственного регулирования ценообразования на фармацевтическом рынке. </w:t>
      </w:r>
    </w:p>
    <w:p w:rsidR="00A11608" w:rsidRPr="00C53DC5" w:rsidRDefault="002A1CE0" w:rsidP="00C53DC5">
      <w:pPr>
        <w:pStyle w:val="Default"/>
        <w:spacing w:line="0" w:lineRule="atLeast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188595</wp:posOffset>
                </wp:positionV>
                <wp:extent cx="290830" cy="1671955"/>
                <wp:effectExtent l="9525" t="13335" r="13970" b="1016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671955"/>
                        </a:xfrm>
                        <a:prstGeom prst="leftBrace">
                          <a:avLst>
                            <a:gd name="adj1" fmla="val 47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8251" id="AutoShape 4" o:spid="_x0000_s1026" type="#_x0000_t87" style="position:absolute;margin-left:-37.05pt;margin-top:14.85pt;width:22.9pt;height:1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7sgwIAAC4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"/>
            </w:pict>
          </mc:Fallback>
        </mc:AlternateContent>
      </w:r>
    </w:p>
    <w:p w:rsidR="00A11608" w:rsidRPr="00C53DC5" w:rsidRDefault="00A11608" w:rsidP="00C53DC5">
      <w:pPr>
        <w:pStyle w:val="Default"/>
        <w:spacing w:line="0" w:lineRule="atLeast"/>
        <w:ind w:firstLine="567"/>
        <w:rPr>
          <w:sz w:val="28"/>
          <w:szCs w:val="28"/>
        </w:rPr>
      </w:pPr>
      <w:r w:rsidRPr="00C53DC5">
        <w:rPr>
          <w:sz w:val="28"/>
          <w:szCs w:val="28"/>
        </w:rPr>
        <w:t xml:space="preserve">Для достижения указанной цели были поставлены следующие задачи: </w:t>
      </w:r>
    </w:p>
    <w:p w:rsidR="00A11608" w:rsidRPr="00C53DC5" w:rsidRDefault="00A11608" w:rsidP="00C53DC5">
      <w:pPr>
        <w:pStyle w:val="Default"/>
        <w:spacing w:line="0" w:lineRule="atLeast"/>
        <w:ind w:firstLine="567"/>
        <w:rPr>
          <w:sz w:val="28"/>
          <w:szCs w:val="28"/>
        </w:rPr>
      </w:pPr>
      <w:r w:rsidRPr="00C53DC5">
        <w:rPr>
          <w:sz w:val="28"/>
          <w:szCs w:val="28"/>
        </w:rPr>
        <w:t xml:space="preserve">1)Изучить принципы и стратегии ценообразования, применяемые в аптечных организациях. </w:t>
      </w:r>
    </w:p>
    <w:p w:rsidR="00A11608" w:rsidRPr="00C53DC5" w:rsidRDefault="00A11608" w:rsidP="00C53DC5">
      <w:pPr>
        <w:pStyle w:val="Default"/>
        <w:spacing w:line="0" w:lineRule="atLeast"/>
        <w:ind w:firstLine="567"/>
        <w:rPr>
          <w:sz w:val="28"/>
          <w:szCs w:val="28"/>
        </w:rPr>
      </w:pPr>
      <w:r w:rsidRPr="00C53DC5">
        <w:rPr>
          <w:sz w:val="28"/>
          <w:szCs w:val="28"/>
        </w:rPr>
        <w:t xml:space="preserve">2)Изучить метод определения эффективности ценовой политики аптечной организации. </w:t>
      </w:r>
    </w:p>
    <w:p w:rsidR="00A11608" w:rsidRDefault="00A11608" w:rsidP="00C53DC5">
      <w:pPr>
        <w:pStyle w:val="Default"/>
        <w:spacing w:line="0" w:lineRule="atLeast"/>
        <w:ind w:firstLine="567"/>
        <w:rPr>
          <w:sz w:val="28"/>
          <w:szCs w:val="28"/>
        </w:rPr>
      </w:pPr>
      <w:r w:rsidRPr="00C53DC5">
        <w:rPr>
          <w:sz w:val="28"/>
          <w:szCs w:val="28"/>
        </w:rPr>
        <w:t xml:space="preserve">3)Провести сравнительный анализ и оценку ценовой политики применяемой в аптечной организации по группе противовирусных лекарственных препаратов. </w:t>
      </w:r>
    </w:p>
    <w:p w:rsidR="006345B3" w:rsidRPr="00C53DC5" w:rsidRDefault="006345B3" w:rsidP="00C53DC5">
      <w:pPr>
        <w:pStyle w:val="Default"/>
        <w:spacing w:line="0" w:lineRule="atLeast"/>
        <w:ind w:firstLine="567"/>
        <w:rPr>
          <w:sz w:val="28"/>
          <w:szCs w:val="28"/>
        </w:rPr>
      </w:pPr>
    </w:p>
    <w:p w:rsidR="00A11608" w:rsidRPr="00C53DC5" w:rsidRDefault="002A1CE0" w:rsidP="00C53DC5">
      <w:pPr>
        <w:pStyle w:val="Default"/>
        <w:spacing w:line="0" w:lineRule="atLeast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20955</wp:posOffset>
                </wp:positionV>
                <wp:extent cx="90805" cy="1238250"/>
                <wp:effectExtent l="9525" t="13335" r="13970" b="571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38250"/>
                        </a:xfrm>
                        <a:prstGeom prst="leftBrace">
                          <a:avLst>
                            <a:gd name="adj1" fmla="val 11363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1EFBF" id="AutoShape 5" o:spid="_x0000_s1026" type="#_x0000_t87" style="position:absolute;margin-left:-21.3pt;margin-top:1.65pt;width:7.1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nXgwIAAC4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"/>
            </w:pict>
          </mc:Fallback>
        </mc:AlternateContent>
      </w:r>
      <w:r w:rsidR="00A11608" w:rsidRPr="00C53DC5">
        <w:rPr>
          <w:sz w:val="28"/>
          <w:szCs w:val="28"/>
        </w:rPr>
        <w:t xml:space="preserve">Объект: ценообразование. </w:t>
      </w:r>
    </w:p>
    <w:p w:rsidR="00A11608" w:rsidRPr="00C53DC5" w:rsidRDefault="00A11608" w:rsidP="00C53DC5">
      <w:pPr>
        <w:pStyle w:val="Default"/>
        <w:spacing w:line="0" w:lineRule="atLeast"/>
        <w:ind w:firstLine="567"/>
        <w:rPr>
          <w:sz w:val="28"/>
          <w:szCs w:val="28"/>
        </w:rPr>
      </w:pPr>
      <w:r w:rsidRPr="00C53DC5">
        <w:rPr>
          <w:sz w:val="28"/>
          <w:szCs w:val="28"/>
        </w:rPr>
        <w:t xml:space="preserve">Предмет: роль ценовой политики в деятельности аптечной организации. </w:t>
      </w:r>
    </w:p>
    <w:p w:rsidR="00A11608" w:rsidRPr="00C53DC5" w:rsidRDefault="00A11608" w:rsidP="00C53DC5">
      <w:pPr>
        <w:pStyle w:val="Default"/>
        <w:spacing w:line="0" w:lineRule="atLeast"/>
        <w:ind w:firstLine="567"/>
        <w:rPr>
          <w:sz w:val="28"/>
          <w:szCs w:val="28"/>
        </w:rPr>
      </w:pPr>
      <w:r w:rsidRPr="00C53DC5">
        <w:rPr>
          <w:sz w:val="28"/>
          <w:szCs w:val="28"/>
        </w:rPr>
        <w:t xml:space="preserve">База исследования: ООО «Мелодия здоровья» Аптека №17 города Абакана. </w:t>
      </w:r>
    </w:p>
    <w:p w:rsidR="00A11608" w:rsidRDefault="00A11608" w:rsidP="00761263">
      <w:pPr>
        <w:pStyle w:val="Default"/>
        <w:ind w:firstLine="567"/>
        <w:rPr>
          <w:sz w:val="28"/>
          <w:szCs w:val="28"/>
        </w:rPr>
      </w:pPr>
      <w:r w:rsidRPr="00C53DC5">
        <w:rPr>
          <w:sz w:val="28"/>
          <w:szCs w:val="28"/>
        </w:rPr>
        <w:t>Методы исследования: анализ, сравнение, математический анализ, обобщение полученных результатов.</w:t>
      </w:r>
    </w:p>
    <w:p w:rsidR="006345B3" w:rsidRPr="00C53DC5" w:rsidRDefault="006345B3" w:rsidP="00761263">
      <w:pPr>
        <w:pStyle w:val="Default"/>
        <w:ind w:firstLine="567"/>
        <w:rPr>
          <w:sz w:val="28"/>
          <w:szCs w:val="28"/>
        </w:rPr>
      </w:pPr>
    </w:p>
    <w:p w:rsidR="00E070E5" w:rsidRPr="00E31F49" w:rsidRDefault="002A1CE0" w:rsidP="0076126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32385</wp:posOffset>
                </wp:positionV>
                <wp:extent cx="195580" cy="1268095"/>
                <wp:effectExtent l="9525" t="8255" r="13970" b="952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268095"/>
                        </a:xfrm>
                        <a:prstGeom prst="leftBrace">
                          <a:avLst>
                            <a:gd name="adj1" fmla="val 540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9CE8" id="AutoShape 6" o:spid="_x0000_s1026" type="#_x0000_t87" style="position:absolute;margin-left:-29.55pt;margin-top:2.55pt;width:15.4pt;height:9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QSgw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"/>
            </w:pict>
          </mc:Fallback>
        </mc:AlternateContent>
      </w:r>
      <w:r w:rsidR="002150C7" w:rsidRPr="00E31F49">
        <w:rPr>
          <w:rFonts w:ascii="Times New Roman" w:hAnsi="Times New Roman" w:cs="Times New Roman"/>
          <w:bCs/>
          <w:sz w:val="28"/>
          <w:szCs w:val="28"/>
        </w:rPr>
        <w:t>Ценовая политика</w:t>
      </w:r>
      <w:r w:rsidR="002150C7" w:rsidRPr="00E31F49">
        <w:rPr>
          <w:rFonts w:ascii="Times New Roman" w:hAnsi="Times New Roman" w:cs="Times New Roman"/>
          <w:sz w:val="28"/>
          <w:szCs w:val="28"/>
        </w:rPr>
        <w:t xml:space="preserve"> - </w:t>
      </w:r>
      <w:r w:rsidR="002155F6" w:rsidRPr="00E31F49">
        <w:rPr>
          <w:rFonts w:ascii="Times New Roman" w:hAnsi="Times New Roman" w:cs="Times New Roman"/>
          <w:sz w:val="28"/>
          <w:szCs w:val="28"/>
        </w:rPr>
        <w:t>э</w:t>
      </w:r>
      <w:r w:rsidR="002150C7" w:rsidRPr="00E31F49">
        <w:rPr>
          <w:rFonts w:ascii="Times New Roman" w:hAnsi="Times New Roman" w:cs="Times New Roman"/>
          <w:sz w:val="28"/>
          <w:szCs w:val="28"/>
        </w:rPr>
        <w:t>то совокупность экономических и организационных мер, направленных на достижение с помощью цен высоких результатов хозяйственной деятельности фирмы, обеспечение устойчивого сбыта, получения высокой прибыли.</w:t>
      </w:r>
    </w:p>
    <w:p w:rsidR="002150C7" w:rsidRPr="00E31F49" w:rsidRDefault="002150C7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1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Цена – это денежное выражение стоимости (ценности) товара или услуги.  </w:t>
      </w:r>
    </w:p>
    <w:p w:rsidR="004C7D35" w:rsidRPr="00C53DC5" w:rsidRDefault="002A1CE0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17145</wp:posOffset>
                </wp:positionV>
                <wp:extent cx="95250" cy="1409700"/>
                <wp:effectExtent l="9525" t="13335" r="9525" b="571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409700"/>
                        </a:xfrm>
                        <a:prstGeom prst="leftBrace">
                          <a:avLst>
                            <a:gd name="adj1" fmla="val 12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0C3E" id="AutoShape 7" o:spid="_x0000_s1026" type="#_x0000_t87" style="position:absolute;margin-left:-5.55pt;margin-top:1.35pt;width:7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"/>
            </w:pict>
          </mc:Fallback>
        </mc:AlternateContent>
      </w:r>
      <w:r w:rsidR="004C7D35" w:rsidRPr="00C53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      Цены выполняют следующие основные функции: </w:t>
      </w:r>
    </w:p>
    <w:p w:rsidR="004C7D35" w:rsidRPr="00C53DC5" w:rsidRDefault="004C7D35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Учетно-измерительная.</w:t>
      </w:r>
    </w:p>
    <w:p w:rsidR="002A6795" w:rsidRPr="00C53DC5" w:rsidRDefault="004C7D35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Регулирующая</w:t>
      </w:r>
    </w:p>
    <w:p w:rsidR="004C7D35" w:rsidRPr="00C53DC5" w:rsidRDefault="002A6795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C7D35" w:rsidRPr="00C53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Распределительная. </w:t>
      </w:r>
    </w:p>
    <w:p w:rsidR="004C7D35" w:rsidRPr="00C53DC5" w:rsidRDefault="004C7D35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Способствующая рациональному размещению производства </w:t>
      </w:r>
    </w:p>
    <w:p w:rsidR="002A6795" w:rsidRPr="00C53DC5" w:rsidRDefault="004C7D35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Стимулирующая. </w:t>
      </w:r>
    </w:p>
    <w:p w:rsidR="004C7D35" w:rsidRPr="00C53DC5" w:rsidRDefault="004C7D35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6. Социальная. </w:t>
      </w:r>
    </w:p>
    <w:p w:rsidR="00000337" w:rsidRPr="00E31F49" w:rsidRDefault="002A1CE0" w:rsidP="00C53DC5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66040</wp:posOffset>
                </wp:positionV>
                <wp:extent cx="295275" cy="3590925"/>
                <wp:effectExtent l="9525" t="9525" r="9525" b="952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3590925"/>
                        </a:xfrm>
                        <a:prstGeom prst="leftBrace">
                          <a:avLst>
                            <a:gd name="adj1" fmla="val 1013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15BE9" id="AutoShape 8" o:spid="_x0000_s1026" type="#_x0000_t87" style="position:absolute;margin-left:-25.8pt;margin-top:5.2pt;width:23.25pt;height:2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"/>
            </w:pict>
          </mc:Fallback>
        </mc:AlternateContent>
      </w:r>
      <w:r w:rsidR="00000337" w:rsidRPr="00E31F49">
        <w:rPr>
          <w:sz w:val="28"/>
          <w:szCs w:val="28"/>
          <w:shd w:val="clear" w:color="auto" w:fill="FFFFFF"/>
        </w:rPr>
        <w:t>В зависимости от государственного воздействия и степени конкуренции на рынке различают:</w:t>
      </w:r>
    </w:p>
    <w:p w:rsidR="002A6795" w:rsidRPr="00E31F49" w:rsidRDefault="002A6795" w:rsidP="00C53DC5">
      <w:pPr>
        <w:pStyle w:val="NormalWeb"/>
        <w:numPr>
          <w:ilvl w:val="0"/>
          <w:numId w:val="1"/>
        </w:numPr>
        <w:spacing w:before="0" w:beforeAutospacing="0" w:after="0" w:afterAutospacing="0" w:line="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E31F49">
        <w:rPr>
          <w:sz w:val="28"/>
          <w:szCs w:val="28"/>
          <w:shd w:val="clear" w:color="auto" w:fill="FFFFFF"/>
        </w:rPr>
        <w:t>свободные цены - устанавливается самостоятельно производителем товара или услуги.</w:t>
      </w:r>
    </w:p>
    <w:p w:rsidR="00000337" w:rsidRPr="00E31F49" w:rsidRDefault="00000337" w:rsidP="00C53DC5">
      <w:pPr>
        <w:pStyle w:val="NormalWeb"/>
        <w:numPr>
          <w:ilvl w:val="0"/>
          <w:numId w:val="1"/>
        </w:numPr>
        <w:spacing w:before="0" w:beforeAutospacing="0" w:after="0" w:afterAutospacing="0" w:line="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E31F49">
        <w:rPr>
          <w:sz w:val="28"/>
          <w:szCs w:val="28"/>
          <w:shd w:val="clear" w:color="auto" w:fill="FFFFFF"/>
        </w:rPr>
        <w:t>регулируемые цены - устанавливаются соответствующими органами управления государственной власти</w:t>
      </w:r>
    </w:p>
    <w:p w:rsidR="00E31F49" w:rsidRPr="00C53DC5" w:rsidRDefault="00E31F49" w:rsidP="00E31F49">
      <w:pPr>
        <w:pStyle w:val="NormalWeb"/>
        <w:spacing w:before="0" w:beforeAutospacing="0" w:after="0" w:afterAutospacing="0" w:line="0" w:lineRule="atLeast"/>
        <w:ind w:left="1996"/>
        <w:jc w:val="both"/>
        <w:rPr>
          <w:color w:val="FF0000"/>
          <w:sz w:val="28"/>
          <w:szCs w:val="28"/>
          <w:shd w:val="clear" w:color="auto" w:fill="FFFFFF"/>
        </w:rPr>
      </w:pPr>
    </w:p>
    <w:p w:rsidR="00E22047" w:rsidRDefault="00943D80" w:rsidP="00C53DC5">
      <w:pPr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C53DC5">
        <w:rPr>
          <w:rFonts w:ascii="Times New Roman" w:hAnsi="Times New Roman" w:cs="Times New Roman"/>
          <w:sz w:val="28"/>
          <w:szCs w:val="28"/>
        </w:rPr>
        <w:t>Г</w:t>
      </w:r>
      <w:r w:rsidR="00000337" w:rsidRPr="00C53DC5">
        <w:rPr>
          <w:rFonts w:ascii="Times New Roman" w:hAnsi="Times New Roman" w:cs="Times New Roman"/>
          <w:sz w:val="28"/>
          <w:szCs w:val="28"/>
        </w:rPr>
        <w:t>осударственно</w:t>
      </w:r>
      <w:r w:rsidRPr="00C53DC5">
        <w:rPr>
          <w:rFonts w:ascii="Times New Roman" w:hAnsi="Times New Roman" w:cs="Times New Roman"/>
          <w:sz w:val="28"/>
          <w:szCs w:val="28"/>
        </w:rPr>
        <w:t>е регулирование осуществляется только на ЖНВЛП, его целью</w:t>
      </w:r>
      <w:r w:rsidR="00000337" w:rsidRPr="00C53DC5">
        <w:rPr>
          <w:rFonts w:ascii="Times New Roman" w:hAnsi="Times New Roman" w:cs="Times New Roman"/>
          <w:sz w:val="28"/>
          <w:szCs w:val="28"/>
        </w:rPr>
        <w:t xml:space="preserve"> является сдерживание инфляционного роста цен в результате возникновения устойчивого дефицита, создание нормальной конкуренции, ориентирующей на использование достижений научно-технического прогресса. Важной задачей при этом является достижение определенных социальных результатов, в частности, поддержание прожиточного минимума, обеспечение возможности приобретения в достаточном количестве товаров первой необходимости.</w:t>
      </w:r>
      <w:r w:rsidR="006345B3" w:rsidRPr="00634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5B3" w:rsidRPr="00E22047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hyperlink r:id="rId5" w:tgtFrame="_blank" w:history="1">
        <w:r w:rsidR="006345B3" w:rsidRPr="00E22047">
          <w:rPr>
            <w:rFonts w:ascii="Times New Roman" w:eastAsia="Times New Roman" w:hAnsi="Times New Roman" w:cs="Times New Roman"/>
            <w:sz w:val="28"/>
            <w:szCs w:val="28"/>
          </w:rPr>
          <w:t>жизненно необходимых и важнейших лекарственных препаратов</w:t>
        </w:r>
      </w:hyperlink>
      <w:r w:rsidR="006345B3" w:rsidRPr="00E22047">
        <w:rPr>
          <w:rFonts w:ascii="Times New Roman" w:hAnsi="Times New Roman" w:cs="Times New Roman"/>
          <w:sz w:val="28"/>
          <w:szCs w:val="28"/>
        </w:rPr>
        <w:t xml:space="preserve"> </w:t>
      </w:r>
      <w:r w:rsidR="006345B3" w:rsidRPr="00E22047">
        <w:rPr>
          <w:rFonts w:ascii="Times New Roman" w:eastAsia="Times New Roman" w:hAnsi="Times New Roman" w:cs="Times New Roman"/>
          <w:sz w:val="28"/>
          <w:szCs w:val="28"/>
        </w:rPr>
        <w:t>формируется Минздравом России и утверждается Распоряжением Правительства РФ отдельно на каждый год.</w:t>
      </w:r>
    </w:p>
    <w:p w:rsidR="00000337" w:rsidRPr="00E22047" w:rsidRDefault="002A1CE0" w:rsidP="006345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31750</wp:posOffset>
                </wp:positionV>
                <wp:extent cx="295275" cy="2583180"/>
                <wp:effectExtent l="9525" t="7620" r="9525" b="952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583180"/>
                        </a:xfrm>
                        <a:prstGeom prst="leftBrace">
                          <a:avLst>
                            <a:gd name="adj1" fmla="val 729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E2C7" id="AutoShape 9" o:spid="_x0000_s1026" type="#_x0000_t87" style="position:absolute;margin-left:-25.8pt;margin-top:2.5pt;width:23.25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xlhAIAAC4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"/>
            </w:pict>
          </mc:Fallback>
        </mc:AlternateContent>
      </w:r>
      <w:r w:rsidR="00943D80" w:rsidRPr="00C53D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00337" w:rsidRPr="00E22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РФ различают два уровня государственного регулирования цен на лекарственные препараты: федеральный и региональный.</w:t>
      </w:r>
    </w:p>
    <w:p w:rsidR="00000337" w:rsidRPr="00E22047" w:rsidRDefault="00000337" w:rsidP="00E22047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На федеральном уровне утверждается перечень лекарственных препаратов, в отношении которых осуществляется государственное регулирование цен и порядок ценообразования. На региональном уровне устанавливаются предельные оптовые и розничные надбавки на лекарственные препараты.</w:t>
      </w:r>
    </w:p>
    <w:p w:rsidR="00617BE5" w:rsidRDefault="00617BE5" w:rsidP="00C53DC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047">
        <w:rPr>
          <w:rFonts w:ascii="Times New Roman" w:eastAsia="Times New Roman" w:hAnsi="Times New Roman" w:cs="Times New Roman"/>
          <w:sz w:val="28"/>
          <w:szCs w:val="28"/>
        </w:rPr>
        <w:t xml:space="preserve">          Каждый регион самостоятельно устанавливает предельные размеры оптовых надбавок и розничных надбавок к фактическим отпускным ценам для организаций, осуществляющих на их территории реализацию лекарственных препаратов, включенных в перечень </w:t>
      </w:r>
      <w:hyperlink r:id="rId6" w:tgtFrame="_blank" w:history="1">
        <w:r w:rsidRPr="00E22047">
          <w:rPr>
            <w:rFonts w:ascii="Times New Roman" w:eastAsia="Times New Roman" w:hAnsi="Times New Roman" w:cs="Times New Roman"/>
            <w:sz w:val="28"/>
            <w:szCs w:val="28"/>
          </w:rPr>
          <w:t>жизненно необходимых и важнейших лекарственных препаратов</w:t>
        </w:r>
      </w:hyperlink>
      <w:r w:rsidRPr="00E2204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5C07B9">
        <w:rPr>
          <w:rFonts w:ascii="Times New Roman" w:eastAsia="Times New Roman" w:hAnsi="Times New Roman" w:cs="Times New Roman"/>
          <w:sz w:val="28"/>
          <w:szCs w:val="28"/>
        </w:rPr>
        <w:t xml:space="preserve"> На данном слайде представлены виды надбавок для Красноярского края.</w:t>
      </w:r>
    </w:p>
    <w:p w:rsidR="006345B3" w:rsidRPr="006345B3" w:rsidRDefault="002A1CE0" w:rsidP="006345B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14605</wp:posOffset>
                </wp:positionV>
                <wp:extent cx="95250" cy="723900"/>
                <wp:effectExtent l="9525" t="9525" r="9525" b="952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723900"/>
                        </a:xfrm>
                        <a:prstGeom prst="leftBrace">
                          <a:avLst>
                            <a:gd name="adj1" fmla="val 6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D22E" id="AutoShape 21" o:spid="_x0000_s1026" type="#_x0000_t87" style="position:absolute;margin-left:-10.05pt;margin-top:1.15pt;width:7.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"/>
            </w:pict>
          </mc:Fallback>
        </mc:AlternateContent>
      </w:r>
      <w:r w:rsidR="006345B3" w:rsidRPr="006345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розничной цены на лекарственные препараты: </w:t>
      </w:r>
    </w:p>
    <w:p w:rsidR="003879BC" w:rsidRPr="006345B3" w:rsidRDefault="004D5B5A" w:rsidP="006345B3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5B3">
        <w:rPr>
          <w:rFonts w:ascii="Times New Roman" w:eastAsia="Times New Roman" w:hAnsi="Times New Roman" w:cs="Times New Roman"/>
          <w:sz w:val="28"/>
          <w:szCs w:val="28"/>
        </w:rPr>
        <w:t>Цена оптовая = Цена производителя +оптовая надбавка (%)</w:t>
      </w:r>
    </w:p>
    <w:p w:rsidR="003879BC" w:rsidRPr="006345B3" w:rsidRDefault="004D5B5A" w:rsidP="006345B3">
      <w:pPr>
        <w:numPr>
          <w:ilvl w:val="0"/>
          <w:numId w:val="2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5B3">
        <w:rPr>
          <w:rFonts w:ascii="Times New Roman" w:eastAsia="Times New Roman" w:hAnsi="Times New Roman" w:cs="Times New Roman"/>
          <w:sz w:val="28"/>
          <w:szCs w:val="28"/>
        </w:rPr>
        <w:t>Цена розничная = Цена оптовая + розничная надбавка</w:t>
      </w:r>
    </w:p>
    <w:p w:rsidR="006345B3" w:rsidRPr="00E22047" w:rsidRDefault="006345B3" w:rsidP="00C53DC5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5B3" w:rsidRDefault="006345B3" w:rsidP="006345B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065" w:rsidRPr="00C53DC5" w:rsidRDefault="002A1CE0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10795</wp:posOffset>
                </wp:positionV>
                <wp:extent cx="200025" cy="3080385"/>
                <wp:effectExtent l="9525" t="8890" r="9525" b="63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3080385"/>
                        </a:xfrm>
                        <a:prstGeom prst="leftBrace">
                          <a:avLst>
                            <a:gd name="adj1" fmla="val 12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5B13" id="AutoShape 10" o:spid="_x0000_s1026" type="#_x0000_t87" style="position:absolute;margin-left:-25.8pt;margin-top:.85pt;width:15.75pt;height:2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"/>
            </w:pict>
          </mc:Fallback>
        </mc:AlternateContent>
      </w:r>
      <w:r w:rsidR="00F64065" w:rsidRPr="00C53DC5">
        <w:rPr>
          <w:rFonts w:ascii="Times New Roman" w:eastAsia="Times New Roman" w:hAnsi="Times New Roman" w:cs="Times New Roman"/>
          <w:sz w:val="28"/>
          <w:szCs w:val="28"/>
        </w:rPr>
        <w:t>Важным этапом построения ценовой политики организации является выбор ценовой стратегии.</w:t>
      </w:r>
    </w:p>
    <w:p w:rsidR="00F64065" w:rsidRPr="00B33E28" w:rsidRDefault="00F64065" w:rsidP="00C53DC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E28">
        <w:rPr>
          <w:rFonts w:ascii="Times New Roman" w:eastAsia="Times New Roman" w:hAnsi="Times New Roman" w:cs="Times New Roman"/>
          <w:sz w:val="28"/>
          <w:szCs w:val="28"/>
        </w:rPr>
        <w:t>   Ценовая стратегия – это принятие управленческих решений по направлениям ценообразования. </w:t>
      </w:r>
    </w:p>
    <w:p w:rsidR="00F64065" w:rsidRPr="00C53DC5" w:rsidRDefault="00F64065" w:rsidP="00C53DC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DC5">
        <w:rPr>
          <w:rFonts w:ascii="Times New Roman" w:hAnsi="Times New Roman" w:cs="Times New Roman"/>
          <w:sz w:val="28"/>
          <w:szCs w:val="28"/>
        </w:rPr>
        <w:t>Ценовая стратегия является спланированной на долгосрочный период моделью поведения компании, основной целью которой считается эффективный сбыт товаров/услуг.</w:t>
      </w:r>
    </w:p>
    <w:p w:rsidR="00554F90" w:rsidRPr="00C53DC5" w:rsidRDefault="00554F90" w:rsidP="00C53DC5">
      <w:pPr>
        <w:spacing w:after="100" w:afterAutospacing="1" w:line="0" w:lineRule="atLeast"/>
        <w:ind w:left="2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Стратегии ценообразования часто ориентированы на конкретную ситуацию на рынке. При этом выделяют</w:t>
      </w:r>
      <w:r w:rsidR="00117E9C" w:rsidRPr="00C53DC5">
        <w:rPr>
          <w:rFonts w:ascii="Times New Roman" w:eastAsia="Times New Roman" w:hAnsi="Times New Roman" w:cs="Times New Roman"/>
          <w:sz w:val="28"/>
          <w:szCs w:val="28"/>
        </w:rPr>
        <w:t xml:space="preserve"> такие стратегии как </w:t>
      </w:r>
      <w:r w:rsidRPr="00C53DC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54F90" w:rsidRPr="00C53DC5" w:rsidRDefault="00554F90" w:rsidP="00C53DC5">
      <w:pPr>
        <w:spacing w:after="0" w:line="0" w:lineRule="atLeast"/>
        <w:ind w:left="2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 xml:space="preserve">1) Стратегия стабильных, стандартных цен. </w:t>
      </w:r>
    </w:p>
    <w:p w:rsidR="00554F90" w:rsidRPr="00C53DC5" w:rsidRDefault="00554F90" w:rsidP="00C53DC5">
      <w:pPr>
        <w:spacing w:after="0" w:line="0" w:lineRule="atLeast"/>
        <w:ind w:left="2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>2) Стратегия нестабильных, меняющихся цен. </w:t>
      </w:r>
    </w:p>
    <w:p w:rsidR="00554F90" w:rsidRPr="00C53DC5" w:rsidRDefault="00554F90" w:rsidP="00C53DC5">
      <w:pPr>
        <w:spacing w:after="0" w:line="0" w:lineRule="atLeast"/>
        <w:ind w:left="2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>3) Стратегия ценового лидерства</w:t>
      </w:r>
      <w:r w:rsidRPr="00C53DC5">
        <w:rPr>
          <w:rFonts w:ascii="Times New Roman" w:eastAsia="Times New Roman" w:hAnsi="Times New Roman" w:cs="Times New Roman"/>
          <w:color w:val="FF0000"/>
          <w:sz w:val="28"/>
          <w:szCs w:val="28"/>
        </w:rPr>
        <w:t>. </w:t>
      </w:r>
      <w:r w:rsidRPr="00C53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A21" w:rsidRPr="00C53DC5" w:rsidRDefault="00554F90" w:rsidP="00C53DC5">
      <w:pPr>
        <w:spacing w:after="0" w:line="0" w:lineRule="atLeast"/>
        <w:ind w:left="2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>4) Стратегия конкурентных цен. </w:t>
      </w:r>
    </w:p>
    <w:p w:rsidR="00554F90" w:rsidRPr="00C53DC5" w:rsidRDefault="00675A21" w:rsidP="00C53DC5">
      <w:pPr>
        <w:spacing w:after="0" w:line="0" w:lineRule="atLeast"/>
        <w:ind w:left="2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F90" w:rsidRPr="00C53DC5">
        <w:rPr>
          <w:rFonts w:ascii="Times New Roman" w:eastAsia="Times New Roman" w:hAnsi="Times New Roman" w:cs="Times New Roman"/>
          <w:sz w:val="28"/>
          <w:szCs w:val="28"/>
        </w:rPr>
        <w:t xml:space="preserve">5) Стратегия престижных цен.  </w:t>
      </w:r>
    </w:p>
    <w:p w:rsidR="00554F90" w:rsidRPr="00C53DC5" w:rsidRDefault="00554F90" w:rsidP="00C53DC5">
      <w:pPr>
        <w:spacing w:after="0" w:line="0" w:lineRule="atLeast"/>
        <w:ind w:left="2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 xml:space="preserve">6) Стратегия неокругленных, «психологических» цен. </w:t>
      </w:r>
    </w:p>
    <w:p w:rsidR="00C53DC5" w:rsidRDefault="00554F90" w:rsidP="00C53DC5">
      <w:pPr>
        <w:spacing w:after="0" w:line="0" w:lineRule="atLeast"/>
        <w:ind w:left="2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>7) Стратегия цен массовых закупок. </w:t>
      </w:r>
    </w:p>
    <w:p w:rsidR="006345B3" w:rsidRDefault="002A1CE0" w:rsidP="00C53DC5">
      <w:pPr>
        <w:spacing w:after="0" w:line="0" w:lineRule="atLeast"/>
        <w:ind w:left="2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176530</wp:posOffset>
                </wp:positionV>
                <wp:extent cx="347980" cy="3894455"/>
                <wp:effectExtent l="9525" t="9525" r="13970" b="1079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3894455"/>
                        </a:xfrm>
                        <a:prstGeom prst="leftBrace">
                          <a:avLst>
                            <a:gd name="adj1" fmla="val 932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861A2" id="AutoShape 17" o:spid="_x0000_s1026" type="#_x0000_t87" style="position:absolute;margin-left:-26.55pt;margin-top:13.9pt;width:27.4pt;height:30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"/>
            </w:pict>
          </mc:Fallback>
        </mc:AlternateContent>
      </w:r>
    </w:p>
    <w:p w:rsidR="006345B3" w:rsidRDefault="006345B3" w:rsidP="00C53DC5">
      <w:pPr>
        <w:spacing w:after="0" w:line="0" w:lineRule="atLeast"/>
        <w:ind w:left="2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Чаще всего в аптеках встречаются следующие стратегии:</w:t>
      </w:r>
    </w:p>
    <w:p w:rsidR="00987F0D" w:rsidRDefault="00987F0D" w:rsidP="00C53DC5">
      <w:pPr>
        <w:spacing w:after="0" w:line="0" w:lineRule="atLeast"/>
        <w:ind w:left="2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F0D" w:rsidRDefault="00987F0D" w:rsidP="00987F0D">
      <w:pPr>
        <w:pStyle w:val="Default"/>
        <w:rPr>
          <w:sz w:val="28"/>
          <w:szCs w:val="28"/>
        </w:rPr>
      </w:pPr>
      <w:r w:rsidRPr="00807C5F">
        <w:rPr>
          <w:b/>
          <w:sz w:val="28"/>
          <w:szCs w:val="28"/>
        </w:rPr>
        <w:t>Стратегия неокругленных</w:t>
      </w:r>
      <w:r>
        <w:rPr>
          <w:sz w:val="28"/>
          <w:szCs w:val="28"/>
        </w:rPr>
        <w:t xml:space="preserve">. Это, как правило, сниженные цены против какой-нибудь круглой суммы. Например, не 100 руб., а 99, 98. У потребителей возникает впечатление, что предприятие тщательно анализирует свои цены, устанавливает их на минимальном уровне. Им нравится получать сдачу. </w:t>
      </w:r>
      <w:r w:rsidRPr="00987F0D">
        <w:rPr>
          <w:sz w:val="28"/>
          <w:szCs w:val="28"/>
        </w:rPr>
        <w:t>Многие потребители не покупают товар именно из-за психологической непривлекательности цен.</w:t>
      </w:r>
    </w:p>
    <w:p w:rsidR="00987F0D" w:rsidRDefault="00987F0D" w:rsidP="00987F0D">
      <w:pPr>
        <w:pStyle w:val="Default"/>
        <w:rPr>
          <w:sz w:val="28"/>
          <w:szCs w:val="28"/>
        </w:rPr>
      </w:pPr>
    </w:p>
    <w:p w:rsidR="00987F0D" w:rsidRDefault="00987F0D" w:rsidP="00987F0D">
      <w:pPr>
        <w:pStyle w:val="Default"/>
        <w:rPr>
          <w:sz w:val="28"/>
          <w:szCs w:val="28"/>
        </w:rPr>
      </w:pPr>
      <w:r w:rsidRPr="00807C5F">
        <w:rPr>
          <w:b/>
          <w:sz w:val="28"/>
          <w:szCs w:val="28"/>
        </w:rPr>
        <w:t>Стратегия стабильных</w:t>
      </w:r>
      <w:r>
        <w:rPr>
          <w:sz w:val="28"/>
          <w:szCs w:val="28"/>
        </w:rPr>
        <w:t>, стандартных цен. Эта стратегия предусматривает продажу товаров по неизменным ценам в течение долгого периода времени и характерна для массовых продаж однородных товаров, с которыми на рынке выступает большое количество предприятий-конкурентов.</w:t>
      </w:r>
    </w:p>
    <w:p w:rsidR="00987F0D" w:rsidRDefault="00987F0D" w:rsidP="00987F0D">
      <w:pPr>
        <w:pStyle w:val="Default"/>
        <w:rPr>
          <w:sz w:val="28"/>
          <w:szCs w:val="28"/>
        </w:rPr>
      </w:pPr>
    </w:p>
    <w:p w:rsidR="00987F0D" w:rsidRDefault="00987F0D" w:rsidP="00987F0D">
      <w:pPr>
        <w:pStyle w:val="Default"/>
        <w:rPr>
          <w:sz w:val="28"/>
          <w:szCs w:val="28"/>
        </w:rPr>
      </w:pPr>
      <w:r w:rsidRPr="00807C5F">
        <w:rPr>
          <w:b/>
          <w:sz w:val="28"/>
          <w:szCs w:val="28"/>
        </w:rPr>
        <w:t>Стратегия конкурентных цен</w:t>
      </w:r>
      <w:r>
        <w:rPr>
          <w:sz w:val="28"/>
          <w:szCs w:val="28"/>
        </w:rPr>
        <w:t xml:space="preserve">. Эта стратегия связана с проведением агрессивной политики по снижению цен предприятиями-конкурентами. Данная стратегия предполагает, что предприятие в целях укрепления монопольного положения на рынке, расширения рыночной доли и поддержания нормы прибыли от продаж. </w:t>
      </w:r>
    </w:p>
    <w:p w:rsidR="00987F0D" w:rsidRDefault="00987F0D" w:rsidP="00987F0D">
      <w:pPr>
        <w:pStyle w:val="Default"/>
        <w:rPr>
          <w:sz w:val="28"/>
          <w:szCs w:val="28"/>
        </w:rPr>
      </w:pPr>
    </w:p>
    <w:p w:rsidR="00987F0D" w:rsidRPr="00987F0D" w:rsidRDefault="00987F0D" w:rsidP="00987F0D">
      <w:pPr>
        <w:pStyle w:val="Default"/>
        <w:rPr>
          <w:sz w:val="28"/>
          <w:szCs w:val="28"/>
        </w:rPr>
      </w:pPr>
    </w:p>
    <w:p w:rsidR="00F64065" w:rsidRPr="00C53DC5" w:rsidRDefault="002A1CE0" w:rsidP="00C53DC5">
      <w:pPr>
        <w:spacing w:after="0" w:line="0" w:lineRule="atLeast"/>
        <w:ind w:left="2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118745</wp:posOffset>
                </wp:positionV>
                <wp:extent cx="190500" cy="1722755"/>
                <wp:effectExtent l="9525" t="10795" r="9525" b="95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722755"/>
                        </a:xfrm>
                        <a:prstGeom prst="leftBrace">
                          <a:avLst>
                            <a:gd name="adj1" fmla="val 753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A844" id="AutoShape 11" o:spid="_x0000_s1026" type="#_x0000_t87" style="position:absolute;margin-left:-6.3pt;margin-top:9.35pt;width:15pt;height:1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"/>
            </w:pict>
          </mc:Fallback>
        </mc:AlternateContent>
      </w:r>
      <w:r w:rsidR="00F62FE6" w:rsidRPr="00C53DC5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____________________________________________________________</w:t>
      </w:r>
    </w:p>
    <w:p w:rsidR="009A6907" w:rsidRPr="00C53DC5" w:rsidRDefault="009A6907" w:rsidP="00C53DC5">
      <w:pPr>
        <w:pStyle w:val="ListParagraph"/>
        <w:shd w:val="clear" w:color="auto" w:fill="FFFFFF"/>
        <w:spacing w:after="0" w:line="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 xml:space="preserve">Изучение эффективности системы ценообразования посредством проведения конкурентного анализа проводилось на базе аптечной организации  </w:t>
      </w:r>
      <w:r w:rsidRPr="00C53DC5">
        <w:rPr>
          <w:rFonts w:ascii="Times New Roman" w:hAnsi="Times New Roman" w:cs="Times New Roman"/>
          <w:color w:val="000000"/>
          <w:sz w:val="28"/>
          <w:szCs w:val="28"/>
        </w:rPr>
        <w:t>ООО «Мелодия здоровья» №17 города Абакана.</w:t>
      </w:r>
    </w:p>
    <w:p w:rsidR="009A6907" w:rsidRDefault="009A6907" w:rsidP="00C53DC5">
      <w:pPr>
        <w:pStyle w:val="ListParagraph"/>
        <w:shd w:val="clear" w:color="auto" w:fill="FFFFFF"/>
        <w:spacing w:after="0" w:line="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 xml:space="preserve">Для анализа системного конкурентного анализа была выбрана группа противовирусных лекарственных препаратов, исходя из того, что на сегодняшний день она является наиболее востребованной </w:t>
      </w:r>
      <w:r w:rsidR="00720A53" w:rsidRPr="00C53DC5">
        <w:rPr>
          <w:rFonts w:ascii="Times New Roman" w:eastAsia="Times New Roman" w:hAnsi="Times New Roman" w:cs="Times New Roman"/>
          <w:sz w:val="28"/>
          <w:szCs w:val="28"/>
        </w:rPr>
        <w:t>т.к в</w:t>
      </w:r>
      <w:r w:rsidRPr="00C53DC5">
        <w:rPr>
          <w:rFonts w:ascii="Times New Roman" w:eastAsia="Times New Roman" w:hAnsi="Times New Roman" w:cs="Times New Roman"/>
          <w:sz w:val="28"/>
          <w:szCs w:val="28"/>
        </w:rPr>
        <w:t xml:space="preserve"> весенний период часто наблюдается рост простудных заболеваний (снижение иммунитета, недостаток витаминов и т.д.) , в том числе вирусных. </w:t>
      </w:r>
    </w:p>
    <w:p w:rsidR="006345B3" w:rsidRDefault="006345B3" w:rsidP="00C53DC5">
      <w:pPr>
        <w:pStyle w:val="ListParagraph"/>
        <w:shd w:val="clear" w:color="auto" w:fill="FFFFFF"/>
        <w:spacing w:after="0" w:line="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5B3" w:rsidRDefault="006345B3" w:rsidP="00C53DC5">
      <w:pPr>
        <w:pStyle w:val="ListParagraph"/>
        <w:shd w:val="clear" w:color="auto" w:fill="FFFFFF"/>
        <w:spacing w:after="0" w:line="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5B3" w:rsidRDefault="006345B3" w:rsidP="00C53DC5">
      <w:pPr>
        <w:pStyle w:val="ListParagraph"/>
        <w:shd w:val="clear" w:color="auto" w:fill="FFFFFF"/>
        <w:spacing w:after="0" w:line="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5B3" w:rsidRDefault="006345B3" w:rsidP="00C53DC5">
      <w:pPr>
        <w:pStyle w:val="ListParagraph"/>
        <w:shd w:val="clear" w:color="auto" w:fill="FFFFFF"/>
        <w:spacing w:after="0" w:line="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5B3" w:rsidRPr="006345B3" w:rsidRDefault="006345B3" w:rsidP="006345B3">
      <w:pPr>
        <w:pStyle w:val="ListParagraph"/>
        <w:shd w:val="clear" w:color="auto" w:fill="FFFFFF"/>
        <w:spacing w:line="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5B3">
        <w:rPr>
          <w:rFonts w:ascii="Times New Roman" w:eastAsia="Times New Roman" w:hAnsi="Times New Roman" w:cs="Times New Roman"/>
          <w:sz w:val="28"/>
          <w:szCs w:val="28"/>
        </w:rPr>
        <w:t>Методика проведения конкурентного анализа</w:t>
      </w:r>
      <w:r w:rsidR="004D5B5A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следующем:</w:t>
      </w:r>
    </w:p>
    <w:p w:rsidR="006345B3" w:rsidRPr="00C53DC5" w:rsidRDefault="006345B3" w:rsidP="00C53DC5">
      <w:pPr>
        <w:pStyle w:val="ListParagraph"/>
        <w:shd w:val="clear" w:color="auto" w:fill="FFFFFF"/>
        <w:spacing w:after="0" w:line="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B5A" w:rsidRDefault="002A1CE0" w:rsidP="00C53DC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1821815</wp:posOffset>
                </wp:positionV>
                <wp:extent cx="104775" cy="435610"/>
                <wp:effectExtent l="9525" t="12065" r="9525" b="952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435610"/>
                        </a:xfrm>
                        <a:prstGeom prst="leftBrace">
                          <a:avLst>
                            <a:gd name="adj1" fmla="val 346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82BBB" id="AutoShape 19" o:spid="_x0000_s1026" type="#_x0000_t87" style="position:absolute;margin-left:-14.55pt;margin-top:143.45pt;width:8.25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1270</wp:posOffset>
                </wp:positionV>
                <wp:extent cx="190500" cy="1820545"/>
                <wp:effectExtent l="9525" t="10795" r="9525" b="698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820545"/>
                        </a:xfrm>
                        <a:prstGeom prst="leftBrace">
                          <a:avLst>
                            <a:gd name="adj1" fmla="val 796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1EF0" id="AutoShape 13" o:spid="_x0000_s1026" type="#_x0000_t87" style="position:absolute;margin-left:-21.3pt;margin-top:.1pt;width:15pt;height:14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"/>
            </w:pict>
          </mc:Fallback>
        </mc:AlternateContent>
      </w:r>
      <w:r w:rsidR="00DB4C9C" w:rsidRPr="00C53DC5">
        <w:rPr>
          <w:rFonts w:ascii="Times New Roman" w:eastAsia="Times New Roman" w:hAnsi="Times New Roman" w:cs="Times New Roman"/>
          <w:sz w:val="28"/>
          <w:szCs w:val="28"/>
        </w:rPr>
        <w:t>Для каждой сетевой аптеки определяют не менее трех основных конкурентов. Затем для каждого анализируемого сегмента определяют выборку позиций, входящих в ядро ассортимента, цены которых будут сравнивать с ценами конкурентов. После этого вычисляют разность между ценами на товары в своей аптеке и ценами у конкурентов для каждой позиции. Полученные данные используют для расчета «среднеарифметической разностей цен» — показателя, который характеризует уровень</w:t>
      </w:r>
      <w:r w:rsidR="00C53DC5" w:rsidRPr="00C53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C9C" w:rsidRPr="00C53DC5">
        <w:rPr>
          <w:rFonts w:ascii="Times New Roman" w:eastAsia="Times New Roman" w:hAnsi="Times New Roman" w:cs="Times New Roman"/>
          <w:sz w:val="28"/>
          <w:szCs w:val="28"/>
        </w:rPr>
        <w:t>цены относительно конк</w:t>
      </w:r>
      <w:r w:rsidR="00C53DC5" w:rsidRPr="00C53DC5">
        <w:rPr>
          <w:rFonts w:ascii="Times New Roman" w:eastAsia="Times New Roman" w:hAnsi="Times New Roman" w:cs="Times New Roman"/>
          <w:sz w:val="28"/>
          <w:szCs w:val="28"/>
        </w:rPr>
        <w:t>урентов в определенном сегменте.</w:t>
      </w:r>
    </w:p>
    <w:p w:rsidR="00D51685" w:rsidRDefault="004D5B5A" w:rsidP="00C53DC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Все данные заносятся в таблицу, в правую часть заносятся цены конкурентов и высчитывается их среднее арифметическое значение. </w:t>
      </w:r>
    </w:p>
    <w:p w:rsidR="004D5B5A" w:rsidRDefault="002A1CE0" w:rsidP="00C53DC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84455</wp:posOffset>
                </wp:positionV>
                <wp:extent cx="104775" cy="542925"/>
                <wp:effectExtent l="9525" t="9525" r="9525" b="952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42925"/>
                        </a:xfrm>
                        <a:prstGeom prst="leftBrace">
                          <a:avLst>
                            <a:gd name="adj1" fmla="val 43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CF7C" id="AutoShape 20" o:spid="_x0000_s1026" type="#_x0000_t87" style="position:absolute;margin-left:-14.55pt;margin-top:6.65pt;width:8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0+hQIAAC0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"/>
            </w:pict>
          </mc:Fallback>
        </mc:AlternateContent>
      </w:r>
    </w:p>
    <w:p w:rsidR="004D5B5A" w:rsidRDefault="004D5B5A" w:rsidP="00C53DC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левой части записываются цены исследуемой аптеки и высчитываются разности между данной аптекой и конкурентами.</w:t>
      </w:r>
    </w:p>
    <w:p w:rsidR="004D5B5A" w:rsidRPr="00C53DC5" w:rsidRDefault="004D5B5A" w:rsidP="00C53DC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B9A" w:rsidRDefault="002A1CE0" w:rsidP="00C53DC5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60960</wp:posOffset>
                </wp:positionV>
                <wp:extent cx="104775" cy="907415"/>
                <wp:effectExtent l="9525" t="13335" r="9525" b="1270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907415"/>
                        </a:xfrm>
                        <a:prstGeom prst="leftBrace">
                          <a:avLst>
                            <a:gd name="adj1" fmla="val 721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7E550" id="AutoShape 14" o:spid="_x0000_s1026" type="#_x0000_t87" style="position:absolute;margin-left:-14.55pt;margin-top:4.8pt;width:8.25pt;height:7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"/>
            </w:pict>
          </mc:Fallback>
        </mc:AlternateContent>
      </w:r>
      <w:r w:rsidR="00C53DC5" w:rsidRPr="00C53D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="009A6907" w:rsidRPr="00C53DC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D5B5A">
        <w:rPr>
          <w:rFonts w:ascii="Times New Roman" w:eastAsia="Times New Roman" w:hAnsi="Times New Roman" w:cs="Times New Roman"/>
          <w:sz w:val="28"/>
          <w:szCs w:val="28"/>
        </w:rPr>
        <w:t>ходе нашего исследования</w:t>
      </w:r>
      <w:r w:rsidR="009A6907" w:rsidRPr="00C53DC5">
        <w:rPr>
          <w:rFonts w:ascii="Times New Roman" w:eastAsia="Times New Roman" w:hAnsi="Times New Roman" w:cs="Times New Roman"/>
          <w:sz w:val="28"/>
          <w:szCs w:val="28"/>
        </w:rPr>
        <w:t xml:space="preserve"> были произведены расчеты десяти лекарственных препаратов, из которых следует, что четыре препарата, таких как Кагоцел, Амиксин, Анвимакс и Римантадин показывают положительные проценты, что свидетельствует о том, что данные препараты в аптеке «Мелодия здоровья» дороже,</w:t>
      </w:r>
      <w:r w:rsidR="00A21B9A">
        <w:rPr>
          <w:rFonts w:ascii="Times New Roman" w:eastAsia="Times New Roman" w:hAnsi="Times New Roman" w:cs="Times New Roman"/>
          <w:sz w:val="28"/>
          <w:szCs w:val="28"/>
        </w:rPr>
        <w:t xml:space="preserve"> чем в аптеках конкурентов.</w:t>
      </w:r>
    </w:p>
    <w:p w:rsidR="009A6907" w:rsidRPr="00C53DC5" w:rsidRDefault="002A1CE0" w:rsidP="00C53DC5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36195</wp:posOffset>
                </wp:positionV>
                <wp:extent cx="190500" cy="1609725"/>
                <wp:effectExtent l="9525" t="10160" r="9525" b="889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09725"/>
                        </a:xfrm>
                        <a:prstGeom prst="leftBrace">
                          <a:avLst>
                            <a:gd name="adj1" fmla="val 704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4DF2D" id="AutoShape 15" o:spid="_x0000_s1026" type="#_x0000_t87" style="position:absolute;margin-left:-21.3pt;margin-top:2.85pt;width:15pt;height:1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"/>
            </w:pict>
          </mc:Fallback>
        </mc:AlternateContent>
      </w:r>
      <w:r w:rsidR="00A21B9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A6907" w:rsidRPr="00C53DC5">
        <w:rPr>
          <w:rFonts w:ascii="Times New Roman" w:eastAsia="Times New Roman" w:hAnsi="Times New Roman" w:cs="Times New Roman"/>
          <w:sz w:val="28"/>
          <w:szCs w:val="28"/>
        </w:rPr>
        <w:t xml:space="preserve"> остальные препараты, такие как Эргоферон, Арбидол, Ингавирин, Изопринозин, Лавомакс и Анаферон показывают отрицательные проценты, это означает что в исследуемой аптеке цены на данные препараты ниже, чем у конкурентов. </w:t>
      </w:r>
    </w:p>
    <w:p w:rsidR="009A6907" w:rsidRPr="00C53DC5" w:rsidRDefault="009A6907" w:rsidP="00C53DC5">
      <w:pPr>
        <w:autoSpaceDE w:val="0"/>
        <w:autoSpaceDN w:val="0"/>
        <w:adjustRightInd w:val="0"/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3DC5">
        <w:rPr>
          <w:rFonts w:ascii="Times New Roman" w:eastAsia="Times New Roman" w:hAnsi="Times New Roman" w:cs="Times New Roman"/>
          <w:sz w:val="28"/>
          <w:szCs w:val="28"/>
        </w:rPr>
        <w:t>Рассчитав среднеарифметическое значение разности цен в аптеках,</w:t>
      </w:r>
      <w:r w:rsidR="00A21B9A">
        <w:rPr>
          <w:rFonts w:ascii="Times New Roman" w:eastAsia="Times New Roman" w:hAnsi="Times New Roman" w:cs="Times New Roman"/>
          <w:sz w:val="28"/>
          <w:szCs w:val="28"/>
        </w:rPr>
        <w:t xml:space="preserve"> мы получили отрицательное значение  – 0,41% из этого следует, что ц</w:t>
      </w:r>
      <w:r w:rsidR="00A21B9A" w:rsidRPr="00A21B9A">
        <w:rPr>
          <w:rFonts w:ascii="Times New Roman" w:eastAsia="Times New Roman" w:hAnsi="Times New Roman" w:cs="Times New Roman"/>
          <w:sz w:val="28"/>
          <w:szCs w:val="28"/>
        </w:rPr>
        <w:t xml:space="preserve">ены </w:t>
      </w:r>
      <w:r w:rsidR="00A21B9A">
        <w:rPr>
          <w:rFonts w:ascii="Times New Roman" w:eastAsia="Times New Roman" w:hAnsi="Times New Roman" w:cs="Times New Roman"/>
          <w:sz w:val="28"/>
          <w:szCs w:val="28"/>
        </w:rPr>
        <w:t xml:space="preserve">в аптеке </w:t>
      </w:r>
      <w:r w:rsidR="00A21B9A" w:rsidRPr="00C53DC5">
        <w:rPr>
          <w:rFonts w:ascii="Times New Roman" w:eastAsia="Times New Roman" w:hAnsi="Times New Roman" w:cs="Times New Roman"/>
          <w:sz w:val="28"/>
          <w:szCs w:val="28"/>
        </w:rPr>
        <w:t>«Мелодия здоровья №17»</w:t>
      </w:r>
      <w:r w:rsidR="00A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B9A" w:rsidRPr="00A21B9A">
        <w:rPr>
          <w:rFonts w:ascii="Times New Roman" w:eastAsia="Times New Roman" w:hAnsi="Times New Roman" w:cs="Times New Roman"/>
          <w:sz w:val="28"/>
          <w:szCs w:val="28"/>
        </w:rPr>
        <w:t>ниже чем у конкурентов. Что характерно для ценовой стратегии конкурентных цен.</w:t>
      </w:r>
      <w:r w:rsidRPr="00C53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3E28" w:rsidRPr="00B33E28" w:rsidRDefault="002A1CE0" w:rsidP="00B33E28">
      <w:pPr>
        <w:spacing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10160</wp:posOffset>
                </wp:positionV>
                <wp:extent cx="104775" cy="2685415"/>
                <wp:effectExtent l="9525" t="10160" r="9525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685415"/>
                        </a:xfrm>
                        <a:prstGeom prst="leftBrace">
                          <a:avLst>
                            <a:gd name="adj1" fmla="val 2135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01EAA" id="AutoShape 16" o:spid="_x0000_s1026" type="#_x0000_t87" style="position:absolute;margin-left:-14.55pt;margin-top:.8pt;width:8.25pt;height:21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zShA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"/>
            </w:pict>
          </mc:Fallback>
        </mc:AlternateContent>
      </w:r>
      <w:r w:rsidR="00F62FE6" w:rsidRPr="00B33E28">
        <w:rPr>
          <w:rFonts w:ascii="Times New Roman" w:eastAsia="Times New Roman" w:hAnsi="Times New Roman" w:cs="Times New Roman"/>
          <w:sz w:val="28"/>
          <w:szCs w:val="28"/>
        </w:rPr>
        <w:t xml:space="preserve">Подводя общий итог исследованию, можно отметить, что в настоящее время, </w:t>
      </w:r>
      <w:r w:rsidR="00B33E28" w:rsidRPr="00B33E28">
        <w:rPr>
          <w:rFonts w:ascii="Times New Roman" w:eastAsia="Times New Roman" w:hAnsi="Times New Roman" w:cs="Times New Roman"/>
          <w:sz w:val="28"/>
          <w:szCs w:val="28"/>
        </w:rPr>
        <w:t xml:space="preserve">в условиях рыночных отношений, важно понимать важность работы по выработке правильной ценовой политики, так как отношение к цене как к счетной единице не могут гарантировать благополучия предприятия. </w:t>
      </w:r>
    </w:p>
    <w:p w:rsidR="00B33E28" w:rsidRPr="00B33E28" w:rsidRDefault="00B33E28" w:rsidP="00B33E28">
      <w:pPr>
        <w:spacing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33E28">
        <w:rPr>
          <w:rFonts w:ascii="Times New Roman" w:eastAsia="Times New Roman" w:hAnsi="Times New Roman" w:cs="Times New Roman"/>
          <w:sz w:val="28"/>
          <w:szCs w:val="28"/>
        </w:rPr>
        <w:t>1. Изучены принципы ценообразования, применяемые в аптечных организациях в зависимости от регулируемости цен государством и ценовые стратегии.</w:t>
      </w:r>
    </w:p>
    <w:p w:rsidR="00B33E28" w:rsidRPr="00B33E28" w:rsidRDefault="00B33E28" w:rsidP="00B33E28">
      <w:pPr>
        <w:spacing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33E28">
        <w:rPr>
          <w:rFonts w:ascii="Times New Roman" w:eastAsia="Times New Roman" w:hAnsi="Times New Roman" w:cs="Times New Roman"/>
          <w:sz w:val="28"/>
          <w:szCs w:val="28"/>
        </w:rPr>
        <w:t>2. Конкурентный анализ ценообразования в аптеке ООО «Мелодия здоровья №17» по группе противовирусных лекарственных препаратов, показал, что в среднем цены в исследуемой аптеке ниже, чем у конкурентов на 1,4%, что доказывает эффективность выбранной стратегии ценообразования.</w:t>
      </w:r>
    </w:p>
    <w:sectPr w:rsidR="00B33E28" w:rsidRPr="00B33E28" w:rsidSect="00E0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596"/>
    <w:multiLevelType w:val="hybridMultilevel"/>
    <w:tmpl w:val="3D6479D2"/>
    <w:lvl w:ilvl="0" w:tplc="01602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4414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CE81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4A48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78A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C5466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8CFD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10A7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C486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A6ED0"/>
    <w:multiLevelType w:val="hybridMultilevel"/>
    <w:tmpl w:val="49A23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C7"/>
    <w:rsid w:val="00000337"/>
    <w:rsid w:val="00117E9C"/>
    <w:rsid w:val="002150C7"/>
    <w:rsid w:val="002155F6"/>
    <w:rsid w:val="00242849"/>
    <w:rsid w:val="002938C2"/>
    <w:rsid w:val="002A1CE0"/>
    <w:rsid w:val="002A6795"/>
    <w:rsid w:val="002E2C2C"/>
    <w:rsid w:val="003879BC"/>
    <w:rsid w:val="00446F76"/>
    <w:rsid w:val="004C7D35"/>
    <w:rsid w:val="004D5B5A"/>
    <w:rsid w:val="005312A9"/>
    <w:rsid w:val="00554F90"/>
    <w:rsid w:val="005804E2"/>
    <w:rsid w:val="005C07B9"/>
    <w:rsid w:val="005D5963"/>
    <w:rsid w:val="00617BE5"/>
    <w:rsid w:val="006345B3"/>
    <w:rsid w:val="00675A21"/>
    <w:rsid w:val="00720A53"/>
    <w:rsid w:val="00735180"/>
    <w:rsid w:val="00761263"/>
    <w:rsid w:val="007D76DC"/>
    <w:rsid w:val="00807C5F"/>
    <w:rsid w:val="00943D80"/>
    <w:rsid w:val="009559CD"/>
    <w:rsid w:val="00987F0D"/>
    <w:rsid w:val="009A486D"/>
    <w:rsid w:val="009A6907"/>
    <w:rsid w:val="00A11608"/>
    <w:rsid w:val="00A21B9A"/>
    <w:rsid w:val="00AA151B"/>
    <w:rsid w:val="00B33E28"/>
    <w:rsid w:val="00B72B77"/>
    <w:rsid w:val="00B90E3C"/>
    <w:rsid w:val="00C53DC5"/>
    <w:rsid w:val="00D51685"/>
    <w:rsid w:val="00D80A32"/>
    <w:rsid w:val="00DB4C9C"/>
    <w:rsid w:val="00E070E5"/>
    <w:rsid w:val="00E22047"/>
    <w:rsid w:val="00E31F49"/>
    <w:rsid w:val="00E3566B"/>
    <w:rsid w:val="00EA7F73"/>
    <w:rsid w:val="00EF1A15"/>
    <w:rsid w:val="00F45DE7"/>
    <w:rsid w:val="00F62FE6"/>
    <w:rsid w:val="00F6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D689507E-4121-4CC5-9FCE-453A51F8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0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4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640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07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446F76"/>
  </w:style>
  <w:style w:type="paragraph" w:customStyle="1" w:styleId="Default">
    <w:name w:val="Default"/>
    <w:rsid w:val="00A11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6%D0%B8%D0%B7%D0%BD%D0%B5%D0%BD%D0%BD%D0%BE_%D0%BD%D0%B5%D0%BE%D0%B1%D1%85%D0%BE%D0%B4%D0%B8%D0%BC%D1%8B%D0%B5_%D0%B8_%D0%B2%D0%B0%D0%B6%D0%BD%D0%B5%D0%B9%D1%88%D0%B8%D0%B5_%D0%BB%D0%B5%D0%BA%D0%B0%D1%80%D1%81%D1%82%D0%B2%D0%B5%D0%BD%D0%BD%D1%8B%D0%B5_%D0%BF%D1%80%D0%B5%D0%BF%D0%B0%D1%80%D0%B0%D1%82%D1%8B" TargetMode="External"/><Relationship Id="rId5" Type="http://schemas.openxmlformats.org/officeDocument/2006/relationships/hyperlink" Target="https://ru.wikipedia.org/wiki/%D0%96%D0%B8%D0%B7%D0%BD%D0%B5%D0%BD%D0%BD%D0%BE_%D0%BD%D0%B5%D0%BE%D0%B1%D1%85%D0%BE%D0%B4%D0%B8%D0%BC%D1%8B%D0%B5_%D0%B8_%D0%B2%D0%B0%D0%B6%D0%BD%D0%B5%D0%B9%D1%88%D0%B8%D0%B5_%D0%BB%D0%B5%D0%BA%D0%B0%D1%80%D1%81%D1%82%D0%B2%D0%B5%D0%BD%D0%BD%D1%8B%D0%B5_%D0%BF%D1%80%D0%B5%D0%BF%D0%B0%D1%80%D0%B0%D1%82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2</cp:revision>
  <dcterms:created xsi:type="dcterms:W3CDTF">2020-10-11T11:30:00Z</dcterms:created>
  <dcterms:modified xsi:type="dcterms:W3CDTF">2020-10-11T11:30:00Z</dcterms:modified>
</cp:coreProperties>
</file>