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AD6" w:rsidRPr="00F23FD1" w:rsidRDefault="00DA1AD6" w:rsidP="00DA1AD6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DA1AD6" w:rsidRPr="00F23FD1" w:rsidRDefault="00DA1AD6" w:rsidP="00DA1AD6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DA1AD6" w:rsidRPr="00F23FD1" w:rsidRDefault="00DA1AD6" w:rsidP="00DA1AD6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DA1AD6" w:rsidRPr="003F1E7C" w:rsidRDefault="00DA1AD6" w:rsidP="00DA1AD6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DA1AD6" w:rsidRPr="00756F82" w:rsidRDefault="00DA1AD6" w:rsidP="00DA1AD6">
      <w:pPr>
        <w:pStyle w:val="ac"/>
        <w:spacing w:after="0" w:line="276" w:lineRule="auto"/>
        <w:jc w:val="center"/>
      </w:pPr>
    </w:p>
    <w:p w:rsidR="00DA1AD6" w:rsidRPr="00756F82" w:rsidRDefault="00DA1AD6" w:rsidP="00DA1AD6">
      <w:pPr>
        <w:spacing w:after="0"/>
        <w:rPr>
          <w:rFonts w:ascii="Times New Roman" w:hAnsi="Times New Roman"/>
          <w:sz w:val="24"/>
          <w:szCs w:val="24"/>
        </w:rPr>
      </w:pPr>
    </w:p>
    <w:p w:rsidR="00DA1AD6" w:rsidRPr="00756F82" w:rsidRDefault="00DA1AD6" w:rsidP="00DA1AD6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DA1AD6" w:rsidRPr="00756F82" w:rsidRDefault="00DA1AD6" w:rsidP="00DA1AD6">
      <w:pPr>
        <w:spacing w:after="0"/>
        <w:rPr>
          <w:rFonts w:ascii="Times New Roman" w:hAnsi="Times New Roman"/>
          <w:sz w:val="28"/>
          <w:szCs w:val="24"/>
        </w:rPr>
      </w:pPr>
    </w:p>
    <w:p w:rsidR="00DA1AD6" w:rsidRPr="00756F82" w:rsidRDefault="00DA1AD6" w:rsidP="00DA1AD6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DA1AD6" w:rsidRPr="00756F82" w:rsidRDefault="00DA1AD6" w:rsidP="00DA1AD6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 лабораторных  микробиологических и иммунологических исследований 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DA1AD6" w:rsidRPr="00756F82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Pr="00756F82" w:rsidRDefault="00DA1AD6" w:rsidP="00DA1AD6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DA1AD6" w:rsidRPr="00756F82" w:rsidRDefault="00DA1AD6" w:rsidP="00DA1AD6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Pr="00756F82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DA1AD6" w:rsidRPr="00F23FD1" w:rsidRDefault="00DA1AD6" w:rsidP="00DA1AD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прохождения практики __________________________________________________________</w:t>
      </w:r>
    </w:p>
    <w:p w:rsidR="00DA1AD6" w:rsidRPr="00F23FD1" w:rsidRDefault="00DA1AD6" w:rsidP="00DA1A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DA1AD6" w:rsidRPr="00F23FD1" w:rsidRDefault="00DA1AD6" w:rsidP="00DA1AD6">
      <w:pPr>
        <w:rPr>
          <w:rFonts w:ascii="Times New Roman" w:hAnsi="Times New Roman"/>
          <w:sz w:val="28"/>
          <w:szCs w:val="28"/>
        </w:rPr>
      </w:pPr>
    </w:p>
    <w:p w:rsidR="00DA1AD6" w:rsidRPr="00F23FD1" w:rsidRDefault="00DA1AD6" w:rsidP="00DA1A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«___» </w:t>
      </w:r>
      <w:r>
        <w:rPr>
          <w:rFonts w:ascii="Times New Roman" w:hAnsi="Times New Roman"/>
          <w:sz w:val="28"/>
          <w:szCs w:val="28"/>
          <w:u w:val="single"/>
        </w:rPr>
        <w:t>________</w:t>
      </w:r>
      <w:r>
        <w:rPr>
          <w:rFonts w:ascii="Times New Roman" w:hAnsi="Times New Roman"/>
          <w:sz w:val="28"/>
          <w:szCs w:val="28"/>
        </w:rPr>
        <w:t>20_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   по   «_____» __________20_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DA1AD6" w:rsidRPr="00F23FD1" w:rsidRDefault="00DA1AD6" w:rsidP="00DA1AD6">
      <w:pPr>
        <w:rPr>
          <w:rFonts w:ascii="Times New Roman" w:hAnsi="Times New Roman"/>
          <w:sz w:val="28"/>
          <w:szCs w:val="28"/>
        </w:rPr>
      </w:pPr>
    </w:p>
    <w:p w:rsidR="00DA1AD6" w:rsidRPr="00F23FD1" w:rsidRDefault="00DA1AD6" w:rsidP="00DA1AD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DA1AD6" w:rsidRPr="00F23FD1" w:rsidRDefault="00DA1AD6" w:rsidP="00DA1AD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DA1AD6" w:rsidRPr="00F23FD1" w:rsidRDefault="00DA1AD6" w:rsidP="00DA1AD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DA1AD6" w:rsidRPr="00F23FD1" w:rsidRDefault="00DA1AD6" w:rsidP="00DA1AD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должность) ______________________________</w:t>
      </w:r>
    </w:p>
    <w:p w:rsidR="00DA1AD6" w:rsidRDefault="00DA1AD6" w:rsidP="00DA1AD6">
      <w:pPr>
        <w:jc w:val="center"/>
        <w:rPr>
          <w:rFonts w:ascii="Times New Roman" w:hAnsi="Times New Roman"/>
          <w:sz w:val="28"/>
          <w:szCs w:val="28"/>
        </w:rPr>
      </w:pPr>
    </w:p>
    <w:p w:rsidR="00DA1AD6" w:rsidRDefault="00DA1AD6" w:rsidP="00DA1AD6">
      <w:pPr>
        <w:jc w:val="center"/>
        <w:rPr>
          <w:rFonts w:ascii="Times New Roman" w:hAnsi="Times New Roman"/>
          <w:sz w:val="28"/>
          <w:szCs w:val="28"/>
        </w:rPr>
      </w:pPr>
    </w:p>
    <w:p w:rsidR="00DA1AD6" w:rsidRPr="00F23FD1" w:rsidRDefault="00DA1AD6" w:rsidP="00DA1AD6">
      <w:pPr>
        <w:jc w:val="center"/>
        <w:rPr>
          <w:rFonts w:ascii="Times New Roman" w:hAnsi="Times New Roman"/>
          <w:sz w:val="28"/>
          <w:szCs w:val="28"/>
        </w:rPr>
      </w:pPr>
    </w:p>
    <w:p w:rsidR="00DA1AD6" w:rsidRPr="00F23FD1" w:rsidRDefault="00DA1AD6" w:rsidP="00DA1AD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20_</w:t>
      </w:r>
    </w:p>
    <w:p w:rsidR="00DA1AD6" w:rsidRDefault="00DA1AD6" w:rsidP="00DA1AD6">
      <w:pPr>
        <w:pStyle w:val="2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DA1AD6" w:rsidRDefault="00DA1AD6" w:rsidP="00DA1AD6">
      <w:pPr>
        <w:pStyle w:val="2"/>
        <w:ind w:firstLine="0"/>
        <w:jc w:val="center"/>
        <w:rPr>
          <w:b/>
          <w:sz w:val="32"/>
          <w:szCs w:val="32"/>
        </w:rPr>
      </w:pPr>
    </w:p>
    <w:p w:rsidR="00DA1AD6" w:rsidRPr="00F23FD1" w:rsidRDefault="00DA1AD6" w:rsidP="00DA1AD6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DA1AD6" w:rsidRPr="00F23FD1" w:rsidRDefault="00DA1AD6" w:rsidP="00DA1AD6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DA1AD6" w:rsidRPr="00F23FD1" w:rsidRDefault="00DA1AD6" w:rsidP="00DA1AD6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DA1AD6" w:rsidRPr="00F23FD1" w:rsidRDefault="00DA1AD6" w:rsidP="00DA1AD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DA1AD6" w:rsidRPr="00F23FD1" w:rsidRDefault="00DA1AD6" w:rsidP="00DA1AD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DA1AD6" w:rsidRPr="00F23FD1" w:rsidRDefault="00DA1AD6" w:rsidP="00DA1AD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DA1AD6" w:rsidRPr="00F23FD1" w:rsidRDefault="00DA1AD6" w:rsidP="00DA1AD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DA1AD6" w:rsidRPr="00F23FD1" w:rsidRDefault="00DA1AD6" w:rsidP="00DA1AD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DA1AD6" w:rsidRDefault="00DA1AD6" w:rsidP="00DA1AD6">
      <w:pPr>
        <w:spacing w:before="100" w:beforeAutospacing="1" w:after="100" w:afterAutospacing="1"/>
        <w:rPr>
          <w:rFonts w:ascii="Times New Roman" w:hAnsi="Times New Roman"/>
        </w:rPr>
      </w:pPr>
    </w:p>
    <w:p w:rsidR="00DA1AD6" w:rsidRDefault="00DA1AD6" w:rsidP="00DA1AD6">
      <w:pPr>
        <w:spacing w:before="100" w:beforeAutospacing="1" w:after="100" w:afterAutospacing="1"/>
        <w:rPr>
          <w:rFonts w:ascii="Times New Roman" w:hAnsi="Times New Roman"/>
        </w:rPr>
      </w:pPr>
    </w:p>
    <w:p w:rsidR="00DA1AD6" w:rsidRDefault="00DA1AD6" w:rsidP="00DA1AD6">
      <w:pPr>
        <w:spacing w:before="100" w:beforeAutospacing="1" w:after="100" w:afterAutospacing="1"/>
        <w:rPr>
          <w:rFonts w:ascii="Times New Roman" w:hAnsi="Times New Roman"/>
        </w:rPr>
      </w:pPr>
    </w:p>
    <w:p w:rsidR="00DA1AD6" w:rsidRDefault="00DA1AD6" w:rsidP="00DA1AD6">
      <w:pPr>
        <w:pStyle w:val="2"/>
        <w:ind w:firstLine="0"/>
        <w:jc w:val="center"/>
        <w:rPr>
          <w:i/>
        </w:rPr>
      </w:pPr>
    </w:p>
    <w:p w:rsidR="00DA1AD6" w:rsidRDefault="00DA1AD6" w:rsidP="00DA1AD6">
      <w:pPr>
        <w:pStyle w:val="2"/>
        <w:ind w:firstLine="0"/>
        <w:jc w:val="center"/>
        <w:rPr>
          <w:i/>
        </w:rPr>
      </w:pPr>
    </w:p>
    <w:p w:rsidR="00DA1AD6" w:rsidRDefault="00DA1AD6" w:rsidP="00DA1AD6">
      <w:pPr>
        <w:pStyle w:val="2"/>
        <w:ind w:firstLine="0"/>
        <w:jc w:val="center"/>
        <w:rPr>
          <w:i/>
        </w:rPr>
      </w:pPr>
    </w:p>
    <w:p w:rsidR="00DA1AD6" w:rsidRDefault="00DA1AD6" w:rsidP="00DA1AD6">
      <w:pPr>
        <w:pStyle w:val="2"/>
        <w:ind w:firstLine="0"/>
        <w:jc w:val="center"/>
        <w:rPr>
          <w:i/>
        </w:rPr>
      </w:pPr>
    </w:p>
    <w:p w:rsidR="00DA1AD6" w:rsidRDefault="00DA1AD6" w:rsidP="00DA1AD6">
      <w:pPr>
        <w:pStyle w:val="2"/>
        <w:ind w:firstLine="0"/>
        <w:jc w:val="center"/>
        <w:rPr>
          <w:i/>
        </w:rPr>
      </w:pPr>
    </w:p>
    <w:p w:rsidR="00DA1AD6" w:rsidRDefault="00DA1AD6" w:rsidP="00DA1AD6">
      <w:pPr>
        <w:pStyle w:val="2"/>
        <w:ind w:firstLine="0"/>
        <w:jc w:val="center"/>
        <w:rPr>
          <w:i/>
        </w:rPr>
      </w:pPr>
    </w:p>
    <w:p w:rsidR="00DA1AD6" w:rsidRDefault="00DA1AD6" w:rsidP="00DA1AD6">
      <w:pPr>
        <w:pStyle w:val="2"/>
        <w:ind w:firstLine="0"/>
        <w:jc w:val="center"/>
        <w:rPr>
          <w:i/>
        </w:rPr>
      </w:pPr>
    </w:p>
    <w:p w:rsidR="00DA1AD6" w:rsidRDefault="00DA1AD6" w:rsidP="00DA1AD6">
      <w:pPr>
        <w:pStyle w:val="2"/>
        <w:ind w:firstLine="0"/>
        <w:jc w:val="center"/>
        <w:rPr>
          <w:i/>
        </w:rPr>
      </w:pPr>
    </w:p>
    <w:p w:rsidR="00DA1AD6" w:rsidRDefault="00DA1AD6" w:rsidP="00DA1AD6">
      <w:pPr>
        <w:pStyle w:val="2"/>
        <w:ind w:firstLine="0"/>
        <w:jc w:val="center"/>
        <w:rPr>
          <w:i/>
        </w:rPr>
      </w:pPr>
    </w:p>
    <w:p w:rsidR="00DA1AD6" w:rsidRDefault="00DA1AD6" w:rsidP="00DA1AD6">
      <w:pPr>
        <w:pStyle w:val="2"/>
        <w:ind w:firstLine="0"/>
        <w:jc w:val="center"/>
        <w:rPr>
          <w:i/>
        </w:rPr>
      </w:pPr>
    </w:p>
    <w:p w:rsidR="00DA1AD6" w:rsidRDefault="00DA1AD6" w:rsidP="00DA1AD6">
      <w:pPr>
        <w:pStyle w:val="2"/>
        <w:ind w:firstLine="0"/>
        <w:jc w:val="center"/>
        <w:rPr>
          <w:i/>
        </w:rPr>
      </w:pPr>
    </w:p>
    <w:p w:rsidR="00DA1AD6" w:rsidRDefault="00DA1AD6" w:rsidP="00DA1AD6">
      <w:pPr>
        <w:pStyle w:val="2"/>
        <w:ind w:firstLine="0"/>
        <w:jc w:val="center"/>
        <w:rPr>
          <w:i/>
        </w:rPr>
      </w:pPr>
    </w:p>
    <w:p w:rsidR="00DA1AD6" w:rsidRPr="00E62E40" w:rsidRDefault="00DA1AD6" w:rsidP="00DA1A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i/>
        </w:rPr>
        <w:br w:type="page"/>
      </w:r>
      <w:r w:rsidRPr="00E62E40">
        <w:rPr>
          <w:rFonts w:ascii="Times New Roman" w:hAnsi="Times New Roman" w:cs="Times New Roman"/>
          <w:b/>
          <w:sz w:val="32"/>
          <w:szCs w:val="32"/>
        </w:rPr>
        <w:lastRenderedPageBreak/>
        <w:t>Цели и задачи практики:</w:t>
      </w:r>
    </w:p>
    <w:p w:rsidR="00DA1AD6" w:rsidRPr="00E62E40" w:rsidRDefault="00DA1AD6" w:rsidP="00DA1AD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1AD6" w:rsidRPr="00E62E40" w:rsidRDefault="00DA1AD6" w:rsidP="00CC28BD">
      <w:pPr>
        <w:pStyle w:val="21"/>
        <w:numPr>
          <w:ilvl w:val="0"/>
          <w:numId w:val="1"/>
        </w:numPr>
        <w:spacing w:after="0" w:line="276" w:lineRule="auto"/>
        <w:jc w:val="both"/>
        <w:rPr>
          <w:sz w:val="32"/>
          <w:szCs w:val="32"/>
        </w:rPr>
      </w:pPr>
      <w:r w:rsidRPr="00E62E40">
        <w:rPr>
          <w:sz w:val="32"/>
          <w:szCs w:val="32"/>
        </w:rPr>
        <w:t>Закрепление в производственных условиях профессиональных умений и навыков по методам  микробиологических и иммунологических исследований.</w:t>
      </w:r>
    </w:p>
    <w:p w:rsidR="00DA1AD6" w:rsidRPr="00E62E40" w:rsidRDefault="00DA1AD6" w:rsidP="00CC28B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DA1AD6" w:rsidRPr="00E62E40" w:rsidRDefault="00DA1AD6" w:rsidP="00CC28B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DA1AD6" w:rsidRPr="00E62E40" w:rsidRDefault="00DA1AD6" w:rsidP="00CC28B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Осуществление учета и анализ основных  микробиологических показателей, ведение документации.</w:t>
      </w:r>
    </w:p>
    <w:p w:rsidR="00DA1AD6" w:rsidRPr="00E62E40" w:rsidRDefault="00DA1AD6" w:rsidP="00CC28B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Воспитание трудовой дисциплины и профессиональной ответственности.</w:t>
      </w:r>
    </w:p>
    <w:p w:rsidR="00DA1AD6" w:rsidRPr="00221689" w:rsidRDefault="00DA1AD6" w:rsidP="00DA1AD6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Изучение основных форм и методов работы в бактериологической лаборатории.</w:t>
      </w:r>
    </w:p>
    <w:p w:rsidR="00DA1AD6" w:rsidRPr="00E62E40" w:rsidRDefault="00DA1AD6" w:rsidP="00DA1AD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2E40">
        <w:rPr>
          <w:rFonts w:ascii="Times New Roman" w:hAnsi="Times New Roman" w:cs="Times New Roman"/>
          <w:b/>
          <w:sz w:val="32"/>
          <w:szCs w:val="32"/>
        </w:rPr>
        <w:t>Программа практики.</w:t>
      </w:r>
    </w:p>
    <w:p w:rsidR="00DA1AD6" w:rsidRPr="00E62E40" w:rsidRDefault="00DA1AD6" w:rsidP="00DA1AD6">
      <w:pPr>
        <w:pStyle w:val="21"/>
        <w:spacing w:after="0" w:line="276" w:lineRule="auto"/>
        <w:rPr>
          <w:i/>
          <w:sz w:val="32"/>
          <w:szCs w:val="32"/>
        </w:rPr>
      </w:pPr>
      <w:r w:rsidRPr="00E62E40">
        <w:rPr>
          <w:i/>
          <w:sz w:val="32"/>
          <w:szCs w:val="32"/>
        </w:rPr>
        <w:t>В результате прохождения практики студенты должны уметь самостоятельно:</w:t>
      </w:r>
    </w:p>
    <w:p w:rsidR="00DA1AD6" w:rsidRPr="00E62E40" w:rsidRDefault="00DA1AD6" w:rsidP="00DA1AD6">
      <w:pPr>
        <w:pStyle w:val="21"/>
        <w:spacing w:after="0" w:line="276" w:lineRule="auto"/>
        <w:rPr>
          <w:i/>
          <w:sz w:val="32"/>
          <w:szCs w:val="32"/>
        </w:rPr>
      </w:pPr>
    </w:p>
    <w:p w:rsidR="00DA1AD6" w:rsidRPr="00E62E40" w:rsidRDefault="00DA1AD6" w:rsidP="00CC28B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Организовать рабочее место для проведения лабораторных исследований.</w:t>
      </w:r>
    </w:p>
    <w:p w:rsidR="00DA1AD6" w:rsidRPr="00E62E40" w:rsidRDefault="00DA1AD6" w:rsidP="00CC28B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Подготовить лабораторную посуду, инструментарий и оборудование для анализов.</w:t>
      </w:r>
    </w:p>
    <w:p w:rsidR="00DA1AD6" w:rsidRPr="00E62E40" w:rsidRDefault="00DA1AD6" w:rsidP="00CC28B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Приготовить растворы, реактивы, дезинфицирующие растворы.</w:t>
      </w:r>
    </w:p>
    <w:p w:rsidR="00DA1AD6" w:rsidRPr="00E62E40" w:rsidRDefault="00DA1AD6" w:rsidP="00CC28B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DA1AD6" w:rsidRPr="00E62E40" w:rsidRDefault="00DA1AD6" w:rsidP="00CC28B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Провести прием, маркировку, регистрацию и хранение поступившего биоматериала.</w:t>
      </w:r>
    </w:p>
    <w:p w:rsidR="00DA1AD6" w:rsidRPr="00E62E40" w:rsidRDefault="00DA1AD6" w:rsidP="00CC28B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Регистрировать проведенные исследования.</w:t>
      </w:r>
    </w:p>
    <w:p w:rsidR="00DA1AD6" w:rsidRPr="00E62E40" w:rsidRDefault="00DA1AD6" w:rsidP="00CC28B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Вести учетно-отчетную документацию.</w:t>
      </w:r>
    </w:p>
    <w:p w:rsidR="00DA1AD6" w:rsidRPr="00E62E40" w:rsidRDefault="00DA1AD6" w:rsidP="00CC28BD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Пользоваться приборами в лаборатории.</w:t>
      </w:r>
    </w:p>
    <w:p w:rsidR="00DA1AD6" w:rsidRPr="00E62E40" w:rsidRDefault="00DA1AD6" w:rsidP="00DA1AD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2E40">
        <w:rPr>
          <w:rFonts w:ascii="Times New Roman" w:hAnsi="Times New Roman" w:cs="Times New Roman"/>
          <w:b/>
          <w:sz w:val="32"/>
          <w:szCs w:val="32"/>
        </w:rPr>
        <w:lastRenderedPageBreak/>
        <w:t>По окончании практики студент должен</w:t>
      </w:r>
    </w:p>
    <w:p w:rsidR="00DA1AD6" w:rsidRPr="00E62E40" w:rsidRDefault="00DA1AD6" w:rsidP="00DA1AD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2E40">
        <w:rPr>
          <w:rFonts w:ascii="Times New Roman" w:hAnsi="Times New Roman" w:cs="Times New Roman"/>
          <w:b/>
          <w:sz w:val="32"/>
          <w:szCs w:val="32"/>
        </w:rPr>
        <w:t>представить в колледж следующие документы:</w:t>
      </w:r>
    </w:p>
    <w:p w:rsidR="00DA1AD6" w:rsidRPr="00E62E40" w:rsidRDefault="00DA1AD6" w:rsidP="00CC28BD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Дневник с оценкой за практику, заверенный подписью общего руководителя и печатью ЛПУ.</w:t>
      </w:r>
    </w:p>
    <w:p w:rsidR="00DA1AD6" w:rsidRPr="00E62E40" w:rsidRDefault="00DA1AD6" w:rsidP="00CC28BD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Характеристику, заверенную подписью руководителя практики и печатью ЛПУ.</w:t>
      </w:r>
    </w:p>
    <w:p w:rsidR="00DA1AD6" w:rsidRPr="00E62E40" w:rsidRDefault="00DA1AD6" w:rsidP="00CC28BD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DA1AD6" w:rsidRPr="00E62E40" w:rsidRDefault="00DA1AD6" w:rsidP="00CC28BD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Выполненную самостоятельную работу.</w:t>
      </w:r>
    </w:p>
    <w:p w:rsidR="00DA1AD6" w:rsidRPr="00E62E40" w:rsidRDefault="00DA1AD6" w:rsidP="00DA1AD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32"/>
          <w:szCs w:val="32"/>
        </w:rPr>
      </w:pPr>
      <w:r w:rsidRPr="00E62E40">
        <w:rPr>
          <w:rFonts w:ascii="Times New Roman" w:hAnsi="Times New Roman" w:cs="Times New Roman"/>
          <w:b/>
          <w:bCs/>
          <w:sz w:val="32"/>
          <w:szCs w:val="32"/>
        </w:rPr>
        <w:t xml:space="preserve">В результате </w:t>
      </w:r>
      <w:r w:rsidRPr="00E62E40">
        <w:rPr>
          <w:rFonts w:ascii="Times New Roman" w:hAnsi="Times New Roman" w:cs="Times New Roman"/>
          <w:b/>
          <w:sz w:val="32"/>
          <w:szCs w:val="32"/>
        </w:rPr>
        <w:t>производственной</w:t>
      </w:r>
      <w:r w:rsidRPr="00E62E40">
        <w:rPr>
          <w:rFonts w:ascii="Times New Roman" w:hAnsi="Times New Roman" w:cs="Times New Roman"/>
          <w:b/>
          <w:bCs/>
          <w:sz w:val="32"/>
          <w:szCs w:val="32"/>
        </w:rPr>
        <w:t xml:space="preserve"> практики </w:t>
      </w:r>
      <w:proofErr w:type="gramStart"/>
      <w:r w:rsidRPr="00E62E40">
        <w:rPr>
          <w:rFonts w:ascii="Times New Roman" w:hAnsi="Times New Roman" w:cs="Times New Roman"/>
          <w:b/>
          <w:bCs/>
          <w:sz w:val="32"/>
          <w:szCs w:val="32"/>
        </w:rPr>
        <w:t>обучающийся</w:t>
      </w:r>
      <w:proofErr w:type="gramEnd"/>
      <w:r w:rsidRPr="00E62E40">
        <w:rPr>
          <w:rFonts w:ascii="Times New Roman" w:hAnsi="Times New Roman" w:cs="Times New Roman"/>
          <w:b/>
          <w:bCs/>
          <w:sz w:val="32"/>
          <w:szCs w:val="32"/>
        </w:rPr>
        <w:t xml:space="preserve"> должен:</w:t>
      </w:r>
    </w:p>
    <w:p w:rsidR="00DA1AD6" w:rsidRPr="00E62E40" w:rsidRDefault="00DA1AD6" w:rsidP="00DA1AD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32"/>
          <w:szCs w:val="32"/>
        </w:rPr>
      </w:pPr>
      <w:r w:rsidRPr="00E62E40">
        <w:rPr>
          <w:rFonts w:ascii="Times New Roman" w:hAnsi="Times New Roman" w:cs="Times New Roman"/>
          <w:b/>
          <w:bCs/>
          <w:sz w:val="32"/>
          <w:szCs w:val="32"/>
        </w:rPr>
        <w:t>Приобрести практический опыт:</w:t>
      </w:r>
    </w:p>
    <w:p w:rsidR="00DA1AD6" w:rsidRPr="00E62E40" w:rsidRDefault="00DA1AD6" w:rsidP="00DA1A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-приготовления питательных сред для культивирования различных групп микроорганизмов с учетом их потребностей</w:t>
      </w:r>
    </w:p>
    <w:p w:rsidR="00DA1AD6" w:rsidRPr="00E62E40" w:rsidRDefault="00DA1AD6" w:rsidP="00DA1A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- техники посевов на чашки Петри, скошенный агар и высокий столбик агара.</w:t>
      </w:r>
    </w:p>
    <w:p w:rsidR="00DA1AD6" w:rsidRPr="00E62E40" w:rsidRDefault="00DA1AD6" w:rsidP="00DA1AD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32"/>
          <w:szCs w:val="32"/>
        </w:rPr>
      </w:pPr>
      <w:r w:rsidRPr="00E62E40">
        <w:rPr>
          <w:rFonts w:ascii="Times New Roman" w:hAnsi="Times New Roman" w:cs="Times New Roman"/>
          <w:b/>
          <w:bCs/>
          <w:sz w:val="32"/>
          <w:szCs w:val="32"/>
        </w:rPr>
        <w:t>Освоить умения:</w:t>
      </w:r>
    </w:p>
    <w:p w:rsidR="00DA1AD6" w:rsidRPr="00E62E40" w:rsidRDefault="00DA1AD6" w:rsidP="00DA1A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- готовить материал к микробиологическим исследованиям;</w:t>
      </w:r>
    </w:p>
    <w:p w:rsidR="00DA1AD6" w:rsidRPr="00E62E40" w:rsidRDefault="00DA1AD6" w:rsidP="00DA1A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- определять культуральные и морфологические свойства</w:t>
      </w:r>
      <w:proofErr w:type="gramStart"/>
      <w:r w:rsidRPr="00E62E40">
        <w:rPr>
          <w:rFonts w:ascii="Times New Roman" w:hAnsi="Times New Roman" w:cs="Times New Roman"/>
          <w:sz w:val="32"/>
          <w:szCs w:val="32"/>
        </w:rPr>
        <w:t xml:space="preserve"> ;</w:t>
      </w:r>
      <w:proofErr w:type="gramEnd"/>
      <w:r w:rsidRPr="00E62E4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A1AD6" w:rsidRPr="00E62E40" w:rsidRDefault="00DA1AD6" w:rsidP="00DA1A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 xml:space="preserve">- вести учетно-отчетную документацию; </w:t>
      </w:r>
    </w:p>
    <w:p w:rsidR="00DA1AD6" w:rsidRPr="00E62E40" w:rsidRDefault="00DA1AD6" w:rsidP="00DA1A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- производить забор исследуемого материала;</w:t>
      </w:r>
    </w:p>
    <w:p w:rsidR="00DA1AD6" w:rsidRPr="00E62E40" w:rsidRDefault="00DA1AD6" w:rsidP="00DA1A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- принимать, регистрировать,  материал;</w:t>
      </w:r>
    </w:p>
    <w:p w:rsidR="00DA1AD6" w:rsidRPr="00E62E40" w:rsidRDefault="00DA1AD6" w:rsidP="00DA1A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62E40">
        <w:rPr>
          <w:rFonts w:ascii="Times New Roman" w:hAnsi="Times New Roman" w:cs="Times New Roman"/>
          <w:sz w:val="32"/>
          <w:szCs w:val="32"/>
        </w:rPr>
        <w:t>- утилизировать отработанный материал.</w:t>
      </w:r>
    </w:p>
    <w:p w:rsidR="00DA1AD6" w:rsidRPr="00E62E40" w:rsidRDefault="00DA1AD6" w:rsidP="00DA1AD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32"/>
          <w:szCs w:val="32"/>
        </w:rPr>
      </w:pPr>
      <w:r w:rsidRPr="00E62E40">
        <w:rPr>
          <w:rFonts w:ascii="Times New Roman" w:hAnsi="Times New Roman" w:cs="Times New Roman"/>
          <w:b/>
          <w:bCs/>
          <w:sz w:val="32"/>
          <w:szCs w:val="32"/>
        </w:rPr>
        <w:t>Знать:</w:t>
      </w:r>
    </w:p>
    <w:p w:rsidR="00DA1AD6" w:rsidRPr="00E62E40" w:rsidRDefault="00DA1AD6" w:rsidP="00DA1AD6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32"/>
          <w:szCs w:val="32"/>
        </w:rPr>
      </w:pPr>
      <w:r w:rsidRPr="00E62E40">
        <w:rPr>
          <w:color w:val="auto"/>
          <w:sz w:val="32"/>
          <w:szCs w:val="32"/>
        </w:rPr>
        <w:t xml:space="preserve">- задачи, структуру, оборудование, правила работы и техники безопасности в </w:t>
      </w:r>
      <w:proofErr w:type="gramStart"/>
      <w:r w:rsidRPr="00E62E40">
        <w:rPr>
          <w:color w:val="auto"/>
          <w:sz w:val="32"/>
          <w:szCs w:val="32"/>
        </w:rPr>
        <w:t>микробиологический</w:t>
      </w:r>
      <w:proofErr w:type="gramEnd"/>
      <w:r w:rsidRPr="00E62E40">
        <w:rPr>
          <w:color w:val="auto"/>
          <w:sz w:val="32"/>
          <w:szCs w:val="32"/>
        </w:rPr>
        <w:t xml:space="preserve">  лаборатории; </w:t>
      </w:r>
    </w:p>
    <w:p w:rsidR="00DA1AD6" w:rsidRPr="00E62E40" w:rsidRDefault="00DA1AD6" w:rsidP="00DA1AD6">
      <w:pPr>
        <w:pStyle w:val="130"/>
        <w:shd w:val="clear" w:color="auto" w:fill="auto"/>
        <w:spacing w:line="276" w:lineRule="auto"/>
        <w:ind w:firstLine="280"/>
        <w:jc w:val="left"/>
        <w:rPr>
          <w:color w:val="00B050"/>
          <w:sz w:val="32"/>
          <w:szCs w:val="32"/>
        </w:rPr>
      </w:pPr>
      <w:r w:rsidRPr="00E62E40">
        <w:rPr>
          <w:color w:val="auto"/>
          <w:sz w:val="32"/>
          <w:szCs w:val="32"/>
        </w:rPr>
        <w:t xml:space="preserve">- основные методы и диагностическое значение  исследований </w:t>
      </w:r>
      <w:r w:rsidR="00BA0C1C" w:rsidRPr="00E62E40">
        <w:rPr>
          <w:color w:val="auto"/>
          <w:sz w:val="32"/>
          <w:szCs w:val="32"/>
        </w:rPr>
        <w:t>протеолитических</w:t>
      </w:r>
      <w:r w:rsidRPr="00E62E40">
        <w:rPr>
          <w:color w:val="auto"/>
          <w:sz w:val="32"/>
          <w:szCs w:val="32"/>
        </w:rPr>
        <w:t>, сахаралитических, гемолитических свойств микроорганизмов, антигенной структуры</w:t>
      </w:r>
      <w:r w:rsidRPr="00E62E40">
        <w:rPr>
          <w:color w:val="00B050"/>
          <w:sz w:val="32"/>
          <w:szCs w:val="32"/>
        </w:rPr>
        <w:t>.</w:t>
      </w:r>
    </w:p>
    <w:p w:rsidR="00DA1AD6" w:rsidRPr="004F4466" w:rsidRDefault="00DA1AD6" w:rsidP="00DA1A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lastRenderedPageBreak/>
        <w:t>Тематический план</w:t>
      </w:r>
    </w:p>
    <w:p w:rsidR="00DA1AD6" w:rsidRPr="004F4466" w:rsidRDefault="00DA1AD6" w:rsidP="00DA1A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Квалификация Медицинский технолог</w:t>
      </w:r>
    </w:p>
    <w:p w:rsidR="00DA1AD6" w:rsidRPr="004F446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3194"/>
        <w:gridCol w:w="3391"/>
        <w:gridCol w:w="9"/>
        <w:gridCol w:w="1688"/>
      </w:tblGrid>
      <w:tr w:rsidR="00DA1AD6" w:rsidRPr="0012664B" w:rsidTr="00DA1AD6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</w:tr>
      <w:tr w:rsidR="00DA1AD6" w:rsidRPr="0012664B" w:rsidTr="00DA1AD6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 w:rsidR="00DA1AD6" w:rsidRPr="0012664B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:rsidR="00DA1AD6" w:rsidRPr="0012664B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DA1AD6" w:rsidRPr="0012664B" w:rsidTr="00DA1AD6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AD6" w:rsidRPr="0012664B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 xml:space="preserve">Микробиологическая диагностика </w:t>
            </w:r>
            <w:proofErr w:type="spellStart"/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возбудителейинфекционных</w:t>
            </w:r>
            <w:proofErr w:type="spellEnd"/>
            <w:r w:rsidRPr="0012664B">
              <w:rPr>
                <w:rFonts w:ascii="Times New Roman" w:hAnsi="Times New Roman"/>
                <w:i/>
                <w:sz w:val="24"/>
                <w:szCs w:val="24"/>
              </w:rPr>
              <w:t xml:space="preserve"> заболеваний</w:t>
            </w:r>
          </w:p>
          <w:p w:rsidR="00DA1AD6" w:rsidRPr="0012664B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( воздушно-капельных,  кишечных инфекций</w:t>
            </w:r>
            <w:proofErr w:type="gramStart"/>
            <w:r w:rsidRPr="0012664B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DA1AD6" w:rsidRPr="0012664B" w:rsidTr="00DA1AD6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AD6" w:rsidRPr="0012664B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Иммунодиагностика</w:t>
            </w:r>
          </w:p>
          <w:p w:rsidR="00DA1AD6" w:rsidRPr="0012664B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РА, РП, РСК</w:t>
            </w:r>
            <w:proofErr w:type="gramStart"/>
            <w:r w:rsidRPr="0012664B"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 w:rsidRPr="0012664B">
              <w:rPr>
                <w:rFonts w:ascii="Times New Roman" w:hAnsi="Times New Roman"/>
                <w:sz w:val="24"/>
                <w:szCs w:val="24"/>
              </w:rPr>
              <w:t>ИФ, РСК,ПЦР.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DA1AD6" w:rsidRPr="0012664B" w:rsidTr="00DA1AD6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Санитарно – бактериологическое  исследование</w:t>
            </w:r>
          </w:p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DA1AD6" w:rsidRPr="0012664B" w:rsidTr="00DA1AD6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DA1AD6" w:rsidRPr="0012664B" w:rsidTr="00DA1AD6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DA1AD6" w:rsidRPr="0012664B" w:rsidTr="00DA1AD6">
        <w:trPr>
          <w:trHeight w:val="340"/>
        </w:trPr>
        <w:tc>
          <w:tcPr>
            <w:tcW w:w="40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ind w:left="31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180                                                                                              </w:t>
            </w:r>
          </w:p>
        </w:tc>
      </w:tr>
      <w:tr w:rsidR="00DA1AD6" w:rsidRPr="0012664B" w:rsidTr="00DA1AD6">
        <w:trPr>
          <w:trHeight w:val="468"/>
        </w:trPr>
        <w:tc>
          <w:tcPr>
            <w:tcW w:w="21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8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AD6" w:rsidRPr="0012664B" w:rsidRDefault="00DA1AD6" w:rsidP="00DA1AD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DA1AD6" w:rsidRPr="004F446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6ABB" w:rsidRDefault="00676AB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DA1AD6" w:rsidRPr="004F4466" w:rsidRDefault="00DA1AD6" w:rsidP="00DA1A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lastRenderedPageBreak/>
        <w:t>График прохождения практики.</w:t>
      </w:r>
    </w:p>
    <w:p w:rsidR="00DA1AD6" w:rsidRPr="004F4466" w:rsidRDefault="00DA1AD6" w:rsidP="00DA1A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p w:rsidR="00DA1AD6" w:rsidRPr="004F4466" w:rsidRDefault="00DA1AD6" w:rsidP="00DA1A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руководителя.</w:t>
            </w: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4F4466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F4466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A1AD6" w:rsidRPr="004F446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Pr="004F446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Pr="004F446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Pr="004F4466" w:rsidRDefault="00DA1AD6" w:rsidP="00DA1AD6">
      <w:pPr>
        <w:spacing w:after="0"/>
        <w:rPr>
          <w:rFonts w:ascii="Times New Roman" w:hAnsi="Times New Roman"/>
          <w:sz w:val="24"/>
          <w:szCs w:val="24"/>
        </w:rPr>
      </w:pPr>
    </w:p>
    <w:p w:rsidR="00DA1AD6" w:rsidRPr="00EE2A3E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br w:type="page"/>
      </w:r>
      <w:r w:rsidRPr="00211C49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исследований.</w:t>
      </w:r>
    </w:p>
    <w:p w:rsidR="00DA1AD6" w:rsidRPr="00211C49" w:rsidRDefault="00DA1AD6" w:rsidP="00DA1A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DA1AD6" w:rsidRPr="00211C49" w:rsidTr="00DA1AD6">
        <w:trPr>
          <w:trHeight w:val="313"/>
        </w:trPr>
        <w:tc>
          <w:tcPr>
            <w:tcW w:w="2957" w:type="dxa"/>
            <w:vMerge w:val="restart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DA1AD6" w:rsidRPr="00211C49" w:rsidTr="00DA1AD6">
        <w:trPr>
          <w:trHeight w:val="143"/>
        </w:trPr>
        <w:tc>
          <w:tcPr>
            <w:tcW w:w="2957" w:type="dxa"/>
            <w:vMerge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1AD6" w:rsidRPr="00211C49" w:rsidTr="00DA1AD6">
        <w:trPr>
          <w:trHeight w:val="1639"/>
        </w:trPr>
        <w:tc>
          <w:tcPr>
            <w:tcW w:w="2957" w:type="dxa"/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1AD6" w:rsidRPr="00211C49" w:rsidTr="00DA1AD6">
        <w:trPr>
          <w:trHeight w:val="551"/>
        </w:trPr>
        <w:tc>
          <w:tcPr>
            <w:tcW w:w="2957" w:type="dxa"/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культуральных, </w:t>
            </w:r>
            <w:proofErr w:type="gramStart"/>
            <w:r w:rsidRPr="00211C49">
              <w:rPr>
                <w:rFonts w:ascii="Times New Roman" w:hAnsi="Times New Roman"/>
                <w:sz w:val="24"/>
                <w:szCs w:val="24"/>
              </w:rPr>
              <w:t>морфологических</w:t>
            </w:r>
            <w:proofErr w:type="gram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св-в 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1AD6" w:rsidRPr="00211C49" w:rsidTr="00DA1AD6">
        <w:trPr>
          <w:trHeight w:val="1356"/>
        </w:trPr>
        <w:tc>
          <w:tcPr>
            <w:tcW w:w="2957" w:type="dxa"/>
          </w:tcPr>
          <w:p w:rsidR="00DA1AD6" w:rsidRPr="00211C49" w:rsidRDefault="00DA1AD6" w:rsidP="008A5C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сахаралитической, протеолитической, гемолитической активности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1AD6" w:rsidRPr="00211C49" w:rsidTr="00DA1AD6">
        <w:trPr>
          <w:trHeight w:val="313"/>
        </w:trPr>
        <w:tc>
          <w:tcPr>
            <w:tcW w:w="2957" w:type="dxa"/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1AD6" w:rsidRPr="00211C49" w:rsidTr="00DA1AD6">
        <w:trPr>
          <w:trHeight w:val="313"/>
        </w:trPr>
        <w:tc>
          <w:tcPr>
            <w:tcW w:w="2957" w:type="dxa"/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1AD6" w:rsidRPr="00211C49" w:rsidTr="00DA1AD6">
        <w:trPr>
          <w:trHeight w:val="313"/>
        </w:trPr>
        <w:tc>
          <w:tcPr>
            <w:tcW w:w="2957" w:type="dxa"/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1AD6" w:rsidRPr="00211C49" w:rsidTr="00DA1AD6">
        <w:trPr>
          <w:trHeight w:val="313"/>
        </w:trPr>
        <w:tc>
          <w:tcPr>
            <w:tcW w:w="2957" w:type="dxa"/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1AD6" w:rsidRPr="00211C49" w:rsidTr="00DA1AD6">
        <w:trPr>
          <w:trHeight w:val="298"/>
        </w:trPr>
        <w:tc>
          <w:tcPr>
            <w:tcW w:w="2957" w:type="dxa"/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1AD6" w:rsidRPr="00211C49" w:rsidTr="00DA1AD6">
        <w:trPr>
          <w:trHeight w:val="1922"/>
        </w:trPr>
        <w:tc>
          <w:tcPr>
            <w:tcW w:w="2957" w:type="dxa"/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1AD6" w:rsidRPr="00211C49" w:rsidTr="00DA1AD6">
        <w:trPr>
          <w:trHeight w:val="1371"/>
        </w:trPr>
        <w:tc>
          <w:tcPr>
            <w:tcW w:w="2957" w:type="dxa"/>
          </w:tcPr>
          <w:p w:rsidR="00DA1AD6" w:rsidRPr="00211C49" w:rsidRDefault="00DB04C2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DA1AD6" w:rsidRPr="00211C49">
              <w:rPr>
                <w:rFonts w:ascii="Times New Roman" w:hAnsi="Times New Roman"/>
                <w:sz w:val="24"/>
                <w:szCs w:val="24"/>
              </w:rPr>
              <w:t>частие в проведении внутрилабораторного контроля качества лабораторных исследований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1AD6" w:rsidRPr="00211C49" w:rsidTr="00DA1AD6">
        <w:trPr>
          <w:trHeight w:val="536"/>
        </w:trPr>
        <w:tc>
          <w:tcPr>
            <w:tcW w:w="2957" w:type="dxa"/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1AD6" w:rsidRPr="00211C49" w:rsidTr="00DA1AD6">
        <w:trPr>
          <w:trHeight w:val="1371"/>
        </w:trPr>
        <w:tc>
          <w:tcPr>
            <w:tcW w:w="2957" w:type="dxa"/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Санитарная микробиология исследование смывов с рук и объектов </w:t>
            </w:r>
          </w:p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A1AD6" w:rsidRPr="00E2707F" w:rsidRDefault="00DA1AD6" w:rsidP="00DA1AD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A1AD6" w:rsidRPr="00E2707F" w:rsidRDefault="00DA1AD6" w:rsidP="00DA1AD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A1AD6" w:rsidRPr="00E2707F" w:rsidRDefault="00DA1AD6" w:rsidP="00DA1AD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A1AD6" w:rsidRPr="00E2707F" w:rsidRDefault="00DA1AD6" w:rsidP="00DA1AD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A1AD6" w:rsidRPr="00E2707F" w:rsidRDefault="00DA1AD6" w:rsidP="00DA1AD6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A1AD6" w:rsidRDefault="00DA1AD6" w:rsidP="008A5CA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A1AD6" w:rsidRPr="00143ACF" w:rsidRDefault="00DA1AD6" w:rsidP="00DA1A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Toc358385192"/>
      <w:bookmarkStart w:id="1" w:name="_Toc358385537"/>
      <w:bookmarkStart w:id="2" w:name="_Toc358385866"/>
      <w:bookmarkStart w:id="3" w:name="_Toc359316875"/>
      <w:r w:rsidRPr="00143ACF">
        <w:rPr>
          <w:rFonts w:ascii="Times New Roman" w:hAnsi="Times New Roman"/>
          <w:b/>
          <w:sz w:val="24"/>
          <w:szCs w:val="24"/>
        </w:rPr>
        <w:t>ОТЧЕТ ПО ПРОИЗВОДСТВЕННОЙ  ПРАКТИКЕ</w:t>
      </w:r>
    </w:p>
    <w:p w:rsidR="00DA1AD6" w:rsidRPr="00143ACF" w:rsidRDefault="00DA1AD6" w:rsidP="00DA1AD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A1AD6" w:rsidRPr="00143ACF" w:rsidRDefault="00DA1AD6" w:rsidP="00DA1AD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Ф.И.О. обучающегося ____________________________________________________</w:t>
      </w:r>
    </w:p>
    <w:p w:rsidR="00DA1AD6" w:rsidRPr="00143ACF" w:rsidRDefault="00DA1AD6" w:rsidP="00DA1AD6">
      <w:pPr>
        <w:spacing w:after="0"/>
        <w:rPr>
          <w:rFonts w:ascii="Times New Roman" w:hAnsi="Times New Roman"/>
          <w:sz w:val="24"/>
          <w:szCs w:val="24"/>
        </w:rPr>
      </w:pPr>
    </w:p>
    <w:p w:rsidR="00DA1AD6" w:rsidRPr="00143ACF" w:rsidRDefault="00DA1AD6" w:rsidP="00DA1AD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группы______________________   специальности  </w:t>
      </w:r>
      <w:r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:rsidR="00DA1AD6" w:rsidRPr="00143ACF" w:rsidRDefault="00DA1AD6" w:rsidP="00DA1AD6">
      <w:pPr>
        <w:spacing w:after="0"/>
        <w:rPr>
          <w:rFonts w:ascii="Times New Roman" w:hAnsi="Times New Roman"/>
          <w:sz w:val="24"/>
          <w:szCs w:val="24"/>
        </w:rPr>
      </w:pPr>
    </w:p>
    <w:p w:rsidR="00DA1AD6" w:rsidRPr="00143ACF" w:rsidRDefault="00DA1AD6" w:rsidP="00DA1AD6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143ACF">
        <w:rPr>
          <w:rFonts w:ascii="Times New Roman" w:hAnsi="Times New Roman"/>
          <w:sz w:val="24"/>
          <w:szCs w:val="24"/>
        </w:rPr>
        <w:t>Проходившего</w:t>
      </w:r>
      <w:proofErr w:type="gramEnd"/>
      <w:r w:rsidRPr="00143ACF">
        <w:rPr>
          <w:rFonts w:ascii="Times New Roman" w:hAnsi="Times New Roman"/>
          <w:sz w:val="24"/>
          <w:szCs w:val="24"/>
        </w:rPr>
        <w:t xml:space="preserve"> (ей) производственную (преддипломную) практику </w:t>
      </w:r>
    </w:p>
    <w:p w:rsidR="00DA1AD6" w:rsidRPr="00143ACF" w:rsidRDefault="00DA1AD6" w:rsidP="00DA1AD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с ______по ______20__г</w:t>
      </w:r>
    </w:p>
    <w:p w:rsidR="00DA1AD6" w:rsidRPr="00143ACF" w:rsidRDefault="00DA1AD6" w:rsidP="00DA1AD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A1AD6" w:rsidRPr="00143ACF" w:rsidRDefault="00DA1AD6" w:rsidP="00DA1AD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DA1AD6" w:rsidRPr="00143ACF" w:rsidRDefault="00DA1AD6" w:rsidP="00DA1AD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:rsidR="00DA1AD6" w:rsidRPr="00143ACF" w:rsidRDefault="00DA1AD6" w:rsidP="00DA1AD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DA1AD6" w:rsidRPr="00211C49" w:rsidTr="00DA1AD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pStyle w:val="3"/>
              <w:spacing w:line="276" w:lineRule="auto"/>
              <w:rPr>
                <w:b w:val="0"/>
                <w:color w:val="auto"/>
                <w:sz w:val="24"/>
                <w:szCs w:val="24"/>
              </w:rPr>
            </w:pPr>
            <w:r w:rsidRPr="00211C49">
              <w:rPr>
                <w:b w:val="0"/>
                <w:color w:val="auto"/>
                <w:sz w:val="24"/>
                <w:szCs w:val="24"/>
              </w:rPr>
              <w:t>Виды работ</w:t>
            </w:r>
            <w:r>
              <w:rPr>
                <w:b w:val="0"/>
                <w:color w:val="auto"/>
                <w:sz w:val="24"/>
                <w:szCs w:val="24"/>
              </w:rPr>
              <w:t xml:space="preserve"> 6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DA1AD6" w:rsidRPr="00211C49" w:rsidTr="00DA1AD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11C49" w:rsidTr="00DA1AD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11C49" w:rsidTr="00DA1AD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11C49" w:rsidTr="00DA1AD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льтуральных, морфологических свойств</w:t>
            </w:r>
            <w:r w:rsidR="00D113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11C49" w:rsidTr="00DA1AD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сахаралитической</w:t>
            </w:r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11C49" w:rsidTr="00DA1AD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11C49" w:rsidTr="00DA1AD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11C49" w:rsidTr="00DA1AD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11C49" w:rsidTr="00DA1AD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11C49" w:rsidTr="00DA1AD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11C49" w:rsidTr="00DA1AD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11C49" w:rsidTr="00DA1AD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0195D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DA1AD6" w:rsidRPr="00211C49">
              <w:rPr>
                <w:rFonts w:ascii="Times New Roman" w:hAnsi="Times New Roman"/>
                <w:sz w:val="24"/>
                <w:szCs w:val="24"/>
              </w:rPr>
              <w:t>частие в проведении внутрилабораторного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11C49" w:rsidTr="00DA1AD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11C49" w:rsidTr="00DA1AD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Санитарная микробиология исследование смывов с рук и объектов </w:t>
            </w:r>
          </w:p>
          <w:p w:rsidR="00DA1AD6" w:rsidRPr="00211C49" w:rsidRDefault="00DA1AD6" w:rsidP="00DA1A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211C49" w:rsidRDefault="00DA1AD6" w:rsidP="00DA1A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A1AD6" w:rsidRDefault="00DA1AD6" w:rsidP="00DA1AD6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DA1AD6" w:rsidRDefault="00DA1AD6" w:rsidP="00DA1AD6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DA1AD6" w:rsidRDefault="00DA1AD6" w:rsidP="00DA1AD6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DA1AD6" w:rsidRDefault="00DA1AD6" w:rsidP="00DA1AD6">
      <w:pPr>
        <w:pStyle w:val="1"/>
        <w:spacing w:line="276" w:lineRule="auto"/>
        <w:ind w:firstLine="0"/>
        <w:jc w:val="left"/>
        <w:rPr>
          <w:b w:val="0"/>
          <w:bCs/>
          <w:sz w:val="24"/>
          <w:szCs w:val="24"/>
        </w:rPr>
      </w:pPr>
    </w:p>
    <w:p w:rsidR="00DA1AD6" w:rsidRPr="00877961" w:rsidRDefault="00DA1AD6" w:rsidP="00DA1AD6">
      <w:pPr>
        <w:pStyle w:val="1"/>
        <w:spacing w:line="276" w:lineRule="auto"/>
        <w:ind w:firstLine="0"/>
        <w:rPr>
          <w:b w:val="0"/>
          <w:bCs/>
          <w:caps/>
          <w:sz w:val="24"/>
          <w:szCs w:val="24"/>
        </w:rPr>
      </w:pPr>
      <w:r>
        <w:rPr>
          <w:b w:val="0"/>
          <w:bCs/>
          <w:sz w:val="24"/>
          <w:szCs w:val="24"/>
        </w:rPr>
        <w:br w:type="page"/>
      </w:r>
      <w:r w:rsidRPr="00143ACF">
        <w:rPr>
          <w:b w:val="0"/>
          <w:bCs/>
          <w:sz w:val="24"/>
          <w:szCs w:val="24"/>
        </w:rPr>
        <w:lastRenderedPageBreak/>
        <w:t xml:space="preserve">2. </w:t>
      </w:r>
      <w:r w:rsidRPr="00143ACF">
        <w:rPr>
          <w:b w:val="0"/>
          <w:bCs/>
          <w:caps/>
          <w:sz w:val="24"/>
          <w:szCs w:val="24"/>
        </w:rPr>
        <w:t>Текстовой отчет</w:t>
      </w:r>
      <w:bookmarkEnd w:id="0"/>
      <w:bookmarkEnd w:id="1"/>
      <w:bookmarkEnd w:id="2"/>
      <w:bookmarkEnd w:id="3"/>
    </w:p>
    <w:p w:rsidR="00DA1AD6" w:rsidRPr="00205FDE" w:rsidRDefault="00DA1AD6" w:rsidP="00DA1A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DA1AD6" w:rsidRPr="00205FDE" w:rsidTr="00DA1AD6">
        <w:tc>
          <w:tcPr>
            <w:tcW w:w="9571" w:type="dxa"/>
          </w:tcPr>
          <w:p w:rsidR="00DA1AD6" w:rsidRPr="00877961" w:rsidRDefault="00DA1AD6" w:rsidP="00CC28B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мения, которыми хорошо овладел </w:t>
            </w:r>
            <w:r>
              <w:rPr>
                <w:rFonts w:ascii="Times New Roman" w:hAnsi="Times New Roman"/>
                <w:sz w:val="24"/>
                <w:szCs w:val="24"/>
              </w:rPr>
              <w:t>в ходе практики:</w:t>
            </w: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CC28B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877961" w:rsidRDefault="00DA1AD6" w:rsidP="00CC28B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омощь оказана со стороны методических и непосредственных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877961" w:rsidRDefault="00DA1AD6" w:rsidP="00CC28B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амечания и предложения по прохождению практики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AD6" w:rsidRPr="00205FDE" w:rsidTr="00DA1AD6">
        <w:tc>
          <w:tcPr>
            <w:tcW w:w="9571" w:type="dxa"/>
          </w:tcPr>
          <w:p w:rsidR="00DA1AD6" w:rsidRPr="00205FDE" w:rsidRDefault="00DA1AD6" w:rsidP="00DA1A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A1AD6" w:rsidRPr="00143ACF" w:rsidRDefault="00DA1AD6" w:rsidP="00DA1AD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143ACF"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>
        <w:rPr>
          <w:rFonts w:ascii="Times New Roman" w:hAnsi="Times New Roman"/>
          <w:bCs/>
          <w:sz w:val="24"/>
          <w:szCs w:val="24"/>
        </w:rPr>
        <w:t>____________________</w:t>
      </w:r>
    </w:p>
    <w:p w:rsidR="00DA1AD6" w:rsidRPr="00143ACF" w:rsidRDefault="00DA1AD6" w:rsidP="00DA1AD6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143ACF">
        <w:rPr>
          <w:rFonts w:ascii="Times New Roman" w:hAnsi="Times New Roman"/>
          <w:bCs/>
          <w:i/>
          <w:sz w:val="24"/>
          <w:szCs w:val="24"/>
        </w:rPr>
        <w:t>(подпись)</w:t>
      </w:r>
      <w:r>
        <w:rPr>
          <w:rFonts w:ascii="Times New Roman" w:hAnsi="Times New Roman"/>
          <w:bCs/>
          <w:i/>
          <w:sz w:val="24"/>
          <w:szCs w:val="24"/>
        </w:rPr>
        <w:t xml:space="preserve">                              (ФИО)</w:t>
      </w:r>
    </w:p>
    <w:p w:rsidR="00DA1AD6" w:rsidRPr="00CF7B09" w:rsidRDefault="00DA1AD6" w:rsidP="00DA1AD6">
      <w:pPr>
        <w:spacing w:after="0"/>
        <w:jc w:val="both"/>
        <w:rPr>
          <w:rFonts w:ascii="Times New Roman" w:hAnsi="Times New Roman"/>
          <w:b/>
          <w:bCs/>
        </w:rPr>
      </w:pPr>
    </w:p>
    <w:p w:rsidR="00DA1AD6" w:rsidRPr="00CF7B09" w:rsidRDefault="00DA1AD6" w:rsidP="00DA1AD6">
      <w:pPr>
        <w:jc w:val="both"/>
        <w:rPr>
          <w:rFonts w:ascii="Times New Roman" w:hAnsi="Times New Roman"/>
          <w:b/>
          <w:bCs/>
        </w:rPr>
      </w:pPr>
    </w:p>
    <w:p w:rsidR="00DA1AD6" w:rsidRPr="00CF7B09" w:rsidRDefault="00DA1AD6" w:rsidP="00DA1AD6">
      <w:pPr>
        <w:jc w:val="both"/>
        <w:rPr>
          <w:rFonts w:ascii="Times New Roman" w:hAnsi="Times New Roman"/>
          <w:b/>
          <w:bCs/>
        </w:rPr>
      </w:pPr>
    </w:p>
    <w:p w:rsidR="00DA1AD6" w:rsidRPr="00CF7B09" w:rsidRDefault="00DA1AD6" w:rsidP="00DA1AD6">
      <w:pPr>
        <w:jc w:val="both"/>
        <w:rPr>
          <w:rFonts w:ascii="Times New Roman" w:hAnsi="Times New Roman"/>
          <w:bCs/>
        </w:rPr>
      </w:pPr>
      <w:proofErr w:type="spellStart"/>
      <w:r w:rsidRPr="00CF7B09">
        <w:rPr>
          <w:rFonts w:ascii="Times New Roman" w:hAnsi="Times New Roman"/>
          <w:bCs/>
        </w:rPr>
        <w:t>М.П.организации</w:t>
      </w:r>
      <w:proofErr w:type="spellEnd"/>
    </w:p>
    <w:p w:rsidR="00DA1AD6" w:rsidRDefault="00DA1AD6" w:rsidP="00DA1AD6">
      <w:pPr>
        <w:jc w:val="right"/>
        <w:rPr>
          <w:rFonts w:ascii="Times New Roman" w:hAnsi="Times New Roman"/>
          <w:b/>
          <w:sz w:val="24"/>
        </w:rPr>
      </w:pPr>
    </w:p>
    <w:p w:rsidR="00DA1AD6" w:rsidRPr="00FC3560" w:rsidRDefault="00DA1AD6" w:rsidP="00DA1AD6">
      <w:pPr>
        <w:pStyle w:val="2"/>
        <w:ind w:firstLine="0"/>
        <w:jc w:val="center"/>
        <w:rPr>
          <w:b/>
          <w:sz w:val="18"/>
        </w:rPr>
      </w:pPr>
      <w:r w:rsidRPr="00FC3560">
        <w:rPr>
          <w:b/>
          <w:sz w:val="18"/>
        </w:rPr>
        <w:lastRenderedPageBreak/>
        <w:t>ХАРАКТЕРИСТИКА</w:t>
      </w:r>
    </w:p>
    <w:p w:rsidR="00DA1AD6" w:rsidRPr="00FC3560" w:rsidRDefault="00DA1AD6" w:rsidP="00DA1AD6">
      <w:pPr>
        <w:pStyle w:val="af4"/>
        <w:jc w:val="center"/>
        <w:rPr>
          <w:b/>
          <w:iCs/>
          <w:sz w:val="24"/>
          <w:szCs w:val="28"/>
        </w:rPr>
      </w:pPr>
      <w:r w:rsidRPr="00FC3560">
        <w:rPr>
          <w:b/>
          <w:iCs/>
          <w:sz w:val="24"/>
          <w:szCs w:val="28"/>
        </w:rPr>
        <w:t>_________________________________________________________</w:t>
      </w:r>
    </w:p>
    <w:p w:rsidR="00DA1AD6" w:rsidRPr="00FC3560" w:rsidRDefault="00DA1AD6" w:rsidP="00DA1AD6">
      <w:pPr>
        <w:pStyle w:val="af4"/>
        <w:jc w:val="center"/>
        <w:rPr>
          <w:i/>
          <w:iCs/>
          <w:sz w:val="22"/>
          <w:szCs w:val="24"/>
        </w:rPr>
      </w:pPr>
      <w:r w:rsidRPr="00FC3560">
        <w:rPr>
          <w:i/>
          <w:iCs/>
          <w:sz w:val="22"/>
          <w:szCs w:val="24"/>
        </w:rPr>
        <w:t>ФИО</w:t>
      </w:r>
    </w:p>
    <w:p w:rsidR="00DA1AD6" w:rsidRPr="00FC3560" w:rsidRDefault="00DA1AD6" w:rsidP="00DA1AD6">
      <w:pPr>
        <w:pStyle w:val="af4"/>
        <w:rPr>
          <w:b/>
          <w:iCs/>
          <w:sz w:val="22"/>
          <w:szCs w:val="24"/>
        </w:rPr>
      </w:pPr>
      <w:proofErr w:type="gramStart"/>
      <w:r w:rsidRPr="00FC3560">
        <w:rPr>
          <w:iCs/>
          <w:sz w:val="22"/>
          <w:szCs w:val="24"/>
        </w:rPr>
        <w:t>обучающийся</w:t>
      </w:r>
      <w:proofErr w:type="gramEnd"/>
      <w:r w:rsidRPr="00FC3560">
        <w:rPr>
          <w:iCs/>
          <w:sz w:val="22"/>
          <w:szCs w:val="24"/>
        </w:rPr>
        <w:t xml:space="preserve"> (</w:t>
      </w:r>
      <w:proofErr w:type="spellStart"/>
      <w:r w:rsidRPr="00FC3560">
        <w:rPr>
          <w:iCs/>
          <w:sz w:val="22"/>
          <w:szCs w:val="24"/>
        </w:rPr>
        <w:t>ая</w:t>
      </w:r>
      <w:proofErr w:type="spellEnd"/>
      <w:r w:rsidRPr="00FC3560">
        <w:rPr>
          <w:iCs/>
          <w:sz w:val="22"/>
          <w:szCs w:val="24"/>
        </w:rPr>
        <w:t xml:space="preserve">) на ___курсе  по специальности СПО   </w:t>
      </w:r>
      <w:r w:rsidRPr="00FC3560">
        <w:rPr>
          <w:b/>
          <w:iCs/>
          <w:sz w:val="22"/>
          <w:szCs w:val="24"/>
          <w:u w:val="single"/>
        </w:rPr>
        <w:t>060604</w:t>
      </w:r>
      <w:r w:rsidR="00C605BB">
        <w:rPr>
          <w:b/>
          <w:iCs/>
          <w:sz w:val="22"/>
          <w:szCs w:val="24"/>
          <w:u w:val="single"/>
        </w:rPr>
        <w:t xml:space="preserve"> </w:t>
      </w:r>
      <w:r w:rsidRPr="00FC3560">
        <w:rPr>
          <w:b/>
          <w:iCs/>
          <w:sz w:val="22"/>
          <w:szCs w:val="24"/>
          <w:u w:val="single"/>
        </w:rPr>
        <w:t>Лабораторная диагностика</w:t>
      </w:r>
    </w:p>
    <w:p w:rsidR="00DA1AD6" w:rsidRPr="00FC3560" w:rsidRDefault="00DA1AD6" w:rsidP="00DA1AD6">
      <w:pPr>
        <w:pStyle w:val="af4"/>
        <w:jc w:val="center"/>
        <w:rPr>
          <w:iCs/>
          <w:sz w:val="22"/>
          <w:szCs w:val="24"/>
          <w:u w:val="single"/>
        </w:rPr>
      </w:pPr>
      <w:r w:rsidRPr="00FC3560">
        <w:rPr>
          <w:iCs/>
          <w:sz w:val="22"/>
          <w:szCs w:val="24"/>
        </w:rPr>
        <w:t xml:space="preserve">успешно прошел (ла)  производственную практику по профессиональному модулю:          </w:t>
      </w:r>
      <w:r w:rsidRPr="00FC3560">
        <w:rPr>
          <w:b/>
          <w:iCs/>
          <w:sz w:val="22"/>
          <w:szCs w:val="24"/>
          <w:u w:val="single"/>
        </w:rPr>
        <w:t>Проведение лабораторных микробиологических исследований</w:t>
      </w:r>
    </w:p>
    <w:p w:rsidR="00DA1AD6" w:rsidRPr="00FC3560" w:rsidRDefault="00DA1AD6" w:rsidP="00DA1AD6">
      <w:pPr>
        <w:pStyle w:val="af4"/>
        <w:rPr>
          <w:i/>
          <w:iCs/>
          <w:sz w:val="22"/>
          <w:szCs w:val="24"/>
        </w:rPr>
      </w:pPr>
    </w:p>
    <w:p w:rsidR="00DA1AD6" w:rsidRPr="00FC3560" w:rsidRDefault="00DA1AD6" w:rsidP="00DA1AD6">
      <w:pPr>
        <w:pStyle w:val="af4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 xml:space="preserve">МДК      </w:t>
      </w:r>
      <w:r>
        <w:rPr>
          <w:b/>
          <w:iCs/>
          <w:sz w:val="22"/>
          <w:szCs w:val="24"/>
          <w:u w:val="single"/>
        </w:rPr>
        <w:t xml:space="preserve">Теория и практика </w:t>
      </w:r>
      <w:r w:rsidRPr="00FC3560">
        <w:rPr>
          <w:b/>
          <w:iCs/>
          <w:sz w:val="22"/>
          <w:szCs w:val="24"/>
          <w:u w:val="single"/>
        </w:rPr>
        <w:t xml:space="preserve"> лабораторных микробиологических</w:t>
      </w:r>
      <w:r>
        <w:rPr>
          <w:b/>
          <w:iCs/>
          <w:sz w:val="22"/>
          <w:szCs w:val="24"/>
          <w:u w:val="single"/>
        </w:rPr>
        <w:t xml:space="preserve"> и иммунологических</w:t>
      </w:r>
      <w:r w:rsidRPr="00FC3560">
        <w:rPr>
          <w:b/>
          <w:iCs/>
          <w:sz w:val="22"/>
          <w:szCs w:val="24"/>
          <w:u w:val="single"/>
        </w:rPr>
        <w:t xml:space="preserve"> исследований</w:t>
      </w:r>
    </w:p>
    <w:p w:rsidR="00DA1AD6" w:rsidRPr="00FC3560" w:rsidRDefault="00DA1AD6" w:rsidP="00DA1AD6">
      <w:pPr>
        <w:pStyle w:val="af4"/>
        <w:rPr>
          <w:b/>
          <w:iCs/>
          <w:sz w:val="22"/>
          <w:szCs w:val="24"/>
        </w:rPr>
      </w:pPr>
    </w:p>
    <w:p w:rsidR="00DA1AD6" w:rsidRPr="00FC3560" w:rsidRDefault="00DA1AD6" w:rsidP="00DA1AD6">
      <w:pPr>
        <w:pStyle w:val="af4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в объеме______ часов с  «___»_______20___г.  по «_____» ________20___г.</w:t>
      </w:r>
    </w:p>
    <w:p w:rsidR="00DA1AD6" w:rsidRPr="00FC3560" w:rsidRDefault="00DA1AD6" w:rsidP="00DA1AD6">
      <w:pPr>
        <w:pStyle w:val="af4"/>
        <w:rPr>
          <w:iCs/>
          <w:sz w:val="22"/>
          <w:szCs w:val="24"/>
        </w:rPr>
      </w:pPr>
    </w:p>
    <w:p w:rsidR="00DA1AD6" w:rsidRPr="00FC3560" w:rsidRDefault="00DA1AD6" w:rsidP="00DA1AD6">
      <w:pPr>
        <w:pStyle w:val="af4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в организации______________________________________________________</w:t>
      </w:r>
    </w:p>
    <w:p w:rsidR="00DA1AD6" w:rsidRPr="00FC3560" w:rsidRDefault="00DA1AD6" w:rsidP="00DA1AD6">
      <w:pPr>
        <w:pStyle w:val="af4"/>
        <w:pBdr>
          <w:bottom w:val="single" w:sz="12" w:space="0" w:color="auto"/>
        </w:pBdr>
        <w:rPr>
          <w:iCs/>
          <w:sz w:val="24"/>
          <w:szCs w:val="28"/>
        </w:rPr>
      </w:pPr>
    </w:p>
    <w:p w:rsidR="00DA1AD6" w:rsidRPr="00FC3560" w:rsidRDefault="00DA1AD6" w:rsidP="00DA1AD6">
      <w:pPr>
        <w:pStyle w:val="af4"/>
        <w:jc w:val="center"/>
        <w:rPr>
          <w:i/>
          <w:iCs/>
          <w:sz w:val="18"/>
        </w:rPr>
      </w:pPr>
      <w:r w:rsidRPr="00FC3560">
        <w:rPr>
          <w:i/>
          <w:iCs/>
          <w:sz w:val="18"/>
        </w:rPr>
        <w:t>наименование организации, юридический адрес</w:t>
      </w:r>
    </w:p>
    <w:p w:rsidR="00DA1AD6" w:rsidRPr="00FC3560" w:rsidRDefault="00DA1AD6" w:rsidP="00DA1AD6">
      <w:pPr>
        <w:pStyle w:val="af4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5244"/>
        <w:gridCol w:w="1525"/>
      </w:tblGrid>
      <w:tr w:rsidR="00DA1AD6" w:rsidRPr="00FC3560" w:rsidTr="00DA1AD6">
        <w:tc>
          <w:tcPr>
            <w:tcW w:w="2802" w:type="dxa"/>
          </w:tcPr>
          <w:p w:rsidR="00DA1AD6" w:rsidRPr="00FC3560" w:rsidRDefault="00DA1AD6" w:rsidP="00DA1AD6">
            <w:pPr>
              <w:pStyle w:val="af4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 xml:space="preserve">№ </w:t>
            </w:r>
            <w:proofErr w:type="gramStart"/>
            <w:r w:rsidRPr="00FC3560">
              <w:rPr>
                <w:iCs/>
                <w:sz w:val="22"/>
                <w:szCs w:val="24"/>
              </w:rPr>
              <w:t>ОК</w:t>
            </w:r>
            <w:proofErr w:type="gramEnd"/>
            <w:r w:rsidRPr="00FC3560">
              <w:rPr>
                <w:iCs/>
                <w:sz w:val="22"/>
                <w:szCs w:val="24"/>
              </w:rPr>
              <w:t>/ПК</w:t>
            </w:r>
          </w:p>
        </w:tc>
        <w:tc>
          <w:tcPr>
            <w:tcW w:w="5244" w:type="dxa"/>
          </w:tcPr>
          <w:p w:rsidR="00DA1AD6" w:rsidRPr="00FC3560" w:rsidRDefault="00DA1AD6" w:rsidP="00DA1AD6">
            <w:pPr>
              <w:pStyle w:val="af4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 xml:space="preserve">Критерии оценки </w:t>
            </w:r>
          </w:p>
        </w:tc>
        <w:tc>
          <w:tcPr>
            <w:tcW w:w="1525" w:type="dxa"/>
          </w:tcPr>
          <w:p w:rsidR="00DA1AD6" w:rsidRDefault="00DA1AD6" w:rsidP="00DA1AD6">
            <w:pPr>
              <w:pStyle w:val="af4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Баллы</w:t>
            </w:r>
          </w:p>
          <w:p w:rsidR="00DA1AD6" w:rsidRPr="00FC3560" w:rsidRDefault="00DA1AD6" w:rsidP="00DA1AD6">
            <w:pPr>
              <w:pStyle w:val="af4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0-2</w:t>
            </w:r>
          </w:p>
        </w:tc>
      </w:tr>
      <w:tr w:rsidR="00DA1AD6" w:rsidRPr="00FC3560" w:rsidTr="00DA1AD6">
        <w:tc>
          <w:tcPr>
            <w:tcW w:w="2802" w:type="dxa"/>
          </w:tcPr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End"/>
            <w:r w:rsidRPr="00FC3560">
              <w:rPr>
                <w:rFonts w:ascii="Times New Roman" w:hAnsi="Times New Roman"/>
                <w:szCs w:val="24"/>
              </w:rPr>
              <w:t xml:space="preserve"> 12, </w:t>
            </w:r>
          </w:p>
        </w:tc>
        <w:tc>
          <w:tcPr>
            <w:tcW w:w="5244" w:type="dxa"/>
          </w:tcPr>
          <w:p w:rsidR="00DA1AD6" w:rsidRPr="00FC3560" w:rsidRDefault="00DA1AD6" w:rsidP="00DA1AD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:rsidR="00DA1AD6" w:rsidRPr="00FC3560" w:rsidRDefault="00DA1AD6" w:rsidP="00DA1AD6">
            <w:pPr>
              <w:pStyle w:val="af4"/>
              <w:rPr>
                <w:iCs/>
                <w:sz w:val="22"/>
                <w:szCs w:val="24"/>
              </w:rPr>
            </w:pPr>
          </w:p>
        </w:tc>
      </w:tr>
      <w:tr w:rsidR="00DA1AD6" w:rsidRPr="00FC3560" w:rsidTr="00DA1AD6">
        <w:tc>
          <w:tcPr>
            <w:tcW w:w="2802" w:type="dxa"/>
          </w:tcPr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4</w:t>
            </w:r>
            <w:proofErr w:type="gramEnd"/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1</w:t>
            </w:r>
            <w:proofErr w:type="gramEnd"/>
            <w:r w:rsidRPr="00FC3560">
              <w:rPr>
                <w:rFonts w:ascii="Times New Roman" w:hAnsi="Times New Roman"/>
                <w:szCs w:val="24"/>
              </w:rPr>
              <w:t>, 9</w:t>
            </w:r>
          </w:p>
        </w:tc>
        <w:tc>
          <w:tcPr>
            <w:tcW w:w="5244" w:type="dxa"/>
          </w:tcPr>
          <w:p w:rsidR="00DA1AD6" w:rsidRPr="00FC3560" w:rsidRDefault="00DA1AD6" w:rsidP="00DA1AD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:rsidR="00DA1AD6" w:rsidRPr="00FC3560" w:rsidRDefault="00DA1AD6" w:rsidP="00DA1AD6">
            <w:pPr>
              <w:pStyle w:val="af4"/>
              <w:rPr>
                <w:iCs/>
                <w:sz w:val="22"/>
                <w:szCs w:val="24"/>
              </w:rPr>
            </w:pPr>
          </w:p>
        </w:tc>
      </w:tr>
      <w:tr w:rsidR="00DA1AD6" w:rsidRPr="00FC3560" w:rsidTr="00DA1AD6">
        <w:tc>
          <w:tcPr>
            <w:tcW w:w="2802" w:type="dxa"/>
          </w:tcPr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41 ,</w:t>
            </w:r>
          </w:p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End"/>
            <w:r w:rsidRPr="00FC3560">
              <w:rPr>
                <w:rFonts w:ascii="Times New Roman" w:hAnsi="Times New Roman"/>
                <w:szCs w:val="24"/>
              </w:rPr>
              <w:t xml:space="preserve"> 12</w:t>
            </w:r>
          </w:p>
        </w:tc>
        <w:tc>
          <w:tcPr>
            <w:tcW w:w="5244" w:type="dxa"/>
          </w:tcPr>
          <w:p w:rsidR="00DA1AD6" w:rsidRPr="00FC3560" w:rsidRDefault="00DA1AD6" w:rsidP="00DA1AD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:rsidR="00DA1AD6" w:rsidRPr="00FC3560" w:rsidRDefault="00DA1AD6" w:rsidP="00DA1AD6">
            <w:pPr>
              <w:pStyle w:val="af4"/>
              <w:rPr>
                <w:iCs/>
                <w:sz w:val="22"/>
                <w:szCs w:val="24"/>
              </w:rPr>
            </w:pPr>
          </w:p>
        </w:tc>
      </w:tr>
      <w:tr w:rsidR="00DA1AD6" w:rsidRPr="00FC3560" w:rsidTr="00DA1AD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End"/>
            <w:r w:rsidRPr="00FC3560">
              <w:rPr>
                <w:rFonts w:ascii="Times New Roman" w:hAnsi="Times New Roman"/>
                <w:szCs w:val="24"/>
              </w:rPr>
              <w:t xml:space="preserve">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pStyle w:val="af4"/>
              <w:rPr>
                <w:iCs/>
                <w:sz w:val="22"/>
                <w:szCs w:val="24"/>
              </w:rPr>
            </w:pPr>
          </w:p>
        </w:tc>
      </w:tr>
      <w:tr w:rsidR="00DA1AD6" w:rsidRPr="00FC3560" w:rsidTr="00DA1AD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End"/>
            <w:r w:rsidRPr="00FC3560">
              <w:rPr>
                <w:rFonts w:ascii="Times New Roman" w:hAnsi="Times New Roman"/>
                <w:szCs w:val="24"/>
              </w:rPr>
              <w:t xml:space="preserve">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pStyle w:val="af4"/>
              <w:rPr>
                <w:iCs/>
                <w:sz w:val="22"/>
                <w:szCs w:val="24"/>
              </w:rPr>
            </w:pPr>
          </w:p>
        </w:tc>
      </w:tr>
      <w:tr w:rsidR="00DA1AD6" w:rsidRPr="00FC3560" w:rsidTr="00DA1AD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</w:t>
            </w:r>
            <w:proofErr w:type="gramStart"/>
            <w:r>
              <w:rPr>
                <w:rFonts w:ascii="Times New Roman" w:hAnsi="Times New Roman"/>
                <w:szCs w:val="24"/>
              </w:rPr>
              <w:t>4</w:t>
            </w:r>
            <w:proofErr w:type="gramEnd"/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1</w:t>
            </w:r>
            <w:proofErr w:type="gramEnd"/>
            <w:r w:rsidRPr="00FC3560">
              <w:rPr>
                <w:rFonts w:ascii="Times New Roman" w:hAnsi="Times New Roman"/>
                <w:szCs w:val="24"/>
              </w:rPr>
              <w:t>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Техника посевов</w:t>
            </w:r>
          </w:p>
          <w:p w:rsidR="00DA1AD6" w:rsidRPr="00FC3560" w:rsidRDefault="00DA1AD6" w:rsidP="00DA1AD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pStyle w:val="af4"/>
              <w:rPr>
                <w:iCs/>
                <w:sz w:val="22"/>
                <w:szCs w:val="24"/>
              </w:rPr>
            </w:pPr>
          </w:p>
        </w:tc>
      </w:tr>
      <w:tr w:rsidR="00DA1AD6" w:rsidRPr="00FC3560" w:rsidTr="00DA1AD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4</w:t>
            </w:r>
            <w:proofErr w:type="gramEnd"/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1</w:t>
            </w:r>
            <w:proofErr w:type="gramEnd"/>
            <w:r w:rsidRPr="00FC3560">
              <w:rPr>
                <w:rFonts w:ascii="Times New Roman" w:hAnsi="Times New Roman"/>
                <w:szCs w:val="24"/>
              </w:rPr>
              <w:t>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Изучение культуральных свойств</w:t>
            </w:r>
            <w:r w:rsidRPr="00FC3560">
              <w:rPr>
                <w:rFonts w:ascii="Times New Roman" w:hAnsi="Times New Roman"/>
              </w:rPr>
              <w:t xml:space="preserve"> </w:t>
            </w:r>
            <w:proofErr w:type="gramStart"/>
            <w:r w:rsidRPr="00FC3560">
              <w:rPr>
                <w:rFonts w:ascii="Times New Roman" w:hAnsi="Times New Roman"/>
              </w:rPr>
              <w:t>м</w:t>
            </w:r>
            <w:proofErr w:type="gramEnd"/>
            <w:r w:rsidRPr="00FC3560">
              <w:rPr>
                <w:rFonts w:ascii="Times New Roman" w:hAnsi="Times New Roman"/>
              </w:rPr>
              <w:t>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pStyle w:val="af4"/>
              <w:rPr>
                <w:iCs/>
                <w:sz w:val="22"/>
                <w:szCs w:val="24"/>
              </w:rPr>
            </w:pPr>
          </w:p>
        </w:tc>
      </w:tr>
      <w:tr w:rsidR="00DA1AD6" w:rsidRPr="00FC3560" w:rsidTr="00DA1AD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4</w:t>
            </w:r>
            <w:proofErr w:type="gramEnd"/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ПО, ОК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1</w:t>
            </w:r>
            <w:proofErr w:type="gramEnd"/>
            <w:r w:rsidRPr="00FC3560">
              <w:rPr>
                <w:rFonts w:ascii="Times New Roman" w:hAnsi="Times New Roman"/>
                <w:szCs w:val="24"/>
              </w:rPr>
              <w:t>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Изучение биохимических свойств</w:t>
            </w:r>
            <w:r w:rsidRPr="00FC3560">
              <w:rPr>
                <w:rFonts w:ascii="Times New Roman" w:hAnsi="Times New Roman"/>
              </w:rPr>
              <w:t xml:space="preserve">  </w:t>
            </w:r>
            <w:proofErr w:type="gramStart"/>
            <w:r w:rsidRPr="00FC3560">
              <w:rPr>
                <w:rFonts w:ascii="Times New Roman" w:hAnsi="Times New Roman"/>
              </w:rPr>
              <w:t>м</w:t>
            </w:r>
            <w:proofErr w:type="gramEnd"/>
            <w:r w:rsidRPr="00FC3560">
              <w:rPr>
                <w:rFonts w:ascii="Times New Roman" w:hAnsi="Times New Roman"/>
              </w:rPr>
              <w:t>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pStyle w:val="af4"/>
              <w:rPr>
                <w:iCs/>
                <w:sz w:val="22"/>
                <w:szCs w:val="24"/>
              </w:rPr>
            </w:pPr>
          </w:p>
        </w:tc>
      </w:tr>
      <w:tr w:rsidR="00DA1AD6" w:rsidRPr="00FC3560" w:rsidTr="00DA1AD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pStyle w:val="af4"/>
              <w:rPr>
                <w:iCs/>
                <w:sz w:val="22"/>
                <w:szCs w:val="24"/>
              </w:rPr>
            </w:pPr>
          </w:p>
        </w:tc>
      </w:tr>
      <w:tr w:rsidR="00DA1AD6" w:rsidRPr="00FC3560" w:rsidTr="00DA1AD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DA1AD6" w:rsidRPr="00FC3560" w:rsidRDefault="00DA1AD6" w:rsidP="00DA1AD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End"/>
            <w:r w:rsidRPr="00FC3560">
              <w:rPr>
                <w:rFonts w:ascii="Times New Roman" w:hAnsi="Times New Roman"/>
                <w:szCs w:val="24"/>
              </w:rPr>
              <w:t xml:space="preserve">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pStyle w:val="af4"/>
              <w:rPr>
                <w:iCs/>
                <w:sz w:val="22"/>
                <w:szCs w:val="24"/>
              </w:rPr>
            </w:pPr>
          </w:p>
        </w:tc>
      </w:tr>
      <w:tr w:rsidR="00DA1AD6" w:rsidRPr="00FC3560" w:rsidTr="00DA1AD6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DA1AD6" w:rsidRPr="00FC3560" w:rsidRDefault="00DA1AD6" w:rsidP="00DA1AD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End"/>
            <w:r w:rsidRPr="00FC3560">
              <w:rPr>
                <w:rFonts w:ascii="Times New Roman" w:hAnsi="Times New Roman"/>
                <w:szCs w:val="24"/>
              </w:rPr>
              <w:t xml:space="preserve">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pStyle w:val="28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 w:rsidRPr="00FC3560"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D6" w:rsidRPr="00FC3560" w:rsidRDefault="00DA1AD6" w:rsidP="00DA1AD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:rsidR="00DA1AD6" w:rsidRDefault="00DA1AD6" w:rsidP="00DA1AD6">
      <w:pPr>
        <w:pStyle w:val="af4"/>
        <w:jc w:val="right"/>
        <w:rPr>
          <w:iCs/>
          <w:color w:val="00B050"/>
          <w:sz w:val="22"/>
          <w:szCs w:val="24"/>
        </w:rPr>
      </w:pPr>
    </w:p>
    <w:p w:rsidR="00DA1AD6" w:rsidRPr="00FC3560" w:rsidRDefault="00DA1AD6" w:rsidP="00DA1AD6">
      <w:pPr>
        <w:pStyle w:val="af4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«____»___________20__ г.</w:t>
      </w:r>
    </w:p>
    <w:p w:rsidR="00DA1AD6" w:rsidRPr="00FC3560" w:rsidRDefault="00DA1AD6" w:rsidP="00DA1AD6">
      <w:pPr>
        <w:pStyle w:val="af4"/>
        <w:jc w:val="right"/>
        <w:rPr>
          <w:iCs/>
          <w:sz w:val="22"/>
          <w:szCs w:val="24"/>
        </w:rPr>
      </w:pPr>
    </w:p>
    <w:p w:rsidR="00DA1AD6" w:rsidRPr="00FC3560" w:rsidRDefault="00DA1AD6" w:rsidP="00DA1AD6">
      <w:pPr>
        <w:pStyle w:val="af4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Подпись непосредственного руководителя практики</w:t>
      </w:r>
    </w:p>
    <w:p w:rsidR="00DA1AD6" w:rsidRPr="00EA73C2" w:rsidRDefault="00DA1AD6" w:rsidP="00DA1AD6">
      <w:pPr>
        <w:pStyle w:val="af4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_______________/ФИО, должность</w:t>
      </w:r>
    </w:p>
    <w:p w:rsidR="00DA1AD6" w:rsidRDefault="00DA1AD6" w:rsidP="00DA1AD6">
      <w:pPr>
        <w:pStyle w:val="af4"/>
        <w:jc w:val="right"/>
        <w:rPr>
          <w:iCs/>
          <w:sz w:val="22"/>
          <w:szCs w:val="24"/>
        </w:rPr>
      </w:pPr>
    </w:p>
    <w:p w:rsidR="00DA1AD6" w:rsidRDefault="00DA1AD6" w:rsidP="00DA1AD6">
      <w:pPr>
        <w:pStyle w:val="af4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Подпись общего руководителя практики</w:t>
      </w:r>
    </w:p>
    <w:p w:rsidR="00DA1AD6" w:rsidRPr="00EA73C2" w:rsidRDefault="00DA1AD6" w:rsidP="00DA1AD6">
      <w:pPr>
        <w:pStyle w:val="af4"/>
        <w:jc w:val="right"/>
        <w:rPr>
          <w:iCs/>
          <w:sz w:val="22"/>
          <w:szCs w:val="24"/>
        </w:rPr>
      </w:pPr>
    </w:p>
    <w:p w:rsidR="00DA1AD6" w:rsidRDefault="00DA1AD6" w:rsidP="00DA1AD6">
      <w:pPr>
        <w:pStyle w:val="af4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_____________/ФИО, должность</w:t>
      </w:r>
    </w:p>
    <w:p w:rsidR="00DA1AD6" w:rsidRPr="00EA73C2" w:rsidRDefault="00DA1AD6" w:rsidP="00DA1AD6">
      <w:pPr>
        <w:pStyle w:val="af4"/>
        <w:jc w:val="center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 xml:space="preserve">    </w:t>
      </w:r>
      <w:proofErr w:type="spellStart"/>
      <w:r w:rsidRPr="00EA73C2">
        <w:rPr>
          <w:iCs/>
          <w:sz w:val="22"/>
          <w:szCs w:val="24"/>
        </w:rPr>
        <w:t>м.п</w:t>
      </w:r>
      <w:proofErr w:type="spellEnd"/>
      <w:r w:rsidRPr="00EA73C2">
        <w:rPr>
          <w:iCs/>
          <w:sz w:val="22"/>
          <w:szCs w:val="24"/>
        </w:rPr>
        <w:t>.</w:t>
      </w:r>
    </w:p>
    <w:p w:rsidR="00DA1AD6" w:rsidRDefault="00DA1AD6" w:rsidP="00DA1AD6">
      <w:pPr>
        <w:pStyle w:val="af4"/>
        <w:jc w:val="center"/>
        <w:rPr>
          <w:iCs/>
          <w:sz w:val="22"/>
          <w:szCs w:val="24"/>
        </w:rPr>
      </w:pPr>
    </w:p>
    <w:p w:rsidR="00DA1AD6" w:rsidRPr="00405FF3" w:rsidRDefault="00DA1AD6" w:rsidP="00DA1A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5FF3">
        <w:rPr>
          <w:rFonts w:ascii="Times New Roman" w:hAnsi="Times New Roman"/>
          <w:b/>
          <w:sz w:val="28"/>
          <w:szCs w:val="28"/>
        </w:rPr>
        <w:t>График прохождения практики.</w:t>
      </w:r>
    </w:p>
    <w:p w:rsidR="00DA1AD6" w:rsidRPr="00405FF3" w:rsidRDefault="00DA1AD6" w:rsidP="00DA1A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405FF3" w:rsidTr="00DA1AD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AD6" w:rsidRPr="00405FF3" w:rsidRDefault="00DA1AD6" w:rsidP="00DA1A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1AD6" w:rsidRDefault="00DA1AD6" w:rsidP="00DA1A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21689" w:rsidRDefault="00221689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DA1AD6" w:rsidRPr="00EC4222" w:rsidRDefault="00DA1AD6" w:rsidP="00DA1AD6">
      <w:pPr>
        <w:jc w:val="center"/>
        <w:rPr>
          <w:rFonts w:ascii="Times New Roman" w:hAnsi="Times New Roman"/>
          <w:b/>
          <w:sz w:val="32"/>
          <w:szCs w:val="32"/>
        </w:rPr>
      </w:pPr>
      <w:r w:rsidRPr="001833FC">
        <w:rPr>
          <w:rFonts w:ascii="Times New Roman" w:hAnsi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Студент (Фамилия И.О.)  ______________________________________</w:t>
      </w:r>
    </w:p>
    <w:p w:rsidR="00DA1AD6" w:rsidRPr="00EC4222" w:rsidRDefault="00DA1AD6" w:rsidP="00DA1AD6">
      <w:pPr>
        <w:spacing w:after="0"/>
        <w:rPr>
          <w:rFonts w:ascii="Times New Roman" w:hAnsi="Times New Roman"/>
          <w:sz w:val="20"/>
          <w:szCs w:val="20"/>
        </w:rPr>
      </w:pPr>
      <w:proofErr w:type="gramStart"/>
      <w:r w:rsidRPr="00EC4222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 на курсе по специальности 31.02.03 «Лабораторная диагностика»                                                     </w:t>
      </w: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</w:t>
      </w:r>
      <w:proofErr w:type="gramStart"/>
      <w:r w:rsidRPr="00EC4222">
        <w:rPr>
          <w:rFonts w:ascii="Times New Roman" w:hAnsi="Times New Roman"/>
          <w:sz w:val="28"/>
          <w:szCs w:val="28"/>
        </w:rPr>
        <w:t>по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 </w:t>
      </w:r>
    </w:p>
    <w:p w:rsidR="00DA1AD6" w:rsidRPr="001833FC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МДК 04.01 Теория и практика  лабораторных микробиологических и</w:t>
      </w:r>
      <w:r>
        <w:rPr>
          <w:rFonts w:ascii="Times New Roman" w:hAnsi="Times New Roman"/>
          <w:sz w:val="28"/>
          <w:szCs w:val="28"/>
        </w:rPr>
        <w:t xml:space="preserve"> иммунологических</w:t>
      </w:r>
      <w:r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с _________ 20__г. по ______</w:t>
      </w:r>
      <w:r>
        <w:rPr>
          <w:rFonts w:ascii="Times New Roman" w:hAnsi="Times New Roman"/>
          <w:sz w:val="28"/>
          <w:szCs w:val="28"/>
        </w:rPr>
        <w:t>____ 20__г.     в объеме ____108</w:t>
      </w:r>
      <w:r w:rsidRPr="00EC4222">
        <w:rPr>
          <w:rFonts w:ascii="Times New Roman" w:hAnsi="Times New Roman"/>
          <w:sz w:val="28"/>
          <w:szCs w:val="28"/>
        </w:rPr>
        <w:t>___ часов</w:t>
      </w: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в организации___________________________________________________</w:t>
      </w: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освоил  общие компетенции    </w:t>
      </w:r>
      <w:proofErr w:type="gramStart"/>
      <w:r w:rsidRPr="00EC4222">
        <w:rPr>
          <w:rFonts w:ascii="Times New Roman" w:hAnsi="Times New Roman"/>
          <w:sz w:val="28"/>
          <w:szCs w:val="28"/>
        </w:rPr>
        <w:t>ОК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 1 – ОК 14 </w:t>
      </w: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.1,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.2,ПК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 w:rsidRPr="00EC4222">
        <w:rPr>
          <w:rFonts w:ascii="Times New Roman" w:hAnsi="Times New Roman"/>
          <w:sz w:val="28"/>
          <w:szCs w:val="28"/>
        </w:rPr>
        <w:t>.4</w:t>
      </w: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DA1AD6" w:rsidRPr="00EC4222" w:rsidTr="00DA1AD6">
        <w:tc>
          <w:tcPr>
            <w:tcW w:w="959" w:type="dxa"/>
            <w:shd w:val="clear" w:color="auto" w:fill="auto"/>
          </w:tcPr>
          <w:p w:rsidR="00DA1AD6" w:rsidRPr="00EC4222" w:rsidRDefault="00DA1AD6" w:rsidP="00DA1A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EC422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C4222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371" w:type="dxa"/>
            <w:shd w:val="clear" w:color="auto" w:fill="auto"/>
          </w:tcPr>
          <w:p w:rsidR="00DA1AD6" w:rsidRPr="00EC4222" w:rsidRDefault="00DA1AD6" w:rsidP="00DA1A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DA1AD6" w:rsidRPr="00EC4222" w:rsidRDefault="00DA1AD6" w:rsidP="00DA1A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DA1AD6" w:rsidRPr="00EC4222" w:rsidTr="00DA1AD6">
        <w:tc>
          <w:tcPr>
            <w:tcW w:w="959" w:type="dxa"/>
            <w:shd w:val="clear" w:color="auto" w:fill="auto"/>
          </w:tcPr>
          <w:p w:rsidR="00DA1AD6" w:rsidRPr="00EC4222" w:rsidRDefault="00DA1AD6" w:rsidP="00CC28B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DA1AD6" w:rsidRPr="00EC4222" w:rsidRDefault="00DA1AD6" w:rsidP="00DA1A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DA1AD6" w:rsidRPr="00EC4222" w:rsidRDefault="00DA1AD6" w:rsidP="00DA1A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EC4222" w:rsidTr="00DA1AD6">
        <w:tc>
          <w:tcPr>
            <w:tcW w:w="959" w:type="dxa"/>
            <w:shd w:val="clear" w:color="auto" w:fill="auto"/>
          </w:tcPr>
          <w:p w:rsidR="00DA1AD6" w:rsidRPr="00EC4222" w:rsidRDefault="00DA1AD6" w:rsidP="00CC28B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DA1AD6" w:rsidRPr="00EC4222" w:rsidRDefault="00DA1AD6" w:rsidP="00DA1A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DA1AD6" w:rsidRPr="00EC4222" w:rsidRDefault="00DA1AD6" w:rsidP="00DA1A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EC4222" w:rsidTr="00DA1AD6">
        <w:tc>
          <w:tcPr>
            <w:tcW w:w="959" w:type="dxa"/>
            <w:shd w:val="clear" w:color="auto" w:fill="auto"/>
          </w:tcPr>
          <w:p w:rsidR="00DA1AD6" w:rsidRPr="00EC4222" w:rsidRDefault="00DA1AD6" w:rsidP="00CC28B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DA1AD6" w:rsidRPr="00EC4222" w:rsidRDefault="00DA1AD6" w:rsidP="00DA1A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DA1AD6" w:rsidRPr="00EC4222" w:rsidRDefault="00DA1AD6" w:rsidP="00DA1A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EC4222" w:rsidTr="00DA1AD6">
        <w:tc>
          <w:tcPr>
            <w:tcW w:w="959" w:type="dxa"/>
            <w:shd w:val="clear" w:color="auto" w:fill="auto"/>
          </w:tcPr>
          <w:p w:rsidR="00DA1AD6" w:rsidRPr="00EC4222" w:rsidRDefault="00DA1AD6" w:rsidP="00CC28B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DA1AD6" w:rsidRPr="00EC4222" w:rsidRDefault="00DA1AD6" w:rsidP="00DA1A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DA1AD6" w:rsidRPr="00EC4222" w:rsidRDefault="00DA1AD6" w:rsidP="00DA1A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AD6" w:rsidRPr="00EC4222" w:rsidTr="00DA1AD6">
        <w:tc>
          <w:tcPr>
            <w:tcW w:w="959" w:type="dxa"/>
            <w:shd w:val="clear" w:color="auto" w:fill="auto"/>
          </w:tcPr>
          <w:p w:rsidR="00DA1AD6" w:rsidRPr="00EC4222" w:rsidRDefault="00DA1AD6" w:rsidP="00CC28B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DA1AD6" w:rsidRPr="00EC4222" w:rsidRDefault="00DA1AD6" w:rsidP="00DA1A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4222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DA1AD6" w:rsidRPr="00EC4222" w:rsidRDefault="00DA1AD6" w:rsidP="00DA1A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1AD6" w:rsidRPr="00EC4222" w:rsidRDefault="00DA1AD6" w:rsidP="00DA1AD6">
      <w:pPr>
        <w:rPr>
          <w:rFonts w:ascii="Times New Roman" w:hAnsi="Times New Roman"/>
          <w:sz w:val="28"/>
          <w:szCs w:val="28"/>
        </w:rPr>
      </w:pP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_______________                                Ф.И.О. _______________</w:t>
      </w:r>
    </w:p>
    <w:p w:rsidR="00DA1AD6" w:rsidRPr="00EC4222" w:rsidRDefault="00DA1AD6" w:rsidP="00DA1AD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DA1AD6" w:rsidRPr="00EC4222" w:rsidRDefault="00DA1AD6" w:rsidP="00DA1AD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:rsidR="00DA1AD6" w:rsidRPr="00EC4222" w:rsidRDefault="00DA1AD6" w:rsidP="00DA1AD6">
      <w:pPr>
        <w:spacing w:after="0"/>
        <w:rPr>
          <w:rFonts w:ascii="Times New Roman" w:hAnsi="Times New Roman"/>
          <w:sz w:val="20"/>
          <w:szCs w:val="20"/>
        </w:rPr>
      </w:pP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</w:p>
    <w:p w:rsidR="00DA1AD6" w:rsidRPr="00EC4222" w:rsidRDefault="00DA1AD6" w:rsidP="00DA1AD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    методический руководитель __________  Ф.И.О.__________</w:t>
      </w:r>
    </w:p>
    <w:p w:rsidR="00DA1AD6" w:rsidRPr="00EC4222" w:rsidRDefault="00DA1AD6" w:rsidP="00DA1AD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:rsidR="00DA1AD6" w:rsidRPr="00EC4222" w:rsidRDefault="00DA1AD6" w:rsidP="00DA1AD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:rsidR="005968C0" w:rsidRDefault="00DA1AD6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5968C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День 1 </w:t>
      </w:r>
    </w:p>
    <w:p w:rsidR="005968C0" w:rsidRPr="006B67A5" w:rsidRDefault="005968C0" w:rsidP="00596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Производственную практику прохожу в КГБУЗ ККПТД №1 Бактериологическая лаборатория, общий руководитель – Калашникова Марина Николаевна, </w:t>
      </w:r>
      <w:r>
        <w:rPr>
          <w:rFonts w:ascii="Times New Roman" w:eastAsia="Times New Roman" w:hAnsi="Times New Roman" w:cs="Times New Roman"/>
          <w:sz w:val="28"/>
          <w:szCs w:val="28"/>
        </w:rPr>
        <w:t>старший лаборан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Скворцова Анна Анатольевна провела знакомство </w:t>
      </w:r>
      <w:r w:rsidRPr="00AA2B1F">
        <w:rPr>
          <w:rFonts w:ascii="Times New Roman" w:eastAsia="Times New Roman" w:hAnsi="Times New Roman" w:cs="Times New Roman"/>
          <w:sz w:val="28"/>
          <w:szCs w:val="28"/>
        </w:rPr>
        <w:t>с персоналом и документацией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Также был</w:t>
      </w:r>
      <w:r w:rsidRPr="00AA2B1F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 инструктаж по технике безопасности в </w:t>
      </w:r>
      <w:r>
        <w:rPr>
          <w:rFonts w:ascii="Times New Roman" w:hAnsi="Times New Roman" w:cs="Times New Roman"/>
          <w:color w:val="000000"/>
          <w:sz w:val="28"/>
          <w:szCs w:val="28"/>
        </w:rPr>
        <w:t>бактериологической лаборатории.</w:t>
      </w:r>
    </w:p>
    <w:p w:rsidR="005968C0" w:rsidRDefault="005968C0" w:rsidP="005968C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968C0" w:rsidRDefault="005968C0" w:rsidP="005968C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Общие положения:</w:t>
      </w:r>
    </w:p>
    <w:p w:rsidR="005968C0" w:rsidRDefault="005968C0" w:rsidP="005968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8C0" w:rsidRPr="00C20C0F" w:rsidRDefault="005968C0" w:rsidP="00CC28BD">
      <w:pPr>
        <w:pStyle w:val="afc"/>
        <w:numPr>
          <w:ilvl w:val="0"/>
          <w:numId w:val="6"/>
        </w:numPr>
        <w:tabs>
          <w:tab w:val="clear" w:pos="70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20C0F">
        <w:rPr>
          <w:sz w:val="28"/>
          <w:szCs w:val="28"/>
        </w:rPr>
        <w:t>На работу в бактериологическую лабораторию принимаются лица не моложе 18 лет.</w:t>
      </w:r>
    </w:p>
    <w:p w:rsidR="005968C0" w:rsidRDefault="005968C0" w:rsidP="00CC28BD">
      <w:pPr>
        <w:pStyle w:val="afc"/>
        <w:numPr>
          <w:ilvl w:val="0"/>
          <w:numId w:val="6"/>
        </w:numPr>
        <w:tabs>
          <w:tab w:val="clear" w:pos="708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принимаемыми на работу лицами проводят вводный первичный инструктаж на рабочем месте по вопросам охраны труда и режима работы лаборатории. И</w:t>
      </w:r>
      <w:r w:rsidRPr="00A1431B">
        <w:rPr>
          <w:sz w:val="28"/>
          <w:szCs w:val="28"/>
        </w:rPr>
        <w:t>нструктаж проводит руководитель лаборатории</w:t>
      </w:r>
      <w:r>
        <w:rPr>
          <w:sz w:val="28"/>
          <w:szCs w:val="28"/>
        </w:rPr>
        <w:t>. П</w:t>
      </w:r>
      <w:r w:rsidRPr="00A1431B">
        <w:rPr>
          <w:sz w:val="28"/>
          <w:szCs w:val="28"/>
        </w:rPr>
        <w:t>ри внедрении новых методов и приёмов работы, а также при освоении нового вида оборудования проводится дополнительный инструктаж</w:t>
      </w:r>
      <w:r>
        <w:rPr>
          <w:sz w:val="28"/>
          <w:szCs w:val="28"/>
        </w:rPr>
        <w:t>. П</w:t>
      </w:r>
      <w:r w:rsidRPr="00A1431B">
        <w:rPr>
          <w:sz w:val="28"/>
          <w:szCs w:val="28"/>
        </w:rPr>
        <w:t>овторный инструктаж по технике безопасности и противопожарной безоп</w:t>
      </w:r>
      <w:r>
        <w:rPr>
          <w:sz w:val="28"/>
          <w:szCs w:val="28"/>
        </w:rPr>
        <w:t>асности проводится 2 раза в год.</w:t>
      </w:r>
    </w:p>
    <w:p w:rsidR="005968C0" w:rsidRDefault="005968C0" w:rsidP="00CC28BD">
      <w:pPr>
        <w:pStyle w:val="afc"/>
        <w:numPr>
          <w:ilvl w:val="0"/>
          <w:numId w:val="6"/>
        </w:numPr>
        <w:tabs>
          <w:tab w:val="clear" w:pos="708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виды инструктажа и обучения должны </w:t>
      </w:r>
      <w:proofErr w:type="gramStart"/>
      <w:r>
        <w:rPr>
          <w:sz w:val="28"/>
          <w:szCs w:val="28"/>
        </w:rPr>
        <w:t>проводится</w:t>
      </w:r>
      <w:proofErr w:type="gramEnd"/>
      <w:r>
        <w:rPr>
          <w:sz w:val="28"/>
          <w:szCs w:val="28"/>
        </w:rPr>
        <w:t xml:space="preserve"> согласно «Инструкции о проведении инструктажа по безопасным приёмам и методам работы в учреждениях системы МЗ СССР» №494 от 20.06.1968 г. И согласованной ЦК профсоюза медработников 24.04.1968 г. протокол № 6.</w:t>
      </w:r>
    </w:p>
    <w:p w:rsidR="005968C0" w:rsidRDefault="005968C0" w:rsidP="00CC28BD">
      <w:pPr>
        <w:pStyle w:val="afc"/>
        <w:numPr>
          <w:ilvl w:val="0"/>
          <w:numId w:val="6"/>
        </w:numPr>
        <w:tabs>
          <w:tab w:val="clear" w:pos="708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с настоящими «Правилами» должно быть проведено под расписку каждого сотрудника в специальном журнале.</w:t>
      </w:r>
    </w:p>
    <w:p w:rsidR="005968C0" w:rsidRDefault="005968C0" w:rsidP="00CC28BD">
      <w:pPr>
        <w:pStyle w:val="afc"/>
        <w:numPr>
          <w:ilvl w:val="0"/>
          <w:numId w:val="6"/>
        </w:numPr>
        <w:tabs>
          <w:tab w:val="clear" w:pos="708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Сотрудники лаборатории должны проходить 2 раза в год диспансеризацию с обязательной флюорографией органов грудной клетки.</w:t>
      </w:r>
    </w:p>
    <w:p w:rsidR="005968C0" w:rsidRDefault="005968C0" w:rsidP="00596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968C0" w:rsidRDefault="005968C0" w:rsidP="005968C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20C0F">
        <w:rPr>
          <w:rFonts w:ascii="Times New Roman" w:hAnsi="Times New Roman" w:cs="Times New Roman"/>
          <w:b/>
          <w:sz w:val="32"/>
          <w:szCs w:val="32"/>
        </w:rPr>
        <w:lastRenderedPageBreak/>
        <w:t>Требования безопасности перед началом работы:</w:t>
      </w:r>
    </w:p>
    <w:p w:rsidR="005968C0" w:rsidRPr="00C20C0F" w:rsidRDefault="005968C0" w:rsidP="0059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8C0" w:rsidRDefault="005968C0" w:rsidP="00CC28BD">
      <w:pPr>
        <w:pStyle w:val="afc"/>
        <w:numPr>
          <w:ilvl w:val="0"/>
          <w:numId w:val="12"/>
        </w:numPr>
        <w:tabs>
          <w:tab w:val="clear" w:pos="708"/>
        </w:tabs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Персонал, приступая к работе, должен соблюдать правила ТБ и безопасные методы работы.</w:t>
      </w:r>
    </w:p>
    <w:p w:rsidR="005968C0" w:rsidRDefault="005968C0" w:rsidP="00CC28BD">
      <w:pPr>
        <w:pStyle w:val="afc"/>
        <w:numPr>
          <w:ilvl w:val="0"/>
          <w:numId w:val="12"/>
        </w:numPr>
        <w:tabs>
          <w:tab w:val="clear" w:pos="708"/>
        </w:tabs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Каждый сотрудник лаборатории должен иметь закреплённое за ним рабочее место. Перед началом работы следует одеть спецодежду, которая хранится в индивидуальных шкафчиках раздельно с верхней одеждой.</w:t>
      </w:r>
    </w:p>
    <w:p w:rsidR="005968C0" w:rsidRDefault="005968C0" w:rsidP="00CC28BD">
      <w:pPr>
        <w:pStyle w:val="afc"/>
        <w:numPr>
          <w:ilvl w:val="0"/>
          <w:numId w:val="12"/>
        </w:numPr>
        <w:tabs>
          <w:tab w:val="clear" w:pos="708"/>
        </w:tabs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Проверить укомплектованность рабочего места необходимыми материалами, визуально проверить исправность оборудования, применяемого при работе.</w:t>
      </w:r>
    </w:p>
    <w:p w:rsidR="005968C0" w:rsidRPr="00C314CA" w:rsidRDefault="005968C0" w:rsidP="005968C0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968C0" w:rsidRPr="00C314CA" w:rsidRDefault="005968C0" w:rsidP="005968C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314CA">
        <w:rPr>
          <w:rFonts w:ascii="Times New Roman" w:hAnsi="Times New Roman" w:cs="Times New Roman"/>
          <w:b/>
          <w:sz w:val="32"/>
          <w:szCs w:val="32"/>
        </w:rPr>
        <w:t>Требования безопасности во время работы:</w:t>
      </w:r>
    </w:p>
    <w:p w:rsidR="005968C0" w:rsidRPr="00C20C0F" w:rsidRDefault="005968C0" w:rsidP="0059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8C0" w:rsidRPr="00C20C0F" w:rsidRDefault="005968C0" w:rsidP="00CC28BD">
      <w:pPr>
        <w:pStyle w:val="afc"/>
        <w:numPr>
          <w:ilvl w:val="0"/>
          <w:numId w:val="7"/>
        </w:numPr>
        <w:tabs>
          <w:tab w:val="clear" w:pos="708"/>
        </w:tabs>
        <w:spacing w:line="360" w:lineRule="auto"/>
        <w:ind w:left="709" w:hanging="283"/>
        <w:jc w:val="both"/>
        <w:rPr>
          <w:sz w:val="28"/>
          <w:szCs w:val="28"/>
        </w:rPr>
      </w:pPr>
      <w:r w:rsidRPr="00C20C0F">
        <w:rPr>
          <w:sz w:val="28"/>
          <w:szCs w:val="28"/>
        </w:rPr>
        <w:t xml:space="preserve">Распаковка материала, присланного в лабораторию для исследования, проводится с соблюдением мер предосторожности: банки и пробирки, содержащие материал, обтираю дезинфицирующим </w:t>
      </w:r>
      <w:proofErr w:type="gramStart"/>
      <w:r w:rsidRPr="00C20C0F">
        <w:rPr>
          <w:sz w:val="28"/>
          <w:szCs w:val="28"/>
        </w:rPr>
        <w:t>раствором</w:t>
      </w:r>
      <w:proofErr w:type="gramEnd"/>
      <w:r w:rsidRPr="00C20C0F">
        <w:rPr>
          <w:sz w:val="28"/>
          <w:szCs w:val="28"/>
        </w:rPr>
        <w:t xml:space="preserve"> и ставят на металлические подносы или штативы.</w:t>
      </w:r>
    </w:p>
    <w:p w:rsidR="005968C0" w:rsidRDefault="005968C0" w:rsidP="00CC28BD">
      <w:pPr>
        <w:pStyle w:val="afc"/>
        <w:numPr>
          <w:ilvl w:val="0"/>
          <w:numId w:val="7"/>
        </w:numPr>
        <w:tabs>
          <w:tab w:val="clear" w:pos="708"/>
        </w:tabs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Посев инфекционного материала в пробирки и чашки Петри производят вблизи от огня горелки с обжиганием петли, пипетки, краев пробирки.</w:t>
      </w:r>
    </w:p>
    <w:p w:rsidR="005968C0" w:rsidRDefault="005968C0" w:rsidP="00CC28BD">
      <w:pPr>
        <w:pStyle w:val="afc"/>
        <w:numPr>
          <w:ilvl w:val="0"/>
          <w:numId w:val="7"/>
        </w:numPr>
        <w:tabs>
          <w:tab w:val="clear" w:pos="708"/>
        </w:tabs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При посеве инфекционного материала делают подпись на пробирках, чашках  с указанием номера анализа, дата посева, название материала.</w:t>
      </w:r>
    </w:p>
    <w:p w:rsidR="005968C0" w:rsidRDefault="005968C0" w:rsidP="00CC28BD">
      <w:pPr>
        <w:pStyle w:val="afc"/>
        <w:numPr>
          <w:ilvl w:val="0"/>
          <w:numId w:val="7"/>
        </w:numPr>
        <w:tabs>
          <w:tab w:val="clear" w:pos="708"/>
        </w:tabs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Во время работы все чашки с посевами помещают в кюветы или на подносы, а пробирки – в штативы. Размещение посевов патогенных бактерий непосредственно на столах не допускаются.</w:t>
      </w:r>
    </w:p>
    <w:p w:rsidR="005968C0" w:rsidRDefault="005968C0" w:rsidP="00CC28BD">
      <w:pPr>
        <w:pStyle w:val="afc"/>
        <w:numPr>
          <w:ilvl w:val="0"/>
          <w:numId w:val="7"/>
        </w:numPr>
        <w:tabs>
          <w:tab w:val="clear" w:pos="708"/>
        </w:tabs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При работе со спиртовкой или с легко воспламеняющимися жидкостями необходимо иметь под рукой одеяло, плотную ткань и т.д. для быстрого тушения огня в случае аварии.</w:t>
      </w:r>
    </w:p>
    <w:p w:rsidR="005968C0" w:rsidRDefault="005968C0" w:rsidP="00CC28BD">
      <w:pPr>
        <w:pStyle w:val="afc"/>
        <w:numPr>
          <w:ilvl w:val="0"/>
          <w:numId w:val="7"/>
        </w:numPr>
        <w:tabs>
          <w:tab w:val="clear" w:pos="708"/>
        </w:tabs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работе со стеклянными приборами необходимо соблюдать следующие приёмы: </w:t>
      </w:r>
    </w:p>
    <w:p w:rsidR="005968C0" w:rsidRDefault="005968C0" w:rsidP="00CC28BD">
      <w:pPr>
        <w:pStyle w:val="afc"/>
        <w:numPr>
          <w:ilvl w:val="0"/>
          <w:numId w:val="17"/>
        </w:numPr>
        <w:tabs>
          <w:tab w:val="clear" w:pos="70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закрывании колбы, пробирки и другого тонкостенного сосуда пробкой держать сосуд за верхнюю часть горлышка ближе к месту, куда должна быть вставлена пробка; </w:t>
      </w:r>
    </w:p>
    <w:p w:rsidR="005968C0" w:rsidRDefault="005968C0" w:rsidP="00CC28BD">
      <w:pPr>
        <w:pStyle w:val="afc"/>
        <w:numPr>
          <w:ilvl w:val="0"/>
          <w:numId w:val="17"/>
        </w:numPr>
        <w:tabs>
          <w:tab w:val="clear" w:pos="70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стеклянные трубки ломать после надрезки их напильником, предварительно защитив руки полотенцем; </w:t>
      </w:r>
    </w:p>
    <w:p w:rsidR="005968C0" w:rsidRDefault="005968C0" w:rsidP="00CC28BD">
      <w:pPr>
        <w:pStyle w:val="afc"/>
        <w:numPr>
          <w:ilvl w:val="0"/>
          <w:numId w:val="17"/>
        </w:numPr>
        <w:tabs>
          <w:tab w:val="clear" w:pos="70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острые края стеклянных трубок должны быть оплавлены; </w:t>
      </w:r>
    </w:p>
    <w:p w:rsidR="005968C0" w:rsidRDefault="005968C0" w:rsidP="00CC28BD">
      <w:pPr>
        <w:pStyle w:val="afc"/>
        <w:numPr>
          <w:ilvl w:val="0"/>
          <w:numId w:val="17"/>
        </w:numPr>
        <w:tabs>
          <w:tab w:val="clear" w:pos="70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переливании жидкости (кроме жидкостей, содержащих возбудителей инфекционных заболеваний) необходимо пользоваться  воронкой; </w:t>
      </w:r>
    </w:p>
    <w:p w:rsidR="005968C0" w:rsidRDefault="005968C0" w:rsidP="00CC28BD">
      <w:pPr>
        <w:pStyle w:val="afc"/>
        <w:numPr>
          <w:ilvl w:val="0"/>
          <w:numId w:val="17"/>
        </w:numPr>
        <w:tabs>
          <w:tab w:val="clear" w:pos="70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нагревая жидкость в пробирке, необходимо держать последнюю так, чтобы отверстие было направлено в сторону от себя и соседей по работе.</w:t>
      </w:r>
    </w:p>
    <w:p w:rsidR="005968C0" w:rsidRDefault="005968C0" w:rsidP="00CC28BD">
      <w:pPr>
        <w:pStyle w:val="afc"/>
        <w:numPr>
          <w:ilvl w:val="0"/>
          <w:numId w:val="7"/>
        </w:numPr>
        <w:tabs>
          <w:tab w:val="clear" w:pos="708"/>
        </w:tabs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предотвращения переутомления и порчи зрения при микрокопировании необходимо обеспечить правильное освещение поля зрения, не закрывать не работающий глаз работать попеременно то одним, то другим глазом и делать перерывы на 5 минут через </w:t>
      </w:r>
      <w:proofErr w:type="gramStart"/>
      <w:r>
        <w:rPr>
          <w:sz w:val="28"/>
          <w:szCs w:val="28"/>
        </w:rPr>
        <w:t>пол часа</w:t>
      </w:r>
      <w:proofErr w:type="gramEnd"/>
      <w:r>
        <w:rPr>
          <w:sz w:val="28"/>
          <w:szCs w:val="28"/>
        </w:rPr>
        <w:t xml:space="preserve"> работы.</w:t>
      </w:r>
    </w:p>
    <w:p w:rsidR="005968C0" w:rsidRDefault="005968C0" w:rsidP="00CC28BD">
      <w:pPr>
        <w:pStyle w:val="afc"/>
        <w:numPr>
          <w:ilvl w:val="0"/>
          <w:numId w:val="7"/>
        </w:numPr>
        <w:tabs>
          <w:tab w:val="clear" w:pos="708"/>
        </w:tabs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Насасывание в пипетки растворов и жидкостей, содержащих возбудителей инфекционных заболеваний, </w:t>
      </w:r>
      <w:proofErr w:type="gramStart"/>
      <w:r>
        <w:rPr>
          <w:sz w:val="28"/>
          <w:szCs w:val="28"/>
        </w:rPr>
        <w:t>производят с помощью резиновой груши насасывание ртом не допускается</w:t>
      </w:r>
      <w:proofErr w:type="gramEnd"/>
      <w:r>
        <w:rPr>
          <w:sz w:val="28"/>
          <w:szCs w:val="28"/>
        </w:rPr>
        <w:t>.</w:t>
      </w:r>
    </w:p>
    <w:p w:rsidR="005968C0" w:rsidRDefault="005968C0" w:rsidP="005968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8C0" w:rsidRPr="00C314CA" w:rsidRDefault="005968C0" w:rsidP="005968C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314CA">
        <w:rPr>
          <w:rFonts w:ascii="Times New Roman" w:hAnsi="Times New Roman" w:cs="Times New Roman"/>
          <w:b/>
          <w:sz w:val="32"/>
          <w:szCs w:val="32"/>
        </w:rPr>
        <w:t>Требования безопасности по окончанию работы:</w:t>
      </w:r>
    </w:p>
    <w:p w:rsidR="005968C0" w:rsidRPr="00C20C0F" w:rsidRDefault="005968C0" w:rsidP="005968C0">
      <w:pPr>
        <w:spacing w:after="0" w:line="360" w:lineRule="auto"/>
        <w:ind w:left="709" w:hanging="425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968C0" w:rsidRPr="00C20C0F" w:rsidRDefault="005968C0" w:rsidP="00CC28BD">
      <w:pPr>
        <w:pStyle w:val="afc"/>
        <w:numPr>
          <w:ilvl w:val="0"/>
          <w:numId w:val="13"/>
        </w:numPr>
        <w:tabs>
          <w:tab w:val="clear" w:pos="708"/>
        </w:tabs>
        <w:spacing w:line="360" w:lineRule="auto"/>
        <w:ind w:left="709" w:hanging="283"/>
        <w:jc w:val="both"/>
        <w:rPr>
          <w:sz w:val="28"/>
          <w:szCs w:val="28"/>
        </w:rPr>
      </w:pPr>
      <w:r w:rsidRPr="00C20C0F">
        <w:rPr>
          <w:sz w:val="28"/>
          <w:szCs w:val="28"/>
        </w:rPr>
        <w:t>По окончанию работы запрещается оставлять на рабочих столах нефиксированные мазки, чашки Петри, пробирки и другую посуду с инфекционным материалом.</w:t>
      </w:r>
    </w:p>
    <w:p w:rsidR="005968C0" w:rsidRPr="00C20C0F" w:rsidRDefault="005968C0" w:rsidP="00CC28BD">
      <w:pPr>
        <w:pStyle w:val="afc"/>
        <w:numPr>
          <w:ilvl w:val="0"/>
          <w:numId w:val="13"/>
        </w:numPr>
        <w:tabs>
          <w:tab w:val="clear" w:pos="708"/>
        </w:tabs>
        <w:spacing w:line="360" w:lineRule="auto"/>
        <w:ind w:left="709" w:hanging="283"/>
        <w:jc w:val="both"/>
        <w:rPr>
          <w:sz w:val="28"/>
          <w:szCs w:val="28"/>
        </w:rPr>
      </w:pPr>
      <w:r w:rsidRPr="00C20C0F">
        <w:rPr>
          <w:sz w:val="28"/>
          <w:szCs w:val="28"/>
        </w:rPr>
        <w:t xml:space="preserve">По окончании работы персонал лаборатории  обязан произвести дезинфекцию рабочего стола и рук, боксы. В конце рабочего дня </w:t>
      </w:r>
      <w:r w:rsidRPr="00C20C0F">
        <w:rPr>
          <w:sz w:val="28"/>
          <w:szCs w:val="28"/>
        </w:rPr>
        <w:lastRenderedPageBreak/>
        <w:t xml:space="preserve">производится влажная уборка всего помещения в лаборатории. Полы моют с применением  дезинфицирующего раствора. </w:t>
      </w:r>
      <w:proofErr w:type="gramStart"/>
      <w:r w:rsidRPr="00C20C0F">
        <w:rPr>
          <w:sz w:val="28"/>
          <w:szCs w:val="28"/>
        </w:rPr>
        <w:t>Стены, двери, полки, подоконники, окна, шкафы и т.д. – дезинфицирующим раствором.</w:t>
      </w:r>
      <w:proofErr w:type="gramEnd"/>
      <w:r w:rsidRPr="00C20C0F">
        <w:rPr>
          <w:sz w:val="28"/>
          <w:szCs w:val="28"/>
        </w:rPr>
        <w:t xml:space="preserve"> Помещения боксов не менее раза в неделю моют горячей водой с мылом, дезинфицирующим раствором.</w:t>
      </w:r>
    </w:p>
    <w:p w:rsidR="005968C0" w:rsidRPr="00C20C0F" w:rsidRDefault="005968C0" w:rsidP="00CC28BD">
      <w:pPr>
        <w:pStyle w:val="afc"/>
        <w:numPr>
          <w:ilvl w:val="0"/>
          <w:numId w:val="13"/>
        </w:numPr>
        <w:tabs>
          <w:tab w:val="clear" w:pos="708"/>
        </w:tabs>
        <w:spacing w:line="360" w:lineRule="auto"/>
        <w:ind w:left="709" w:hanging="283"/>
        <w:jc w:val="both"/>
        <w:rPr>
          <w:sz w:val="28"/>
          <w:szCs w:val="28"/>
        </w:rPr>
      </w:pPr>
      <w:r w:rsidRPr="00C20C0F">
        <w:rPr>
          <w:sz w:val="28"/>
          <w:szCs w:val="28"/>
        </w:rPr>
        <w:t>По окончанию рабочего дня термостаты, холодильники, шкафы или двери рабочей комнаты, где они находятся, необходимо пломбировать или запирать.</w:t>
      </w:r>
    </w:p>
    <w:p w:rsidR="005968C0" w:rsidRDefault="005968C0" w:rsidP="00CC28BD">
      <w:pPr>
        <w:pStyle w:val="afc"/>
        <w:numPr>
          <w:ilvl w:val="0"/>
          <w:numId w:val="13"/>
        </w:numPr>
        <w:tabs>
          <w:tab w:val="clear" w:pos="708"/>
        </w:tabs>
        <w:spacing w:line="360" w:lineRule="auto"/>
        <w:ind w:left="709" w:hanging="283"/>
        <w:jc w:val="both"/>
        <w:rPr>
          <w:sz w:val="28"/>
          <w:szCs w:val="28"/>
        </w:rPr>
      </w:pPr>
      <w:r w:rsidRPr="00C20C0F">
        <w:rPr>
          <w:sz w:val="28"/>
          <w:szCs w:val="28"/>
        </w:rPr>
        <w:t>После окончания работы и уборки помещения  облучают бактерицидными лампами в течени</w:t>
      </w:r>
      <w:proofErr w:type="gramStart"/>
      <w:r w:rsidRPr="00C20C0F">
        <w:rPr>
          <w:sz w:val="28"/>
          <w:szCs w:val="28"/>
        </w:rPr>
        <w:t>и</w:t>
      </w:r>
      <w:proofErr w:type="gramEnd"/>
      <w:r w:rsidRPr="00C20C0F">
        <w:rPr>
          <w:sz w:val="28"/>
          <w:szCs w:val="28"/>
        </w:rPr>
        <w:t xml:space="preserve"> 30 – 60 минут. Мощность облучения должна составлять 2,5 вват на 1м3.</w:t>
      </w:r>
    </w:p>
    <w:p w:rsidR="005968C0" w:rsidRDefault="005968C0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968C0" w:rsidRDefault="005968C0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лаборатории запрещается:</w:t>
      </w:r>
    </w:p>
    <w:p w:rsidR="005968C0" w:rsidRDefault="005968C0" w:rsidP="00CC28BD">
      <w:pPr>
        <w:pStyle w:val="afc"/>
        <w:numPr>
          <w:ilvl w:val="0"/>
          <w:numId w:val="8"/>
        </w:numPr>
        <w:tabs>
          <w:tab w:val="clear" w:pos="708"/>
        </w:tabs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Оставлять без присмотра зажженные горелки и другие нагревательные приборы, держать вблизи горящих горелок вату, марлю, спирт и другие воспламеняющиеся вещества.</w:t>
      </w:r>
    </w:p>
    <w:p w:rsidR="005968C0" w:rsidRDefault="005968C0" w:rsidP="00CC28BD">
      <w:pPr>
        <w:pStyle w:val="afc"/>
        <w:numPr>
          <w:ilvl w:val="0"/>
          <w:numId w:val="8"/>
        </w:numPr>
        <w:tabs>
          <w:tab w:val="clear" w:pos="708"/>
        </w:tabs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Убирать случайно пролитые огнеопасные жидкости при зажженных горелках и включенных электронагревательных приборах.</w:t>
      </w:r>
    </w:p>
    <w:p w:rsidR="005968C0" w:rsidRDefault="005968C0" w:rsidP="00CC28BD">
      <w:pPr>
        <w:pStyle w:val="afc"/>
        <w:numPr>
          <w:ilvl w:val="0"/>
          <w:numId w:val="8"/>
        </w:numPr>
        <w:tabs>
          <w:tab w:val="clear" w:pos="708"/>
        </w:tabs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Пробовать на вкус и вдыхать неизвестные вещества.</w:t>
      </w:r>
    </w:p>
    <w:p w:rsidR="005968C0" w:rsidRDefault="005968C0" w:rsidP="00CC28BD">
      <w:pPr>
        <w:pStyle w:val="afc"/>
        <w:numPr>
          <w:ilvl w:val="0"/>
          <w:numId w:val="8"/>
        </w:numPr>
        <w:tabs>
          <w:tab w:val="clear" w:pos="708"/>
        </w:tabs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Наклонять голову над сосудом, в котором кипит или в который налито быстро испаряющаяся жидкость.</w:t>
      </w:r>
    </w:p>
    <w:p w:rsidR="005968C0" w:rsidRDefault="005968C0" w:rsidP="00CC28BD">
      <w:pPr>
        <w:pStyle w:val="afc"/>
        <w:numPr>
          <w:ilvl w:val="0"/>
          <w:numId w:val="8"/>
        </w:numPr>
        <w:tabs>
          <w:tab w:val="clear" w:pos="708"/>
        </w:tabs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Хранить и применять реактивы без этикеток.</w:t>
      </w:r>
    </w:p>
    <w:p w:rsidR="005968C0" w:rsidRDefault="005968C0" w:rsidP="00CC28BD">
      <w:pPr>
        <w:pStyle w:val="afc"/>
        <w:numPr>
          <w:ilvl w:val="0"/>
          <w:numId w:val="8"/>
        </w:numPr>
        <w:tabs>
          <w:tab w:val="clear" w:pos="708"/>
        </w:tabs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Хранить в рабочих </w:t>
      </w:r>
      <w:proofErr w:type="gramStart"/>
      <w:r>
        <w:rPr>
          <w:sz w:val="28"/>
          <w:szCs w:val="28"/>
        </w:rPr>
        <w:t>помещениях</w:t>
      </w:r>
      <w:proofErr w:type="gramEnd"/>
      <w:r>
        <w:rPr>
          <w:sz w:val="28"/>
          <w:szCs w:val="28"/>
        </w:rPr>
        <w:t xml:space="preserve"> какие либо вещества неизвестного происхождения.</w:t>
      </w:r>
    </w:p>
    <w:p w:rsidR="005968C0" w:rsidRDefault="005968C0" w:rsidP="00CC28BD">
      <w:pPr>
        <w:pStyle w:val="afc"/>
        <w:numPr>
          <w:ilvl w:val="0"/>
          <w:numId w:val="8"/>
        </w:numPr>
        <w:tabs>
          <w:tab w:val="clear" w:pos="708"/>
        </w:tabs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Курить, хранить и принимать пищу, а также в боксах и комнатах, предназначенных для работ с инфекционным материалом, выращивать цветы в вазонах.</w:t>
      </w:r>
    </w:p>
    <w:p w:rsidR="005968C0" w:rsidRDefault="005968C0" w:rsidP="00CC28BD">
      <w:pPr>
        <w:pStyle w:val="afc"/>
        <w:numPr>
          <w:ilvl w:val="0"/>
          <w:numId w:val="8"/>
        </w:numPr>
        <w:tabs>
          <w:tab w:val="clear" w:pos="708"/>
        </w:tabs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Работать без специальной или санитарной одежды и предохранительных приспособлений.</w:t>
      </w:r>
    </w:p>
    <w:p w:rsidR="005968C0" w:rsidRDefault="005968C0" w:rsidP="00CC28BD">
      <w:pPr>
        <w:pStyle w:val="afc"/>
        <w:numPr>
          <w:ilvl w:val="0"/>
          <w:numId w:val="8"/>
        </w:numPr>
        <w:tabs>
          <w:tab w:val="clear" w:pos="708"/>
        </w:tabs>
        <w:spacing w:after="200" w:line="360" w:lineRule="auto"/>
        <w:ind w:left="709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Выполнять работы с несвязанным заданием.</w:t>
      </w:r>
    </w:p>
    <w:p w:rsidR="005968C0" w:rsidRDefault="005968C0" w:rsidP="00CC28BD">
      <w:pPr>
        <w:pStyle w:val="afc"/>
        <w:numPr>
          <w:ilvl w:val="0"/>
          <w:numId w:val="8"/>
        </w:numPr>
        <w:tabs>
          <w:tab w:val="clear" w:pos="708"/>
        </w:tabs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Сушить, </w:t>
      </w:r>
      <w:proofErr w:type="gramStart"/>
      <w:r>
        <w:rPr>
          <w:sz w:val="28"/>
          <w:szCs w:val="28"/>
        </w:rPr>
        <w:t>что либо на отопительных приборах</w:t>
      </w:r>
      <w:proofErr w:type="gramEnd"/>
      <w:r>
        <w:rPr>
          <w:sz w:val="28"/>
          <w:szCs w:val="28"/>
        </w:rPr>
        <w:t>.</w:t>
      </w:r>
    </w:p>
    <w:p w:rsidR="005968C0" w:rsidRDefault="005968C0" w:rsidP="00CC28BD">
      <w:pPr>
        <w:pStyle w:val="afc"/>
        <w:numPr>
          <w:ilvl w:val="0"/>
          <w:numId w:val="8"/>
        </w:numPr>
        <w:tabs>
          <w:tab w:val="clear" w:pos="708"/>
        </w:tabs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Загромождать и захломлять проходы в коридоре, а также проходы к средствам пожаротушения.</w:t>
      </w:r>
    </w:p>
    <w:p w:rsidR="005968C0" w:rsidRDefault="005968C0" w:rsidP="005968C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Мероприятия при авариях и несчастных случаях:</w:t>
      </w:r>
    </w:p>
    <w:p w:rsidR="005968C0" w:rsidRDefault="005968C0" w:rsidP="005968C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68C0" w:rsidRDefault="005968C0" w:rsidP="00CC28BD">
      <w:pPr>
        <w:pStyle w:val="afc"/>
        <w:numPr>
          <w:ilvl w:val="0"/>
          <w:numId w:val="9"/>
        </w:numPr>
        <w:tabs>
          <w:tab w:val="clear" w:pos="708"/>
        </w:tabs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При авариях и несчастных случаях, связанных с ранением, ожогом, инфицированием или отравлением – немедленно сообщить зав. лаборатории.</w:t>
      </w:r>
    </w:p>
    <w:p w:rsidR="005968C0" w:rsidRDefault="005968C0" w:rsidP="00CC28BD">
      <w:pPr>
        <w:pStyle w:val="afc"/>
        <w:numPr>
          <w:ilvl w:val="0"/>
          <w:numId w:val="9"/>
        </w:numPr>
        <w:tabs>
          <w:tab w:val="clear" w:pos="708"/>
        </w:tabs>
        <w:spacing w:line="360" w:lineRule="auto"/>
        <w:ind w:left="709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лаборатории должны находиться укомплектованные аптечки на случай необходимости оказания медицинской помощи. </w:t>
      </w:r>
    </w:p>
    <w:p w:rsidR="005968C0" w:rsidRDefault="005968C0" w:rsidP="005968C0">
      <w:pPr>
        <w:pStyle w:val="afc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аптечке следует помещать:</w:t>
      </w:r>
    </w:p>
    <w:p w:rsidR="005968C0" w:rsidRPr="0054078B" w:rsidRDefault="005968C0" w:rsidP="00CC28BD">
      <w:pPr>
        <w:pStyle w:val="afc"/>
        <w:numPr>
          <w:ilvl w:val="0"/>
          <w:numId w:val="15"/>
        </w:numPr>
        <w:tabs>
          <w:tab w:val="clear" w:pos="708"/>
        </w:tabs>
        <w:spacing w:line="360" w:lineRule="auto"/>
        <w:ind w:left="0" w:firstLine="993"/>
        <w:contextualSpacing/>
        <w:jc w:val="both"/>
        <w:rPr>
          <w:sz w:val="28"/>
          <w:szCs w:val="28"/>
        </w:rPr>
      </w:pPr>
      <w:r w:rsidRPr="0054078B">
        <w:rPr>
          <w:sz w:val="28"/>
          <w:szCs w:val="28"/>
        </w:rPr>
        <w:t>Этиловый спирт;</w:t>
      </w:r>
    </w:p>
    <w:p w:rsidR="005968C0" w:rsidRPr="0054078B" w:rsidRDefault="005968C0" w:rsidP="00CC28BD">
      <w:pPr>
        <w:pStyle w:val="afc"/>
        <w:numPr>
          <w:ilvl w:val="0"/>
          <w:numId w:val="15"/>
        </w:numPr>
        <w:tabs>
          <w:tab w:val="clear" w:pos="708"/>
        </w:tabs>
        <w:spacing w:line="360" w:lineRule="auto"/>
        <w:ind w:left="0" w:firstLine="993"/>
        <w:contextualSpacing/>
        <w:jc w:val="both"/>
        <w:rPr>
          <w:sz w:val="28"/>
          <w:szCs w:val="28"/>
        </w:rPr>
      </w:pPr>
      <w:r w:rsidRPr="0054078B">
        <w:rPr>
          <w:sz w:val="28"/>
          <w:szCs w:val="28"/>
        </w:rPr>
        <w:t>Йод;</w:t>
      </w:r>
    </w:p>
    <w:p w:rsidR="005968C0" w:rsidRPr="0054078B" w:rsidRDefault="005968C0" w:rsidP="00CC28BD">
      <w:pPr>
        <w:pStyle w:val="afc"/>
        <w:numPr>
          <w:ilvl w:val="0"/>
          <w:numId w:val="15"/>
        </w:numPr>
        <w:tabs>
          <w:tab w:val="clear" w:pos="708"/>
        </w:tabs>
        <w:spacing w:line="360" w:lineRule="auto"/>
        <w:ind w:left="0" w:firstLine="993"/>
        <w:contextualSpacing/>
        <w:jc w:val="both"/>
        <w:rPr>
          <w:sz w:val="28"/>
          <w:szCs w:val="28"/>
        </w:rPr>
      </w:pPr>
      <w:r w:rsidRPr="0054078B">
        <w:rPr>
          <w:sz w:val="28"/>
          <w:szCs w:val="28"/>
        </w:rPr>
        <w:t>Сухой марганцево-кислый калий;</w:t>
      </w:r>
    </w:p>
    <w:p w:rsidR="005968C0" w:rsidRPr="0054078B" w:rsidRDefault="005968C0" w:rsidP="00CC28BD">
      <w:pPr>
        <w:pStyle w:val="afc"/>
        <w:numPr>
          <w:ilvl w:val="0"/>
          <w:numId w:val="15"/>
        </w:numPr>
        <w:tabs>
          <w:tab w:val="clear" w:pos="708"/>
        </w:tabs>
        <w:spacing w:line="360" w:lineRule="auto"/>
        <w:ind w:left="0" w:firstLine="993"/>
        <w:contextualSpacing/>
        <w:jc w:val="both"/>
        <w:rPr>
          <w:sz w:val="28"/>
          <w:szCs w:val="28"/>
        </w:rPr>
      </w:pPr>
      <w:r w:rsidRPr="0054078B">
        <w:rPr>
          <w:sz w:val="28"/>
          <w:szCs w:val="28"/>
        </w:rPr>
        <w:t>Перевязочные средства;</w:t>
      </w:r>
    </w:p>
    <w:p w:rsidR="005968C0" w:rsidRPr="0054078B" w:rsidRDefault="005968C0" w:rsidP="00CC28BD">
      <w:pPr>
        <w:pStyle w:val="afc"/>
        <w:numPr>
          <w:ilvl w:val="0"/>
          <w:numId w:val="15"/>
        </w:numPr>
        <w:tabs>
          <w:tab w:val="clear" w:pos="708"/>
        </w:tabs>
        <w:spacing w:line="360" w:lineRule="auto"/>
        <w:ind w:left="1418" w:hanging="425"/>
        <w:contextualSpacing/>
        <w:jc w:val="both"/>
        <w:rPr>
          <w:sz w:val="28"/>
          <w:szCs w:val="28"/>
        </w:rPr>
      </w:pPr>
      <w:r w:rsidRPr="0054078B">
        <w:rPr>
          <w:sz w:val="28"/>
          <w:szCs w:val="28"/>
        </w:rPr>
        <w:t xml:space="preserve">Сухие навески протаргола и </w:t>
      </w:r>
      <w:proofErr w:type="gramStart"/>
      <w:r w:rsidRPr="0054078B">
        <w:rPr>
          <w:sz w:val="28"/>
          <w:szCs w:val="28"/>
        </w:rPr>
        <w:t>азотно-кислого</w:t>
      </w:r>
      <w:proofErr w:type="gramEnd"/>
      <w:r w:rsidRPr="0054078B">
        <w:rPr>
          <w:sz w:val="28"/>
          <w:szCs w:val="28"/>
        </w:rPr>
        <w:t xml:space="preserve"> серебра, которые можно растворить в мерном объёме дистиллированной воды для получения 1% раствора;</w:t>
      </w:r>
    </w:p>
    <w:p w:rsidR="005968C0" w:rsidRPr="0054078B" w:rsidRDefault="005968C0" w:rsidP="00CC28BD">
      <w:pPr>
        <w:pStyle w:val="afc"/>
        <w:numPr>
          <w:ilvl w:val="0"/>
          <w:numId w:val="15"/>
        </w:numPr>
        <w:tabs>
          <w:tab w:val="clear" w:pos="708"/>
        </w:tabs>
        <w:spacing w:line="360" w:lineRule="auto"/>
        <w:ind w:left="1418" w:hanging="425"/>
        <w:contextualSpacing/>
        <w:jc w:val="both"/>
        <w:rPr>
          <w:sz w:val="28"/>
          <w:szCs w:val="28"/>
        </w:rPr>
      </w:pPr>
      <w:r w:rsidRPr="0054078B">
        <w:rPr>
          <w:sz w:val="28"/>
          <w:szCs w:val="28"/>
        </w:rPr>
        <w:t>Необходимый набор антибиотиков специфического действия с не истёкшим сроком годности.</w:t>
      </w:r>
    </w:p>
    <w:p w:rsidR="005968C0" w:rsidRDefault="005968C0" w:rsidP="00CC28BD">
      <w:pPr>
        <w:pStyle w:val="afc"/>
        <w:numPr>
          <w:ilvl w:val="0"/>
          <w:numId w:val="9"/>
        </w:numPr>
        <w:tabs>
          <w:tab w:val="clear" w:pos="708"/>
        </w:tabs>
        <w:spacing w:line="360" w:lineRule="auto"/>
        <w:ind w:left="709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всех случаях, ведущих к загрязнению заразным материалом окружающих предметов, одежды или открытых частей тела самих работников, присутствующий при этом персонал обязан немедленно провести обеззараживание помещений, оборудования и предметов, которые могли быть инфицированными, а также провести самообеззараживание. </w:t>
      </w:r>
    </w:p>
    <w:p w:rsidR="005968C0" w:rsidRDefault="005968C0" w:rsidP="00CC28BD">
      <w:pPr>
        <w:pStyle w:val="afc"/>
        <w:numPr>
          <w:ilvl w:val="0"/>
          <w:numId w:val="9"/>
        </w:numPr>
        <w:tabs>
          <w:tab w:val="clear" w:pos="708"/>
        </w:tabs>
        <w:spacing w:line="360" w:lineRule="auto"/>
        <w:ind w:left="709" w:hanging="283"/>
        <w:contextualSpacing/>
        <w:jc w:val="both"/>
        <w:rPr>
          <w:sz w:val="28"/>
          <w:szCs w:val="28"/>
        </w:rPr>
      </w:pPr>
      <w:r w:rsidRPr="00391F22">
        <w:rPr>
          <w:sz w:val="28"/>
          <w:szCs w:val="28"/>
        </w:rPr>
        <w:t xml:space="preserve">Для ликвидации последствий аварий применяются следующие методы обеззараживания: </w:t>
      </w:r>
    </w:p>
    <w:p w:rsidR="005968C0" w:rsidRDefault="005968C0" w:rsidP="00CC28BD">
      <w:pPr>
        <w:pStyle w:val="afc"/>
        <w:numPr>
          <w:ilvl w:val="0"/>
          <w:numId w:val="16"/>
        </w:numPr>
        <w:tabs>
          <w:tab w:val="clear" w:pos="708"/>
          <w:tab w:val="left" w:pos="1560"/>
        </w:tabs>
        <w:spacing w:line="360" w:lineRule="auto"/>
        <w:ind w:left="1560" w:hanging="426"/>
        <w:contextualSpacing/>
        <w:jc w:val="both"/>
        <w:rPr>
          <w:sz w:val="28"/>
          <w:szCs w:val="28"/>
        </w:rPr>
      </w:pPr>
      <w:r w:rsidRPr="0054078B">
        <w:rPr>
          <w:sz w:val="28"/>
          <w:szCs w:val="28"/>
        </w:rPr>
        <w:lastRenderedPageBreak/>
        <w:t xml:space="preserve">поверхность пола, стола, стула или прибора, загрязненные заразным материалом, заливают дезраствором или покрывают шестислойной марлевой салфеткой, обильно смоченной в дезинфицирующем растворе и полностью перекрывающей площадь загрязнения; </w:t>
      </w:r>
    </w:p>
    <w:p w:rsidR="005968C0" w:rsidRDefault="005968C0" w:rsidP="00CC28BD">
      <w:pPr>
        <w:pStyle w:val="afc"/>
        <w:numPr>
          <w:ilvl w:val="0"/>
          <w:numId w:val="16"/>
        </w:numPr>
        <w:tabs>
          <w:tab w:val="clear" w:pos="708"/>
          <w:tab w:val="left" w:pos="1560"/>
        </w:tabs>
        <w:spacing w:line="360" w:lineRule="auto"/>
        <w:ind w:left="1560" w:hanging="426"/>
        <w:contextualSpacing/>
        <w:jc w:val="both"/>
        <w:rPr>
          <w:sz w:val="28"/>
          <w:szCs w:val="28"/>
        </w:rPr>
      </w:pPr>
      <w:r w:rsidRPr="0054078B">
        <w:rPr>
          <w:sz w:val="28"/>
          <w:szCs w:val="28"/>
        </w:rPr>
        <w:t xml:space="preserve">загрязнённые стены, боковые поверхности мебели, инвентаря, приборов и аппаратов многократно обмывают ватными и марлевыми тампонами, обильно смоченные дезраствором; </w:t>
      </w:r>
    </w:p>
    <w:p w:rsidR="005968C0" w:rsidRDefault="005968C0" w:rsidP="00CC28BD">
      <w:pPr>
        <w:pStyle w:val="afc"/>
        <w:numPr>
          <w:ilvl w:val="0"/>
          <w:numId w:val="16"/>
        </w:numPr>
        <w:tabs>
          <w:tab w:val="clear" w:pos="708"/>
          <w:tab w:val="left" w:pos="1560"/>
        </w:tabs>
        <w:spacing w:line="360" w:lineRule="auto"/>
        <w:ind w:left="1560" w:hanging="426"/>
        <w:contextualSpacing/>
        <w:jc w:val="both"/>
        <w:rPr>
          <w:sz w:val="28"/>
          <w:szCs w:val="28"/>
        </w:rPr>
      </w:pPr>
      <w:r w:rsidRPr="0054078B">
        <w:rPr>
          <w:sz w:val="28"/>
          <w:szCs w:val="28"/>
        </w:rPr>
        <w:t xml:space="preserve">загрязнённую одежду снимают и замачивают обеззараживающим раствором; </w:t>
      </w:r>
    </w:p>
    <w:p w:rsidR="005968C0" w:rsidRDefault="005968C0" w:rsidP="00CC28BD">
      <w:pPr>
        <w:pStyle w:val="afc"/>
        <w:numPr>
          <w:ilvl w:val="0"/>
          <w:numId w:val="16"/>
        </w:numPr>
        <w:tabs>
          <w:tab w:val="clear" w:pos="708"/>
          <w:tab w:val="left" w:pos="1560"/>
        </w:tabs>
        <w:spacing w:line="360" w:lineRule="auto"/>
        <w:ind w:left="1560" w:hanging="426"/>
        <w:contextualSpacing/>
        <w:jc w:val="both"/>
        <w:rPr>
          <w:sz w:val="28"/>
          <w:szCs w:val="28"/>
        </w:rPr>
      </w:pPr>
      <w:r w:rsidRPr="0054078B">
        <w:rPr>
          <w:sz w:val="28"/>
          <w:szCs w:val="28"/>
        </w:rPr>
        <w:t xml:space="preserve">загрязнённую обувь отмывают тампонами, обильно смоченными обеззараживающим раствором; </w:t>
      </w:r>
    </w:p>
    <w:p w:rsidR="005968C0" w:rsidRDefault="005968C0" w:rsidP="00CC28BD">
      <w:pPr>
        <w:pStyle w:val="afc"/>
        <w:numPr>
          <w:ilvl w:val="0"/>
          <w:numId w:val="16"/>
        </w:numPr>
        <w:tabs>
          <w:tab w:val="clear" w:pos="708"/>
          <w:tab w:val="left" w:pos="1560"/>
        </w:tabs>
        <w:spacing w:line="360" w:lineRule="auto"/>
        <w:ind w:left="1560" w:hanging="426"/>
        <w:contextualSpacing/>
        <w:jc w:val="both"/>
        <w:rPr>
          <w:sz w:val="28"/>
          <w:szCs w:val="28"/>
        </w:rPr>
      </w:pPr>
      <w:r w:rsidRPr="0054078B">
        <w:rPr>
          <w:sz w:val="28"/>
          <w:szCs w:val="28"/>
        </w:rPr>
        <w:t>все мероприятия по обеззараживанию при аварии производят в защитных костюмах инструментами</w:t>
      </w:r>
      <w:proofErr w:type="gramStart"/>
      <w:r w:rsidRPr="0054078B">
        <w:rPr>
          <w:sz w:val="28"/>
          <w:szCs w:val="28"/>
        </w:rPr>
        <w:t>.</w:t>
      </w:r>
      <w:proofErr w:type="gramEnd"/>
      <w:r w:rsidRPr="0054078B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э</w:t>
      </w:r>
      <w:proofErr w:type="gramEnd"/>
      <w:r w:rsidRPr="0054078B">
        <w:rPr>
          <w:sz w:val="28"/>
          <w:szCs w:val="28"/>
        </w:rPr>
        <w:t>ту работу проводят врачи или лаборанты под контролем врача.</w:t>
      </w:r>
      <w:r>
        <w:rPr>
          <w:sz w:val="28"/>
          <w:szCs w:val="28"/>
        </w:rPr>
        <w:t>)</w:t>
      </w:r>
      <w:r w:rsidRPr="0054078B">
        <w:rPr>
          <w:sz w:val="28"/>
          <w:szCs w:val="28"/>
        </w:rPr>
        <w:t xml:space="preserve"> Младший персонал привлекается к уборке лишь после окончания обеззараживания; </w:t>
      </w:r>
    </w:p>
    <w:p w:rsidR="005968C0" w:rsidRPr="0054078B" w:rsidRDefault="005968C0" w:rsidP="00CC28BD">
      <w:pPr>
        <w:pStyle w:val="afc"/>
        <w:numPr>
          <w:ilvl w:val="0"/>
          <w:numId w:val="16"/>
        </w:numPr>
        <w:tabs>
          <w:tab w:val="clear" w:pos="708"/>
          <w:tab w:val="left" w:pos="1560"/>
        </w:tabs>
        <w:spacing w:line="360" w:lineRule="auto"/>
        <w:ind w:left="1560" w:hanging="426"/>
        <w:contextualSpacing/>
        <w:jc w:val="both"/>
        <w:rPr>
          <w:sz w:val="28"/>
          <w:szCs w:val="28"/>
        </w:rPr>
      </w:pPr>
      <w:r w:rsidRPr="0054078B">
        <w:rPr>
          <w:sz w:val="28"/>
          <w:szCs w:val="28"/>
        </w:rPr>
        <w:t xml:space="preserve">После окончания работ по обеззараживанию персонал снимает и </w:t>
      </w:r>
      <w:proofErr w:type="gramStart"/>
      <w:r w:rsidRPr="0054078B">
        <w:rPr>
          <w:sz w:val="28"/>
          <w:szCs w:val="28"/>
        </w:rPr>
        <w:t>сдаёт для обеззараживания СИЗ</w:t>
      </w:r>
      <w:proofErr w:type="gramEnd"/>
      <w:r w:rsidRPr="0054078B">
        <w:rPr>
          <w:sz w:val="28"/>
          <w:szCs w:val="28"/>
        </w:rPr>
        <w:t>, спецодежду и моется в душе.</w:t>
      </w:r>
    </w:p>
    <w:p w:rsidR="005968C0" w:rsidRDefault="005968C0" w:rsidP="00CC28BD">
      <w:pPr>
        <w:pStyle w:val="afc"/>
        <w:numPr>
          <w:ilvl w:val="0"/>
          <w:numId w:val="9"/>
        </w:numPr>
        <w:tabs>
          <w:tab w:val="clear" w:pos="708"/>
        </w:tabs>
        <w:spacing w:line="360" w:lineRule="auto"/>
        <w:ind w:left="709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Частым видом поражения в лаборатории являются порезы. При порезах необходимо строго соблюдать два основных правила: а) не дотрагиваться до раны руками или различными предметами; б) ни в коем случае не промывать рану подозрительной на загрязнение водой и неизвестными лекарствами. Кожу вокруг раны смазать йодом, наложить повязку и забинтовать.</w:t>
      </w:r>
    </w:p>
    <w:p w:rsidR="005968C0" w:rsidRPr="00C314CA" w:rsidRDefault="005968C0" w:rsidP="005968C0">
      <w:pPr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968C0" w:rsidRDefault="005968C0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День 2 </w:t>
      </w:r>
    </w:p>
    <w:p w:rsidR="005968C0" w:rsidRPr="00C84661" w:rsidRDefault="005968C0" w:rsidP="0059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работой необходимо надеть спецодежду (халат, чепчик, сменку, маску, перчатки), Проходило знакомство с отделами бактериологической лаборатории.</w:t>
      </w:r>
    </w:p>
    <w:p w:rsidR="005968C0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12EDF">
        <w:rPr>
          <w:color w:val="000000"/>
          <w:sz w:val="28"/>
          <w:szCs w:val="28"/>
        </w:rPr>
        <w:t>Микробиологическая лаборатория располагается в отдельно стоящем здании. На окнах цокольного и первого этажей установлены металлические решетки.</w:t>
      </w:r>
      <w:r>
        <w:rPr>
          <w:color w:val="000000"/>
          <w:sz w:val="28"/>
          <w:szCs w:val="28"/>
        </w:rPr>
        <w:t xml:space="preserve"> </w:t>
      </w:r>
      <w:r w:rsidRPr="00E12EDF">
        <w:rPr>
          <w:color w:val="000000"/>
          <w:sz w:val="28"/>
          <w:szCs w:val="28"/>
        </w:rPr>
        <w:t>Лаборатория имеет 2 входа: один – для сотрудников, другой – для доставки материала на исследование.</w:t>
      </w:r>
    </w:p>
    <w:p w:rsidR="005968C0" w:rsidRPr="00CC2A9F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состав лаборатории входят производственные и вспомогательные помещения, лаборатория делится на «заразную» и «чистую» зоны. Общая площадь всех помещений составляет 327,74 </w:t>
      </w:r>
      <w:proofErr w:type="spellStart"/>
      <w:r>
        <w:rPr>
          <w:color w:val="000000"/>
          <w:sz w:val="28"/>
          <w:szCs w:val="28"/>
        </w:rPr>
        <w:t>кв.м</w:t>
      </w:r>
      <w:proofErr w:type="spellEnd"/>
      <w:r>
        <w:rPr>
          <w:color w:val="000000"/>
          <w:sz w:val="28"/>
          <w:szCs w:val="28"/>
        </w:rPr>
        <w:t>.</w:t>
      </w:r>
    </w:p>
    <w:p w:rsidR="005968C0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«Чистая» зона:</w:t>
      </w:r>
    </w:p>
    <w:p w:rsidR="005968C0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этаж: кабинет </w:t>
      </w:r>
      <w:proofErr w:type="gramStart"/>
      <w:r>
        <w:rPr>
          <w:color w:val="000000"/>
          <w:sz w:val="28"/>
          <w:szCs w:val="28"/>
        </w:rPr>
        <w:t>заведующей лаборатории</w:t>
      </w:r>
      <w:proofErr w:type="gramEnd"/>
      <w:r>
        <w:rPr>
          <w:color w:val="000000"/>
          <w:sz w:val="28"/>
          <w:szCs w:val="28"/>
        </w:rPr>
        <w:t>, материальная, стерилизационная, лаборантская, средоварочная, сан.пропускник, комната для мед.персонала, моечная, чистая автоклавная, кладовая уборочного инвентаря, санузел.</w:t>
      </w:r>
    </w:p>
    <w:p w:rsidR="005968C0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Подвальное помещение:</w:t>
      </w:r>
    </w:p>
    <w:p w:rsidR="005968C0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Гардероб для верхней одежды, гардероб для домашней одежды, архив, кладовая инвентаря, помещение установки вентиляции.</w:t>
      </w:r>
    </w:p>
    <w:p w:rsidR="005968C0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«Заразная» зона:</w:t>
      </w:r>
    </w:p>
    <w:p w:rsidR="005968C0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Кабинет для приёма проб, посевной кабинет с двумя боксами центрифуг, термальная с тамбуром, кабинет для описания и просмотра культур МБТ, кабинет для определения лекарственной чувствительности МБТ с боксом, кабинет для приготовления мазков с боксом, кабинет санитарной микробиологии с боксом, кабинет для изучения неспецифической микрофлоры с боксом, кабинет люминесцентной микроскопии, «заразная» автоклавная, кладовая дезинфицирующих средств, комната для приготовления дезинфицирующих растворов,  комната</w:t>
      </w:r>
      <w:proofErr w:type="gramEnd"/>
      <w:r>
        <w:rPr>
          <w:color w:val="000000"/>
          <w:sz w:val="28"/>
          <w:szCs w:val="28"/>
        </w:rPr>
        <w:t xml:space="preserve"> для слива отработанного диагностического материала, кладовая уборочного инвентаря «заразной» зоны.</w:t>
      </w:r>
    </w:p>
    <w:p w:rsidR="005968C0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 границе «чистой» и «заразной» зон установлена изолирующая перегородка с дверью, обустроен санпропускник.</w:t>
      </w:r>
    </w:p>
    <w:p w:rsidR="005968C0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Принимала и регистрировала биоматериал.</w:t>
      </w:r>
    </w:p>
    <w:p w:rsidR="005968C0" w:rsidRPr="00D246E7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D246E7">
        <w:rPr>
          <w:color w:val="000000"/>
          <w:sz w:val="28"/>
          <w:szCs w:val="28"/>
        </w:rPr>
        <w:t>Регистрируют биоматериал в лабораторной информационной системе qMS.</w:t>
      </w:r>
    </w:p>
    <w:p w:rsidR="005968C0" w:rsidRPr="00D246E7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D246E7">
        <w:rPr>
          <w:color w:val="000000"/>
          <w:sz w:val="28"/>
          <w:szCs w:val="28"/>
        </w:rPr>
        <w:t xml:space="preserve"> qMS обеспечивает полную автоматизацию технологических процессов современной медицинской лаборатории и поддержку всех видов лабораторных исследований, в том числе микробиологических.</w:t>
      </w:r>
    </w:p>
    <w:p w:rsidR="005968C0" w:rsidRPr="00D246E7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D246E7">
        <w:rPr>
          <w:color w:val="000000"/>
          <w:sz w:val="28"/>
          <w:szCs w:val="28"/>
        </w:rPr>
        <w:t>Система масштабируется и легко адаптируется к медицинским лабораториям различного типа, профиля и организационной структуры.</w:t>
      </w:r>
    </w:p>
    <w:p w:rsidR="005968C0" w:rsidRPr="00D246E7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D246E7">
        <w:rPr>
          <w:color w:val="000000"/>
          <w:sz w:val="28"/>
          <w:szCs w:val="28"/>
        </w:rPr>
        <w:t>В лаборатории принимают биоматериал на санитарно-бактериологическое исследование, ПЦР исследование, бактериологическое исследование.</w:t>
      </w:r>
    </w:p>
    <w:p w:rsidR="005968C0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D246E7">
        <w:rPr>
          <w:color w:val="000000"/>
          <w:sz w:val="28"/>
          <w:szCs w:val="28"/>
        </w:rPr>
        <w:t>Прием биоматериала:</w:t>
      </w:r>
      <w:r>
        <w:rPr>
          <w:color w:val="000000"/>
          <w:sz w:val="28"/>
          <w:szCs w:val="28"/>
        </w:rPr>
        <w:t xml:space="preserve">  м</w:t>
      </w:r>
      <w:r w:rsidRPr="00D246E7">
        <w:rPr>
          <w:color w:val="000000"/>
          <w:sz w:val="28"/>
          <w:szCs w:val="28"/>
        </w:rPr>
        <w:t>едсестра прин</w:t>
      </w:r>
      <w:r>
        <w:rPr>
          <w:color w:val="000000"/>
          <w:sz w:val="28"/>
          <w:szCs w:val="28"/>
        </w:rPr>
        <w:t>осит в специальном контейнере биоматериал</w:t>
      </w:r>
      <w:r w:rsidRPr="00D246E7">
        <w:rPr>
          <w:color w:val="000000"/>
          <w:sz w:val="28"/>
          <w:szCs w:val="28"/>
        </w:rPr>
        <w:t xml:space="preserve"> с направлениями на анализ, дежурный лаборант сверяет да</w:t>
      </w:r>
      <w:r>
        <w:rPr>
          <w:color w:val="000000"/>
          <w:sz w:val="28"/>
          <w:szCs w:val="28"/>
        </w:rPr>
        <w:t xml:space="preserve">нные в направлении и </w:t>
      </w:r>
      <w:proofErr w:type="gramStart"/>
      <w:r>
        <w:rPr>
          <w:color w:val="000000"/>
          <w:sz w:val="28"/>
          <w:szCs w:val="28"/>
        </w:rPr>
        <w:t>помещает биоматериал</w:t>
      </w:r>
      <w:r w:rsidRPr="00D246E7">
        <w:rPr>
          <w:color w:val="000000"/>
          <w:sz w:val="28"/>
          <w:szCs w:val="28"/>
        </w:rPr>
        <w:t xml:space="preserve"> в контейнер отделения который указан</w:t>
      </w:r>
      <w:proofErr w:type="gramEnd"/>
      <w:r w:rsidRPr="00D246E7">
        <w:rPr>
          <w:color w:val="000000"/>
          <w:sz w:val="28"/>
          <w:szCs w:val="28"/>
        </w:rPr>
        <w:t xml:space="preserve"> в направлении.</w:t>
      </w:r>
    </w:p>
    <w:p w:rsidR="005968C0" w:rsidRPr="00D246E7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проделанной работы проводила уборку рабочего стола дезраствором, сняв перчатки и выкинув их в отходы класса «Б» после помыла руки и обработала их антисептиком.</w:t>
      </w:r>
    </w:p>
    <w:p w:rsidR="005968C0" w:rsidRDefault="005968C0" w:rsidP="00CC2A9F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5968C0" w:rsidRDefault="00FD17D3" w:rsidP="005968C0">
      <w:pPr>
        <w:pStyle w:val="af0"/>
        <w:spacing w:line="360" w:lineRule="auto"/>
        <w:contextualSpacing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День 3 </w:t>
      </w:r>
      <w:r w:rsidR="009F5D27">
        <w:rPr>
          <w:b/>
          <w:color w:val="000000"/>
          <w:sz w:val="32"/>
          <w:szCs w:val="32"/>
        </w:rPr>
        <w:t>- 4</w:t>
      </w:r>
    </w:p>
    <w:p w:rsidR="00FD17D3" w:rsidRPr="008963DE" w:rsidRDefault="00FD17D3" w:rsidP="00FD17D3">
      <w:pPr>
        <w:pStyle w:val="af0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963DE">
        <w:rPr>
          <w:color w:val="000000"/>
          <w:sz w:val="28"/>
          <w:szCs w:val="28"/>
        </w:rPr>
        <w:t xml:space="preserve">Микробиологическая диагностика возбудителя туберкулёза </w:t>
      </w:r>
    </w:p>
    <w:p w:rsidR="00FD17D3" w:rsidRPr="008963DE" w:rsidRDefault="00FD17D3" w:rsidP="00FD17D3">
      <w:pPr>
        <w:pStyle w:val="af0"/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Fonts w:eastAsia="Malgun Gothic"/>
          <w:sz w:val="28"/>
          <w:szCs w:val="28"/>
        </w:rPr>
      </w:pPr>
      <w:r w:rsidRPr="008963DE">
        <w:rPr>
          <w:rFonts w:eastAsia="Malgun Gothic"/>
          <w:bCs/>
          <w:iCs/>
          <w:sz w:val="28"/>
          <w:szCs w:val="28"/>
        </w:rPr>
        <w:t>Mycobact</w:t>
      </w:r>
      <w:r w:rsidRPr="008963DE">
        <w:rPr>
          <w:rFonts w:eastAsia="Malgun Gothic"/>
          <w:bCs/>
          <w:iCs/>
          <w:sz w:val="28"/>
          <w:szCs w:val="28"/>
          <w:lang w:val="en-US"/>
        </w:rPr>
        <w:t>e</w:t>
      </w:r>
      <w:r w:rsidRPr="008963DE">
        <w:rPr>
          <w:rFonts w:eastAsia="Malgun Gothic"/>
          <w:bCs/>
          <w:iCs/>
          <w:sz w:val="28"/>
          <w:szCs w:val="28"/>
        </w:rPr>
        <w:t>rium tubercul</w:t>
      </w:r>
      <w:r w:rsidRPr="008963DE">
        <w:rPr>
          <w:rFonts w:eastAsia="Malgun Gothic"/>
          <w:bCs/>
          <w:iCs/>
          <w:sz w:val="28"/>
          <w:szCs w:val="28"/>
          <w:lang w:val="en-US"/>
        </w:rPr>
        <w:t>o</w:t>
      </w:r>
      <w:r w:rsidRPr="008963DE">
        <w:rPr>
          <w:rFonts w:eastAsia="Malgun Gothic"/>
          <w:bCs/>
          <w:iCs/>
          <w:sz w:val="28"/>
          <w:szCs w:val="28"/>
        </w:rPr>
        <w:t>sis</w:t>
      </w:r>
      <w:r w:rsidRPr="008963DE">
        <w:rPr>
          <w:rFonts w:eastAsia="Malgun Gothic"/>
          <w:sz w:val="28"/>
          <w:szCs w:val="28"/>
        </w:rPr>
        <w:t> , </w:t>
      </w:r>
      <w:r w:rsidRPr="008963DE">
        <w:rPr>
          <w:rFonts w:eastAsia="Malgun Gothic"/>
          <w:bCs/>
          <w:sz w:val="28"/>
          <w:szCs w:val="28"/>
        </w:rPr>
        <w:t>палочка Коха</w:t>
      </w:r>
      <w:r w:rsidRPr="008963DE">
        <w:rPr>
          <w:rFonts w:eastAsia="Malgun Gothic"/>
          <w:sz w:val="28"/>
          <w:szCs w:val="28"/>
        </w:rPr>
        <w:t> — вид микобактерий, типовой вид семейства </w:t>
      </w:r>
      <w:hyperlink r:id="rId8" w:tooltip="Mycobacteriaceae (страница отсутствует)" w:history="1">
        <w:r w:rsidRPr="008963DE">
          <w:rPr>
            <w:rFonts w:eastAsia="Malgun Gothic"/>
            <w:iCs/>
            <w:sz w:val="28"/>
            <w:szCs w:val="28"/>
          </w:rPr>
          <w:t>Mycobacteriaceae</w:t>
        </w:r>
      </w:hyperlink>
      <w:r w:rsidRPr="008963DE">
        <w:rPr>
          <w:rFonts w:eastAsia="Malgun Gothic"/>
          <w:sz w:val="28"/>
          <w:szCs w:val="28"/>
        </w:rPr>
        <w:t>, выделен 24 марта 1882 года Робертом Кохом.</w:t>
      </w:r>
    </w:p>
    <w:p w:rsidR="00FD17D3" w:rsidRPr="008963DE" w:rsidRDefault="00FD17D3" w:rsidP="00FD1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8963DE">
        <w:rPr>
          <w:rFonts w:ascii="Times New Roman" w:eastAsia="Malgun Gothic" w:hAnsi="Times New Roman" w:cs="Times New Roman"/>
          <w:sz w:val="28"/>
          <w:szCs w:val="28"/>
        </w:rPr>
        <w:t>Входит в группу близкородственных видов </w:t>
      </w:r>
      <w:r w:rsidRPr="008963DE">
        <w:rPr>
          <w:rFonts w:ascii="Times New Roman" w:eastAsia="Malgun Gothic" w:hAnsi="Times New Roman" w:cs="Times New Roman"/>
          <w:iCs/>
          <w:sz w:val="28"/>
          <w:szCs w:val="28"/>
        </w:rPr>
        <w:t>MTBC</w:t>
      </w:r>
      <w:r w:rsidRPr="008963DE">
        <w:rPr>
          <w:rFonts w:ascii="Times New Roman" w:eastAsia="Malgun Gothic" w:hAnsi="Times New Roman" w:cs="Times New Roman"/>
          <w:sz w:val="28"/>
          <w:szCs w:val="28"/>
        </w:rPr>
        <w:t>, способных вызывать </w:t>
      </w:r>
      <w:hyperlink r:id="rId9" w:tooltip="Туберкулёз" w:history="1">
        <w:r w:rsidRPr="008963DE">
          <w:rPr>
            <w:rFonts w:ascii="Times New Roman" w:eastAsia="Malgun Gothic" w:hAnsi="Times New Roman" w:cs="Times New Roman"/>
            <w:sz w:val="28"/>
            <w:szCs w:val="28"/>
          </w:rPr>
          <w:t>туберкулёз</w:t>
        </w:r>
      </w:hyperlink>
      <w:r w:rsidRPr="008963DE">
        <w:rPr>
          <w:rFonts w:ascii="Times New Roman" w:eastAsia="Malgun Gothic" w:hAnsi="Times New Roman" w:cs="Times New Roman"/>
          <w:sz w:val="28"/>
          <w:szCs w:val="28"/>
        </w:rPr>
        <w:t> у человека и некоторых животных. Является наиболее изученным видом из этой группы.</w:t>
      </w:r>
    </w:p>
    <w:p w:rsidR="00FD17D3" w:rsidRPr="008963DE" w:rsidRDefault="00FD17D3" w:rsidP="00FD1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3DE">
        <w:rPr>
          <w:rFonts w:ascii="Times New Roman" w:eastAsia="Times New Roman" w:hAnsi="Times New Roman" w:cs="Times New Roman"/>
          <w:sz w:val="28"/>
          <w:szCs w:val="28"/>
        </w:rPr>
        <w:t>МБТ относятся к </w:t>
      </w:r>
      <w:hyperlink r:id="rId10" w:tooltip="Прокариота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прокариотам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hyperlink r:id="rId11" w:tooltip="Цитоплазма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цитоплазме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 xml:space="preserve"> нет </w:t>
      </w:r>
      <w:hyperlink r:id="rId12" w:tooltip="Органелла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органелл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 — </w:t>
      </w:r>
      <w:hyperlink r:id="rId13" w:tooltip="Аппарат Гольджи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 xml:space="preserve">аппарата </w:t>
        </w:r>
        <w:proofErr w:type="spellStart"/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Гольджи</w:t>
        </w:r>
        <w:proofErr w:type="spellEnd"/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14" w:tooltip="Лизосома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лизосом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D17D3" w:rsidRPr="008963DE" w:rsidRDefault="00FD17D3" w:rsidP="00FD1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3DE">
        <w:rPr>
          <w:rFonts w:ascii="Times New Roman" w:eastAsia="Times New Roman" w:hAnsi="Times New Roman" w:cs="Times New Roman"/>
          <w:sz w:val="28"/>
          <w:szCs w:val="28"/>
        </w:rPr>
        <w:t>Форма — слегка изогнутая или прямая </w:t>
      </w:r>
      <w:hyperlink r:id="rId15" w:tooltip="Бацилла (форма)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палочка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 1—10 мкм диаметром 0,2—0,6 мкм. Клетки с характерным свойством кислот</w:t>
      </w:r>
      <w:proofErr w:type="gramStart"/>
      <w:r w:rsidRPr="008963DE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8963DE">
        <w:rPr>
          <w:rFonts w:ascii="Times New Roman" w:eastAsia="Times New Roman" w:hAnsi="Times New Roman" w:cs="Times New Roman"/>
          <w:sz w:val="28"/>
          <w:szCs w:val="28"/>
        </w:rPr>
        <w:t xml:space="preserve"> и спиртоустойчивой (на одной из стадий роста) окраски, являются </w:t>
      </w:r>
      <w:hyperlink r:id="rId16" w:tooltip="Аэрофилы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аэрофилами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17" w:tooltip="Мезофилы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мезофилами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 (диапазон температур 37—42 °C), однако в процессе жизнедеятельности в неблагоприятных условиях метаболизм может измениться, а клетки трансформироваться в </w:t>
      </w:r>
      <w:hyperlink r:id="rId18" w:tooltip="Микроаэрофилы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микроаэрофилы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 и даже становиться </w:t>
      </w:r>
      <w:hyperlink r:id="rId19" w:tooltip="Анаэробы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анаэробами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D17D3" w:rsidRPr="008963DE" w:rsidRDefault="00FD17D3" w:rsidP="00FD1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3DE">
        <w:rPr>
          <w:rFonts w:ascii="Times New Roman" w:eastAsia="Times New Roman" w:hAnsi="Times New Roman" w:cs="Times New Roman"/>
          <w:sz w:val="28"/>
          <w:szCs w:val="28"/>
        </w:rPr>
        <w:t>Тинкториально — слабо грамположительные. Для дифференцировки окрашивают по </w:t>
      </w:r>
      <w:hyperlink r:id="rId20" w:tooltip="Циль, Франц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Цилю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 — </w:t>
      </w:r>
      <w:hyperlink r:id="rId21" w:tooltip="Нельсен, Фридрих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Нельсену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 или используют окраску флюорохромами.</w:t>
      </w:r>
    </w:p>
    <w:p w:rsidR="00FD17D3" w:rsidRPr="00483FAA" w:rsidRDefault="00FD17D3" w:rsidP="00FD17D3">
      <w:pPr>
        <w:shd w:val="clear" w:color="auto" w:fill="F8F9FA"/>
        <w:spacing w:after="0" w:line="360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3FA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3368B73" wp14:editId="4E908BC6">
            <wp:extent cx="2695575" cy="2021681"/>
            <wp:effectExtent l="0" t="0" r="0" b="0"/>
            <wp:docPr id="14" name="Рисунок 14" descr="https://upload.wikimedia.org/wikipedia/ru/thumb/1/10/Cil-nilsen.jpg/220px-Cil-nil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ru/thumb/1/10/Cil-nilsen.jpg/220px-Cil-nilsen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D3" w:rsidRPr="00483FAA" w:rsidRDefault="00FD17D3" w:rsidP="00FD17D3">
      <w:pPr>
        <w:shd w:val="clear" w:color="auto" w:fill="F8F9FA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1 - </w:t>
      </w:r>
      <w:r w:rsidRPr="00483FAA">
        <w:rPr>
          <w:rFonts w:ascii="Times New Roman" w:eastAsia="Times New Roman" w:hAnsi="Times New Roman" w:cs="Times New Roman"/>
          <w:sz w:val="28"/>
          <w:szCs w:val="28"/>
        </w:rPr>
        <w:t>Микроскопия по </w:t>
      </w:r>
      <w:hyperlink r:id="rId24" w:tooltip="Циль, Франц" w:history="1">
        <w:r w:rsidRPr="00483FAA">
          <w:rPr>
            <w:rFonts w:ascii="Times New Roman" w:eastAsia="Times New Roman" w:hAnsi="Times New Roman" w:cs="Times New Roman"/>
            <w:sz w:val="28"/>
            <w:szCs w:val="28"/>
          </w:rPr>
          <w:t>Цилю</w:t>
        </w:r>
      </w:hyperlink>
      <w:r w:rsidRPr="00483FAA">
        <w:rPr>
          <w:rFonts w:ascii="Times New Roman" w:eastAsia="Times New Roman" w:hAnsi="Times New Roman" w:cs="Times New Roman"/>
          <w:sz w:val="28"/>
          <w:szCs w:val="28"/>
        </w:rPr>
        <w:t> — </w:t>
      </w:r>
      <w:hyperlink r:id="rId25" w:tooltip="Нельсен, Фридрих" w:history="1">
        <w:r w:rsidRPr="00483FAA">
          <w:rPr>
            <w:rFonts w:ascii="Times New Roman" w:eastAsia="Times New Roman" w:hAnsi="Times New Roman" w:cs="Times New Roman"/>
            <w:sz w:val="28"/>
            <w:szCs w:val="28"/>
          </w:rPr>
          <w:t>Нельсену</w:t>
        </w:r>
      </w:hyperlink>
      <w:r w:rsidRPr="00483F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17D3" w:rsidRPr="00483FAA" w:rsidRDefault="00FD17D3" w:rsidP="00FD17D3">
      <w:pPr>
        <w:shd w:val="clear" w:color="auto" w:fill="F8F9FA"/>
        <w:spacing w:after="0" w:line="360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3FA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4F1255" wp14:editId="667F13D4">
            <wp:extent cx="2038350" cy="1857375"/>
            <wp:effectExtent l="0" t="0" r="0" b="0"/>
            <wp:docPr id="13" name="Рисунок 13" descr="https://upload.wikimedia.org/wikipedia/ru/d/d5/Flu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ru/d/d5/Fluor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D3" w:rsidRPr="008963DE" w:rsidRDefault="00FD17D3" w:rsidP="00FD17D3">
      <w:pPr>
        <w:shd w:val="clear" w:color="auto" w:fill="F8F9FA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3DE">
        <w:rPr>
          <w:rFonts w:ascii="Times New Roman" w:eastAsia="Times New Roman" w:hAnsi="Times New Roman" w:cs="Times New Roman"/>
          <w:sz w:val="28"/>
          <w:szCs w:val="28"/>
        </w:rPr>
        <w:t>Рисунок 2 - Люминесцентная микроскопия.</w:t>
      </w:r>
    </w:p>
    <w:p w:rsidR="00FD17D3" w:rsidRPr="008963DE" w:rsidRDefault="00FD17D3" w:rsidP="00FD1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3DE">
        <w:rPr>
          <w:rFonts w:ascii="Times New Roman" w:eastAsia="Times New Roman" w:hAnsi="Times New Roman" w:cs="Times New Roman"/>
          <w:sz w:val="28"/>
          <w:szCs w:val="28"/>
        </w:rPr>
        <w:t>Микобактерии неподвижны, не образуют </w:t>
      </w:r>
      <w:hyperlink r:id="rId28" w:tooltip="Споры бактерий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спор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29" w:tooltip="Капсула (бактериальная)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капсул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 xml:space="preserve">. Конидии также отсутствуют. Растут на плотных питательных средах медленно: при оптимальной температуре видимые колонии появляются через 34—55 </w:t>
      </w:r>
      <w:proofErr w:type="spellStart"/>
      <w:r w:rsidRPr="008963DE">
        <w:rPr>
          <w:rFonts w:ascii="Times New Roman" w:eastAsia="Times New Roman" w:hAnsi="Times New Roman" w:cs="Times New Roman"/>
          <w:sz w:val="28"/>
          <w:szCs w:val="28"/>
        </w:rPr>
        <w:t>сут</w:t>
      </w:r>
      <w:proofErr w:type="spellEnd"/>
      <w:r w:rsidRPr="008963DE">
        <w:rPr>
          <w:rFonts w:ascii="Times New Roman" w:eastAsia="Times New Roman" w:hAnsi="Times New Roman" w:cs="Times New Roman"/>
          <w:sz w:val="28"/>
          <w:szCs w:val="28"/>
        </w:rPr>
        <w:t xml:space="preserve"> (присутствие в среде L-</w:t>
      </w:r>
      <w:hyperlink r:id="rId30" w:tooltip="Аспарагин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аспарагина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 или </w:t>
      </w:r>
      <w:hyperlink r:id="rId31" w:tooltip="Глутаминат натрия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глутамината натрия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 ускоряет рост на плотных средах в 1,5 раза). Колонии чаще характерного цвета «слоновой кости», но бывают слабо пигментированные розовые или оранжевые, особенно при росте на свету.</w:t>
      </w:r>
    </w:p>
    <w:p w:rsidR="00FD17D3" w:rsidRPr="008963DE" w:rsidRDefault="00FD17D3" w:rsidP="00FD17D3">
      <w:pPr>
        <w:shd w:val="clear" w:color="auto" w:fill="F8F9FA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3D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4289AC3" wp14:editId="14C5F027">
            <wp:extent cx="3225799" cy="2419350"/>
            <wp:effectExtent l="0" t="0" r="0" b="0"/>
            <wp:docPr id="10" name="Рисунок 10" descr="https://upload.wikimedia.org/wikipedia/ru/thumb/4/47/PosevLeven.jpg/220px-PosevLe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ru/thumb/4/47/PosevLeven.jpg/220px-PosevLeven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381" cy="242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D3" w:rsidRPr="008963DE" w:rsidRDefault="00FD17D3" w:rsidP="00FD17D3">
      <w:pPr>
        <w:shd w:val="clear" w:color="auto" w:fill="F8F9FA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3DE">
        <w:rPr>
          <w:rFonts w:ascii="Times New Roman" w:eastAsia="Times New Roman" w:hAnsi="Times New Roman" w:cs="Times New Roman"/>
          <w:sz w:val="28"/>
          <w:szCs w:val="28"/>
        </w:rPr>
        <w:t>Рисунок 3 - Среда Левенштейна — Йенсена</w:t>
      </w:r>
    </w:p>
    <w:p w:rsidR="00FD17D3" w:rsidRPr="008963DE" w:rsidRDefault="00FD17D3" w:rsidP="00FD1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3DE">
        <w:rPr>
          <w:rFonts w:ascii="Times New Roman" w:eastAsia="Times New Roman" w:hAnsi="Times New Roman" w:cs="Times New Roman"/>
          <w:sz w:val="28"/>
          <w:szCs w:val="28"/>
        </w:rPr>
        <w:t>Пигмент не диффундирует. Поверхность колоний обычно шероховатая (R-тип). В микроколониях </w:t>
      </w:r>
      <w:r w:rsidRPr="008963DE">
        <w:rPr>
          <w:rFonts w:ascii="Times New Roman" w:eastAsia="Times New Roman" w:hAnsi="Times New Roman" w:cs="Times New Roman"/>
          <w:iCs/>
          <w:sz w:val="28"/>
          <w:szCs w:val="28"/>
        </w:rPr>
        <w:t>М. tuberculosis</w:t>
      </w:r>
      <w:r w:rsidRPr="008963DE">
        <w:rPr>
          <w:rFonts w:ascii="Times New Roman" w:eastAsia="Times New Roman" w:hAnsi="Times New Roman" w:cs="Times New Roman"/>
          <w:sz w:val="28"/>
          <w:szCs w:val="28"/>
        </w:rPr>
        <w:t> (то есть на ранних сроках) и в жидких питательных средах образуются структуры, напоминающие «косы» или «жгуты».</w:t>
      </w:r>
    </w:p>
    <w:p w:rsidR="00FD17D3" w:rsidRDefault="00FD17D3" w:rsidP="00FD1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3DE">
        <w:rPr>
          <w:rFonts w:ascii="Times New Roman" w:eastAsia="Times New Roman" w:hAnsi="Times New Roman" w:cs="Times New Roman"/>
          <w:sz w:val="28"/>
          <w:szCs w:val="28"/>
        </w:rPr>
        <w:t>Нередко микобактерии растут в виде слизистых или морщинистых колоний. На жидких средах микобактерии могут расти на поверхности.</w:t>
      </w:r>
      <w:r w:rsidRPr="00483F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63DE">
        <w:rPr>
          <w:rFonts w:ascii="Times New Roman" w:eastAsia="Times New Roman" w:hAnsi="Times New Roman" w:cs="Times New Roman"/>
          <w:sz w:val="28"/>
          <w:szCs w:val="28"/>
        </w:rPr>
        <w:lastRenderedPageBreak/>
        <w:t>Нежная сухая плёнка со временем утолщается, становится бугристо-морщинистой и обретает желтоватый оттенок. Бульон остаётся прозрачным, и добиться диффузного роста удаётся в присутствии детергентов (ПАВ). При окраске карболовым фуксином и метиленовым синим микобактерии туберкулёза выявляются в виде тонких, слегка изогнутых палочек малиново-красного цвета, содержащих различное количество гранул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96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D17D3" w:rsidRPr="008963DE" w:rsidRDefault="00FD17D3" w:rsidP="00FD1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3DE">
        <w:rPr>
          <w:rFonts w:ascii="Times New Roman" w:eastAsia="Times New Roman" w:hAnsi="Times New Roman" w:cs="Times New Roman"/>
          <w:sz w:val="28"/>
          <w:szCs w:val="28"/>
        </w:rPr>
        <w:t xml:space="preserve">В препарате можно выявить также изменённые </w:t>
      </w:r>
      <w:proofErr w:type="spellStart"/>
      <w:r w:rsidRPr="008963DE">
        <w:rPr>
          <w:rFonts w:ascii="Times New Roman" w:eastAsia="Times New Roman" w:hAnsi="Times New Roman" w:cs="Times New Roman"/>
          <w:sz w:val="28"/>
          <w:szCs w:val="28"/>
        </w:rPr>
        <w:t>кокковидные</w:t>
      </w:r>
      <w:proofErr w:type="spellEnd"/>
      <w:r w:rsidRPr="008963DE">
        <w:rPr>
          <w:rFonts w:ascii="Times New Roman" w:eastAsia="Times New Roman" w:hAnsi="Times New Roman" w:cs="Times New Roman"/>
          <w:sz w:val="28"/>
          <w:szCs w:val="28"/>
        </w:rPr>
        <w:t xml:space="preserve"> кислотоустойчивые формы возбудителя, округлые сферические или мицелиеподобные структуры. В этом случае положительный ответ должен быть подтверждён дополнительными (</w:t>
      </w:r>
      <w:proofErr w:type="spellStart"/>
      <w:r w:rsidRPr="008963DE">
        <w:rPr>
          <w:rFonts w:ascii="Times New Roman" w:eastAsia="Times New Roman" w:hAnsi="Times New Roman" w:cs="Times New Roman"/>
          <w:sz w:val="28"/>
          <w:szCs w:val="28"/>
        </w:rPr>
        <w:t>культуральными</w:t>
      </w:r>
      <w:proofErr w:type="spellEnd"/>
      <w:r w:rsidRPr="008963DE">
        <w:rPr>
          <w:rFonts w:ascii="Times New Roman" w:eastAsia="Times New Roman" w:hAnsi="Times New Roman" w:cs="Times New Roman"/>
          <w:sz w:val="28"/>
          <w:szCs w:val="28"/>
        </w:rPr>
        <w:t>) методами исследования</w:t>
      </w:r>
      <w:hyperlink r:id="rId34" w:anchor="cite_note-%D0%9B.%D0%91.%D0%91%D0%BE%D1%80%D0%B8%D1%81%D0%BE%D0%B2-2" w:history="1"/>
      <w:r w:rsidRPr="008963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17D3" w:rsidRPr="008963DE" w:rsidRDefault="00FD17D3" w:rsidP="00FD1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3DE">
        <w:rPr>
          <w:rFonts w:ascii="Times New Roman" w:eastAsia="Times New Roman" w:hAnsi="Times New Roman" w:cs="Times New Roman"/>
          <w:sz w:val="28"/>
          <w:szCs w:val="28"/>
        </w:rPr>
        <w:t>В бактериальной клетке дифференцируется:</w:t>
      </w:r>
    </w:p>
    <w:p w:rsidR="00FD17D3" w:rsidRPr="008963DE" w:rsidRDefault="00FD17D3" w:rsidP="00FD17D3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5" w:tooltip="Клеточная стенка" w:history="1">
        <w:proofErr w:type="gramStart"/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клеточная стенка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 — состоящая из 3—4 связанных слоёв толщиной до 200—250 нм, содержит специфичные воска (микозиды) </w:t>
      </w:r>
      <w:hyperlink r:id="rId36" w:tooltip="Полисахарид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полисахариды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, защищает микобактерию от воздействия внешней среды, обладает антигенными свойствами и проявляет </w:t>
      </w:r>
      <w:hyperlink r:id="rId37" w:tooltip="Серологическая активность (страница отсутствует)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серологическую активность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; ограничивает микобактерию снаружи, обеспечивает стабильность размеров и формы клетки, механическую, </w:t>
      </w:r>
      <w:hyperlink r:id="rId38" w:tooltip="Осмос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осмотическую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 и химическую защиту, включает факторы вирулентности — </w:t>
      </w:r>
      <w:hyperlink r:id="rId39" w:tooltip="Липополисахарид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липополисахариды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, с </w:t>
      </w:r>
      <w:hyperlink r:id="rId40" w:tooltip="Фосфатидная фракция (страница отсутствует)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фосфатидной фракцией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 которых связывают вирулентность микобактерий;</w:t>
      </w:r>
      <w:proofErr w:type="gramEnd"/>
    </w:p>
    <w:p w:rsidR="00FD17D3" w:rsidRPr="008963DE" w:rsidRDefault="00FD17D3" w:rsidP="00FD17D3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3DE">
        <w:rPr>
          <w:rFonts w:ascii="Times New Roman" w:eastAsia="Times New Roman" w:hAnsi="Times New Roman" w:cs="Times New Roman"/>
          <w:sz w:val="28"/>
          <w:szCs w:val="28"/>
        </w:rPr>
        <w:t>бактериальная </w:t>
      </w:r>
      <w:hyperlink r:id="rId41" w:tooltip="Цитоплазма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цитоплазма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; может содержать гранулы;</w:t>
      </w:r>
    </w:p>
    <w:p w:rsidR="00FD17D3" w:rsidRPr="008963DE" w:rsidRDefault="00FD17D3" w:rsidP="00FD17D3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2" w:tooltip="Цитоплазматическая мембрана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цитоплазматическая мембрана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 — включает </w:t>
      </w:r>
      <w:hyperlink r:id="rId43" w:tooltip="Липопротеиновый комплекс (страница отсутствует)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липопротеиновые комплексы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44" w:tooltip="Ферментная система (страница отсутствует)" w:history="1">
        <w:r w:rsidRPr="008963DE">
          <w:rPr>
            <w:rFonts w:ascii="Times New Roman" w:eastAsia="Times New Roman" w:hAnsi="Times New Roman" w:cs="Times New Roman"/>
            <w:sz w:val="28"/>
            <w:szCs w:val="28"/>
          </w:rPr>
          <w:t>ферментные системы</w:t>
        </w:r>
      </w:hyperlink>
      <w:r w:rsidRPr="008963DE">
        <w:rPr>
          <w:rFonts w:ascii="Times New Roman" w:eastAsia="Times New Roman" w:hAnsi="Times New Roman" w:cs="Times New Roman"/>
          <w:sz w:val="28"/>
          <w:szCs w:val="28"/>
        </w:rPr>
        <w:t>, формирует внутрицитоплазматическую мембранную систему (</w:t>
      </w:r>
      <w:proofErr w:type="spellStart"/>
      <w:r w:rsidRPr="008963DE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8963DE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"https://ru.wikipedia.org/wiki/%D0%9C%D0%B5%D0%B7%D0%BE%D1%81%D0%BE%D0%BC%D0%B0" \o "Мезосома" </w:instrText>
      </w:r>
      <w:r w:rsidRPr="008963DE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8963DE">
        <w:rPr>
          <w:rFonts w:ascii="Times New Roman" w:eastAsia="Times New Roman" w:hAnsi="Times New Roman" w:cs="Times New Roman"/>
          <w:sz w:val="28"/>
          <w:szCs w:val="28"/>
        </w:rPr>
        <w:t>мезосому</w:t>
      </w:r>
      <w:proofErr w:type="spellEnd"/>
      <w:r w:rsidRPr="008963DE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8963DE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FD17D3" w:rsidRPr="008963DE" w:rsidRDefault="00FD17D3" w:rsidP="00FD17D3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3DE">
        <w:rPr>
          <w:rFonts w:ascii="Times New Roman" w:eastAsia="Times New Roman" w:hAnsi="Times New Roman" w:cs="Times New Roman"/>
          <w:sz w:val="28"/>
          <w:szCs w:val="28"/>
        </w:rPr>
        <w:t>ядерная субстанция — состоит из одной кольцевой ДНК.</w:t>
      </w:r>
    </w:p>
    <w:p w:rsidR="00FD17D3" w:rsidRDefault="00FD17D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p w:rsidR="00FD17D3" w:rsidRDefault="00FD17D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День </w:t>
      </w:r>
      <w:r w:rsidR="009F5D27">
        <w:rPr>
          <w:rFonts w:ascii="Times New Roman" w:hAnsi="Times New Roman" w:cs="Times New Roman"/>
          <w:b/>
          <w:sz w:val="32"/>
        </w:rPr>
        <w:t xml:space="preserve">5 </w:t>
      </w:r>
      <w:bookmarkStart w:id="4" w:name="_GoBack"/>
      <w:bookmarkEnd w:id="4"/>
      <w:r w:rsidR="009F5D27">
        <w:rPr>
          <w:rFonts w:ascii="Times New Roman" w:hAnsi="Times New Roman" w:cs="Times New Roman"/>
          <w:b/>
          <w:sz w:val="32"/>
        </w:rPr>
        <w:t>- 6</w:t>
      </w:r>
    </w:p>
    <w:p w:rsidR="00FD17D3" w:rsidRPr="00AF3C22" w:rsidRDefault="00AF3C22" w:rsidP="00AF3C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F3C22">
        <w:rPr>
          <w:rFonts w:ascii="Times New Roman" w:hAnsi="Times New Roman" w:cs="Times New Roman"/>
          <w:sz w:val="28"/>
          <w:szCs w:val="24"/>
        </w:rPr>
        <w:t>Проведение</w:t>
      </w:r>
      <w:r w:rsidR="00FD17D3" w:rsidRPr="00AF3C22">
        <w:rPr>
          <w:rFonts w:ascii="Times New Roman" w:hAnsi="Times New Roman" w:cs="Times New Roman"/>
          <w:sz w:val="28"/>
          <w:szCs w:val="24"/>
        </w:rPr>
        <w:t xml:space="preserve"> полимеразн</w:t>
      </w:r>
      <w:r w:rsidRPr="00AF3C22">
        <w:rPr>
          <w:rFonts w:ascii="Times New Roman" w:hAnsi="Times New Roman" w:cs="Times New Roman"/>
          <w:sz w:val="28"/>
          <w:szCs w:val="24"/>
        </w:rPr>
        <w:t>ой</w:t>
      </w:r>
      <w:r w:rsidR="00FD17D3" w:rsidRPr="00AF3C22">
        <w:rPr>
          <w:rFonts w:ascii="Times New Roman" w:hAnsi="Times New Roman" w:cs="Times New Roman"/>
          <w:sz w:val="28"/>
          <w:szCs w:val="24"/>
        </w:rPr>
        <w:t xml:space="preserve"> цепн</w:t>
      </w:r>
      <w:r w:rsidRPr="00AF3C22">
        <w:rPr>
          <w:rFonts w:ascii="Times New Roman" w:hAnsi="Times New Roman" w:cs="Times New Roman"/>
          <w:sz w:val="28"/>
          <w:szCs w:val="24"/>
        </w:rPr>
        <w:t>ой</w:t>
      </w:r>
      <w:r w:rsidR="00FD17D3" w:rsidRPr="00AF3C22">
        <w:rPr>
          <w:rFonts w:ascii="Times New Roman" w:hAnsi="Times New Roman" w:cs="Times New Roman"/>
          <w:sz w:val="28"/>
          <w:szCs w:val="24"/>
        </w:rPr>
        <w:t xml:space="preserve"> реакц</w:t>
      </w:r>
      <w:r w:rsidRPr="00AF3C22">
        <w:rPr>
          <w:rFonts w:ascii="Times New Roman" w:hAnsi="Times New Roman" w:cs="Times New Roman"/>
          <w:sz w:val="28"/>
          <w:szCs w:val="24"/>
        </w:rPr>
        <w:t>ии</w:t>
      </w:r>
      <w:r w:rsidR="00FD17D3" w:rsidRPr="00AF3C22">
        <w:rPr>
          <w:rFonts w:ascii="Times New Roman" w:hAnsi="Times New Roman" w:cs="Times New Roman"/>
          <w:sz w:val="28"/>
          <w:szCs w:val="24"/>
        </w:rPr>
        <w:t xml:space="preserve"> (ПЦР)</w:t>
      </w:r>
    </w:p>
    <w:p w:rsidR="00FD17D3" w:rsidRPr="00AF3C22" w:rsidRDefault="00FD17D3" w:rsidP="00AF3C22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</w:rPr>
      </w:pPr>
      <w:r w:rsidRPr="00AF3C22">
        <w:rPr>
          <w:color w:val="000000"/>
          <w:sz w:val="28"/>
        </w:rPr>
        <w:t>Тест Xpert MTB/RIF является полуколичественной гнездной полимеразной цепной реакц</w:t>
      </w:r>
      <w:r w:rsidR="00AF3C22" w:rsidRPr="00AF3C22">
        <w:rPr>
          <w:color w:val="000000"/>
          <w:sz w:val="28"/>
        </w:rPr>
        <w:t>ией (ПЦР) в реальном времени in</w:t>
      </w:r>
      <w:r w:rsidRPr="00AF3C22">
        <w:rPr>
          <w:color w:val="000000"/>
          <w:sz w:val="28"/>
        </w:rPr>
        <w:t>vitro, проводимой с целью обнаружения:</w:t>
      </w:r>
    </w:p>
    <w:p w:rsidR="00FD17D3" w:rsidRPr="00AF3C22" w:rsidRDefault="00FD17D3" w:rsidP="00AF3C22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lang w:val="en-US"/>
        </w:rPr>
      </w:pPr>
      <w:r w:rsidRPr="00AF3C22">
        <w:rPr>
          <w:color w:val="000000"/>
          <w:sz w:val="28"/>
          <w:lang w:val="en-US"/>
        </w:rPr>
        <w:t>1.</w:t>
      </w:r>
      <w:r w:rsidR="00AF3C22" w:rsidRPr="00AF3C22">
        <w:rPr>
          <w:color w:val="000000"/>
          <w:sz w:val="28"/>
          <w:lang w:val="en-US"/>
        </w:rPr>
        <w:t xml:space="preserve">  </w:t>
      </w:r>
      <w:r w:rsidRPr="00AF3C22">
        <w:rPr>
          <w:color w:val="000000"/>
          <w:sz w:val="28"/>
        </w:rPr>
        <w:t>ДНК</w:t>
      </w:r>
      <w:r w:rsidRPr="00AF3C22">
        <w:rPr>
          <w:color w:val="000000"/>
          <w:sz w:val="28"/>
          <w:lang w:val="en-US"/>
        </w:rPr>
        <w:t xml:space="preserve"> Mycobacterium tuberculosis, </w:t>
      </w:r>
      <w:r w:rsidRPr="00AF3C22">
        <w:rPr>
          <w:color w:val="000000"/>
          <w:sz w:val="28"/>
        </w:rPr>
        <w:t>в</w:t>
      </w:r>
      <w:r w:rsidRPr="00AF3C22">
        <w:rPr>
          <w:color w:val="000000"/>
          <w:sz w:val="28"/>
          <w:lang w:val="en-US"/>
        </w:rPr>
        <w:t xml:space="preserve"> </w:t>
      </w:r>
      <w:r w:rsidRPr="00AF3C22">
        <w:rPr>
          <w:color w:val="000000"/>
          <w:sz w:val="28"/>
        </w:rPr>
        <w:t>мокроте</w:t>
      </w:r>
    </w:p>
    <w:p w:rsidR="00FD17D3" w:rsidRPr="00AF3C22" w:rsidRDefault="00FD17D3" w:rsidP="00AF3C22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</w:rPr>
      </w:pPr>
      <w:r w:rsidRPr="00AF3C22">
        <w:rPr>
          <w:color w:val="000000"/>
          <w:sz w:val="28"/>
        </w:rPr>
        <w:t>2.</w:t>
      </w:r>
      <w:r w:rsidR="00AF3C22" w:rsidRPr="00AF3C22">
        <w:rPr>
          <w:color w:val="000000"/>
          <w:sz w:val="28"/>
        </w:rPr>
        <w:t xml:space="preserve"> </w:t>
      </w:r>
      <w:r w:rsidRPr="00AF3C22">
        <w:rPr>
          <w:color w:val="000000"/>
          <w:sz w:val="28"/>
        </w:rPr>
        <w:t>Мутаций резистентности к рифампицину гена rpo</w:t>
      </w:r>
      <w:proofErr w:type="gramStart"/>
      <w:r w:rsidRPr="00AF3C22">
        <w:rPr>
          <w:color w:val="000000"/>
          <w:sz w:val="28"/>
        </w:rPr>
        <w:t xml:space="preserve"> В</w:t>
      </w:r>
      <w:proofErr w:type="gramEnd"/>
      <w:r w:rsidRPr="00AF3C22">
        <w:rPr>
          <w:color w:val="000000"/>
          <w:sz w:val="28"/>
        </w:rPr>
        <w:t xml:space="preserve"> и образцах, полученных от пациентов с риском резистентности к данному препарату</w:t>
      </w:r>
    </w:p>
    <w:p w:rsidR="00AF3C22" w:rsidRPr="00AF3C22" w:rsidRDefault="00FD17D3" w:rsidP="00AF3C22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</w:rPr>
      </w:pPr>
      <w:r w:rsidRPr="00AF3C22">
        <w:rPr>
          <w:color w:val="000000"/>
          <w:sz w:val="28"/>
        </w:rPr>
        <w:t xml:space="preserve">Анализ на наличие Mycobacterium tuberculosis и ее резистентность к рифампицину предназначен для исследования образцов от пациентов, не получавших специального лечения, штаммы МБТ могут быть резистентными к одному или нескольким лекарственным препаратам, что </w:t>
      </w:r>
      <w:r w:rsidR="00AF3C22" w:rsidRPr="00AF3C22">
        <w:rPr>
          <w:color w:val="000000"/>
          <w:sz w:val="28"/>
        </w:rPr>
        <w:t xml:space="preserve">снижает вероятность излечения. </w:t>
      </w:r>
    </w:p>
    <w:p w:rsidR="00AF3C22" w:rsidRPr="00B21CB3" w:rsidRDefault="00AF3C22" w:rsidP="00AF3C22">
      <w:pPr>
        <w:pStyle w:val="af0"/>
        <w:spacing w:before="0" w:beforeAutospacing="0" w:after="0" w:afterAutospacing="0" w:line="360" w:lineRule="auto"/>
        <w:ind w:left="0" w:firstLine="709"/>
        <w:jc w:val="both"/>
        <w:rPr>
          <w:b/>
          <w:i/>
          <w:color w:val="000000"/>
          <w:sz w:val="28"/>
        </w:rPr>
      </w:pPr>
      <w:r w:rsidRPr="00B21CB3">
        <w:rPr>
          <w:b/>
          <w:i/>
          <w:color w:val="000000"/>
          <w:sz w:val="28"/>
        </w:rPr>
        <w:t xml:space="preserve">Метод сбора и обработки образцов мокроты </w:t>
      </w:r>
    </w:p>
    <w:p w:rsidR="00FD17D3" w:rsidRPr="00AF3C22" w:rsidRDefault="00FD17D3" w:rsidP="00AF3C22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</w:rPr>
      </w:pPr>
      <w:r w:rsidRPr="00AF3C22">
        <w:rPr>
          <w:color w:val="000000"/>
          <w:sz w:val="28"/>
        </w:rPr>
        <w:t>Мокрота собирается в соответствии с правилами сбора для посева на МТБ в количестве не менее 1мл (3-7 мл). Допускается хранение при t = 2-6°C не более трех дней.</w:t>
      </w:r>
    </w:p>
    <w:p w:rsidR="00FD17D3" w:rsidRPr="00AF3C22" w:rsidRDefault="00FD17D3" w:rsidP="00AF3C22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</w:rPr>
      </w:pPr>
      <w:r w:rsidRPr="00AF3C22">
        <w:rPr>
          <w:color w:val="000000"/>
          <w:sz w:val="28"/>
        </w:rPr>
        <w:t>Также возможно использование суспендированного осадка мокроты, оставленного после посева на МБТ и люминесцентной микроскопии, в количестве 0.5 мл. Допускается хранение осадка при t = 2-6</w:t>
      </w:r>
      <w:proofErr w:type="gramStart"/>
      <w:r w:rsidRPr="00AF3C22">
        <w:rPr>
          <w:color w:val="000000"/>
          <w:sz w:val="28"/>
        </w:rPr>
        <w:t>°С</w:t>
      </w:r>
      <w:proofErr w:type="gramEnd"/>
      <w:r w:rsidRPr="00AF3C22">
        <w:rPr>
          <w:color w:val="000000"/>
          <w:sz w:val="28"/>
        </w:rPr>
        <w:t xml:space="preserve"> не более 12 часов.</w:t>
      </w:r>
    </w:p>
    <w:p w:rsidR="00FD17D3" w:rsidRPr="00AF3C22" w:rsidRDefault="00FD17D3" w:rsidP="00FD17D3">
      <w:pPr>
        <w:pStyle w:val="af0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</w:rPr>
      </w:pPr>
      <w:r w:rsidRPr="00AF3C22">
        <w:rPr>
          <w:color w:val="000000"/>
          <w:sz w:val="28"/>
        </w:rPr>
        <w:t>Основные этапы подготовки картриджа:</w:t>
      </w:r>
    </w:p>
    <w:p w:rsidR="00FD17D3" w:rsidRPr="00AF3C22" w:rsidRDefault="00FD17D3" w:rsidP="00FD17D3">
      <w:pPr>
        <w:pStyle w:val="af0"/>
        <w:spacing w:before="0" w:beforeAutospacing="0" w:after="0" w:afterAutospacing="0" w:line="360" w:lineRule="auto"/>
        <w:contextualSpacing/>
        <w:jc w:val="both"/>
        <w:rPr>
          <w:color w:val="000000"/>
          <w:sz w:val="28"/>
        </w:rPr>
      </w:pPr>
      <w:r w:rsidRPr="00AF3C22">
        <w:rPr>
          <w:color w:val="000000"/>
          <w:sz w:val="28"/>
        </w:rPr>
        <w:t>1. Пометить каждый картридж соответствующим номером образца</w:t>
      </w:r>
    </w:p>
    <w:p w:rsidR="00FD17D3" w:rsidRPr="00AF3C22" w:rsidRDefault="00FD17D3" w:rsidP="00FD17D3">
      <w:pPr>
        <w:pStyle w:val="af0"/>
        <w:spacing w:before="0" w:beforeAutospacing="0" w:after="0" w:afterAutospacing="0" w:line="360" w:lineRule="auto"/>
        <w:contextualSpacing/>
        <w:jc w:val="both"/>
        <w:rPr>
          <w:color w:val="000000"/>
          <w:sz w:val="28"/>
        </w:rPr>
      </w:pPr>
      <w:r w:rsidRPr="00AF3C22">
        <w:rPr>
          <w:color w:val="000000"/>
          <w:sz w:val="28"/>
        </w:rPr>
        <w:t>2. Добавить во флакон с мокротой реагент для образца в соотношении 2:1(по объему), закрыть крышку</w:t>
      </w:r>
    </w:p>
    <w:p w:rsidR="00FD17D3" w:rsidRPr="00AF3C22" w:rsidRDefault="00FD17D3" w:rsidP="00FD17D3">
      <w:pPr>
        <w:pStyle w:val="af0"/>
        <w:spacing w:before="0" w:beforeAutospacing="0" w:after="0" w:afterAutospacing="0" w:line="360" w:lineRule="auto"/>
        <w:contextualSpacing/>
        <w:jc w:val="both"/>
        <w:rPr>
          <w:color w:val="000000"/>
          <w:sz w:val="28"/>
        </w:rPr>
      </w:pPr>
      <w:r w:rsidRPr="00AF3C22">
        <w:rPr>
          <w:color w:val="000000"/>
          <w:sz w:val="28"/>
        </w:rPr>
        <w:t>3. При обработке суспендированного осадка (в количестве 0.5 мл) в пробирку стерильной пипеткой добавить 1.5 мл реагента для образца</w:t>
      </w:r>
    </w:p>
    <w:p w:rsidR="00FD17D3" w:rsidRPr="00AF3C22" w:rsidRDefault="00FD17D3" w:rsidP="00FD17D3">
      <w:pPr>
        <w:pStyle w:val="af0"/>
        <w:spacing w:before="0" w:beforeAutospacing="0" w:after="0" w:afterAutospacing="0" w:line="360" w:lineRule="auto"/>
        <w:contextualSpacing/>
        <w:jc w:val="both"/>
        <w:rPr>
          <w:color w:val="000000"/>
          <w:sz w:val="28"/>
        </w:rPr>
      </w:pPr>
      <w:r w:rsidRPr="00AF3C22">
        <w:rPr>
          <w:color w:val="000000"/>
          <w:sz w:val="28"/>
        </w:rPr>
        <w:t>4. Встряхивать на шейкере 10 минут. При этом мокрота должна хорошо перемешаться и не иметь сгустков</w:t>
      </w:r>
    </w:p>
    <w:p w:rsidR="00FD17D3" w:rsidRPr="00AF3C22" w:rsidRDefault="00FD17D3" w:rsidP="00FD17D3">
      <w:pPr>
        <w:pStyle w:val="af0"/>
        <w:spacing w:before="0" w:beforeAutospacing="0" w:after="0" w:afterAutospacing="0" w:line="360" w:lineRule="auto"/>
        <w:contextualSpacing/>
        <w:jc w:val="both"/>
        <w:rPr>
          <w:color w:val="000000"/>
          <w:sz w:val="28"/>
        </w:rPr>
      </w:pPr>
      <w:r w:rsidRPr="00AF3C22">
        <w:rPr>
          <w:color w:val="000000"/>
          <w:sz w:val="28"/>
        </w:rPr>
        <w:t>5. Общая инкубация образца при комнатной температуре 15 минут</w:t>
      </w:r>
    </w:p>
    <w:p w:rsidR="00FD17D3" w:rsidRPr="00AF3C22" w:rsidRDefault="00FD17D3" w:rsidP="00FD17D3">
      <w:pPr>
        <w:pStyle w:val="af0"/>
        <w:spacing w:before="0" w:beforeAutospacing="0" w:after="0" w:afterAutospacing="0" w:line="360" w:lineRule="auto"/>
        <w:contextualSpacing/>
        <w:jc w:val="both"/>
        <w:rPr>
          <w:color w:val="000000"/>
          <w:sz w:val="28"/>
        </w:rPr>
      </w:pPr>
      <w:r w:rsidRPr="00AF3C22">
        <w:rPr>
          <w:color w:val="000000"/>
          <w:sz w:val="28"/>
        </w:rPr>
        <w:lastRenderedPageBreak/>
        <w:t>6. Стерильной пипеткой извлечь из перемешанного образца чуть более 2мл. Открыть крышку картриджа и переместить образец в открытое гнездо. Проводить пипетирование медленно, не допускать образование аэрозоля</w:t>
      </w:r>
    </w:p>
    <w:p w:rsidR="00FD17D3" w:rsidRPr="00AF3C22" w:rsidRDefault="00FD17D3" w:rsidP="00FD17D3">
      <w:pPr>
        <w:pStyle w:val="af0"/>
        <w:spacing w:before="0" w:beforeAutospacing="0" w:after="0" w:afterAutospacing="0" w:line="360" w:lineRule="auto"/>
        <w:contextualSpacing/>
        <w:jc w:val="both"/>
        <w:rPr>
          <w:color w:val="000000"/>
          <w:sz w:val="28"/>
        </w:rPr>
      </w:pPr>
      <w:r w:rsidRPr="00AF3C22">
        <w:rPr>
          <w:color w:val="000000"/>
          <w:sz w:val="28"/>
        </w:rPr>
        <w:t xml:space="preserve">7. Закрыть крышку картриджа (замок крышки должен находиться на своем месте). </w:t>
      </w:r>
    </w:p>
    <w:p w:rsidR="00FD17D3" w:rsidRPr="00AF3C22" w:rsidRDefault="00FD17D3" w:rsidP="00FD17D3">
      <w:pPr>
        <w:pStyle w:val="af0"/>
        <w:spacing w:before="0" w:beforeAutospacing="0" w:after="0" w:afterAutospacing="0" w:line="360" w:lineRule="auto"/>
        <w:contextualSpacing/>
        <w:jc w:val="both"/>
        <w:rPr>
          <w:color w:val="000000"/>
          <w:sz w:val="28"/>
        </w:rPr>
      </w:pPr>
      <w:r w:rsidRPr="00AF3C22">
        <w:rPr>
          <w:color w:val="000000"/>
          <w:sz w:val="28"/>
        </w:rPr>
        <w:t>8. Нужно начать тестирование в течение 30 минут после добавления образца в картридж.</w:t>
      </w:r>
    </w:p>
    <w:p w:rsidR="00FD17D3" w:rsidRPr="00B21CB3" w:rsidRDefault="00FD17D3" w:rsidP="00FD17D3">
      <w:pPr>
        <w:pStyle w:val="af0"/>
        <w:spacing w:before="0" w:beforeAutospacing="0" w:after="0" w:afterAutospacing="0" w:line="360" w:lineRule="auto"/>
        <w:contextualSpacing/>
        <w:jc w:val="both"/>
        <w:rPr>
          <w:b/>
          <w:i/>
          <w:color w:val="000000"/>
          <w:sz w:val="28"/>
        </w:rPr>
      </w:pPr>
      <w:r w:rsidRPr="00B21CB3">
        <w:rPr>
          <w:b/>
          <w:i/>
          <w:color w:val="000000"/>
          <w:sz w:val="28"/>
        </w:rPr>
        <w:t xml:space="preserve"> Проведение тестирования образцов</w:t>
      </w:r>
    </w:p>
    <w:p w:rsidR="00FD17D3" w:rsidRDefault="00FD17D3" w:rsidP="00AF3C22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</w:rPr>
      </w:pPr>
      <w:r w:rsidRPr="00AF3C22">
        <w:rPr>
          <w:color w:val="000000"/>
          <w:sz w:val="28"/>
        </w:rPr>
        <w:t>Для проведения тестирования образцов с использованием Xpert MTB/RIF необходимо выполнить следующие шаги:</w:t>
      </w:r>
    </w:p>
    <w:p w:rsidR="00B21CB3" w:rsidRDefault="00B21CB3" w:rsidP="00B21CB3">
      <w:pPr>
        <w:pStyle w:val="af0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Включить систему </w:t>
      </w:r>
      <w:r>
        <w:rPr>
          <w:color w:val="000000"/>
          <w:sz w:val="28"/>
          <w:lang w:val="en-US"/>
        </w:rPr>
        <w:t>Gene Xpert</w:t>
      </w:r>
    </w:p>
    <w:p w:rsidR="00B21CB3" w:rsidRDefault="00B21CB3" w:rsidP="00B21CB3">
      <w:pPr>
        <w:pStyle w:val="af0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>Кнопка «создать анализ». Появится окно сканирования штрих-кода картриджа.</w:t>
      </w:r>
    </w:p>
    <w:p w:rsidR="00B21CB3" w:rsidRPr="00B21CB3" w:rsidRDefault="00B21CB3" w:rsidP="00B21CB3">
      <w:pPr>
        <w:pStyle w:val="af0"/>
        <w:numPr>
          <w:ilvl w:val="0"/>
          <w:numId w:val="20"/>
        </w:numPr>
        <w:spacing w:before="0" w:beforeAutospacing="0" w:after="0" w:afterAutospacing="0" w:line="360" w:lineRule="auto"/>
        <w:contextualSpacing/>
        <w:jc w:val="both"/>
        <w:rPr>
          <w:color w:val="000000"/>
          <w:sz w:val="28"/>
        </w:rPr>
      </w:pPr>
      <w:r w:rsidRPr="00B21CB3">
        <w:rPr>
          <w:color w:val="000000"/>
          <w:sz w:val="28"/>
        </w:rPr>
        <w:t>Сканируем штрих-код картриджа. Появится окно проведения теста. Вносим ФИО обследуемого больного.</w:t>
      </w:r>
    </w:p>
    <w:p w:rsidR="00B21CB3" w:rsidRPr="00B21CB3" w:rsidRDefault="00B21CB3" w:rsidP="00B21CB3">
      <w:pPr>
        <w:pStyle w:val="af0"/>
        <w:numPr>
          <w:ilvl w:val="0"/>
          <w:numId w:val="20"/>
        </w:numPr>
        <w:spacing w:before="0" w:beforeAutospacing="0" w:after="0" w:afterAutospacing="0" w:line="360" w:lineRule="auto"/>
        <w:contextualSpacing/>
        <w:jc w:val="both"/>
        <w:rPr>
          <w:color w:val="000000"/>
          <w:sz w:val="28"/>
        </w:rPr>
      </w:pPr>
      <w:r w:rsidRPr="00B21CB3">
        <w:rPr>
          <w:color w:val="000000"/>
          <w:sz w:val="28"/>
        </w:rPr>
        <w:t>Открываем дверцу модуля аппарата, мерцающую зеленым светом, и загружаем картридж</w:t>
      </w:r>
    </w:p>
    <w:p w:rsidR="00B21CB3" w:rsidRPr="00B21CB3" w:rsidRDefault="00B21CB3" w:rsidP="00B21CB3">
      <w:pPr>
        <w:pStyle w:val="af0"/>
        <w:numPr>
          <w:ilvl w:val="0"/>
          <w:numId w:val="20"/>
        </w:numPr>
        <w:spacing w:before="0" w:beforeAutospacing="0" w:after="0" w:afterAutospacing="0" w:line="360" w:lineRule="auto"/>
        <w:contextualSpacing/>
        <w:jc w:val="both"/>
        <w:rPr>
          <w:color w:val="000000"/>
          <w:sz w:val="28"/>
        </w:rPr>
      </w:pPr>
      <w:r w:rsidRPr="00B21CB3">
        <w:rPr>
          <w:color w:val="000000"/>
          <w:sz w:val="28"/>
        </w:rPr>
        <w:t>Закрываем дверцу и держим ее. Нажимаем кнопку «начать тест» левой кнопкой мыши. На экране появится информация о начале тестирования (зеленым цветом окрасится строка соответствующего модуля)</w:t>
      </w:r>
    </w:p>
    <w:p w:rsidR="00B21CB3" w:rsidRPr="00B21CB3" w:rsidRDefault="00B21CB3" w:rsidP="00B21CB3">
      <w:pPr>
        <w:pStyle w:val="af0"/>
        <w:numPr>
          <w:ilvl w:val="0"/>
          <w:numId w:val="20"/>
        </w:numPr>
        <w:spacing w:before="0" w:beforeAutospacing="0" w:after="0" w:afterAutospacing="0" w:line="360" w:lineRule="auto"/>
        <w:contextualSpacing/>
        <w:jc w:val="both"/>
        <w:rPr>
          <w:color w:val="000000"/>
          <w:sz w:val="28"/>
        </w:rPr>
      </w:pPr>
      <w:r w:rsidRPr="00B21CB3">
        <w:rPr>
          <w:color w:val="000000"/>
          <w:sz w:val="28"/>
        </w:rPr>
        <w:t>По окончанию теста свечение над модулем погаснет. Система снимет блокировку замка дверцы. Открываем дверцу и удаляем картридж.</w:t>
      </w:r>
    </w:p>
    <w:p w:rsidR="00B21CB3" w:rsidRPr="00B21CB3" w:rsidRDefault="00B21CB3" w:rsidP="00B21CB3">
      <w:pPr>
        <w:pStyle w:val="af0"/>
        <w:numPr>
          <w:ilvl w:val="0"/>
          <w:numId w:val="20"/>
        </w:numPr>
        <w:spacing w:before="0" w:beforeAutospacing="0" w:after="0" w:afterAutospacing="0" w:line="360" w:lineRule="auto"/>
        <w:contextualSpacing/>
        <w:jc w:val="both"/>
        <w:rPr>
          <w:color w:val="000000"/>
          <w:sz w:val="28"/>
        </w:rPr>
      </w:pPr>
      <w:r w:rsidRPr="00B21CB3">
        <w:rPr>
          <w:color w:val="000000"/>
          <w:sz w:val="28"/>
        </w:rPr>
        <w:t>Использованный картридж подвергается обеззараживанию.</w:t>
      </w:r>
    </w:p>
    <w:p w:rsidR="00B21CB3" w:rsidRDefault="00B21CB3" w:rsidP="00B21CB3">
      <w:pPr>
        <w:pStyle w:val="af0"/>
        <w:tabs>
          <w:tab w:val="clear" w:pos="720"/>
        </w:tabs>
        <w:spacing w:before="0" w:beforeAutospacing="0" w:after="0" w:afterAutospacing="0" w:line="360" w:lineRule="auto"/>
        <w:ind w:left="360" w:firstLine="0"/>
        <w:jc w:val="both"/>
        <w:rPr>
          <w:b/>
          <w:i/>
          <w:color w:val="000000"/>
          <w:sz w:val="28"/>
        </w:rPr>
      </w:pPr>
      <w:r w:rsidRPr="00B21CB3">
        <w:rPr>
          <w:b/>
          <w:i/>
          <w:color w:val="000000"/>
          <w:sz w:val="28"/>
        </w:rPr>
        <w:t>Просмотр и интерпретация результатов</w:t>
      </w:r>
      <w:r>
        <w:rPr>
          <w:b/>
          <w:i/>
          <w:color w:val="000000"/>
          <w:sz w:val="28"/>
        </w:rPr>
        <w:t>.</w:t>
      </w:r>
    </w:p>
    <w:p w:rsidR="00B21CB3" w:rsidRDefault="00B21CB3" w:rsidP="00B11BB5">
      <w:pPr>
        <w:pStyle w:val="af0"/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Результаты интерпретируются системой </w:t>
      </w:r>
      <w:r>
        <w:rPr>
          <w:color w:val="000000"/>
          <w:sz w:val="28"/>
          <w:lang w:val="en-US"/>
        </w:rPr>
        <w:t>Gene</w:t>
      </w:r>
      <w:r w:rsidRPr="00B21CB3">
        <w:rPr>
          <w:color w:val="000000"/>
          <w:sz w:val="28"/>
        </w:rPr>
        <w:t xml:space="preserve"> </w:t>
      </w:r>
      <w:r>
        <w:rPr>
          <w:color w:val="000000"/>
          <w:sz w:val="28"/>
          <w:lang w:val="en-US"/>
        </w:rPr>
        <w:t>Xpert</w:t>
      </w:r>
      <w:r w:rsidRPr="00B21CB3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в соответствии измеренным уровнем флуоресценции и заложенным алгоритмом расчета, после чего они отражаются в окне «просмотр результатов». </w:t>
      </w:r>
    </w:p>
    <w:p w:rsidR="00B21CB3" w:rsidRDefault="00B21CB3" w:rsidP="00B11BB5">
      <w:pPr>
        <w:pStyle w:val="af0"/>
        <w:tabs>
          <w:tab w:val="clear" w:pos="720"/>
        </w:tabs>
        <w:spacing w:before="0" w:beforeAutospacing="0" w:after="0" w:afterAutospacing="0" w:line="360" w:lineRule="auto"/>
        <w:ind w:left="360" w:firstLine="0"/>
        <w:rPr>
          <w:color w:val="000000"/>
          <w:sz w:val="28"/>
        </w:rPr>
      </w:pPr>
      <w:r>
        <w:rPr>
          <w:color w:val="000000"/>
          <w:sz w:val="28"/>
        </w:rPr>
        <w:t>Варианты ответов:</w:t>
      </w:r>
    </w:p>
    <w:p w:rsidR="00B21CB3" w:rsidRDefault="00B21CB3" w:rsidP="00B11BB5">
      <w:pPr>
        <w:pStyle w:val="af0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>Обнаружение МБТ</w:t>
      </w:r>
    </w:p>
    <w:p w:rsidR="00B21CB3" w:rsidRDefault="00B21CB3" w:rsidP="00B21CB3">
      <w:pPr>
        <w:pStyle w:val="af0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color w:val="000000"/>
          <w:sz w:val="28"/>
        </w:rPr>
      </w:pPr>
      <w:proofErr w:type="gramStart"/>
      <w:r>
        <w:rPr>
          <w:color w:val="000000"/>
          <w:sz w:val="28"/>
        </w:rPr>
        <w:lastRenderedPageBreak/>
        <w:t>МБТ обнаружены – обнаружена ДНК МБТ.</w:t>
      </w:r>
      <w:proofErr w:type="gramEnd"/>
    </w:p>
    <w:p w:rsidR="00B21CB3" w:rsidRDefault="00B21CB3" w:rsidP="00B21CB3">
      <w:pPr>
        <w:pStyle w:val="af0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color w:val="000000"/>
          <w:sz w:val="28"/>
        </w:rPr>
      </w:pPr>
      <w:proofErr w:type="gramStart"/>
      <w:r>
        <w:rPr>
          <w:color w:val="000000"/>
          <w:sz w:val="28"/>
        </w:rPr>
        <w:t xml:space="preserve">МБТ не обнаружены - </w:t>
      </w:r>
      <w:r>
        <w:rPr>
          <w:color w:val="000000"/>
          <w:sz w:val="28"/>
        </w:rPr>
        <w:t>ДНК МБТ</w:t>
      </w:r>
      <w:r>
        <w:rPr>
          <w:color w:val="000000"/>
          <w:sz w:val="28"/>
        </w:rPr>
        <w:t xml:space="preserve"> не </w:t>
      </w:r>
      <w:r>
        <w:rPr>
          <w:color w:val="000000"/>
          <w:sz w:val="28"/>
        </w:rPr>
        <w:t>обнаружена</w:t>
      </w:r>
      <w:r>
        <w:rPr>
          <w:color w:val="000000"/>
          <w:sz w:val="28"/>
        </w:rPr>
        <w:t>.</w:t>
      </w:r>
      <w:proofErr w:type="gramEnd"/>
    </w:p>
    <w:p w:rsidR="00B11BB5" w:rsidRDefault="00B11BB5" w:rsidP="00B21CB3">
      <w:pPr>
        <w:pStyle w:val="af0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>Неправильный – анализ МБТ неправильный.</w:t>
      </w:r>
    </w:p>
    <w:p w:rsidR="00B11BB5" w:rsidRDefault="00B11BB5" w:rsidP="00B21CB3">
      <w:pPr>
        <w:pStyle w:val="af0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>Ошибка – анализ был прерван.</w:t>
      </w:r>
    </w:p>
    <w:p w:rsidR="00B11BB5" w:rsidRDefault="00B11BB5" w:rsidP="00B21CB3">
      <w:pPr>
        <w:pStyle w:val="af0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>Отсутствие результата – указывает на то, что было собрано недостаточно информации для получения ответа.</w:t>
      </w:r>
    </w:p>
    <w:p w:rsidR="00B11BB5" w:rsidRPr="00B11BB5" w:rsidRDefault="00B11BB5" w:rsidP="00B11BB5">
      <w:pPr>
        <w:pStyle w:val="af0"/>
        <w:tabs>
          <w:tab w:val="clear" w:pos="720"/>
        </w:tabs>
        <w:spacing w:before="0" w:beforeAutospacing="0" w:after="0" w:afterAutospacing="0" w:line="360" w:lineRule="auto"/>
        <w:ind w:left="360" w:firstLine="0"/>
        <w:jc w:val="both"/>
        <w:rPr>
          <w:i/>
          <w:color w:val="000000"/>
          <w:sz w:val="28"/>
        </w:rPr>
      </w:pPr>
      <w:r w:rsidRPr="00B11BB5">
        <w:rPr>
          <w:i/>
          <w:color w:val="000000"/>
          <w:sz w:val="28"/>
        </w:rPr>
        <w:t>Определение ЛЧ к рифампицину</w:t>
      </w:r>
    </w:p>
    <w:p w:rsidR="00FD17D3" w:rsidRDefault="00AF3C22" w:rsidP="00AF3C22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Резистентность к рифампицину выявлена – соответствует обнаружению мутации гена </w:t>
      </w:r>
      <w:r>
        <w:rPr>
          <w:color w:val="000000"/>
          <w:sz w:val="28"/>
          <w:lang w:val="en-US"/>
        </w:rPr>
        <w:t>rpo</w:t>
      </w:r>
      <w:r w:rsidRPr="00AF3C22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В.</w:t>
      </w:r>
    </w:p>
    <w:p w:rsidR="00AF3C22" w:rsidRDefault="00AF3C22" w:rsidP="00AF3C22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Резистентность к рифампицину не выявлена – мутаций резистентности к рифампицину не обнаружено.</w:t>
      </w:r>
    </w:p>
    <w:p w:rsidR="00AF3C22" w:rsidRDefault="00AF3C22" w:rsidP="00AF3C22">
      <w:pPr>
        <w:pStyle w:val="af0"/>
        <w:numPr>
          <w:ilvl w:val="0"/>
          <w:numId w:val="19"/>
        </w:numPr>
        <w:spacing w:before="0" w:beforeAutospacing="0" w:after="0" w:afterAutospacing="0" w:line="360" w:lineRule="auto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Промежуточная устойчивость – данный результат свидетельствует о том, что концентрация МБТ очень низкая и не позволяет определить наличие резистентности.</w:t>
      </w:r>
    </w:p>
    <w:p w:rsidR="00AF3C22" w:rsidRDefault="00AF3C22" w:rsidP="00AF3C22">
      <w:pPr>
        <w:pStyle w:val="af0"/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Ошибочные результаты могут быть получены при неправильном сборе мокроты, её хранении, при тех. ошибках, недостаточной концентрации исходного материала. </w:t>
      </w:r>
    </w:p>
    <w:p w:rsidR="00AF3C22" w:rsidRDefault="00AF3C22" w:rsidP="00AF3C22">
      <w:pPr>
        <w:pStyle w:val="af0"/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Положительные результаты теста не всегда свидетельствуют о наличии МБТ и резистентности к рифампицину.</w:t>
      </w:r>
    </w:p>
    <w:p w:rsidR="00AF3C22" w:rsidRPr="00AF3C22" w:rsidRDefault="00AF3C22" w:rsidP="00AF3C22">
      <w:pPr>
        <w:pStyle w:val="af0"/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Мутации и полиморфизм могут влиять на выявление новых или неизвестных мультирезистентных к рифампицину штаммов МБТ, что может привести к </w:t>
      </w:r>
      <w:proofErr w:type="gramStart"/>
      <w:r>
        <w:rPr>
          <w:color w:val="000000"/>
          <w:sz w:val="28"/>
        </w:rPr>
        <w:t>ложно отрицательным</w:t>
      </w:r>
      <w:proofErr w:type="gramEnd"/>
      <w:r>
        <w:rPr>
          <w:color w:val="000000"/>
          <w:sz w:val="28"/>
        </w:rPr>
        <w:t xml:space="preserve"> результатам. </w:t>
      </w:r>
    </w:p>
    <w:p w:rsidR="00FD17D3" w:rsidRPr="00053AD1" w:rsidRDefault="00FD17D3" w:rsidP="00FD17D3">
      <w:pPr>
        <w:pStyle w:val="af0"/>
        <w:spacing w:before="0" w:beforeAutospacing="0" w:after="0" w:afterAutospacing="0" w:line="360" w:lineRule="auto"/>
        <w:contextualSpacing/>
        <w:jc w:val="center"/>
        <w:rPr>
          <w:color w:val="000000"/>
        </w:rPr>
      </w:pPr>
      <w:r w:rsidRPr="00230F0A">
        <w:rPr>
          <w:noProof/>
        </w:rPr>
        <w:drawing>
          <wp:inline distT="0" distB="0" distL="0" distR="0" wp14:anchorId="3F87268B" wp14:editId="3EDE69C1">
            <wp:extent cx="1807242" cy="2030819"/>
            <wp:effectExtent l="0" t="0" r="2540" b="7620"/>
            <wp:docPr id="12" name="Рисунок 1" descr="https://pp.userapi.com/c844416/v844416363/1f6ada/nyVDPliRg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416/v844416363/1f6ada/nyVDPliRg1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/>
                    <a:srcRect l="8588" t="7015" r="10805" b="27448"/>
                    <a:stretch/>
                  </pic:blipFill>
                  <pic:spPr bwMode="auto">
                    <a:xfrm>
                      <a:off x="0" y="0"/>
                      <a:ext cx="1811107" cy="203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7D3" w:rsidRPr="00112372" w:rsidRDefault="00FD17D3" w:rsidP="00FD17D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112372">
        <w:rPr>
          <w:rFonts w:ascii="Times New Roman" w:hAnsi="Times New Roman" w:cs="Times New Roman"/>
          <w:sz w:val="28"/>
          <w:szCs w:val="24"/>
        </w:rPr>
        <w:t xml:space="preserve">Анализатор </w:t>
      </w:r>
      <w:r w:rsidRPr="00112372">
        <w:rPr>
          <w:rFonts w:ascii="Times New Roman" w:hAnsi="Times New Roman" w:cs="Times New Roman"/>
          <w:sz w:val="28"/>
          <w:szCs w:val="24"/>
          <w:lang w:val="en-US"/>
        </w:rPr>
        <w:t>Gen</w:t>
      </w:r>
      <w:proofErr w:type="spellStart"/>
      <w:proofErr w:type="gramStart"/>
      <w:r w:rsidRPr="00112372">
        <w:rPr>
          <w:rFonts w:ascii="Times New Roman" w:hAnsi="Times New Roman" w:cs="Times New Roman"/>
          <w:sz w:val="28"/>
          <w:szCs w:val="24"/>
        </w:rPr>
        <w:t>е</w:t>
      </w:r>
      <w:proofErr w:type="gramEnd"/>
      <w:r w:rsidRPr="00112372">
        <w:rPr>
          <w:rFonts w:ascii="Times New Roman" w:hAnsi="Times New Roman" w:cs="Times New Roman"/>
          <w:color w:val="000000"/>
          <w:sz w:val="28"/>
          <w:szCs w:val="24"/>
        </w:rPr>
        <w:t>Xpert</w:t>
      </w:r>
      <w:proofErr w:type="spellEnd"/>
    </w:p>
    <w:p w:rsidR="00FD17D3" w:rsidRPr="00015329" w:rsidRDefault="00AF3C22" w:rsidP="00FD17D3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015329">
        <w:rPr>
          <w:rFonts w:ascii="Times New Roman" w:hAnsi="Times New Roman" w:cs="Times New Roman"/>
          <w:b/>
          <w:i/>
          <w:sz w:val="28"/>
          <w:szCs w:val="24"/>
        </w:rPr>
        <w:lastRenderedPageBreak/>
        <w:t>Проведение иммуноферментного</w:t>
      </w:r>
      <w:r w:rsidR="00FD17D3" w:rsidRPr="00015329">
        <w:rPr>
          <w:rFonts w:ascii="Times New Roman" w:hAnsi="Times New Roman" w:cs="Times New Roman"/>
          <w:b/>
          <w:i/>
          <w:sz w:val="28"/>
          <w:szCs w:val="24"/>
        </w:rPr>
        <w:t xml:space="preserve"> анализ</w:t>
      </w:r>
      <w:r w:rsidRPr="00015329">
        <w:rPr>
          <w:rFonts w:ascii="Times New Roman" w:hAnsi="Times New Roman" w:cs="Times New Roman"/>
          <w:b/>
          <w:i/>
          <w:sz w:val="28"/>
          <w:szCs w:val="24"/>
        </w:rPr>
        <w:t>а (ИФА)</w:t>
      </w:r>
      <w:r w:rsidR="00FD17D3" w:rsidRPr="00015329">
        <w:rPr>
          <w:rFonts w:ascii="Times New Roman" w:hAnsi="Times New Roman" w:cs="Times New Roman"/>
          <w:b/>
          <w:i/>
          <w:sz w:val="28"/>
          <w:szCs w:val="24"/>
        </w:rPr>
        <w:t>.</w:t>
      </w:r>
    </w:p>
    <w:p w:rsidR="00015329" w:rsidRPr="00112372" w:rsidRDefault="00015329" w:rsidP="00112372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</w:rPr>
      </w:pPr>
      <w:r w:rsidRPr="00112372">
        <w:rPr>
          <w:color w:val="000000"/>
          <w:sz w:val="28"/>
          <w:lang w:val="en-US"/>
        </w:rPr>
        <w:t>Mycobacterium</w:t>
      </w:r>
      <w:r w:rsidRPr="00112372">
        <w:rPr>
          <w:color w:val="000000"/>
          <w:sz w:val="28"/>
        </w:rPr>
        <w:t xml:space="preserve"> </w:t>
      </w:r>
      <w:r w:rsidRPr="00112372">
        <w:rPr>
          <w:color w:val="000000"/>
          <w:sz w:val="28"/>
          <w:lang w:val="en-US"/>
        </w:rPr>
        <w:t>tuberculosis</w:t>
      </w:r>
      <w:r w:rsidRPr="00112372">
        <w:rPr>
          <w:color w:val="000000"/>
          <w:sz w:val="28"/>
        </w:rPr>
        <w:t xml:space="preserve"> секретирует более 33 </w:t>
      </w:r>
      <w:proofErr w:type="gramStart"/>
      <w:r w:rsidRPr="00112372">
        <w:rPr>
          <w:color w:val="000000"/>
          <w:sz w:val="28"/>
        </w:rPr>
        <w:t>различных  белков</w:t>
      </w:r>
      <w:proofErr w:type="gramEnd"/>
      <w:r w:rsidRPr="00112372">
        <w:rPr>
          <w:color w:val="000000"/>
          <w:sz w:val="28"/>
        </w:rPr>
        <w:t xml:space="preserve">. Один из белков </w:t>
      </w:r>
      <w:r w:rsidRPr="00112372">
        <w:rPr>
          <w:color w:val="000000"/>
          <w:sz w:val="28"/>
          <w:lang w:val="en-US"/>
        </w:rPr>
        <w:t>MPT</w:t>
      </w:r>
      <w:r w:rsidRPr="00112372">
        <w:rPr>
          <w:color w:val="000000"/>
          <w:sz w:val="28"/>
        </w:rPr>
        <w:t xml:space="preserve">64, обнаруживается только в культуральной жидкости штаммов бактерий комплекса  </w:t>
      </w:r>
      <w:r w:rsidRPr="00112372">
        <w:rPr>
          <w:color w:val="000000"/>
          <w:sz w:val="28"/>
          <w:lang w:val="en-US"/>
        </w:rPr>
        <w:t>Mycobacterium</w:t>
      </w:r>
      <w:r w:rsidRPr="00112372">
        <w:rPr>
          <w:color w:val="000000"/>
          <w:sz w:val="28"/>
        </w:rPr>
        <w:t xml:space="preserve"> </w:t>
      </w:r>
      <w:r w:rsidRPr="00112372">
        <w:rPr>
          <w:color w:val="000000"/>
          <w:sz w:val="28"/>
          <w:lang w:val="en-US"/>
        </w:rPr>
        <w:t>tuberculosis</w:t>
      </w:r>
      <w:r w:rsidRPr="00112372">
        <w:rPr>
          <w:color w:val="000000"/>
          <w:sz w:val="28"/>
        </w:rPr>
        <w:t xml:space="preserve">. Если в образце содержится антиген </w:t>
      </w:r>
      <w:r w:rsidRPr="00112372">
        <w:rPr>
          <w:color w:val="000000"/>
          <w:sz w:val="28"/>
          <w:lang w:val="en-US"/>
        </w:rPr>
        <w:t>MPT</w:t>
      </w:r>
      <w:r w:rsidRPr="00112372">
        <w:rPr>
          <w:color w:val="000000"/>
          <w:sz w:val="28"/>
        </w:rPr>
        <w:t xml:space="preserve">64, то тестовая линия «Т» приобретает видимое глазом фиолетовое окрашивание, в противном случае тестовая линия остается неокрашенной. </w:t>
      </w:r>
    </w:p>
    <w:p w:rsidR="00015329" w:rsidRPr="00112372" w:rsidRDefault="00015329" w:rsidP="00112372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</w:rPr>
      </w:pPr>
      <w:r w:rsidRPr="00112372">
        <w:rPr>
          <w:color w:val="000000"/>
          <w:sz w:val="28"/>
        </w:rPr>
        <w:t>Ход работы</w:t>
      </w:r>
    </w:p>
    <w:p w:rsidR="00FD17D3" w:rsidRPr="00112372" w:rsidRDefault="00FD17D3" w:rsidP="00112372">
      <w:pPr>
        <w:pStyle w:val="af0"/>
        <w:numPr>
          <w:ilvl w:val="0"/>
          <w:numId w:val="22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</w:rPr>
      </w:pPr>
      <w:r w:rsidRPr="00112372">
        <w:rPr>
          <w:color w:val="000000"/>
          <w:sz w:val="28"/>
        </w:rPr>
        <w:t>Извлекаем  кассету из упаковки, помещаем ее на ровную сухую поверхность стола</w:t>
      </w:r>
    </w:p>
    <w:p w:rsidR="00FD17D3" w:rsidRPr="00112372" w:rsidRDefault="00FD17D3" w:rsidP="00112372">
      <w:pPr>
        <w:pStyle w:val="af0"/>
        <w:numPr>
          <w:ilvl w:val="1"/>
          <w:numId w:val="24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</w:rPr>
      </w:pPr>
      <w:r w:rsidRPr="00112372">
        <w:rPr>
          <w:color w:val="000000"/>
          <w:sz w:val="28"/>
        </w:rPr>
        <w:t>Вносим 100 мкл жидкой культуральной среды  в окно для образца</w:t>
      </w:r>
    </w:p>
    <w:p w:rsidR="00015329" w:rsidRPr="00112372" w:rsidRDefault="00015329" w:rsidP="00112372">
      <w:pPr>
        <w:pStyle w:val="af0"/>
        <w:numPr>
          <w:ilvl w:val="1"/>
          <w:numId w:val="24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</w:rPr>
      </w:pPr>
      <w:r w:rsidRPr="00112372">
        <w:rPr>
          <w:color w:val="000000"/>
          <w:sz w:val="28"/>
        </w:rPr>
        <w:t>Как только тест начнёт работать, будет видно передвижение пурпурного окрашивания в тестовом окне, расположенном посередине кассеты.</w:t>
      </w:r>
    </w:p>
    <w:p w:rsidR="00FD17D3" w:rsidRPr="00112372" w:rsidRDefault="00FD17D3" w:rsidP="00112372">
      <w:pPr>
        <w:pStyle w:val="af0"/>
        <w:numPr>
          <w:ilvl w:val="1"/>
          <w:numId w:val="24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</w:rPr>
      </w:pPr>
      <w:r w:rsidRPr="00112372">
        <w:rPr>
          <w:color w:val="000000"/>
          <w:sz w:val="28"/>
        </w:rPr>
        <w:t>Через 15 минут проводим оценку результата теста</w:t>
      </w:r>
    </w:p>
    <w:p w:rsidR="00015329" w:rsidRDefault="00015329" w:rsidP="00015329">
      <w:pPr>
        <w:pStyle w:val="af0"/>
        <w:tabs>
          <w:tab w:val="clear" w:pos="720"/>
        </w:tabs>
        <w:spacing w:before="0" w:beforeAutospacing="0" w:after="0" w:afterAutospacing="0" w:line="360" w:lineRule="auto"/>
        <w:ind w:left="130" w:firstLine="0"/>
        <w:contextualSpacing/>
        <w:jc w:val="both"/>
        <w:rPr>
          <w:color w:val="000000"/>
        </w:rPr>
      </w:pPr>
    </w:p>
    <w:p w:rsidR="00015329" w:rsidRDefault="00015329" w:rsidP="00015329">
      <w:pPr>
        <w:pStyle w:val="af0"/>
        <w:tabs>
          <w:tab w:val="clear" w:pos="720"/>
        </w:tabs>
        <w:spacing w:before="0" w:beforeAutospacing="0" w:after="0" w:afterAutospacing="0" w:line="360" w:lineRule="auto"/>
        <w:ind w:left="130" w:firstLine="0"/>
        <w:contextualSpacing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29FED400" wp14:editId="3017DB25">
            <wp:extent cx="5940425" cy="1363557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29" w:rsidRPr="00015329" w:rsidRDefault="00015329" w:rsidP="00015329">
      <w:pPr>
        <w:pStyle w:val="af0"/>
        <w:tabs>
          <w:tab w:val="clear" w:pos="720"/>
        </w:tabs>
        <w:spacing w:before="0" w:beforeAutospacing="0" w:after="0" w:afterAutospacing="0" w:line="360" w:lineRule="auto"/>
        <w:ind w:left="130" w:firstLine="0"/>
        <w:contextualSpacing/>
        <w:jc w:val="center"/>
        <w:rPr>
          <w:i/>
          <w:color w:val="000000"/>
          <w:sz w:val="28"/>
        </w:rPr>
      </w:pPr>
      <w:r w:rsidRPr="00015329">
        <w:rPr>
          <w:i/>
          <w:color w:val="000000"/>
          <w:sz w:val="28"/>
        </w:rPr>
        <w:t>Колония с плотной питательной среды</w:t>
      </w:r>
    </w:p>
    <w:p w:rsidR="00FD17D3" w:rsidRPr="00112372" w:rsidRDefault="00FD17D3" w:rsidP="00112372">
      <w:pPr>
        <w:pStyle w:val="af0"/>
        <w:spacing w:before="0" w:beforeAutospacing="0" w:after="0" w:afterAutospacing="0" w:line="360" w:lineRule="auto"/>
        <w:ind w:left="0" w:firstLine="709"/>
        <w:rPr>
          <w:b/>
          <w:i/>
          <w:color w:val="000000"/>
          <w:sz w:val="28"/>
        </w:rPr>
      </w:pPr>
      <w:r w:rsidRPr="00112372">
        <w:rPr>
          <w:b/>
          <w:i/>
          <w:color w:val="000000"/>
          <w:sz w:val="28"/>
        </w:rPr>
        <w:t>Чтение, регистрация и выдача результатов:</w:t>
      </w:r>
    </w:p>
    <w:p w:rsidR="00FD17D3" w:rsidRPr="00112372" w:rsidRDefault="00FD17D3" w:rsidP="00112372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</w:rPr>
      </w:pPr>
      <w:r w:rsidRPr="00230F0A">
        <w:rPr>
          <w:color w:val="000000"/>
        </w:rPr>
        <w:t xml:space="preserve">- </w:t>
      </w:r>
      <w:r w:rsidRPr="00112372">
        <w:rPr>
          <w:color w:val="000000"/>
          <w:sz w:val="28"/>
        </w:rPr>
        <w:t>в левой части окна результатов должна появиться окрашенная полоса, свидетельствующая о правильности проведения теста. Эта полоска является контрольной (ее расположение обозначено на кассете буквой С)</w:t>
      </w:r>
    </w:p>
    <w:p w:rsidR="00FD17D3" w:rsidRPr="00112372" w:rsidRDefault="00FD17D3" w:rsidP="00112372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</w:rPr>
      </w:pPr>
      <w:r w:rsidRPr="00112372">
        <w:rPr>
          <w:color w:val="000000"/>
          <w:sz w:val="28"/>
        </w:rPr>
        <w:t>- в правой части окна результатов может появиться окрашенная полоса, представляющая собой тестовую полосу (обозначена на кассете буквой Т)</w:t>
      </w:r>
    </w:p>
    <w:p w:rsidR="00112372" w:rsidRPr="00112372" w:rsidRDefault="00FD17D3" w:rsidP="00112372">
      <w:pPr>
        <w:pStyle w:val="af0"/>
        <w:spacing w:before="0" w:beforeAutospacing="0" w:after="0" w:afterAutospacing="0" w:line="360" w:lineRule="auto"/>
        <w:ind w:left="0" w:firstLine="720"/>
        <w:jc w:val="both"/>
        <w:rPr>
          <w:i/>
          <w:color w:val="000000"/>
          <w:sz w:val="28"/>
        </w:rPr>
      </w:pPr>
      <w:r w:rsidRPr="00112372">
        <w:rPr>
          <w:i/>
          <w:color w:val="000000"/>
          <w:sz w:val="28"/>
        </w:rPr>
        <w:t>Отрицательный результат</w:t>
      </w:r>
    </w:p>
    <w:p w:rsidR="00FD17D3" w:rsidRPr="00112372" w:rsidRDefault="00FD17D3" w:rsidP="00112372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</w:rPr>
      </w:pPr>
      <w:r w:rsidRPr="00112372">
        <w:rPr>
          <w:color w:val="000000"/>
          <w:sz w:val="28"/>
        </w:rPr>
        <w:lastRenderedPageBreak/>
        <w:t>присутствие только одной контрольной полосы (с) указывает на отрицательный результат</w:t>
      </w:r>
    </w:p>
    <w:p w:rsidR="00FD17D3" w:rsidRPr="00112372" w:rsidRDefault="00FD17D3" w:rsidP="00112372">
      <w:pPr>
        <w:pStyle w:val="af0"/>
        <w:spacing w:before="0" w:beforeAutospacing="0" w:after="0" w:afterAutospacing="0" w:line="360" w:lineRule="auto"/>
        <w:ind w:left="0" w:firstLine="720"/>
        <w:jc w:val="center"/>
        <w:rPr>
          <w:color w:val="000000"/>
          <w:sz w:val="28"/>
        </w:rPr>
      </w:pPr>
      <w:r w:rsidRPr="00112372">
        <w:rPr>
          <w:noProof/>
          <w:color w:val="000000"/>
          <w:sz w:val="28"/>
        </w:rPr>
        <w:drawing>
          <wp:inline distT="0" distB="0" distL="0" distR="0" wp14:anchorId="19D5172A" wp14:editId="1EE6601B">
            <wp:extent cx="2265529" cy="791570"/>
            <wp:effectExtent l="0" t="0" r="1905" b="889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115253101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6" b="48060"/>
                    <a:stretch/>
                  </pic:blipFill>
                  <pic:spPr bwMode="auto">
                    <a:xfrm>
                      <a:off x="0" y="0"/>
                      <a:ext cx="2265529" cy="79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7D3" w:rsidRPr="00112372" w:rsidRDefault="00FD17D3" w:rsidP="00112372">
      <w:pPr>
        <w:pStyle w:val="af0"/>
        <w:spacing w:before="0" w:beforeAutospacing="0" w:after="0" w:afterAutospacing="0" w:line="360" w:lineRule="auto"/>
        <w:ind w:left="0" w:firstLine="720"/>
        <w:jc w:val="both"/>
        <w:rPr>
          <w:i/>
          <w:color w:val="000000"/>
          <w:sz w:val="28"/>
        </w:rPr>
      </w:pPr>
      <w:r w:rsidRPr="00112372">
        <w:rPr>
          <w:i/>
          <w:color w:val="000000"/>
          <w:sz w:val="28"/>
        </w:rPr>
        <w:t>Положительный результат</w:t>
      </w:r>
    </w:p>
    <w:p w:rsidR="00FD17D3" w:rsidRPr="00112372" w:rsidRDefault="00FD17D3" w:rsidP="00112372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</w:rPr>
      </w:pPr>
      <w:r w:rsidRPr="00112372">
        <w:rPr>
          <w:color w:val="000000"/>
          <w:sz w:val="28"/>
        </w:rPr>
        <w:t>Присутствие двух окрашенных полос (Т и С) в окне результатов указывает на положительный результат, независимо от того, какая полоса появилась первой</w:t>
      </w:r>
      <w:r w:rsidR="00112372" w:rsidRPr="00112372">
        <w:rPr>
          <w:color w:val="000000"/>
          <w:sz w:val="28"/>
        </w:rPr>
        <w:t>.</w:t>
      </w:r>
    </w:p>
    <w:p w:rsidR="00112372" w:rsidRPr="00112372" w:rsidRDefault="00112372" w:rsidP="00112372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</w:rPr>
      </w:pPr>
      <w:r w:rsidRPr="00112372">
        <w:rPr>
          <w:color w:val="000000"/>
          <w:sz w:val="28"/>
        </w:rPr>
        <w:t xml:space="preserve">А зависимости от концентрации антигена </w:t>
      </w:r>
      <w:r w:rsidRPr="00112372">
        <w:rPr>
          <w:color w:val="000000"/>
          <w:sz w:val="28"/>
          <w:lang w:val="en-US"/>
        </w:rPr>
        <w:t>MPT</w:t>
      </w:r>
      <w:r w:rsidRPr="00112372">
        <w:rPr>
          <w:color w:val="000000"/>
          <w:sz w:val="28"/>
        </w:rPr>
        <w:t>64 интенсивность окрашивания тестовой полосы может варьировать.</w:t>
      </w:r>
    </w:p>
    <w:p w:rsidR="00112372" w:rsidRPr="00112372" w:rsidRDefault="00112372" w:rsidP="00112372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</w:rPr>
      </w:pPr>
      <w:r w:rsidRPr="00112372">
        <w:rPr>
          <w:color w:val="000000"/>
          <w:sz w:val="28"/>
        </w:rPr>
        <w:t>Положительный результат не будет меняться, после того как он появился через 15 минут.</w:t>
      </w:r>
    </w:p>
    <w:p w:rsidR="00112372" w:rsidRPr="00112372" w:rsidRDefault="00112372" w:rsidP="00112372">
      <w:pPr>
        <w:pStyle w:val="af0"/>
        <w:spacing w:before="0" w:beforeAutospacing="0" w:after="0" w:afterAutospacing="0" w:line="360" w:lineRule="auto"/>
        <w:ind w:left="0" w:firstLine="720"/>
        <w:jc w:val="both"/>
        <w:rPr>
          <w:i/>
          <w:color w:val="000000"/>
          <w:sz w:val="28"/>
        </w:rPr>
      </w:pPr>
      <w:r w:rsidRPr="00112372">
        <w:rPr>
          <w:i/>
          <w:color w:val="000000"/>
          <w:sz w:val="28"/>
        </w:rPr>
        <w:t>Неправильный результат:</w:t>
      </w:r>
    </w:p>
    <w:p w:rsidR="00112372" w:rsidRPr="00112372" w:rsidRDefault="00112372" w:rsidP="00112372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</w:rPr>
      </w:pPr>
      <w:r w:rsidRPr="00112372">
        <w:rPr>
          <w:color w:val="000000"/>
          <w:sz w:val="28"/>
        </w:rPr>
        <w:t>Отсутствие в окне результатов контрольной полосы (с) указывает на неправильный результат. Причиной может быть неправильное выполнение процедуры анализа или непригодность тестового устройства для анализа. Рекомендуется протестировать образец пациента повторно.</w:t>
      </w:r>
    </w:p>
    <w:p w:rsidR="00112372" w:rsidRPr="00112372" w:rsidRDefault="00112372" w:rsidP="00112372">
      <w:pPr>
        <w:pStyle w:val="af0"/>
        <w:spacing w:before="0" w:beforeAutospacing="0" w:after="0" w:afterAutospacing="0" w:line="360" w:lineRule="auto"/>
        <w:ind w:left="0" w:firstLine="720"/>
        <w:jc w:val="both"/>
        <w:rPr>
          <w:i/>
          <w:color w:val="000000"/>
          <w:sz w:val="28"/>
        </w:rPr>
      </w:pPr>
      <w:r w:rsidRPr="00112372">
        <w:rPr>
          <w:i/>
          <w:color w:val="000000"/>
          <w:sz w:val="28"/>
        </w:rPr>
        <w:t>Регистрация</w:t>
      </w:r>
    </w:p>
    <w:p w:rsidR="00112372" w:rsidRPr="00112372" w:rsidRDefault="00112372" w:rsidP="00112372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</w:rPr>
      </w:pPr>
      <w:r w:rsidRPr="00112372">
        <w:rPr>
          <w:color w:val="000000"/>
          <w:sz w:val="28"/>
        </w:rPr>
        <w:t>Все результаты микроскопии должны заноситься в лабораторный регистрационный журнал.</w:t>
      </w:r>
    </w:p>
    <w:p w:rsidR="00FD17D3" w:rsidRPr="00230F0A" w:rsidRDefault="00FD17D3" w:rsidP="00FD17D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30F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9D2712" wp14:editId="51F0A745">
            <wp:extent cx="2245057" cy="627797"/>
            <wp:effectExtent l="19050" t="0" r="2843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115253101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89" r="1732" b="6392"/>
                    <a:stretch/>
                  </pic:blipFill>
                  <pic:spPr bwMode="auto">
                    <a:xfrm>
                      <a:off x="0" y="0"/>
                      <a:ext cx="2246407" cy="62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7D3" w:rsidRPr="00112372" w:rsidRDefault="00FD17D3" w:rsidP="00FD17D3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112372">
        <w:rPr>
          <w:rFonts w:ascii="Times New Roman" w:hAnsi="Times New Roman" w:cs="Times New Roman"/>
          <w:sz w:val="28"/>
          <w:szCs w:val="24"/>
        </w:rPr>
        <w:t>Результат проведенных исследований оказался отрицательным.</w:t>
      </w:r>
    </w:p>
    <w:p w:rsidR="00FD17D3" w:rsidRPr="00230F0A" w:rsidRDefault="00FD17D3" w:rsidP="00FD17D3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30F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4DD1B8" wp14:editId="7C73368A">
            <wp:extent cx="2238703" cy="1259271"/>
            <wp:effectExtent l="0" t="0" r="9525" b="0"/>
            <wp:docPr id="20" name="Рисунок 4" descr="https://pp.userapi.com/c848736/v848736363/194824/7BqH1Y_3I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8736/v848736363/194824/7BqH1Y_3Im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47" cy="12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372" w:rsidRDefault="00FD17D3" w:rsidP="00112372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112372">
        <w:rPr>
          <w:rFonts w:ascii="Times New Roman" w:hAnsi="Times New Roman" w:cs="Times New Roman"/>
          <w:i/>
          <w:sz w:val="28"/>
          <w:szCs w:val="24"/>
        </w:rPr>
        <w:t>Кассета для проведения ИФА</w:t>
      </w:r>
    </w:p>
    <w:p w:rsidR="002C5534" w:rsidRPr="00112372" w:rsidRDefault="002C5534" w:rsidP="00112372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4"/>
        </w:rPr>
      </w:pPr>
      <w:r w:rsidRPr="008963DE">
        <w:rPr>
          <w:rFonts w:ascii="Times New Roman" w:hAnsi="Times New Roman" w:cs="Times New Roman"/>
          <w:b/>
          <w:sz w:val="32"/>
        </w:rPr>
        <w:lastRenderedPageBreak/>
        <w:t>День</w:t>
      </w:r>
      <w:r w:rsidR="008963DE" w:rsidRPr="008963DE">
        <w:rPr>
          <w:rFonts w:ascii="Times New Roman" w:hAnsi="Times New Roman" w:cs="Times New Roman"/>
          <w:b/>
          <w:sz w:val="32"/>
        </w:rPr>
        <w:t xml:space="preserve"> </w:t>
      </w:r>
      <w:r w:rsidR="00FD17D3">
        <w:rPr>
          <w:rFonts w:ascii="Times New Roman" w:hAnsi="Times New Roman" w:cs="Times New Roman"/>
          <w:b/>
          <w:sz w:val="32"/>
        </w:rPr>
        <w:t>7</w:t>
      </w:r>
    </w:p>
    <w:p w:rsidR="002C5534" w:rsidRDefault="002C5534" w:rsidP="00CC2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965BA">
        <w:rPr>
          <w:rFonts w:ascii="Times New Roman" w:hAnsi="Times New Roman" w:cs="Times New Roman"/>
          <w:sz w:val="28"/>
        </w:rPr>
        <w:t>Проводили</w:t>
      </w:r>
      <w:r>
        <w:rPr>
          <w:rFonts w:ascii="Times New Roman" w:hAnsi="Times New Roman" w:cs="Times New Roman"/>
          <w:sz w:val="28"/>
        </w:rPr>
        <w:t xml:space="preserve"> исследования микробной обсемененности объектов внешней среды.</w:t>
      </w:r>
    </w:p>
    <w:p w:rsidR="002C5534" w:rsidRDefault="002C5534" w:rsidP="00CC2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Бактериологическое исследование микробной обсемененности объектов внешней среды предусматривает определение стафилококков, бактерий группы кишечных палочек, сальмонелл, синегнойной палочки. Отбор проб с поверхностей осуществляется методом смывов.</w:t>
      </w:r>
    </w:p>
    <w:p w:rsidR="002C5534" w:rsidRDefault="002C5534" w:rsidP="00CC2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Взятие смывов производят стерильными ватными тампонами, вмонтированными в пробирку. Для увлажнения тампонов в пробирки наливают по 2 мл стерильной 0,1% пептонной воды с добавлением нейтрализаторов  дезинфицирующих средств.</w:t>
      </w:r>
    </w:p>
    <w:p w:rsidR="002C5534" w:rsidRDefault="002C5534" w:rsidP="00CC2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обнаружения стафилококков делают высев 0.2-0.3 мл смывной жидкости в пробирку с 5 мл 6.5% солевого бульона. Засеянные пробирки инкубируют при 37° в течени</w:t>
      </w:r>
      <w:proofErr w:type="gramStart"/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(24±2) ч, после чего делают высев на желточно –солевые среды. </w:t>
      </w:r>
    </w:p>
    <w:p w:rsidR="002C5534" w:rsidRDefault="002C5534" w:rsidP="00CC2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обнаружения бактерий группы кишечных палочек делают высев 0.2-0.3 мл смывной жидкости в пробирку с 5 мл среды Кесслера. Засеянные пробирки инкубируют при 37° в течении (24±2) ч, после чего делают высев на</w:t>
      </w:r>
      <w:proofErr w:type="gramStart"/>
      <w:r>
        <w:rPr>
          <w:rFonts w:ascii="Times New Roman" w:hAnsi="Times New Roman" w:cs="Times New Roman"/>
          <w:sz w:val="28"/>
        </w:rPr>
        <w:t xml:space="preserve"> Э</w:t>
      </w:r>
      <w:proofErr w:type="gramEnd"/>
      <w:r>
        <w:rPr>
          <w:rFonts w:ascii="Times New Roman" w:hAnsi="Times New Roman" w:cs="Times New Roman"/>
          <w:sz w:val="28"/>
        </w:rPr>
        <w:t>ндо.</w:t>
      </w:r>
    </w:p>
    <w:p w:rsidR="00B332CA" w:rsidRDefault="002C5534" w:rsidP="00CC2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обнаружения сальмонелл делают высев 0.2-0.3 мл смывной жидкости в пробирку с 5 мл одной из сред обогащения  (селенитовая, среда Раппапорта-В</w:t>
      </w:r>
      <w:r w:rsidRPr="002C5534">
        <w:rPr>
          <w:rFonts w:ascii="Times New Roman" w:hAnsi="Times New Roman" w:cs="Times New Roman"/>
          <w:sz w:val="28"/>
        </w:rPr>
        <w:t>асилиадиса</w:t>
      </w:r>
      <w:r>
        <w:rPr>
          <w:rFonts w:ascii="Times New Roman" w:hAnsi="Times New Roman" w:cs="Times New Roman"/>
          <w:sz w:val="28"/>
        </w:rPr>
        <w:t>). Засеянные пробирк</w:t>
      </w:r>
      <w:r w:rsidR="00B332CA">
        <w:rPr>
          <w:rFonts w:ascii="Times New Roman" w:hAnsi="Times New Roman" w:cs="Times New Roman"/>
          <w:sz w:val="28"/>
        </w:rPr>
        <w:t xml:space="preserve">и инкубируют при 37° в течении 18-20 </w:t>
      </w:r>
      <w:r>
        <w:rPr>
          <w:rFonts w:ascii="Times New Roman" w:hAnsi="Times New Roman" w:cs="Times New Roman"/>
          <w:sz w:val="28"/>
        </w:rPr>
        <w:t>ч, после чего делают высев на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="00B332CA">
        <w:rPr>
          <w:rFonts w:ascii="Times New Roman" w:hAnsi="Times New Roman" w:cs="Times New Roman"/>
          <w:sz w:val="28"/>
        </w:rPr>
        <w:t>Э</w:t>
      </w:r>
      <w:proofErr w:type="gramEnd"/>
      <w:r w:rsidR="00B332CA">
        <w:rPr>
          <w:rFonts w:ascii="Times New Roman" w:hAnsi="Times New Roman" w:cs="Times New Roman"/>
          <w:sz w:val="28"/>
        </w:rPr>
        <w:t>ндо и висмут-сульфитный агар.</w:t>
      </w:r>
    </w:p>
    <w:p w:rsidR="00B332CA" w:rsidRDefault="00B332CA" w:rsidP="00CC2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обнаружения синегнойной палочки делают высев на среду №8 (бульон для накопления стафилококков и синегнойной палочки) и среду №9 (для определения синегнойной палочки по наличию пигмента)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B332CA" w:rsidRDefault="00B332CA" w:rsidP="00CC2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332CA" w:rsidRPr="00FD17D3" w:rsidRDefault="00B332CA" w:rsidP="00CC2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Сбор воздуха происходит аспирационным методом в операционном блоке, послеоперационных палатах, отделениях, палатах реанимации, перевязочные, процедурные. </w:t>
      </w:r>
    </w:p>
    <w:p w:rsidR="00FD17D3" w:rsidRPr="00FD17D3" w:rsidRDefault="00FD17D3" w:rsidP="00FD17D3">
      <w:pPr>
        <w:pStyle w:val="af0"/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FD17D3">
        <w:rPr>
          <w:sz w:val="28"/>
          <w:szCs w:val="28"/>
        </w:rPr>
        <w:t>Принцип работы аспиратора ПУ-1Б</w:t>
      </w:r>
      <w:r w:rsidRPr="00FD17D3">
        <w:rPr>
          <w:color w:val="000000" w:themeColor="text1"/>
          <w:sz w:val="28"/>
          <w:szCs w:val="28"/>
        </w:rPr>
        <w:t> основан на том, что воздух, просасываемый через отверстия в крышке аппарата, ударяется о поверхность питательной среды, при этом частицы пыли и аэрозоля прилипают к среде, а вместе с ними и микроорганизмы, находящиеся в воздухе. Чашку Петри с тонким слоем среды укрепляем на вращающемся столике аппарата, что обеспечивает равномерное распределение бактерий на ее поверхности. После отбора пробы с определенной экспозицией чашку вынимаем, закрываем крышкой и помещают на 24-48 ч в термостат.</w:t>
      </w:r>
    </w:p>
    <w:p w:rsidR="00FD17D3" w:rsidRPr="00FD17D3" w:rsidRDefault="00FD17D3" w:rsidP="00CC2A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332CA" w:rsidRDefault="00B332CA" w:rsidP="00B332CA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3E1093E" wp14:editId="3B2C4566">
            <wp:simplePos x="0" y="0"/>
            <wp:positionH relativeFrom="column">
              <wp:posOffset>3559175</wp:posOffset>
            </wp:positionH>
            <wp:positionV relativeFrom="paragraph">
              <wp:posOffset>179705</wp:posOffset>
            </wp:positionV>
            <wp:extent cx="2522220" cy="1416685"/>
            <wp:effectExtent l="0" t="0" r="0" b="0"/>
            <wp:wrapTight wrapText="bothSides">
              <wp:wrapPolygon edited="0">
                <wp:start x="0" y="0"/>
                <wp:lineTo x="0" y="21203"/>
                <wp:lineTo x="21372" y="21203"/>
                <wp:lineTo x="21372" y="0"/>
                <wp:lineTo x="0" y="0"/>
              </wp:wrapPolygon>
            </wp:wrapTight>
            <wp:docPr id="4" name="Рисунок 4" descr="https://pp.userapi.com/c853620/v853620925/47962/XZoNHYs5o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3620/v853620925/47962/XZoNHYs5oF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7814653" wp14:editId="1573BA18">
            <wp:simplePos x="0" y="0"/>
            <wp:positionH relativeFrom="column">
              <wp:posOffset>1812925</wp:posOffset>
            </wp:positionH>
            <wp:positionV relativeFrom="paragraph">
              <wp:posOffset>2540</wp:posOffset>
            </wp:positionV>
            <wp:extent cx="1746885" cy="1775460"/>
            <wp:effectExtent l="0" t="0" r="5715" b="0"/>
            <wp:wrapTight wrapText="bothSides">
              <wp:wrapPolygon edited="0">
                <wp:start x="0" y="0"/>
                <wp:lineTo x="0" y="21322"/>
                <wp:lineTo x="21435" y="21322"/>
                <wp:lineTo x="21435" y="0"/>
                <wp:lineTo x="0" y="0"/>
              </wp:wrapPolygon>
            </wp:wrapTight>
            <wp:docPr id="11" name="Рисунок 11" descr="https://pp.userapi.com/c850728/v850728925/11f668/qgQjEFcV2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728/v850728925/11f668/qgQjEFcV2M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28" b="41761"/>
                    <a:stretch/>
                  </pic:blipFill>
                  <pic:spPr bwMode="auto">
                    <a:xfrm>
                      <a:off x="0" y="0"/>
                      <a:ext cx="174688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3B6D954" wp14:editId="68BC1E3D">
            <wp:simplePos x="0" y="0"/>
            <wp:positionH relativeFrom="column">
              <wp:posOffset>-2540</wp:posOffset>
            </wp:positionH>
            <wp:positionV relativeFrom="paragraph">
              <wp:posOffset>15240</wp:posOffset>
            </wp:positionV>
            <wp:extent cx="1542415" cy="1760220"/>
            <wp:effectExtent l="0" t="0" r="635" b="0"/>
            <wp:wrapTight wrapText="bothSides">
              <wp:wrapPolygon edited="0">
                <wp:start x="0" y="0"/>
                <wp:lineTo x="0" y="21273"/>
                <wp:lineTo x="21342" y="21273"/>
                <wp:lineTo x="21342" y="0"/>
                <wp:lineTo x="0" y="0"/>
              </wp:wrapPolygon>
            </wp:wrapTight>
            <wp:docPr id="6" name="Рисунок 6" descr="https://pp.userapi.com/c851416/v851416925/12317c/-hEG4b8Lb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416/v851416925/12317c/-hEG4b8Lb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4" b="38181"/>
                    <a:stretch/>
                  </pic:blipFill>
                  <pic:spPr bwMode="auto">
                    <a:xfrm>
                      <a:off x="0" y="0"/>
                      <a:ext cx="154241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A9F" w:rsidRDefault="00CC2A9F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968C0" w:rsidRPr="002C5534" w:rsidRDefault="005968C0" w:rsidP="005968C0">
      <w:pPr>
        <w:pStyle w:val="af0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День </w:t>
      </w:r>
      <w:r w:rsidR="00FD17D3">
        <w:rPr>
          <w:b/>
          <w:sz w:val="32"/>
          <w:szCs w:val="32"/>
        </w:rPr>
        <w:t>8</w:t>
      </w:r>
    </w:p>
    <w:p w:rsidR="005968C0" w:rsidRDefault="005968C0" w:rsidP="002C5534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Производили учёт результат и пересев на среды</w:t>
      </w:r>
      <w:proofErr w:type="gramStart"/>
      <w:r>
        <w:rPr>
          <w:color w:val="000000"/>
          <w:sz w:val="28"/>
          <w:szCs w:val="28"/>
        </w:rPr>
        <w:t xml:space="preserve"> Э</w:t>
      </w:r>
      <w:proofErr w:type="gramEnd"/>
      <w:r>
        <w:rPr>
          <w:color w:val="000000"/>
          <w:sz w:val="28"/>
          <w:szCs w:val="28"/>
        </w:rPr>
        <w:t>ндо и ЖСА.</w:t>
      </w:r>
    </w:p>
    <w:p w:rsidR="005968C0" w:rsidRDefault="005968C0" w:rsidP="002C5534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Учёт производится так: смотрим на пробирку, если пробирка помутнела, результат положительный, значит нужно производить пересев на питательные среды</w:t>
      </w:r>
      <w:proofErr w:type="gramStart"/>
      <w:r>
        <w:rPr>
          <w:color w:val="000000"/>
          <w:sz w:val="28"/>
          <w:szCs w:val="28"/>
        </w:rPr>
        <w:t xml:space="preserve"> Э</w:t>
      </w:r>
      <w:proofErr w:type="gramEnd"/>
      <w:r>
        <w:rPr>
          <w:color w:val="000000"/>
          <w:sz w:val="28"/>
          <w:szCs w:val="28"/>
        </w:rPr>
        <w:t xml:space="preserve">ндо и ЖСА: </w:t>
      </w:r>
    </w:p>
    <w:p w:rsidR="005968C0" w:rsidRPr="009C574F" w:rsidRDefault="005968C0" w:rsidP="002C5534">
      <w:pPr>
        <w:pStyle w:val="af0"/>
        <w:spacing w:before="0" w:beforeAutospacing="0" w:after="0" w:afterAutospacing="0" w:line="360" w:lineRule="auto"/>
        <w:ind w:left="0" w:firstLine="72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DC12E0A" wp14:editId="071018EB">
            <wp:extent cx="3128499" cy="2381250"/>
            <wp:effectExtent l="0" t="0" r="0" b="0"/>
            <wp:docPr id="1" name="Рисунок 1" descr="https://pp.userapi.com/c845323/v845323063/73cf6/5rAUQE2IN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323/v845323063/73cf6/5rAUQE2INF0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06" cy="238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C0" w:rsidRDefault="005968C0" w:rsidP="002C553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Проводили подготовку пробирок для обработки в стерилизаторе, складывая их в бикс.</w:t>
      </w:r>
    </w:p>
    <w:p w:rsidR="005968C0" w:rsidRPr="00A02345" w:rsidRDefault="005968C0" w:rsidP="005968C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C60262" wp14:editId="54565439">
            <wp:simplePos x="0" y="0"/>
            <wp:positionH relativeFrom="column">
              <wp:posOffset>141605</wp:posOffset>
            </wp:positionH>
            <wp:positionV relativeFrom="paragraph">
              <wp:posOffset>133350</wp:posOffset>
            </wp:positionV>
            <wp:extent cx="3228975" cy="2421255"/>
            <wp:effectExtent l="0" t="0" r="0" b="0"/>
            <wp:wrapSquare wrapText="bothSides"/>
            <wp:docPr id="7" name="Рисунок 7" descr="https://pp.userapi.com/c845018/v845018380/737f5/GqQiAX8O2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018/v845018380/737f5/GqQiAX8O2q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8C0" w:rsidRDefault="005968C0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968C0" w:rsidRDefault="005968C0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968C0" w:rsidRDefault="005968C0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968C0" w:rsidRDefault="005968C0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968C0" w:rsidRDefault="005968C0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968C0" w:rsidRDefault="005968C0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968C0" w:rsidRDefault="005968C0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2A9F" w:rsidRDefault="00CC2A9F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2A9F" w:rsidRDefault="00CC2A9F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2A9F" w:rsidRDefault="00CC2A9F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2A9F" w:rsidRDefault="00CC2A9F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2A9F" w:rsidRDefault="00CC2A9F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968C0" w:rsidRDefault="005968C0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Стерилизатор воздушный автоматический ГП-320:</w:t>
      </w:r>
    </w:p>
    <w:p w:rsidR="005968C0" w:rsidRDefault="005968C0" w:rsidP="005968C0">
      <w:pPr>
        <w:spacing w:line="360" w:lineRule="auto"/>
        <w:ind w:left="-284" w:firstLine="426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68C0" w:rsidRDefault="005968C0" w:rsidP="005968C0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FCFFEE3" wp14:editId="79723CA7">
            <wp:simplePos x="0" y="0"/>
            <wp:positionH relativeFrom="column">
              <wp:posOffset>1430655</wp:posOffset>
            </wp:positionH>
            <wp:positionV relativeFrom="paragraph">
              <wp:posOffset>-466090</wp:posOffset>
            </wp:positionV>
            <wp:extent cx="2528570" cy="3371850"/>
            <wp:effectExtent l="0" t="0" r="5080" b="0"/>
            <wp:wrapTight wrapText="bothSides">
              <wp:wrapPolygon edited="0">
                <wp:start x="0" y="0"/>
                <wp:lineTo x="0" y="21478"/>
                <wp:lineTo x="21481" y="21478"/>
                <wp:lineTo x="21481" y="0"/>
                <wp:lineTo x="0" y="0"/>
              </wp:wrapPolygon>
            </wp:wrapTight>
            <wp:docPr id="2" name="Рисунок 1" descr="https://pp.userapi.com/c848616/v848616804/882d/7-ZF2mS8p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616/v848616804/882d/7-ZF2mS8pMI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8C0" w:rsidRDefault="005968C0" w:rsidP="005968C0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68C0" w:rsidRDefault="005968C0" w:rsidP="005968C0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68C0" w:rsidRDefault="005968C0" w:rsidP="005968C0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68C0" w:rsidRDefault="005968C0" w:rsidP="005968C0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68C0" w:rsidRDefault="005968C0" w:rsidP="005968C0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68C0" w:rsidRDefault="005968C0" w:rsidP="005968C0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68C0" w:rsidRDefault="005968C0" w:rsidP="005968C0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68C0" w:rsidRDefault="005968C0" w:rsidP="005968C0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68C0" w:rsidRDefault="005968C0" w:rsidP="005968C0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68C0" w:rsidRDefault="005968C0" w:rsidP="0059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стерилизации сухими горячим воздухом изделий, изготовленных из термостойких материалов.  Может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дезинфекции и сушки медицинских изделий.</w:t>
      </w:r>
    </w:p>
    <w:p w:rsidR="005968C0" w:rsidRPr="003226B8" w:rsidRDefault="005968C0" w:rsidP="0059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6B8">
        <w:rPr>
          <w:rFonts w:ascii="Times New Roman" w:hAnsi="Times New Roman" w:cs="Times New Roman"/>
          <w:sz w:val="28"/>
          <w:szCs w:val="28"/>
        </w:rPr>
        <w:t>Режим: стерилизации 180</w:t>
      </w:r>
      <w:proofErr w:type="gramStart"/>
      <w:r w:rsidRPr="003226B8">
        <w:rPr>
          <w:rFonts w:ascii="Times New Roman" w:hAnsi="Times New Roman" w:cs="Times New Roman"/>
          <w:sz w:val="28"/>
          <w:szCs w:val="28"/>
        </w:rPr>
        <w:t xml:space="preserve"> *С</w:t>
      </w:r>
      <w:proofErr w:type="gramEnd"/>
      <w:r w:rsidRPr="003226B8">
        <w:rPr>
          <w:rFonts w:ascii="Times New Roman" w:hAnsi="Times New Roman" w:cs="Times New Roman"/>
          <w:sz w:val="28"/>
          <w:szCs w:val="28"/>
        </w:rPr>
        <w:t xml:space="preserve"> - 60 мин.</w:t>
      </w:r>
    </w:p>
    <w:p w:rsidR="005968C0" w:rsidRPr="003226B8" w:rsidRDefault="005968C0" w:rsidP="0059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6B8">
        <w:rPr>
          <w:rFonts w:ascii="Times New Roman" w:hAnsi="Times New Roman" w:cs="Times New Roman"/>
          <w:sz w:val="28"/>
          <w:szCs w:val="28"/>
        </w:rPr>
        <w:t xml:space="preserve">               дезинфекции 120</w:t>
      </w:r>
      <w:proofErr w:type="gramStart"/>
      <w:r w:rsidRPr="003226B8">
        <w:rPr>
          <w:rFonts w:ascii="Times New Roman" w:hAnsi="Times New Roman" w:cs="Times New Roman"/>
          <w:sz w:val="28"/>
          <w:szCs w:val="28"/>
        </w:rPr>
        <w:t xml:space="preserve"> *С</w:t>
      </w:r>
      <w:proofErr w:type="gramEnd"/>
      <w:r w:rsidRPr="003226B8">
        <w:rPr>
          <w:rFonts w:ascii="Times New Roman" w:hAnsi="Times New Roman" w:cs="Times New Roman"/>
          <w:sz w:val="28"/>
          <w:szCs w:val="28"/>
        </w:rPr>
        <w:t xml:space="preserve"> – 45 мин.</w:t>
      </w:r>
    </w:p>
    <w:p w:rsidR="005968C0" w:rsidRPr="003226B8" w:rsidRDefault="005968C0" w:rsidP="005968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6B8">
        <w:rPr>
          <w:rFonts w:ascii="Times New Roman" w:hAnsi="Times New Roman" w:cs="Times New Roman"/>
          <w:sz w:val="28"/>
          <w:szCs w:val="28"/>
        </w:rPr>
        <w:t xml:space="preserve">               сушки             85 *С.</w:t>
      </w:r>
    </w:p>
    <w:p w:rsidR="005968C0" w:rsidRDefault="005968C0" w:rsidP="005968C0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968C0" w:rsidRDefault="005968C0" w:rsidP="005968C0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968C0" w:rsidRDefault="005968C0" w:rsidP="005968C0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968C0" w:rsidRDefault="005968C0" w:rsidP="005968C0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968C0" w:rsidRDefault="005968C0" w:rsidP="005968C0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968C0" w:rsidRDefault="005968C0" w:rsidP="005968C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5968C0" w:rsidRDefault="005968C0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День </w:t>
      </w:r>
      <w:r w:rsidR="00FD17D3">
        <w:rPr>
          <w:rFonts w:ascii="Times New Roman" w:hAnsi="Times New Roman" w:cs="Times New Roman"/>
          <w:b/>
          <w:sz w:val="32"/>
          <w:szCs w:val="32"/>
        </w:rPr>
        <w:t>9</w:t>
      </w:r>
      <w:r>
        <w:rPr>
          <w:rFonts w:ascii="Times New Roman" w:hAnsi="Times New Roman" w:cs="Times New Roman"/>
          <w:b/>
          <w:sz w:val="32"/>
          <w:szCs w:val="32"/>
        </w:rPr>
        <w:t xml:space="preserve"> - </w:t>
      </w:r>
      <w:r w:rsidR="00FD17D3">
        <w:rPr>
          <w:rFonts w:ascii="Times New Roman" w:hAnsi="Times New Roman" w:cs="Times New Roman"/>
          <w:b/>
          <w:sz w:val="32"/>
          <w:szCs w:val="32"/>
        </w:rPr>
        <w:t>10</w:t>
      </w:r>
    </w:p>
    <w:p w:rsidR="005968C0" w:rsidRDefault="005968C0" w:rsidP="005968C0">
      <w:pPr>
        <w:pStyle w:val="af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Приготовление сред</w:t>
      </w:r>
    </w:p>
    <w:p w:rsidR="005968C0" w:rsidRPr="00760681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760681">
        <w:rPr>
          <w:b/>
          <w:color w:val="000000"/>
          <w:sz w:val="28"/>
          <w:szCs w:val="28"/>
        </w:rPr>
        <w:t>Среда Левенштейна - Йенсена</w:t>
      </w:r>
    </w:p>
    <w:p w:rsidR="005968C0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760681">
        <w:rPr>
          <w:color w:val="000000"/>
          <w:sz w:val="28"/>
          <w:szCs w:val="28"/>
        </w:rPr>
        <w:t>Среда Левенштейна</w:t>
      </w:r>
      <w:r>
        <w:rPr>
          <w:color w:val="000000"/>
          <w:sz w:val="28"/>
          <w:szCs w:val="28"/>
        </w:rPr>
        <w:t xml:space="preserve"> </w:t>
      </w:r>
      <w:r w:rsidRPr="0076068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760681">
        <w:rPr>
          <w:color w:val="000000"/>
          <w:sz w:val="28"/>
          <w:szCs w:val="28"/>
        </w:rPr>
        <w:t>Йенсена применяется во всем мире в качестве</w:t>
      </w:r>
      <w:r w:rsidRPr="00452802">
        <w:rPr>
          <w:color w:val="000000"/>
          <w:sz w:val="28"/>
          <w:szCs w:val="28"/>
        </w:rPr>
        <w:t xml:space="preserve"> стандартной среды для первичного выделения возбудителя туберкулеза и определения его лекарственной чувствительности.</w:t>
      </w:r>
    </w:p>
    <w:p w:rsidR="005968C0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7"/>
          <w:szCs w:val="27"/>
        </w:rPr>
      </w:pPr>
      <w:r w:rsidRPr="00452802">
        <w:rPr>
          <w:b/>
          <w:color w:val="000000"/>
          <w:sz w:val="27"/>
          <w:szCs w:val="27"/>
        </w:rPr>
        <w:t>Приготовление среды.</w:t>
      </w:r>
      <w:r>
        <w:rPr>
          <w:color w:val="000000"/>
          <w:sz w:val="27"/>
          <w:szCs w:val="27"/>
        </w:rPr>
        <w:t xml:space="preserve"> </w:t>
      </w:r>
      <w:r w:rsidRPr="00760681">
        <w:rPr>
          <w:color w:val="000000"/>
          <w:sz w:val="28"/>
          <w:szCs w:val="28"/>
        </w:rPr>
        <w:t>В большую стерильную емкость, соблюдая правила стерильности, помещают следующие растворы:</w:t>
      </w:r>
      <w:r>
        <w:rPr>
          <w:color w:val="000000"/>
          <w:sz w:val="27"/>
          <w:szCs w:val="27"/>
        </w:rPr>
        <w:t xml:space="preserve"> </w:t>
      </w:r>
    </w:p>
    <w:p w:rsidR="005968C0" w:rsidRPr="00F65DBC" w:rsidRDefault="005968C0" w:rsidP="00CC2A9F">
      <w:pPr>
        <w:pStyle w:val="af0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F65DBC">
        <w:rPr>
          <w:color w:val="000000"/>
          <w:sz w:val="28"/>
          <w:szCs w:val="28"/>
        </w:rPr>
        <w:t>Раствор минеральных солей - 600 мл</w:t>
      </w:r>
    </w:p>
    <w:p w:rsidR="005968C0" w:rsidRPr="00F65DBC" w:rsidRDefault="005968C0" w:rsidP="00CC2A9F">
      <w:pPr>
        <w:pStyle w:val="af0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F65DBC">
        <w:rPr>
          <w:color w:val="000000"/>
          <w:sz w:val="28"/>
          <w:szCs w:val="28"/>
        </w:rPr>
        <w:t xml:space="preserve">Гомогенизированная яичная масса - 1000 мл </w:t>
      </w:r>
    </w:p>
    <w:p w:rsidR="005968C0" w:rsidRPr="00F65DBC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F65DBC">
        <w:rPr>
          <w:color w:val="000000"/>
          <w:sz w:val="28"/>
          <w:szCs w:val="28"/>
        </w:rPr>
        <w:t xml:space="preserve">Тщательно перемешивают и фильтруют через 4-хслойный стерильный марлевый фильтр. </w:t>
      </w:r>
    </w:p>
    <w:p w:rsidR="005968C0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F65DBC">
        <w:rPr>
          <w:color w:val="000000"/>
          <w:sz w:val="28"/>
          <w:szCs w:val="28"/>
        </w:rPr>
        <w:t xml:space="preserve">Добавляют 20 мл раствора малахитового зеленого, тщательно перемешивают, избегая образования пены, и в течение не более 15 минут разливают в пробирки приблизительно по 5 мл, следя за </w:t>
      </w:r>
      <w:proofErr w:type="gramStart"/>
      <w:r w:rsidRPr="00F65DBC">
        <w:rPr>
          <w:color w:val="000000"/>
          <w:sz w:val="28"/>
          <w:szCs w:val="28"/>
        </w:rPr>
        <w:t>тем</w:t>
      </w:r>
      <w:proofErr w:type="gramEnd"/>
      <w:r w:rsidRPr="00F65DBC">
        <w:rPr>
          <w:color w:val="000000"/>
          <w:sz w:val="28"/>
          <w:szCs w:val="28"/>
        </w:rPr>
        <w:t xml:space="preserve"> чтобы в растворе не сформировался осадок. </w:t>
      </w:r>
    </w:p>
    <w:p w:rsidR="005968C0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F65DBC">
        <w:rPr>
          <w:color w:val="000000"/>
          <w:sz w:val="28"/>
          <w:szCs w:val="28"/>
        </w:rPr>
        <w:t xml:space="preserve">Свертывание среды. </w:t>
      </w:r>
    </w:p>
    <w:p w:rsidR="005968C0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F65DBC">
        <w:rPr>
          <w:color w:val="000000"/>
          <w:sz w:val="28"/>
          <w:szCs w:val="28"/>
        </w:rPr>
        <w:t>Для свертывания среды используются специальные ап</w:t>
      </w:r>
      <w:r>
        <w:rPr>
          <w:color w:val="000000"/>
          <w:sz w:val="28"/>
          <w:szCs w:val="28"/>
        </w:rPr>
        <w:t>параты-свертыватели типа "АСИС"</w:t>
      </w:r>
      <w:r w:rsidRPr="00F65DBC">
        <w:rPr>
          <w:color w:val="000000"/>
          <w:sz w:val="28"/>
          <w:szCs w:val="28"/>
        </w:rPr>
        <w:t>. Штативы устанавливают в свертыватель и проводят коагуляцию при 85</w:t>
      </w:r>
      <w:proofErr w:type="gramStart"/>
      <w:r w:rsidRPr="00F65DBC">
        <w:rPr>
          <w:color w:val="000000"/>
          <w:sz w:val="28"/>
          <w:szCs w:val="28"/>
        </w:rPr>
        <w:t>°С</w:t>
      </w:r>
      <w:proofErr w:type="gramEnd"/>
      <w:r w:rsidRPr="00F65DBC">
        <w:rPr>
          <w:color w:val="000000"/>
          <w:sz w:val="28"/>
          <w:szCs w:val="28"/>
        </w:rPr>
        <w:t xml:space="preserve"> в течение 45 минут. </w:t>
      </w:r>
    </w:p>
    <w:p w:rsidR="005968C0" w:rsidRDefault="005968C0" w:rsidP="00CC2A9F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F65DBC">
        <w:rPr>
          <w:color w:val="000000"/>
          <w:sz w:val="28"/>
          <w:szCs w:val="28"/>
        </w:rPr>
        <w:t xml:space="preserve">Приготовление питательной среды проводится в условиях соблюдения </w:t>
      </w:r>
      <w:proofErr w:type="gramStart"/>
      <w:r w:rsidRPr="00F65DBC">
        <w:rPr>
          <w:color w:val="000000"/>
          <w:sz w:val="28"/>
          <w:szCs w:val="28"/>
        </w:rPr>
        <w:t>стерильности</w:t>
      </w:r>
      <w:proofErr w:type="gramEnd"/>
      <w:r w:rsidRPr="00F65DBC">
        <w:rPr>
          <w:color w:val="000000"/>
          <w:sz w:val="28"/>
          <w:szCs w:val="28"/>
        </w:rPr>
        <w:t xml:space="preserve"> так как свертывание является не стерилизующей, а лишь коагулирующей процедурой.</w:t>
      </w:r>
    </w:p>
    <w:p w:rsidR="005968C0" w:rsidRDefault="005968C0" w:rsidP="005968C0">
      <w:pPr>
        <w:pStyle w:val="af0"/>
        <w:spacing w:line="360" w:lineRule="auto"/>
        <w:ind w:left="360"/>
        <w:contextualSpacing/>
        <w:jc w:val="center"/>
        <w:rPr>
          <w:color w:val="000000"/>
          <w:sz w:val="28"/>
          <w:szCs w:val="28"/>
        </w:rPr>
      </w:pPr>
      <w:r w:rsidRPr="00F65DBC">
        <w:rPr>
          <w:noProof/>
          <w:color w:val="000000"/>
          <w:sz w:val="28"/>
          <w:szCs w:val="28"/>
        </w:rPr>
        <w:drawing>
          <wp:inline distT="0" distB="0" distL="0" distR="0" wp14:anchorId="5EB94481" wp14:editId="0485EB79">
            <wp:extent cx="2695575" cy="18119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521" cy="18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8C0" w:rsidRPr="00760681" w:rsidRDefault="005968C0" w:rsidP="005968C0">
      <w:pPr>
        <w:pStyle w:val="af0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 w:rsidRPr="00760681">
        <w:rPr>
          <w:b/>
          <w:color w:val="000000"/>
          <w:sz w:val="28"/>
          <w:szCs w:val="28"/>
        </w:rPr>
        <w:lastRenderedPageBreak/>
        <w:t>Среда</w:t>
      </w:r>
      <w:proofErr w:type="gramStart"/>
      <w:r w:rsidRPr="00760681">
        <w:rPr>
          <w:b/>
          <w:color w:val="000000"/>
          <w:sz w:val="28"/>
          <w:szCs w:val="28"/>
        </w:rPr>
        <w:t xml:space="preserve"> Э</w:t>
      </w:r>
      <w:proofErr w:type="gramEnd"/>
      <w:r w:rsidRPr="00760681">
        <w:rPr>
          <w:b/>
          <w:color w:val="000000"/>
          <w:sz w:val="28"/>
          <w:szCs w:val="28"/>
        </w:rPr>
        <w:t>ндо</w:t>
      </w:r>
    </w:p>
    <w:p w:rsidR="005968C0" w:rsidRDefault="005968C0" w:rsidP="005968C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B59D9">
        <w:rPr>
          <w:rFonts w:ascii="Times New Roman" w:hAnsi="Times New Roman"/>
          <w:color w:val="000000"/>
          <w:sz w:val="28"/>
          <w:szCs w:val="28"/>
        </w:rPr>
        <w:t>К 100 мл нейтрального расплавленного 3%-ного мясопептонного агара прибавляют 1 мл 10%-ного водного раствора кристаллического углекислого натрия, выдерживают в текучепаровом аппарате в течение 10 мин при температуре 100</w:t>
      </w:r>
      <w:proofErr w:type="gramStart"/>
      <w:r w:rsidRPr="009B59D9">
        <w:rPr>
          <w:rFonts w:ascii="Times New Roman" w:hAnsi="Times New Roman"/>
          <w:color w:val="000000"/>
          <w:sz w:val="28"/>
          <w:szCs w:val="28"/>
        </w:rPr>
        <w:t>°С</w:t>
      </w:r>
      <w:proofErr w:type="gramEnd"/>
      <w:r w:rsidRPr="009B59D9">
        <w:rPr>
          <w:rFonts w:ascii="Times New Roman" w:hAnsi="Times New Roman"/>
          <w:color w:val="000000"/>
          <w:sz w:val="28"/>
          <w:szCs w:val="28"/>
        </w:rPr>
        <w:t xml:space="preserve">, охлаждают до 60° и стерильно прибавляют 1 г химически чистой лактозы, растворенной в 5 мл стерильной воды, и смесь фуксина с безводным сульфитом натрия. </w:t>
      </w:r>
    </w:p>
    <w:p w:rsidR="005968C0" w:rsidRDefault="005968C0" w:rsidP="005968C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B59D9">
        <w:rPr>
          <w:rFonts w:ascii="Times New Roman" w:hAnsi="Times New Roman"/>
          <w:color w:val="000000"/>
          <w:sz w:val="28"/>
          <w:szCs w:val="28"/>
        </w:rPr>
        <w:t xml:space="preserve">Смесь готовят следующим образом. </w:t>
      </w:r>
    </w:p>
    <w:p w:rsidR="005968C0" w:rsidRDefault="005968C0" w:rsidP="005968C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B59D9">
        <w:rPr>
          <w:rFonts w:ascii="Times New Roman" w:hAnsi="Times New Roman"/>
          <w:color w:val="000000"/>
          <w:sz w:val="28"/>
          <w:szCs w:val="28"/>
        </w:rPr>
        <w:t xml:space="preserve">Растворяют 0,5 г сульфита натрия в 5 мл стерильной воды и добавляют к 1 мл насыщенного спиртового раствора основного кристаллического фуксина до тех пор, пока жидкость не станет бесцветной или слегка розоватой. Обесцвеченную смесь фуксина с сульфитом добавляют к </w:t>
      </w:r>
      <w:proofErr w:type="gramStart"/>
      <w:r w:rsidRPr="009B59D9">
        <w:rPr>
          <w:rFonts w:ascii="Times New Roman" w:hAnsi="Times New Roman"/>
          <w:color w:val="000000"/>
          <w:sz w:val="28"/>
          <w:szCs w:val="28"/>
        </w:rPr>
        <w:t>расплавленному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B59D9">
        <w:rPr>
          <w:rFonts w:ascii="Times New Roman" w:hAnsi="Times New Roman"/>
          <w:color w:val="000000"/>
          <w:sz w:val="28"/>
          <w:szCs w:val="28"/>
        </w:rPr>
        <w:t xml:space="preserve">агару, и 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 w:rsidRPr="009B59D9">
        <w:rPr>
          <w:rFonts w:ascii="Times New Roman" w:hAnsi="Times New Roman"/>
          <w:color w:val="000000"/>
          <w:sz w:val="28"/>
          <w:szCs w:val="28"/>
        </w:rPr>
        <w:t xml:space="preserve"> принимает розоватый цвет. После тщательного перемешивания (следят за тем, чтобы не образовывалась пена) среду разливают по чашкам. При остывании среда делается цветной, в толстых слоях имеет розоватый оттенок. На этой среде можно легко отличить кишечную палочку, паратифозных бактерий.</w:t>
      </w:r>
    </w:p>
    <w:p w:rsidR="005968C0" w:rsidRDefault="005968C0" w:rsidP="005968C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После приготовления среды помещают в холодильник</w:t>
      </w:r>
    </w:p>
    <w:p w:rsidR="005968C0" w:rsidRDefault="005968C0" w:rsidP="005968C0">
      <w:pPr>
        <w:tabs>
          <w:tab w:val="left" w:pos="0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60B5A2E" wp14:editId="7C8F3DF8">
            <wp:extent cx="2322732" cy="2606722"/>
            <wp:effectExtent l="0" t="0" r="1905" b="3175"/>
            <wp:docPr id="5" name="Рисунок 5" descr="https://pp.userapi.com/c824504/v824504976/166575/OenxIl0ec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24504/v824504976/166575/OenxIl0ecsM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44" cy="26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C0" w:rsidRDefault="005968C0" w:rsidP="005968C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5968C0" w:rsidRPr="00C13FA1" w:rsidRDefault="005968C0" w:rsidP="00CC28BD">
      <w:pPr>
        <w:pStyle w:val="af0"/>
        <w:numPr>
          <w:ilvl w:val="0"/>
          <w:numId w:val="10"/>
        </w:numPr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C13FA1">
        <w:rPr>
          <w:color w:val="000000"/>
          <w:sz w:val="28"/>
          <w:szCs w:val="28"/>
        </w:rPr>
        <w:lastRenderedPageBreak/>
        <w:t>Кровяной агар - готовится из обычного мясопептонного агара. Агар расплавляют, охлаждают до 42—45</w:t>
      </w:r>
      <w:proofErr w:type="gramStart"/>
      <w:r w:rsidRPr="00C13FA1">
        <w:rPr>
          <w:color w:val="000000"/>
          <w:sz w:val="28"/>
          <w:szCs w:val="28"/>
        </w:rPr>
        <w:t>°С</w:t>
      </w:r>
      <w:proofErr w:type="gramEnd"/>
      <w:r w:rsidRPr="00C13FA1">
        <w:rPr>
          <w:color w:val="000000"/>
          <w:sz w:val="28"/>
          <w:szCs w:val="28"/>
        </w:rPr>
        <w:t>, добавляют 5% кроличьей крови. Разливают над спиртовкой в чашки Петри равномерным слоем.</w:t>
      </w:r>
    </w:p>
    <w:p w:rsidR="005968C0" w:rsidRPr="00C13FA1" w:rsidRDefault="005968C0" w:rsidP="00CC28BD">
      <w:pPr>
        <w:pStyle w:val="af0"/>
        <w:numPr>
          <w:ilvl w:val="0"/>
          <w:numId w:val="10"/>
        </w:numPr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C13FA1">
        <w:rPr>
          <w:color w:val="000000"/>
          <w:sz w:val="28"/>
          <w:szCs w:val="28"/>
        </w:rPr>
        <w:t>ЖСА - Для приготовления желточно-солевого агара готовят МПА с содержанием 10% хлорида натрия. После разливают во флаконы по 100-200 мл.</w:t>
      </w:r>
    </w:p>
    <w:p w:rsidR="005968C0" w:rsidRDefault="005968C0" w:rsidP="00CC28BD">
      <w:pPr>
        <w:pStyle w:val="af0"/>
        <w:numPr>
          <w:ilvl w:val="0"/>
          <w:numId w:val="10"/>
        </w:numPr>
        <w:spacing w:before="0" w:beforeAutospacing="0" w:after="0" w:afterAutospacing="0" w:line="360" w:lineRule="auto"/>
        <w:ind w:left="0" w:hanging="357"/>
        <w:jc w:val="both"/>
        <w:rPr>
          <w:color w:val="000000"/>
          <w:sz w:val="28"/>
          <w:szCs w:val="28"/>
        </w:rPr>
      </w:pPr>
      <w:r w:rsidRPr="00C13FA1">
        <w:rPr>
          <w:color w:val="000000"/>
          <w:sz w:val="28"/>
          <w:szCs w:val="28"/>
        </w:rPr>
        <w:t xml:space="preserve">Эндо - МПА (100 мл) растапливают, прибавляют 1 г лактозы, предварительно растворенной в стерильной пробирке в небольшом количестве дистиллированной воды и прокипяченной. </w:t>
      </w:r>
    </w:p>
    <w:p w:rsidR="005968C0" w:rsidRDefault="005968C0" w:rsidP="00CC28BD">
      <w:pPr>
        <w:pStyle w:val="af0"/>
        <w:numPr>
          <w:ilvl w:val="0"/>
          <w:numId w:val="10"/>
        </w:numPr>
        <w:spacing w:before="0" w:beforeAutospacing="0" w:after="0" w:afterAutospacing="0" w:line="360" w:lineRule="auto"/>
        <w:ind w:left="0" w:hanging="357"/>
        <w:jc w:val="both"/>
        <w:rPr>
          <w:color w:val="000000"/>
          <w:sz w:val="28"/>
          <w:szCs w:val="28"/>
        </w:rPr>
      </w:pPr>
      <w:r w:rsidRPr="00C13FA1">
        <w:rPr>
          <w:color w:val="000000"/>
          <w:sz w:val="28"/>
          <w:szCs w:val="28"/>
        </w:rPr>
        <w:t>Бульон Сабуро – 10 гр. пептона смешиваем с 40 гр. глюкозы и добавляем к 1 литру дистиллированной воды.</w:t>
      </w:r>
    </w:p>
    <w:p w:rsidR="005968C0" w:rsidRDefault="005968C0" w:rsidP="005968C0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53033D">
        <w:rPr>
          <w:color w:val="000000"/>
          <w:sz w:val="28"/>
          <w:szCs w:val="28"/>
        </w:rPr>
        <w:t>После средоварки разливали питательные среды по чашкам Петр</w:t>
      </w:r>
      <w:r>
        <w:rPr>
          <w:color w:val="000000"/>
          <w:sz w:val="28"/>
          <w:szCs w:val="28"/>
        </w:rPr>
        <w:t>и:</w:t>
      </w:r>
      <w:r>
        <w:rPr>
          <w:noProof/>
        </w:rPr>
        <w:drawing>
          <wp:inline distT="0" distB="0" distL="0" distR="0" wp14:anchorId="190BF8A1" wp14:editId="7B4DE571">
            <wp:extent cx="2659520" cy="3962400"/>
            <wp:effectExtent l="666750" t="0" r="655180" b="0"/>
            <wp:docPr id="8" name="Рисунок 8" descr="https://pp.userapi.com/c845218/v845218976/7bd9c/ItDOV_dGD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5218/v845218976/7bd9c/ItDOV_dGDBI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344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952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C0" w:rsidRPr="009E6EBF" w:rsidRDefault="005968C0" w:rsidP="005968C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6EBF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968C0" w:rsidRDefault="005968C0" w:rsidP="005968C0">
      <w:pPr>
        <w:spacing w:before="100" w:beforeAutospacing="1" w:after="100" w:afterAutospacing="1" w:line="360" w:lineRule="auto"/>
        <w:ind w:left="-426" w:firstLine="426"/>
        <w:contextualSpacing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 xml:space="preserve">День </w:t>
      </w:r>
      <w:r w:rsidR="00FD17D3">
        <w:rPr>
          <w:rFonts w:ascii="Times New Roman" w:hAnsi="Times New Roman" w:cs="Times New Roman"/>
          <w:b/>
          <w:color w:val="000000"/>
          <w:sz w:val="32"/>
          <w:szCs w:val="32"/>
        </w:rPr>
        <w:t>11</w:t>
      </w:r>
    </w:p>
    <w:p w:rsidR="00FD17D3" w:rsidRPr="00C84661" w:rsidRDefault="00FD17D3" w:rsidP="00FD17D3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C84661">
        <w:rPr>
          <w:color w:val="000000"/>
          <w:sz w:val="28"/>
          <w:szCs w:val="28"/>
        </w:rPr>
        <w:t>елали Санитарные смывы на общую обсемененность:</w:t>
      </w:r>
    </w:p>
    <w:p w:rsidR="00FD17D3" w:rsidRPr="00C84661" w:rsidRDefault="00FD17D3" w:rsidP="00FD17D3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>1. Стена над рабочим столом</w:t>
      </w:r>
    </w:p>
    <w:p w:rsidR="00FD17D3" w:rsidRPr="00C84661" w:rsidRDefault="00FD17D3" w:rsidP="00FD17D3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>2. Стена над рабочим столом в боксе</w:t>
      </w:r>
    </w:p>
    <w:p w:rsidR="00FD17D3" w:rsidRPr="00C84661" w:rsidRDefault="00FD17D3" w:rsidP="00FD17D3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>3. Рабочий стол</w:t>
      </w:r>
    </w:p>
    <w:p w:rsidR="00FD17D3" w:rsidRPr="00C84661" w:rsidRDefault="00FD17D3" w:rsidP="00FD17D3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>4. Рабочий стол в боксе</w:t>
      </w:r>
    </w:p>
    <w:p w:rsidR="00FD17D3" w:rsidRPr="00C84661" w:rsidRDefault="00FD17D3" w:rsidP="00FD17D3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>5. Подоконник</w:t>
      </w:r>
    </w:p>
    <w:p w:rsidR="00FD17D3" w:rsidRPr="00C84661" w:rsidRDefault="00FD17D3" w:rsidP="00FD17D3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>6. Входная дверь в кабинет</w:t>
      </w:r>
    </w:p>
    <w:p w:rsidR="00FD17D3" w:rsidRPr="00C84661" w:rsidRDefault="00FD17D3" w:rsidP="00FD17D3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>7. Холодильник сверху</w:t>
      </w:r>
    </w:p>
    <w:p w:rsidR="00FD17D3" w:rsidRPr="00C84661" w:rsidRDefault="00FD17D3" w:rsidP="00FD17D3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>8. Термостат сверху</w:t>
      </w:r>
    </w:p>
    <w:p w:rsidR="00FD17D3" w:rsidRDefault="00FD17D3" w:rsidP="00FD17D3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FD17D3" w:rsidRDefault="00FD17D3" w:rsidP="00FD17D3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 xml:space="preserve">Метод смывов. Этот метод является основным при отборе проб для исследования твердых поверхностей. Смывы с крупных плоских поверхностей (столы, подоконники, полы, стулья, оборудование, инвентарь и т.д.) производят перед началом рабочего дня, либо после санитарной обработки в санитарные дни. </w:t>
      </w:r>
    </w:p>
    <w:p w:rsidR="00FD17D3" w:rsidRPr="009C574F" w:rsidRDefault="00FD17D3" w:rsidP="00FD17D3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9C574F">
        <w:rPr>
          <w:color w:val="000000"/>
          <w:sz w:val="28"/>
          <w:szCs w:val="28"/>
        </w:rPr>
        <w:t>Общая обсемененность берется методом смывов на 3 пробирки:</w:t>
      </w:r>
    </w:p>
    <w:p w:rsidR="00FD17D3" w:rsidRPr="009C574F" w:rsidRDefault="00FD17D3" w:rsidP="00FD17D3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9C574F">
        <w:rPr>
          <w:color w:val="000000"/>
          <w:sz w:val="28"/>
          <w:szCs w:val="28"/>
        </w:rPr>
        <w:t>1. 1% глюкоза – стоит сутки при температуре 37 градусов и пересев на ЖСА</w:t>
      </w:r>
    </w:p>
    <w:p w:rsidR="00FD17D3" w:rsidRPr="009C574F" w:rsidRDefault="00FD17D3" w:rsidP="00FD17D3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9C574F">
        <w:rPr>
          <w:color w:val="000000"/>
          <w:sz w:val="28"/>
          <w:szCs w:val="28"/>
        </w:rPr>
        <w:t xml:space="preserve">2. Среда </w:t>
      </w:r>
      <w:proofErr w:type="spellStart"/>
      <w:r w:rsidRPr="009C574F">
        <w:rPr>
          <w:color w:val="000000"/>
          <w:sz w:val="28"/>
          <w:szCs w:val="28"/>
        </w:rPr>
        <w:t>Кеслера</w:t>
      </w:r>
      <w:proofErr w:type="spellEnd"/>
      <w:r w:rsidRPr="009C574F">
        <w:rPr>
          <w:color w:val="000000"/>
          <w:sz w:val="28"/>
          <w:szCs w:val="28"/>
        </w:rPr>
        <w:t xml:space="preserve"> – методом смывов сутки в термостате → пересев на</w:t>
      </w:r>
      <w:proofErr w:type="gramStart"/>
      <w:r w:rsidRPr="009C574F">
        <w:rPr>
          <w:color w:val="000000"/>
          <w:sz w:val="28"/>
          <w:szCs w:val="28"/>
        </w:rPr>
        <w:t xml:space="preserve"> Э</w:t>
      </w:r>
      <w:proofErr w:type="gramEnd"/>
      <w:r w:rsidRPr="009C574F">
        <w:rPr>
          <w:color w:val="000000"/>
          <w:sz w:val="28"/>
          <w:szCs w:val="28"/>
        </w:rPr>
        <w:t>ндо</w:t>
      </w:r>
    </w:p>
    <w:p w:rsidR="00FD17D3" w:rsidRDefault="00FD17D3" w:rsidP="00FD17D3">
      <w:pPr>
        <w:pStyle w:val="af0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9C574F">
        <w:rPr>
          <w:color w:val="000000"/>
          <w:sz w:val="28"/>
          <w:szCs w:val="28"/>
        </w:rPr>
        <w:t>3. Бульон Сабуро – сутки при 37 градусах → 6 дней при комнатной температуре (должно помутнеть)</w:t>
      </w:r>
    </w:p>
    <w:p w:rsidR="00FD17D3" w:rsidRDefault="00FD17D3" w:rsidP="00FD17D3">
      <w:pPr>
        <w:pStyle w:val="af0"/>
        <w:spacing w:line="360" w:lineRule="auto"/>
        <w:contextualSpacing/>
        <w:jc w:val="center"/>
        <w:rPr>
          <w:b/>
          <w:sz w:val="32"/>
          <w:szCs w:val="32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C9D2600" wp14:editId="73C7AE5B">
            <wp:extent cx="2150598" cy="1692323"/>
            <wp:effectExtent l="0" t="0" r="2540" b="3175"/>
            <wp:docPr id="3" name="Рисунок 4" descr="C:\Users\Кристина\Desktop\WEqte0J5Z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тина\Desktop\WEqte0J5ZJI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47" cy="16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C0" w:rsidRDefault="005968C0" w:rsidP="005968C0">
      <w:pPr>
        <w:pStyle w:val="af0"/>
        <w:spacing w:line="360" w:lineRule="auto"/>
        <w:contextualSpacing/>
        <w:jc w:val="both"/>
        <w:rPr>
          <w:b/>
          <w:noProof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lastRenderedPageBreak/>
        <w:t>День 1</w:t>
      </w:r>
      <w:r w:rsidR="008963DE">
        <w:rPr>
          <w:b/>
          <w:noProof/>
          <w:color w:val="000000"/>
          <w:sz w:val="32"/>
          <w:szCs w:val="32"/>
        </w:rPr>
        <w:t>2</w:t>
      </w:r>
    </w:p>
    <w:p w:rsidR="005968C0" w:rsidRDefault="005968C0" w:rsidP="00B332CA">
      <w:pPr>
        <w:pStyle w:val="af0"/>
        <w:spacing w:before="0" w:beforeAutospacing="0" w:after="0" w:afterAutospacing="0" w:line="360" w:lineRule="auto"/>
        <w:ind w:left="0" w:firstLine="709"/>
        <w:contextualSpacing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Из термальной брали пробирки посеянные биоматериалом (мокрота), проверяли рост туберкулёза, если рост был то брали на дальнейшее исследование, пробирки в которых роста нет ставят обратно в термальную, рост туберкулёза исследуют три месяца, пробирки без роста утилизируют.</w:t>
      </w:r>
    </w:p>
    <w:p w:rsidR="005968C0" w:rsidRDefault="005968C0" w:rsidP="00B332CA">
      <w:pPr>
        <w:pStyle w:val="af0"/>
        <w:spacing w:before="0" w:beforeAutospacing="0" w:after="0" w:afterAutospacing="0" w:line="360" w:lineRule="auto"/>
        <w:ind w:left="0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5968C0" w:rsidRPr="00576F3C" w:rsidRDefault="005968C0" w:rsidP="005968C0">
      <w:pPr>
        <w:pStyle w:val="af0"/>
        <w:spacing w:line="360" w:lineRule="auto"/>
        <w:contextualSpacing/>
        <w:jc w:val="both"/>
        <w:rPr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347F6CB" wp14:editId="3AD3B0ED">
            <wp:extent cx="3512024" cy="2634018"/>
            <wp:effectExtent l="0" t="0" r="0" b="0"/>
            <wp:docPr id="19" name="Рисунок 19" descr="https://pp.userapi.com/c831409/v831409198/12a67c/UMNIqu4L5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1409/v831409198/12a67c/UMNIqu4L5vo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99" cy="26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C0" w:rsidRPr="00174AAE" w:rsidRDefault="00B332CA" w:rsidP="00B332CA">
      <w:pPr>
        <w:pStyle w:val="af0"/>
        <w:spacing w:before="0" w:beforeAutospacing="0" w:after="0" w:afterAutospacing="0" w:line="360" w:lineRule="auto"/>
        <w:ind w:left="709" w:hanging="709"/>
        <w:jc w:val="both"/>
        <w:rPr>
          <w:noProof/>
          <w:color w:val="000000"/>
          <w:sz w:val="28"/>
          <w:szCs w:val="32"/>
        </w:rPr>
      </w:pPr>
      <w:r>
        <w:rPr>
          <w:noProof/>
          <w:color w:val="000000"/>
          <w:sz w:val="28"/>
          <w:szCs w:val="32"/>
        </w:rPr>
        <w:tab/>
      </w:r>
      <w:r w:rsidR="005968C0" w:rsidRPr="00174AAE">
        <w:rPr>
          <w:noProof/>
          <w:color w:val="000000"/>
          <w:sz w:val="28"/>
          <w:szCs w:val="32"/>
        </w:rPr>
        <w:t>Термальная. Пробирки хранятся в я</w:t>
      </w:r>
      <w:r>
        <w:rPr>
          <w:noProof/>
          <w:color w:val="000000"/>
          <w:sz w:val="28"/>
          <w:szCs w:val="32"/>
        </w:rPr>
        <w:t xml:space="preserve">щиках либо в биксах с указанием </w:t>
      </w:r>
      <w:r w:rsidR="005968C0" w:rsidRPr="00174AAE">
        <w:rPr>
          <w:noProof/>
          <w:color w:val="000000"/>
          <w:sz w:val="28"/>
          <w:szCs w:val="32"/>
        </w:rPr>
        <w:t>месяца посева.</w:t>
      </w:r>
    </w:p>
    <w:p w:rsidR="005968C0" w:rsidRPr="00576F3C" w:rsidRDefault="005968C0" w:rsidP="005968C0">
      <w:pPr>
        <w:pStyle w:val="af0"/>
        <w:spacing w:line="360" w:lineRule="auto"/>
        <w:ind w:left="360"/>
        <w:contextualSpacing/>
        <w:jc w:val="both"/>
        <w:rPr>
          <w:b/>
          <w:noProof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A3F5E0E" wp14:editId="2C08242A">
            <wp:extent cx="3148083" cy="2361063"/>
            <wp:effectExtent l="0" t="0" r="0" b="1270"/>
            <wp:docPr id="28" name="Рисунок 28" descr="https://pp.userapi.com/c844216/v844216687/739cd/UvGvQZkso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4216/v844216687/739cd/UvGvQZksoqY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83" cy="23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C0" w:rsidRDefault="005968C0" w:rsidP="005968C0">
      <w:pPr>
        <w:pStyle w:val="af0"/>
        <w:spacing w:line="360" w:lineRule="auto"/>
        <w:ind w:left="360"/>
        <w:contextualSpacing/>
        <w:jc w:val="both"/>
        <w:rPr>
          <w:noProof/>
          <w:color w:val="000000"/>
          <w:sz w:val="28"/>
          <w:szCs w:val="28"/>
        </w:rPr>
      </w:pPr>
    </w:p>
    <w:p w:rsidR="005968C0" w:rsidRPr="00174AAE" w:rsidRDefault="005968C0" w:rsidP="005968C0">
      <w:pPr>
        <w:pStyle w:val="af0"/>
        <w:spacing w:line="360" w:lineRule="auto"/>
        <w:ind w:left="360"/>
        <w:contextualSpacing/>
        <w:jc w:val="center"/>
        <w:rPr>
          <w:color w:val="000000"/>
          <w:szCs w:val="28"/>
        </w:rPr>
      </w:pPr>
      <w:r w:rsidRPr="00174AAE">
        <w:rPr>
          <w:noProof/>
          <w:sz w:val="22"/>
        </w:rPr>
        <w:lastRenderedPageBreak/>
        <w:drawing>
          <wp:inline distT="0" distB="0" distL="0" distR="0" wp14:anchorId="1BDCDEA6" wp14:editId="0356348A">
            <wp:extent cx="3475629" cy="2606722"/>
            <wp:effectExtent l="0" t="0" r="0" b="3175"/>
            <wp:docPr id="31" name="Рисунок 31" descr="https://sun1-15.userapi.com/c840623/v840623687/8855a/Mzewp-SHk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15.userapi.com/c840623/v840623687/8855a/Mzewp-SHkNk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629" cy="260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C0" w:rsidRPr="00174AAE" w:rsidRDefault="005968C0" w:rsidP="005968C0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32"/>
        </w:rPr>
      </w:pPr>
      <w:r w:rsidRPr="00174AAE">
        <w:rPr>
          <w:rFonts w:ascii="Times New Roman" w:hAnsi="Times New Roman" w:cs="Times New Roman"/>
          <w:sz w:val="28"/>
          <w:szCs w:val="32"/>
        </w:rPr>
        <w:t>Рост туберкулёза.</w:t>
      </w:r>
    </w:p>
    <w:p w:rsidR="005968C0" w:rsidRPr="00D42E26" w:rsidRDefault="005968C0" w:rsidP="005968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E26">
        <w:rPr>
          <w:rFonts w:ascii="Times New Roman" w:hAnsi="Times New Roman" w:cs="Times New Roman"/>
          <w:b/>
          <w:sz w:val="28"/>
          <w:szCs w:val="28"/>
        </w:rPr>
        <w:t>Кабинет неспецифической микрофлоры.</w:t>
      </w:r>
    </w:p>
    <w:p w:rsidR="005968C0" w:rsidRPr="009D7EB8" w:rsidRDefault="005968C0" w:rsidP="00B332C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Проводили м</w:t>
      </w:r>
      <w:r w:rsidRPr="009D7EB8">
        <w:rPr>
          <w:rFonts w:ascii="Times New Roman" w:hAnsi="Times New Roman"/>
          <w:color w:val="000000"/>
          <w:sz w:val="28"/>
          <w:szCs w:val="28"/>
        </w:rPr>
        <w:t>етод секторных посевов</w:t>
      </w:r>
    </w:p>
    <w:p w:rsidR="005968C0" w:rsidRPr="00016686" w:rsidRDefault="005968C0" w:rsidP="00B332C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7EB8">
        <w:rPr>
          <w:rFonts w:ascii="Times New Roman" w:hAnsi="Times New Roman"/>
          <w:color w:val="000000"/>
          <w:sz w:val="28"/>
          <w:szCs w:val="28"/>
        </w:rPr>
        <w:t>Петлей d=2мм, емкостью 0,005, производят посев мочи (30-40штрихов) на сектор</w:t>
      </w:r>
      <w:proofErr w:type="gramStart"/>
      <w:r w:rsidRPr="009D7EB8">
        <w:rPr>
          <w:rFonts w:ascii="Times New Roman" w:hAnsi="Times New Roman"/>
          <w:color w:val="000000"/>
          <w:sz w:val="28"/>
          <w:szCs w:val="28"/>
        </w:rPr>
        <w:t xml:space="preserve"> А</w:t>
      </w:r>
      <w:proofErr w:type="gramEnd"/>
      <w:r w:rsidRPr="009D7EB8">
        <w:rPr>
          <w:rFonts w:ascii="Times New Roman" w:hAnsi="Times New Roman"/>
          <w:color w:val="000000"/>
          <w:sz w:val="28"/>
          <w:szCs w:val="28"/>
        </w:rPr>
        <w:t xml:space="preserve"> чашки Петри (на кровяной Агар). После этого петлю прожигают и производят 4 штриховых посева из сектора А в сектор I и аналогическим образо</w:t>
      </w:r>
      <w:proofErr w:type="gramStart"/>
      <w:r w:rsidRPr="009D7EB8">
        <w:rPr>
          <w:rFonts w:ascii="Times New Roman" w:hAnsi="Times New Roman"/>
          <w:color w:val="000000"/>
          <w:sz w:val="28"/>
          <w:szCs w:val="28"/>
        </w:rPr>
        <w:t>м-</w:t>
      </w:r>
      <w:proofErr w:type="gramEnd"/>
      <w:r w:rsidRPr="009D7EB8">
        <w:rPr>
          <w:rFonts w:ascii="Times New Roman" w:hAnsi="Times New Roman"/>
          <w:color w:val="000000"/>
          <w:sz w:val="28"/>
          <w:szCs w:val="28"/>
        </w:rPr>
        <w:t xml:space="preserve"> из сектора I в II и из сектора II в III. Чашки инкубируют при t+37С° (18-24 ч.), после чего подсчитывают число колоний, выросших в разных секторах. Определение степени бактериурии по количеству </w:t>
      </w:r>
      <w:proofErr w:type="gramStart"/>
      <w:r w:rsidR="00B332CA" w:rsidRPr="009D7EB8">
        <w:rPr>
          <w:rFonts w:ascii="Times New Roman" w:hAnsi="Times New Roman"/>
          <w:color w:val="000000"/>
          <w:sz w:val="28"/>
          <w:szCs w:val="28"/>
        </w:rPr>
        <w:t>выделенных</w:t>
      </w:r>
      <w:proofErr w:type="gramEnd"/>
      <w:r w:rsidRPr="009D7EB8">
        <w:rPr>
          <w:rFonts w:ascii="Times New Roman" w:hAnsi="Times New Roman"/>
          <w:color w:val="000000"/>
          <w:sz w:val="28"/>
          <w:szCs w:val="28"/>
        </w:rPr>
        <w:t xml:space="preserve"> производим по таблице Приказ №535.22IV85г</w:t>
      </w:r>
    </w:p>
    <w:p w:rsidR="005968C0" w:rsidRDefault="00B332CA" w:rsidP="005968C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9F28197" wp14:editId="576246C2">
            <wp:simplePos x="0" y="0"/>
            <wp:positionH relativeFrom="column">
              <wp:posOffset>1116330</wp:posOffset>
            </wp:positionH>
            <wp:positionV relativeFrom="paragraph">
              <wp:posOffset>54610</wp:posOffset>
            </wp:positionV>
            <wp:extent cx="3145155" cy="2046605"/>
            <wp:effectExtent l="0" t="0" r="0" b="0"/>
            <wp:wrapTight wrapText="bothSides">
              <wp:wrapPolygon edited="0">
                <wp:start x="0" y="0"/>
                <wp:lineTo x="0" y="21312"/>
                <wp:lineTo x="21456" y="21312"/>
                <wp:lineTo x="21456" y="0"/>
                <wp:lineTo x="0" y="0"/>
              </wp:wrapPolygon>
            </wp:wrapTight>
            <wp:docPr id="34" name="Рисунок 34" descr="C:\Users\Кристина\Desktop\4LDl2zFN6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ристина\Desktop\4LDl2zFN6nU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8C0" w:rsidRPr="00D42E26" w:rsidRDefault="005968C0" w:rsidP="005968C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68C0" w:rsidRDefault="005968C0" w:rsidP="005968C0">
      <w:pPr>
        <w:spacing w:line="360" w:lineRule="auto"/>
        <w:ind w:left="108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32CA" w:rsidRDefault="00B332C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5968C0" w:rsidRDefault="008965BA" w:rsidP="008965B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</w:t>
      </w:r>
      <w:r w:rsidR="005968C0">
        <w:rPr>
          <w:rFonts w:ascii="Times New Roman" w:hAnsi="Times New Roman" w:cs="Times New Roman"/>
          <w:b/>
          <w:sz w:val="32"/>
          <w:szCs w:val="32"/>
        </w:rPr>
        <w:t>ень 1</w:t>
      </w:r>
      <w:r w:rsidR="008963DE">
        <w:rPr>
          <w:rFonts w:ascii="Times New Roman" w:hAnsi="Times New Roman" w:cs="Times New Roman"/>
          <w:b/>
          <w:sz w:val="32"/>
          <w:szCs w:val="32"/>
        </w:rPr>
        <w:t>3</w:t>
      </w:r>
    </w:p>
    <w:p w:rsidR="005968C0" w:rsidRPr="00016686" w:rsidRDefault="005968C0" w:rsidP="005968C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Проводили окраску мазков по Цилю –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Нильсену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5968C0" w:rsidRPr="00016686" w:rsidRDefault="005968C0" w:rsidP="00CC28BD">
      <w:pPr>
        <w:pStyle w:val="af0"/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16686">
        <w:rPr>
          <w:color w:val="000000"/>
          <w:sz w:val="28"/>
          <w:szCs w:val="28"/>
        </w:rPr>
        <w:t>Фиксированный на пламени мазок покрывают полоской фильтровальной бумаги, наливают на нее карболовый раствор фуксина и подогревают; при появлении паров прекращают нагревание и оставляют краску на препарате еще на несколько минут (2—3 минуты). Дав препарату остыть, удаляют пинцетом бумажку и обмывают мазок водой.</w:t>
      </w:r>
    </w:p>
    <w:p w:rsidR="005968C0" w:rsidRPr="00016686" w:rsidRDefault="005968C0" w:rsidP="00CC28BD">
      <w:pPr>
        <w:pStyle w:val="af0"/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16686">
        <w:rPr>
          <w:color w:val="000000"/>
          <w:sz w:val="28"/>
          <w:szCs w:val="28"/>
        </w:rPr>
        <w:t>Обесцвечивают препарат 5—10% водным раствором серной кислоты в тече</w:t>
      </w:r>
      <w:r w:rsidRPr="00016686">
        <w:rPr>
          <w:color w:val="000000"/>
          <w:sz w:val="28"/>
          <w:szCs w:val="28"/>
        </w:rPr>
        <w:softHyphen/>
        <w:t>ние 3—5 секунд (до желтоватого оттенка мазка). Вместо серной кислоты можно применить 5% раствор азотной или 3% раствор соляной кислоты.</w:t>
      </w:r>
    </w:p>
    <w:p w:rsidR="005968C0" w:rsidRPr="00016686" w:rsidRDefault="005968C0" w:rsidP="00CC28BD">
      <w:pPr>
        <w:pStyle w:val="af0"/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16686">
        <w:rPr>
          <w:color w:val="000000"/>
          <w:sz w:val="28"/>
          <w:szCs w:val="28"/>
        </w:rPr>
        <w:t>Мазок тщательно промывают водой.</w:t>
      </w:r>
    </w:p>
    <w:p w:rsidR="005968C0" w:rsidRPr="00016686" w:rsidRDefault="005968C0" w:rsidP="00CC28BD">
      <w:pPr>
        <w:pStyle w:val="af0"/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16686">
        <w:rPr>
          <w:color w:val="000000"/>
          <w:sz w:val="28"/>
          <w:szCs w:val="28"/>
        </w:rPr>
        <w:t>Споласкивают 96°спиртом.</w:t>
      </w:r>
    </w:p>
    <w:p w:rsidR="005968C0" w:rsidRPr="00016686" w:rsidRDefault="005968C0" w:rsidP="00CC28BD">
      <w:pPr>
        <w:pStyle w:val="af0"/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16686">
        <w:rPr>
          <w:color w:val="000000"/>
          <w:sz w:val="28"/>
          <w:szCs w:val="28"/>
        </w:rPr>
        <w:t>Снова промывают водой.</w:t>
      </w:r>
    </w:p>
    <w:p w:rsidR="005968C0" w:rsidRPr="00016686" w:rsidRDefault="005968C0" w:rsidP="00CC28BD">
      <w:pPr>
        <w:pStyle w:val="af0"/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16686">
        <w:rPr>
          <w:color w:val="000000"/>
          <w:sz w:val="28"/>
          <w:szCs w:val="28"/>
        </w:rPr>
        <w:t xml:space="preserve">Докрашивают в течение 3—5 минут </w:t>
      </w:r>
      <w:proofErr w:type="spellStart"/>
      <w:r w:rsidRPr="00016686">
        <w:rPr>
          <w:color w:val="000000"/>
          <w:sz w:val="28"/>
          <w:szCs w:val="28"/>
        </w:rPr>
        <w:t>леффлеровской</w:t>
      </w:r>
      <w:proofErr w:type="spellEnd"/>
      <w:r w:rsidRPr="00016686">
        <w:rPr>
          <w:color w:val="000000"/>
          <w:sz w:val="28"/>
          <w:szCs w:val="28"/>
        </w:rPr>
        <w:t xml:space="preserve"> метиленовой синькой или водным раствором 1: 1000 малахитовой зе</w:t>
      </w:r>
      <w:r w:rsidRPr="00016686">
        <w:rPr>
          <w:color w:val="000000"/>
          <w:sz w:val="28"/>
          <w:szCs w:val="28"/>
        </w:rPr>
        <w:softHyphen/>
        <w:t>лени или метиловой зелени.</w:t>
      </w:r>
    </w:p>
    <w:p w:rsidR="005968C0" w:rsidRPr="00D42E26" w:rsidRDefault="005968C0" w:rsidP="00CC28BD">
      <w:pPr>
        <w:pStyle w:val="af0"/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16686">
        <w:rPr>
          <w:color w:val="000000"/>
          <w:sz w:val="28"/>
          <w:szCs w:val="28"/>
        </w:rPr>
        <w:t>Краску смывают водой и препарат высу</w:t>
      </w:r>
      <w:r w:rsidRPr="00016686">
        <w:rPr>
          <w:color w:val="000000"/>
          <w:sz w:val="28"/>
          <w:szCs w:val="28"/>
        </w:rPr>
        <w:softHyphen/>
        <w:t>шивают.</w:t>
      </w:r>
    </w:p>
    <w:p w:rsidR="005968C0" w:rsidRDefault="005968C0" w:rsidP="00B332CA">
      <w:pPr>
        <w:pStyle w:val="af0"/>
        <w:tabs>
          <w:tab w:val="clear" w:pos="720"/>
          <w:tab w:val="num" w:pos="851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16686">
        <w:rPr>
          <w:color w:val="000000"/>
          <w:sz w:val="28"/>
          <w:szCs w:val="28"/>
        </w:rPr>
        <w:t xml:space="preserve">Микроскопическая картина: туберкулезные палочки - рубиново красные, остальные, за исключением возбудителя </w:t>
      </w:r>
      <w:proofErr w:type="spellStart"/>
      <w:r w:rsidRPr="00016686">
        <w:rPr>
          <w:color w:val="000000"/>
          <w:sz w:val="28"/>
          <w:szCs w:val="28"/>
        </w:rPr>
        <w:t>паратуберкулеза</w:t>
      </w:r>
      <w:proofErr w:type="spellEnd"/>
      <w:r w:rsidRPr="00016686">
        <w:rPr>
          <w:color w:val="000000"/>
          <w:sz w:val="28"/>
          <w:szCs w:val="28"/>
        </w:rPr>
        <w:t xml:space="preserve">, кислото - и спиртоустойчивых сапрофитов, - синие. Для обесцвечивания мазков при окраске по </w:t>
      </w:r>
      <w:proofErr w:type="spellStart"/>
      <w:r w:rsidRPr="00016686">
        <w:rPr>
          <w:color w:val="000000"/>
          <w:sz w:val="28"/>
          <w:szCs w:val="28"/>
        </w:rPr>
        <w:t>Циль-Нильсену</w:t>
      </w:r>
      <w:proofErr w:type="spellEnd"/>
      <w:r w:rsidRPr="00016686">
        <w:rPr>
          <w:color w:val="000000"/>
          <w:sz w:val="28"/>
          <w:szCs w:val="28"/>
        </w:rPr>
        <w:t xml:space="preserve"> вместо растворов кислот и спирта особо рекомендуется применение солянокислого алкоголя (соляной кислоты 3 мл+96° спирта 97 мл) до </w:t>
      </w:r>
      <w:proofErr w:type="gramStart"/>
      <w:r w:rsidRPr="00016686">
        <w:rPr>
          <w:color w:val="000000"/>
          <w:sz w:val="28"/>
          <w:szCs w:val="28"/>
        </w:rPr>
        <w:t>слабо заметного</w:t>
      </w:r>
      <w:proofErr w:type="gramEnd"/>
      <w:r w:rsidRPr="00016686">
        <w:rPr>
          <w:color w:val="000000"/>
          <w:sz w:val="28"/>
          <w:szCs w:val="28"/>
        </w:rPr>
        <w:t xml:space="preserve"> розоватого оттенка препарата. После этого мазок ополаскивают водой и докрашивают метиленовой синькой и т. д. по основной прописи. </w:t>
      </w:r>
    </w:p>
    <w:p w:rsidR="005968C0" w:rsidRPr="00016686" w:rsidRDefault="005968C0" w:rsidP="00B332CA">
      <w:pPr>
        <w:pStyle w:val="af0"/>
        <w:spacing w:line="360" w:lineRule="auto"/>
        <w:ind w:left="0" w:firstLine="709"/>
        <w:jc w:val="center"/>
        <w:rPr>
          <w:color w:val="000000"/>
          <w:sz w:val="28"/>
          <w:szCs w:val="28"/>
        </w:rPr>
      </w:pPr>
    </w:p>
    <w:sectPr w:rsidR="005968C0" w:rsidRPr="00016686" w:rsidSect="008965BA">
      <w:footerReference w:type="default" r:id="rId6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7D3" w:rsidRDefault="00FD17D3" w:rsidP="008965BA">
      <w:pPr>
        <w:spacing w:after="0" w:line="240" w:lineRule="auto"/>
      </w:pPr>
      <w:r>
        <w:separator/>
      </w:r>
    </w:p>
  </w:endnote>
  <w:endnote w:type="continuationSeparator" w:id="0">
    <w:p w:rsidR="00FD17D3" w:rsidRDefault="00FD17D3" w:rsidP="00896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9487774"/>
      <w:docPartObj>
        <w:docPartGallery w:val="Page Numbers (Bottom of Page)"/>
        <w:docPartUnique/>
      </w:docPartObj>
    </w:sdtPr>
    <w:sdtContent>
      <w:p w:rsidR="00FD17D3" w:rsidRDefault="00FD17D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D27">
          <w:rPr>
            <w:noProof/>
          </w:rPr>
          <w:t>24</w:t>
        </w:r>
        <w:r>
          <w:fldChar w:fldCharType="end"/>
        </w:r>
      </w:p>
    </w:sdtContent>
  </w:sdt>
  <w:p w:rsidR="00FD17D3" w:rsidRDefault="00FD17D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7D3" w:rsidRDefault="00FD17D3" w:rsidP="008965BA">
      <w:pPr>
        <w:spacing w:after="0" w:line="240" w:lineRule="auto"/>
      </w:pPr>
      <w:r>
        <w:separator/>
      </w:r>
    </w:p>
  </w:footnote>
  <w:footnote w:type="continuationSeparator" w:id="0">
    <w:p w:rsidR="00FD17D3" w:rsidRDefault="00FD17D3" w:rsidP="008965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037E1"/>
    <w:multiLevelType w:val="multilevel"/>
    <w:tmpl w:val="545E2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8B7CE6"/>
    <w:multiLevelType w:val="hybridMultilevel"/>
    <w:tmpl w:val="A1E0A7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80380F"/>
    <w:multiLevelType w:val="hybridMultilevel"/>
    <w:tmpl w:val="78CA3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33CBC"/>
    <w:multiLevelType w:val="hybridMultilevel"/>
    <w:tmpl w:val="7E04F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3657C"/>
    <w:multiLevelType w:val="hybridMultilevel"/>
    <w:tmpl w:val="42DC49EA"/>
    <w:lvl w:ilvl="0" w:tplc="4186115C">
      <w:start w:val="1"/>
      <w:numFmt w:val="russianLower"/>
      <w:lvlText w:val="%1)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1CB21ABC"/>
    <w:multiLevelType w:val="hybridMultilevel"/>
    <w:tmpl w:val="896ED7A8"/>
    <w:lvl w:ilvl="0" w:tplc="02D4E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2D4ED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72583"/>
    <w:multiLevelType w:val="hybridMultilevel"/>
    <w:tmpl w:val="94249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784410"/>
    <w:multiLevelType w:val="hybridMultilevel"/>
    <w:tmpl w:val="5DBA3F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923DB2"/>
    <w:multiLevelType w:val="hybridMultilevel"/>
    <w:tmpl w:val="D362F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61759E"/>
    <w:multiLevelType w:val="hybridMultilevel"/>
    <w:tmpl w:val="0D7E16A0"/>
    <w:lvl w:ilvl="0" w:tplc="02D4E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38101E"/>
    <w:multiLevelType w:val="hybridMultilevel"/>
    <w:tmpl w:val="6E948A2E"/>
    <w:lvl w:ilvl="0" w:tplc="4186115C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9F183B"/>
    <w:multiLevelType w:val="hybridMultilevel"/>
    <w:tmpl w:val="6E589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BD1E40"/>
    <w:multiLevelType w:val="multilevel"/>
    <w:tmpl w:val="53A2E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666C21"/>
    <w:multiLevelType w:val="hybridMultilevel"/>
    <w:tmpl w:val="ED44D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C42023"/>
    <w:multiLevelType w:val="hybridMultilevel"/>
    <w:tmpl w:val="BC42B8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6B3C3A"/>
    <w:multiLevelType w:val="hybridMultilevel"/>
    <w:tmpl w:val="A3BAAB1A"/>
    <w:lvl w:ilvl="0" w:tplc="02D4EDBA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7E9CC470">
      <w:numFmt w:val="bullet"/>
      <w:lvlText w:val="·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05708C6"/>
    <w:multiLevelType w:val="hybridMultilevel"/>
    <w:tmpl w:val="09D22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B53013"/>
    <w:multiLevelType w:val="hybridMultilevel"/>
    <w:tmpl w:val="1C903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DD17D80"/>
    <w:multiLevelType w:val="hybridMultilevel"/>
    <w:tmpl w:val="EDE88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12"/>
  </w:num>
  <w:num w:numId="6">
    <w:abstractNumId w:val="2"/>
  </w:num>
  <w:num w:numId="7">
    <w:abstractNumId w:val="7"/>
  </w:num>
  <w:num w:numId="8">
    <w:abstractNumId w:val="17"/>
  </w:num>
  <w:num w:numId="9">
    <w:abstractNumId w:val="18"/>
  </w:num>
  <w:num w:numId="10">
    <w:abstractNumId w:val="6"/>
  </w:num>
  <w:num w:numId="11">
    <w:abstractNumId w:val="9"/>
  </w:num>
  <w:num w:numId="12">
    <w:abstractNumId w:val="21"/>
  </w:num>
  <w:num w:numId="13">
    <w:abstractNumId w:val="3"/>
  </w:num>
  <w:num w:numId="14">
    <w:abstractNumId w:val="0"/>
  </w:num>
  <w:num w:numId="15">
    <w:abstractNumId w:val="1"/>
  </w:num>
  <w:num w:numId="16">
    <w:abstractNumId w:val="11"/>
  </w:num>
  <w:num w:numId="17">
    <w:abstractNumId w:val="4"/>
  </w:num>
  <w:num w:numId="18">
    <w:abstractNumId w:val="16"/>
  </w:num>
  <w:num w:numId="19">
    <w:abstractNumId w:val="20"/>
  </w:num>
  <w:num w:numId="20">
    <w:abstractNumId w:val="15"/>
  </w:num>
  <w:num w:numId="21">
    <w:abstractNumId w:val="23"/>
  </w:num>
  <w:num w:numId="22">
    <w:abstractNumId w:val="19"/>
  </w:num>
  <w:num w:numId="23">
    <w:abstractNumId w:val="10"/>
  </w:num>
  <w:num w:numId="24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371"/>
    <w:rsid w:val="00015329"/>
    <w:rsid w:val="00057F9C"/>
    <w:rsid w:val="00112372"/>
    <w:rsid w:val="001A0324"/>
    <w:rsid w:val="001C20B6"/>
    <w:rsid w:val="00221689"/>
    <w:rsid w:val="002C5534"/>
    <w:rsid w:val="00557F70"/>
    <w:rsid w:val="005968C0"/>
    <w:rsid w:val="00676ABB"/>
    <w:rsid w:val="00797083"/>
    <w:rsid w:val="00891DD5"/>
    <w:rsid w:val="008963DE"/>
    <w:rsid w:val="008965BA"/>
    <w:rsid w:val="008A2371"/>
    <w:rsid w:val="008A5CA8"/>
    <w:rsid w:val="009F5D27"/>
    <w:rsid w:val="00A14653"/>
    <w:rsid w:val="00AF3C22"/>
    <w:rsid w:val="00B11BB5"/>
    <w:rsid w:val="00B21CB3"/>
    <w:rsid w:val="00B24500"/>
    <w:rsid w:val="00B332CA"/>
    <w:rsid w:val="00BA0C1C"/>
    <w:rsid w:val="00C605BB"/>
    <w:rsid w:val="00CC28BD"/>
    <w:rsid w:val="00CC2A9F"/>
    <w:rsid w:val="00D0195D"/>
    <w:rsid w:val="00D113B3"/>
    <w:rsid w:val="00D51870"/>
    <w:rsid w:val="00DA1AD6"/>
    <w:rsid w:val="00DB04C2"/>
    <w:rsid w:val="00E62E40"/>
    <w:rsid w:val="00FD17D3"/>
    <w:rsid w:val="00FE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AD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A1AD6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DA1AD6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DA1AD6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DA1AD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A1AD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A1AD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DA1AD6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DA1AD6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DA1AD6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A1AD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A1AD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A1AD6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DA1AD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A1AD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A1AD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A1AD6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A1AD6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DA1AD6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DA1AD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DA1AD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выноски Знак"/>
    <w:basedOn w:val="a0"/>
    <w:link w:val="a6"/>
    <w:uiPriority w:val="99"/>
    <w:semiHidden/>
    <w:rsid w:val="00DA1AD6"/>
    <w:rPr>
      <w:rFonts w:ascii="Tahoma" w:eastAsia="Times New Roman" w:hAnsi="Tahoma" w:cs="Times New Roman"/>
      <w:sz w:val="16"/>
      <w:szCs w:val="16"/>
      <w:lang w:eastAsia="ru-RU"/>
    </w:rPr>
  </w:style>
  <w:style w:type="paragraph" w:styleId="a6">
    <w:name w:val="Balloon Text"/>
    <w:basedOn w:val="a"/>
    <w:link w:val="a5"/>
    <w:uiPriority w:val="99"/>
    <w:semiHidden/>
    <w:rsid w:val="00DA1AD6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paragraph" w:styleId="a7">
    <w:name w:val="footer"/>
    <w:basedOn w:val="a"/>
    <w:link w:val="a8"/>
    <w:uiPriority w:val="99"/>
    <w:rsid w:val="00DA1AD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DA1AD6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DA1AD6"/>
    <w:rPr>
      <w:rFonts w:cs="Times New Roman"/>
    </w:rPr>
  </w:style>
  <w:style w:type="paragraph" w:styleId="aa">
    <w:name w:val="Body Text Indent"/>
    <w:basedOn w:val="a"/>
    <w:link w:val="ab"/>
    <w:uiPriority w:val="99"/>
    <w:rsid w:val="00DA1AD6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DA1A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DA1AD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DA1A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DA1A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DA1A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DA1AD6"/>
    <w:rPr>
      <w:rFonts w:ascii="Calibri" w:eastAsia="Times New Roman" w:hAnsi="Calibri" w:cs="Times New Roman"/>
      <w:sz w:val="20"/>
      <w:szCs w:val="20"/>
      <w:lang w:eastAsia="ru-RU"/>
    </w:rPr>
  </w:style>
  <w:style w:type="paragraph" w:styleId="24">
    <w:name w:val="Body Text Indent 2"/>
    <w:basedOn w:val="a"/>
    <w:link w:val="23"/>
    <w:uiPriority w:val="99"/>
    <w:semiHidden/>
    <w:rsid w:val="00DA1AD6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DA1AD6"/>
    <w:rPr>
      <w:rFonts w:ascii="Calibri" w:eastAsia="Times New Roman" w:hAnsi="Calibri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iPriority w:val="99"/>
    <w:semiHidden/>
    <w:rsid w:val="00DA1AD6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paragraph" w:customStyle="1" w:styleId="ae">
    <w:name w:val="список с точками"/>
    <w:basedOn w:val="a"/>
    <w:uiPriority w:val="99"/>
    <w:rsid w:val="00DA1AD6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DA1A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DA1AD6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примечания Знак"/>
    <w:basedOn w:val="a0"/>
    <w:link w:val="af2"/>
    <w:uiPriority w:val="99"/>
    <w:semiHidden/>
    <w:rsid w:val="00DA1A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text"/>
    <w:basedOn w:val="a"/>
    <w:link w:val="af1"/>
    <w:uiPriority w:val="99"/>
    <w:semiHidden/>
    <w:rsid w:val="00DA1A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istParagraph1">
    <w:name w:val="List Paragraph1"/>
    <w:basedOn w:val="a"/>
    <w:uiPriority w:val="99"/>
    <w:rsid w:val="00DA1AD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DA1AD6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DA1AD6"/>
    <w:rPr>
      <w:rFonts w:ascii="Times New Roman" w:hAnsi="Times New Roman"/>
      <w:spacing w:val="10"/>
      <w:sz w:val="20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DA1AD6"/>
    <w:rPr>
      <w:rFonts w:ascii="Calibri" w:eastAsia="Times New Roman" w:hAnsi="Calibri" w:cs="Times New Roman"/>
      <w:sz w:val="16"/>
      <w:szCs w:val="16"/>
      <w:lang w:eastAsia="ru-RU"/>
    </w:rPr>
  </w:style>
  <w:style w:type="paragraph" w:styleId="34">
    <w:name w:val="Body Text Indent 3"/>
    <w:basedOn w:val="a"/>
    <w:link w:val="33"/>
    <w:uiPriority w:val="99"/>
    <w:semiHidden/>
    <w:rsid w:val="00DA1AD6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styleId="af3">
    <w:name w:val="Hyperlink"/>
    <w:uiPriority w:val="99"/>
    <w:rsid w:val="00DA1AD6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DA1A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DA1AD6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DA1AD6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5">
    <w:name w:val="Обычный2"/>
    <w:uiPriority w:val="99"/>
    <w:rsid w:val="00DA1AD6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List Bullet 2"/>
    <w:basedOn w:val="a"/>
    <w:uiPriority w:val="99"/>
    <w:rsid w:val="00DA1AD6"/>
    <w:pPr>
      <w:tabs>
        <w:tab w:val="num" w:pos="643"/>
      </w:tabs>
      <w:spacing w:after="0" w:line="240" w:lineRule="auto"/>
      <w:ind w:left="643" w:hanging="360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DA1AD6"/>
  </w:style>
  <w:style w:type="paragraph" w:customStyle="1" w:styleId="0">
    <w:name w:val="Нумерованный 0"/>
    <w:basedOn w:val="a"/>
    <w:uiPriority w:val="99"/>
    <w:rsid w:val="00DA1AD6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paragraph" w:styleId="af4">
    <w:name w:val="footnote text"/>
    <w:basedOn w:val="a"/>
    <w:link w:val="af5"/>
    <w:uiPriority w:val="99"/>
    <w:rsid w:val="00DA1A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DA1A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ain">
    <w:name w:val="main"/>
    <w:basedOn w:val="a"/>
    <w:uiPriority w:val="99"/>
    <w:rsid w:val="00DA1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DA1AD6"/>
    <w:rPr>
      <w:b/>
      <w:sz w:val="24"/>
      <w:lang w:eastAsia="ru-RU"/>
    </w:rPr>
  </w:style>
  <w:style w:type="paragraph" w:styleId="af6">
    <w:name w:val="Title"/>
    <w:basedOn w:val="a"/>
    <w:link w:val="af7"/>
    <w:qFormat/>
    <w:rsid w:val="00DA1AD6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rsid w:val="00DA1AD6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8">
    <w:name w:val="Plain Text"/>
    <w:basedOn w:val="a"/>
    <w:link w:val="af9"/>
    <w:uiPriority w:val="99"/>
    <w:rsid w:val="00DA1AD6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rsid w:val="00DA1AD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DA1AD6"/>
  </w:style>
  <w:style w:type="paragraph" w:customStyle="1" w:styleId="afa">
    <w:name w:val="a"/>
    <w:basedOn w:val="a"/>
    <w:rsid w:val="00DA1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DA1AD6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DA1AD6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DA1AD6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DA1AD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DA1AD6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DA1AD6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DA1AD6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DA1A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b">
    <w:name w:val="Абзац"/>
    <w:basedOn w:val="a"/>
    <w:uiPriority w:val="99"/>
    <w:rsid w:val="00DA1AD6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c">
    <w:name w:val="List Paragraph"/>
    <w:basedOn w:val="a"/>
    <w:uiPriority w:val="34"/>
    <w:qFormat/>
    <w:rsid w:val="00DA1AD6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TOC Heading"/>
    <w:basedOn w:val="1"/>
    <w:next w:val="a"/>
    <w:uiPriority w:val="39"/>
    <w:qFormat/>
    <w:rsid w:val="00DA1AD6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DA1AD6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DA1AD6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e">
    <w:name w:val="Block Text"/>
    <w:basedOn w:val="a"/>
    <w:rsid w:val="00DA1AD6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Перечисление (список) Знак Знак Знак"/>
    <w:basedOn w:val="a0"/>
    <w:rsid w:val="00DA1AD6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DA1AD6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9">
    <w:name w:val="Основной текст (2)_"/>
    <w:basedOn w:val="a0"/>
    <w:link w:val="28"/>
    <w:uiPriority w:val="99"/>
    <w:locked/>
    <w:rsid w:val="00DA1AD6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customStyle="1" w:styleId="130">
    <w:name w:val="Основной текст13"/>
    <w:basedOn w:val="a"/>
    <w:link w:val="aff0"/>
    <w:rsid w:val="00DA1AD6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ff0">
    <w:name w:val="Основной текст_"/>
    <w:basedOn w:val="a0"/>
    <w:link w:val="130"/>
    <w:locked/>
    <w:rsid w:val="00DA1AD6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0"/>
    <w:uiPriority w:val="99"/>
    <w:rsid w:val="00DA1AD6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DA1AD6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A1AD6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DA1AD6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DA1AD6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DA1AD6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DA1AD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DA1A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DA1A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DA1AD6"/>
    <w:rPr>
      <w:rFonts w:ascii="Times New Roman" w:hAnsi="Times New Roman" w:cs="Times New Roman"/>
      <w:sz w:val="26"/>
      <w:szCs w:val="26"/>
    </w:rPr>
  </w:style>
  <w:style w:type="paragraph" w:customStyle="1" w:styleId="aff1">
    <w:name w:val="т"/>
    <w:uiPriority w:val="99"/>
    <w:rsid w:val="00DA1AD6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2">
    <w:name w:val="Колонтитул_"/>
    <w:basedOn w:val="a0"/>
    <w:link w:val="aff3"/>
    <w:rsid w:val="00DA1AD6"/>
    <w:rPr>
      <w:rFonts w:ascii="Times New Roman" w:hAnsi="Times New Roman"/>
      <w:shd w:val="clear" w:color="auto" w:fill="FFFFFF"/>
    </w:rPr>
  </w:style>
  <w:style w:type="paragraph" w:customStyle="1" w:styleId="aff3">
    <w:name w:val="Колонтитул"/>
    <w:basedOn w:val="a"/>
    <w:link w:val="aff2"/>
    <w:rsid w:val="00DA1AD6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character" w:customStyle="1" w:styleId="8pt">
    <w:name w:val="Колонтитул + 8 pt"/>
    <w:basedOn w:val="aff2"/>
    <w:rsid w:val="00DA1AD6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2"/>
    <w:rsid w:val="00DA1AD6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2"/>
    <w:rsid w:val="00DA1AD6"/>
    <w:rPr>
      <w:rFonts w:ascii="Times New Roman" w:hAnsi="Times New Roman"/>
      <w:spacing w:val="-10"/>
      <w:shd w:val="clear" w:color="auto" w:fill="FFFFFF"/>
    </w:rPr>
  </w:style>
  <w:style w:type="paragraph" w:customStyle="1" w:styleId="aff4">
    <w:name w:val="Базовый"/>
    <w:rsid w:val="00DA1AD6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AD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A1AD6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DA1AD6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DA1AD6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DA1AD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A1AD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A1AD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DA1AD6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DA1AD6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DA1AD6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A1AD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A1AD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A1AD6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DA1AD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A1AD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A1AD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A1AD6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A1AD6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DA1AD6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DA1AD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DA1AD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выноски Знак"/>
    <w:basedOn w:val="a0"/>
    <w:link w:val="a6"/>
    <w:uiPriority w:val="99"/>
    <w:semiHidden/>
    <w:rsid w:val="00DA1AD6"/>
    <w:rPr>
      <w:rFonts w:ascii="Tahoma" w:eastAsia="Times New Roman" w:hAnsi="Tahoma" w:cs="Times New Roman"/>
      <w:sz w:val="16"/>
      <w:szCs w:val="16"/>
      <w:lang w:eastAsia="ru-RU"/>
    </w:rPr>
  </w:style>
  <w:style w:type="paragraph" w:styleId="a6">
    <w:name w:val="Balloon Text"/>
    <w:basedOn w:val="a"/>
    <w:link w:val="a5"/>
    <w:uiPriority w:val="99"/>
    <w:semiHidden/>
    <w:rsid w:val="00DA1AD6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paragraph" w:styleId="a7">
    <w:name w:val="footer"/>
    <w:basedOn w:val="a"/>
    <w:link w:val="a8"/>
    <w:uiPriority w:val="99"/>
    <w:rsid w:val="00DA1AD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DA1AD6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DA1AD6"/>
    <w:rPr>
      <w:rFonts w:cs="Times New Roman"/>
    </w:rPr>
  </w:style>
  <w:style w:type="paragraph" w:styleId="aa">
    <w:name w:val="Body Text Indent"/>
    <w:basedOn w:val="a"/>
    <w:link w:val="ab"/>
    <w:uiPriority w:val="99"/>
    <w:rsid w:val="00DA1AD6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DA1A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DA1AD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DA1A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DA1A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DA1A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DA1AD6"/>
    <w:rPr>
      <w:rFonts w:ascii="Calibri" w:eastAsia="Times New Roman" w:hAnsi="Calibri" w:cs="Times New Roman"/>
      <w:sz w:val="20"/>
      <w:szCs w:val="20"/>
      <w:lang w:eastAsia="ru-RU"/>
    </w:rPr>
  </w:style>
  <w:style w:type="paragraph" w:styleId="24">
    <w:name w:val="Body Text Indent 2"/>
    <w:basedOn w:val="a"/>
    <w:link w:val="23"/>
    <w:uiPriority w:val="99"/>
    <w:semiHidden/>
    <w:rsid w:val="00DA1AD6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DA1AD6"/>
    <w:rPr>
      <w:rFonts w:ascii="Calibri" w:eastAsia="Times New Roman" w:hAnsi="Calibri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iPriority w:val="99"/>
    <w:semiHidden/>
    <w:rsid w:val="00DA1AD6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paragraph" w:customStyle="1" w:styleId="ae">
    <w:name w:val="список с точками"/>
    <w:basedOn w:val="a"/>
    <w:uiPriority w:val="99"/>
    <w:rsid w:val="00DA1AD6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DA1A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DA1AD6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примечания Знак"/>
    <w:basedOn w:val="a0"/>
    <w:link w:val="af2"/>
    <w:uiPriority w:val="99"/>
    <w:semiHidden/>
    <w:rsid w:val="00DA1A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text"/>
    <w:basedOn w:val="a"/>
    <w:link w:val="af1"/>
    <w:uiPriority w:val="99"/>
    <w:semiHidden/>
    <w:rsid w:val="00DA1A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istParagraph1">
    <w:name w:val="List Paragraph1"/>
    <w:basedOn w:val="a"/>
    <w:uiPriority w:val="99"/>
    <w:rsid w:val="00DA1AD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DA1AD6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DA1AD6"/>
    <w:rPr>
      <w:rFonts w:ascii="Times New Roman" w:hAnsi="Times New Roman"/>
      <w:spacing w:val="10"/>
      <w:sz w:val="20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DA1AD6"/>
    <w:rPr>
      <w:rFonts w:ascii="Calibri" w:eastAsia="Times New Roman" w:hAnsi="Calibri" w:cs="Times New Roman"/>
      <w:sz w:val="16"/>
      <w:szCs w:val="16"/>
      <w:lang w:eastAsia="ru-RU"/>
    </w:rPr>
  </w:style>
  <w:style w:type="paragraph" w:styleId="34">
    <w:name w:val="Body Text Indent 3"/>
    <w:basedOn w:val="a"/>
    <w:link w:val="33"/>
    <w:uiPriority w:val="99"/>
    <w:semiHidden/>
    <w:rsid w:val="00DA1AD6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styleId="af3">
    <w:name w:val="Hyperlink"/>
    <w:uiPriority w:val="99"/>
    <w:rsid w:val="00DA1AD6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DA1A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DA1AD6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DA1AD6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5">
    <w:name w:val="Обычный2"/>
    <w:uiPriority w:val="99"/>
    <w:rsid w:val="00DA1AD6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List Bullet 2"/>
    <w:basedOn w:val="a"/>
    <w:uiPriority w:val="99"/>
    <w:rsid w:val="00DA1AD6"/>
    <w:pPr>
      <w:tabs>
        <w:tab w:val="num" w:pos="643"/>
      </w:tabs>
      <w:spacing w:after="0" w:line="240" w:lineRule="auto"/>
      <w:ind w:left="643" w:hanging="360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DA1AD6"/>
  </w:style>
  <w:style w:type="paragraph" w:customStyle="1" w:styleId="0">
    <w:name w:val="Нумерованный 0"/>
    <w:basedOn w:val="a"/>
    <w:uiPriority w:val="99"/>
    <w:rsid w:val="00DA1AD6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paragraph" w:styleId="af4">
    <w:name w:val="footnote text"/>
    <w:basedOn w:val="a"/>
    <w:link w:val="af5"/>
    <w:uiPriority w:val="99"/>
    <w:rsid w:val="00DA1A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DA1A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ain">
    <w:name w:val="main"/>
    <w:basedOn w:val="a"/>
    <w:uiPriority w:val="99"/>
    <w:rsid w:val="00DA1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DA1AD6"/>
    <w:rPr>
      <w:b/>
      <w:sz w:val="24"/>
      <w:lang w:eastAsia="ru-RU"/>
    </w:rPr>
  </w:style>
  <w:style w:type="paragraph" w:styleId="af6">
    <w:name w:val="Title"/>
    <w:basedOn w:val="a"/>
    <w:link w:val="af7"/>
    <w:qFormat/>
    <w:rsid w:val="00DA1AD6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rsid w:val="00DA1AD6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8">
    <w:name w:val="Plain Text"/>
    <w:basedOn w:val="a"/>
    <w:link w:val="af9"/>
    <w:uiPriority w:val="99"/>
    <w:rsid w:val="00DA1AD6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rsid w:val="00DA1AD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DA1AD6"/>
  </w:style>
  <w:style w:type="paragraph" w:customStyle="1" w:styleId="afa">
    <w:name w:val="a"/>
    <w:basedOn w:val="a"/>
    <w:rsid w:val="00DA1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DA1AD6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DA1AD6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DA1AD6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DA1AD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DA1AD6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DA1AD6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DA1AD6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DA1A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b">
    <w:name w:val="Абзац"/>
    <w:basedOn w:val="a"/>
    <w:uiPriority w:val="99"/>
    <w:rsid w:val="00DA1AD6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c">
    <w:name w:val="List Paragraph"/>
    <w:basedOn w:val="a"/>
    <w:uiPriority w:val="34"/>
    <w:qFormat/>
    <w:rsid w:val="00DA1AD6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TOC Heading"/>
    <w:basedOn w:val="1"/>
    <w:next w:val="a"/>
    <w:uiPriority w:val="39"/>
    <w:qFormat/>
    <w:rsid w:val="00DA1AD6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DA1AD6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DA1AD6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e">
    <w:name w:val="Block Text"/>
    <w:basedOn w:val="a"/>
    <w:rsid w:val="00DA1AD6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Перечисление (список) Знак Знак Знак"/>
    <w:basedOn w:val="a0"/>
    <w:rsid w:val="00DA1AD6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DA1AD6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9">
    <w:name w:val="Основной текст (2)_"/>
    <w:basedOn w:val="a0"/>
    <w:link w:val="28"/>
    <w:uiPriority w:val="99"/>
    <w:locked/>
    <w:rsid w:val="00DA1AD6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customStyle="1" w:styleId="130">
    <w:name w:val="Основной текст13"/>
    <w:basedOn w:val="a"/>
    <w:link w:val="aff0"/>
    <w:rsid w:val="00DA1AD6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ff0">
    <w:name w:val="Основной текст_"/>
    <w:basedOn w:val="a0"/>
    <w:link w:val="130"/>
    <w:locked/>
    <w:rsid w:val="00DA1AD6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0"/>
    <w:uiPriority w:val="99"/>
    <w:rsid w:val="00DA1AD6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DA1AD6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A1AD6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DA1AD6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DA1AD6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DA1AD6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DA1AD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DA1A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DA1A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DA1AD6"/>
    <w:rPr>
      <w:rFonts w:ascii="Times New Roman" w:hAnsi="Times New Roman" w:cs="Times New Roman"/>
      <w:sz w:val="26"/>
      <w:szCs w:val="26"/>
    </w:rPr>
  </w:style>
  <w:style w:type="paragraph" w:customStyle="1" w:styleId="aff1">
    <w:name w:val="т"/>
    <w:uiPriority w:val="99"/>
    <w:rsid w:val="00DA1AD6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2">
    <w:name w:val="Колонтитул_"/>
    <w:basedOn w:val="a0"/>
    <w:link w:val="aff3"/>
    <w:rsid w:val="00DA1AD6"/>
    <w:rPr>
      <w:rFonts w:ascii="Times New Roman" w:hAnsi="Times New Roman"/>
      <w:shd w:val="clear" w:color="auto" w:fill="FFFFFF"/>
    </w:rPr>
  </w:style>
  <w:style w:type="paragraph" w:customStyle="1" w:styleId="aff3">
    <w:name w:val="Колонтитул"/>
    <w:basedOn w:val="a"/>
    <w:link w:val="aff2"/>
    <w:rsid w:val="00DA1AD6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character" w:customStyle="1" w:styleId="8pt">
    <w:name w:val="Колонтитул + 8 pt"/>
    <w:basedOn w:val="aff2"/>
    <w:rsid w:val="00DA1AD6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2"/>
    <w:rsid w:val="00DA1AD6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2"/>
    <w:rsid w:val="00DA1AD6"/>
    <w:rPr>
      <w:rFonts w:ascii="Times New Roman" w:hAnsi="Times New Roman"/>
      <w:spacing w:val="-10"/>
      <w:shd w:val="clear" w:color="auto" w:fill="FFFFFF"/>
    </w:rPr>
  </w:style>
  <w:style w:type="paragraph" w:customStyle="1" w:styleId="aff4">
    <w:name w:val="Базовый"/>
    <w:rsid w:val="00DA1AD6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0%BF%D0%BF%D0%B0%D1%80%D0%B0%D1%82_%D0%93%D0%BE%D0%BB%D1%8C%D0%B4%D0%B6%D0%B8" TargetMode="External"/><Relationship Id="rId18" Type="http://schemas.openxmlformats.org/officeDocument/2006/relationships/hyperlink" Target="https://ru.wikipedia.org/wiki/%D0%9C%D0%B8%D0%BA%D1%80%D0%BE%D0%B0%D1%8D%D1%80%D0%BE%D1%84%D0%B8%D0%BB%D1%8B" TargetMode="External"/><Relationship Id="rId26" Type="http://schemas.openxmlformats.org/officeDocument/2006/relationships/hyperlink" Target="https://ru.wikipedia.org/wiki/%D0%A4%D0%B0%D0%B9%D0%BB:Fluor.jpg" TargetMode="External"/><Relationship Id="rId39" Type="http://schemas.openxmlformats.org/officeDocument/2006/relationships/hyperlink" Target="https://ru.wikipedia.org/wiki/%D0%9B%D0%B8%D0%BF%D0%BE%D0%BF%D0%BE%D0%BB%D0%B8%D1%81%D0%B0%D1%85%D0%B0%D1%80%D0%B8%D0%B4" TargetMode="External"/><Relationship Id="rId21" Type="http://schemas.openxmlformats.org/officeDocument/2006/relationships/hyperlink" Target="https://ru.wikipedia.org/wiki/%D0%9D%D0%B5%D0%BB%D1%8C%D1%81%D0%B5%D0%BD,_%D0%A4%D1%80%D0%B8%D0%B4%D1%80%D0%B8%D1%85" TargetMode="External"/><Relationship Id="rId34" Type="http://schemas.openxmlformats.org/officeDocument/2006/relationships/hyperlink" Target="https://ru.wikipedia.org/wiki/Mycobacterium_tuberculosis" TargetMode="External"/><Relationship Id="rId42" Type="http://schemas.openxmlformats.org/officeDocument/2006/relationships/hyperlink" Target="https://ru.wikipedia.org/wiki/%D0%A6%D0%B8%D1%82%D0%BE%D0%BF%D0%BB%D0%B0%D0%B7%D0%BC%D0%B0%D1%82%D0%B8%D1%87%D0%B5%D1%81%D0%BA%D0%B0%D1%8F_%D0%BC%D0%B5%D0%BC%D0%B1%D1%80%D0%B0%D0%BD%D0%B0" TargetMode="External"/><Relationship Id="rId47" Type="http://schemas.openxmlformats.org/officeDocument/2006/relationships/image" Target="media/image6.jpeg"/><Relationship Id="rId50" Type="http://schemas.openxmlformats.org/officeDocument/2006/relationships/image" Target="media/image9.jpeg"/><Relationship Id="rId55" Type="http://schemas.openxmlformats.org/officeDocument/2006/relationships/image" Target="media/image14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0%D1%8D%D1%80%D0%BE%D1%84%D0%B8%D0%BB%D1%8B" TargetMode="External"/><Relationship Id="rId20" Type="http://schemas.openxmlformats.org/officeDocument/2006/relationships/hyperlink" Target="https://ru.wikipedia.org/wiki/%D0%A6%D0%B8%D0%BB%D1%8C,_%D0%A4%D1%80%D0%B0%D0%BD%D1%86" TargetMode="External"/><Relationship Id="rId29" Type="http://schemas.openxmlformats.org/officeDocument/2006/relationships/hyperlink" Target="https://ru.wikipedia.org/wiki/%D0%9A%D0%B0%D0%BF%D1%81%D1%83%D0%BB%D0%B0_(%D0%B1%D0%B0%D0%BA%D1%82%D0%B5%D1%80%D0%B8%D0%B0%D0%BB%D1%8C%D0%BD%D0%B0%D1%8F)" TargetMode="External"/><Relationship Id="rId41" Type="http://schemas.openxmlformats.org/officeDocument/2006/relationships/hyperlink" Target="https://ru.wikipedia.org/wiki/%D0%A6%D0%B8%D1%82%D0%BE%D0%BF%D0%BB%D0%B0%D0%B7%D0%BC%D0%B0" TargetMode="External"/><Relationship Id="rId54" Type="http://schemas.openxmlformats.org/officeDocument/2006/relationships/image" Target="media/image13.jpeg"/><Relationship Id="rId62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6%D0%B8%D1%82%D0%BE%D0%BF%D0%BB%D0%B0%D0%B7%D0%BC%D0%B0" TargetMode="External"/><Relationship Id="rId24" Type="http://schemas.openxmlformats.org/officeDocument/2006/relationships/hyperlink" Target="https://ru.wikipedia.org/wiki/%D0%A6%D0%B8%D0%BB%D1%8C,_%D0%A4%D1%80%D0%B0%D0%BD%D1%86" TargetMode="External"/><Relationship Id="rId32" Type="http://schemas.openxmlformats.org/officeDocument/2006/relationships/hyperlink" Target="https://ru.wikipedia.org/wiki/%D0%A4%D0%B0%D0%B9%D0%BB:PosevLeven.jpg" TargetMode="External"/><Relationship Id="rId37" Type="http://schemas.openxmlformats.org/officeDocument/2006/relationships/hyperlink" Target="https://ru.wikipedia.org/w/index.php?title=%D0%A1%D0%B5%D1%80%D0%BE%D0%BB%D0%BE%D0%B3%D0%B8%D1%87%D0%B5%D1%81%D0%BA%D0%B0%D1%8F_%D0%B0%D0%BA%D1%82%D0%B8%D0%B2%D0%BD%D0%BE%D1%81%D1%82%D1%8C&amp;action=edit&amp;redlink=1" TargetMode="External"/><Relationship Id="rId40" Type="http://schemas.openxmlformats.org/officeDocument/2006/relationships/hyperlink" Target="https://ru.wikipedia.org/w/index.php?title=%D0%A4%D0%BE%D1%81%D1%84%D0%B0%D1%82%D0%B8%D0%B4%D0%BD%D0%B0%D1%8F_%D1%84%D1%80%D0%B0%D0%BA%D1%86%D0%B8%D1%8F&amp;action=edit&amp;redlink=1" TargetMode="External"/><Relationship Id="rId45" Type="http://schemas.openxmlformats.org/officeDocument/2006/relationships/image" Target="media/image4.jpeg"/><Relationship Id="rId53" Type="http://schemas.openxmlformats.org/officeDocument/2006/relationships/image" Target="media/image12.jpeg"/><Relationship Id="rId58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0%D1%86%D0%B8%D0%BB%D0%BB%D0%B0_(%D1%84%D0%BE%D1%80%D0%BC%D0%B0)" TargetMode="External"/><Relationship Id="rId23" Type="http://schemas.openxmlformats.org/officeDocument/2006/relationships/image" Target="media/image1.jpeg"/><Relationship Id="rId28" Type="http://schemas.openxmlformats.org/officeDocument/2006/relationships/hyperlink" Target="https://ru.wikipedia.org/wiki/%D0%A1%D0%BF%D0%BE%D1%80%D1%8B_%D0%B1%D0%B0%D0%BA%D1%82%D0%B5%D1%80%D0%B8%D0%B9" TargetMode="External"/><Relationship Id="rId36" Type="http://schemas.openxmlformats.org/officeDocument/2006/relationships/hyperlink" Target="https://ru.wikipedia.org/wiki/%D0%9F%D0%BE%D0%BB%D0%B8%D1%81%D0%B0%D1%85%D0%B0%D1%80%D0%B8%D0%B4" TargetMode="External"/><Relationship Id="rId49" Type="http://schemas.openxmlformats.org/officeDocument/2006/relationships/image" Target="media/image8.jpeg"/><Relationship Id="rId57" Type="http://schemas.openxmlformats.org/officeDocument/2006/relationships/image" Target="media/image16.jpeg"/><Relationship Id="rId61" Type="http://schemas.openxmlformats.org/officeDocument/2006/relationships/image" Target="media/image20.jpeg"/><Relationship Id="rId10" Type="http://schemas.openxmlformats.org/officeDocument/2006/relationships/hyperlink" Target="https://ru.wikipedia.org/wiki/%D0%9F%D1%80%D0%BE%D0%BA%D0%B0%D1%80%D0%B8%D0%BE%D1%82%D0%B0" TargetMode="External"/><Relationship Id="rId19" Type="http://schemas.openxmlformats.org/officeDocument/2006/relationships/hyperlink" Target="https://ru.wikipedia.org/wiki/%D0%90%D0%BD%D0%B0%D1%8D%D1%80%D0%BE%D0%B1%D1%8B" TargetMode="External"/><Relationship Id="rId31" Type="http://schemas.openxmlformats.org/officeDocument/2006/relationships/hyperlink" Target="https://ru.wikipedia.org/wiki/%D0%93%D0%BB%D1%83%D1%82%D0%B0%D0%BC%D0%B8%D0%BD%D0%B0%D1%82_%D0%BD%D0%B0%D1%82%D1%80%D0%B8%D1%8F" TargetMode="External"/><Relationship Id="rId44" Type="http://schemas.openxmlformats.org/officeDocument/2006/relationships/hyperlink" Target="https://ru.wikipedia.org/w/index.php?title=%D0%A4%D0%B5%D1%80%D0%BC%D0%B5%D0%BD%D1%82%D0%BD%D0%B0%D1%8F_%D1%81%D0%B8%D1%81%D1%82%D0%B5%D0%BC%D0%B0&amp;action=edit&amp;redlink=1" TargetMode="External"/><Relationship Id="rId52" Type="http://schemas.openxmlformats.org/officeDocument/2006/relationships/image" Target="media/image11.jpeg"/><Relationship Id="rId60" Type="http://schemas.openxmlformats.org/officeDocument/2006/relationships/image" Target="media/image19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2%D1%83%D0%B1%D0%B5%D1%80%D0%BA%D1%83%D0%BB%D1%91%D0%B7" TargetMode="External"/><Relationship Id="rId14" Type="http://schemas.openxmlformats.org/officeDocument/2006/relationships/hyperlink" Target="https://ru.wikipedia.org/wiki/%D0%9B%D0%B8%D0%B7%D0%BE%D1%81%D0%BE%D0%BC%D0%B0" TargetMode="External"/><Relationship Id="rId22" Type="http://schemas.openxmlformats.org/officeDocument/2006/relationships/hyperlink" Target="https://ru.wikipedia.org/wiki/%D0%A4%D0%B0%D0%B9%D0%BB:Cil-nilsen.jpg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s://ru.wikipedia.org/wiki/%D0%90%D1%81%D0%BF%D0%B0%D1%80%D0%B0%D0%B3%D0%B8%D0%BD" TargetMode="External"/><Relationship Id="rId35" Type="http://schemas.openxmlformats.org/officeDocument/2006/relationships/hyperlink" Target="https://ru.wikipedia.org/wiki/%D0%9A%D0%BB%D0%B5%D1%82%D0%BE%D1%87%D0%BD%D0%B0%D1%8F_%D1%81%D1%82%D0%B5%D0%BD%D0%BA%D0%B0" TargetMode="External"/><Relationship Id="rId43" Type="http://schemas.openxmlformats.org/officeDocument/2006/relationships/hyperlink" Target="https://ru.wikipedia.org/w/index.php?title=%D0%9B%D0%B8%D0%BF%D0%BE%D0%BF%D1%80%D0%BE%D1%82%D0%B5%D0%B8%D0%BD%D0%BE%D0%B2%D1%8B%D0%B9_%D0%BA%D0%BE%D0%BC%D0%BF%D0%BB%D0%B5%D0%BA%D1%81&amp;action=edit&amp;redlink=1" TargetMode="External"/><Relationship Id="rId48" Type="http://schemas.openxmlformats.org/officeDocument/2006/relationships/image" Target="media/image7.jpeg"/><Relationship Id="rId56" Type="http://schemas.openxmlformats.org/officeDocument/2006/relationships/image" Target="media/image15.jpeg"/><Relationship Id="rId64" Type="http://schemas.openxmlformats.org/officeDocument/2006/relationships/fontTable" Target="fontTable.xml"/><Relationship Id="rId8" Type="http://schemas.openxmlformats.org/officeDocument/2006/relationships/hyperlink" Target="https://ru.wikipedia.org/w/index.php?title=Mycobacteriaceae&amp;action=edit&amp;redlink=1" TargetMode="External"/><Relationship Id="rId51" Type="http://schemas.openxmlformats.org/officeDocument/2006/relationships/image" Target="media/image10.jpeg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9E%D1%80%D0%B3%D0%B0%D0%BD%D0%B5%D0%BB%D0%BB%D0%B0" TargetMode="External"/><Relationship Id="rId17" Type="http://schemas.openxmlformats.org/officeDocument/2006/relationships/hyperlink" Target="https://ru.wikipedia.org/wiki/%D0%9C%D0%B5%D0%B7%D0%BE%D1%84%D0%B8%D0%BB%D1%8B" TargetMode="External"/><Relationship Id="rId25" Type="http://schemas.openxmlformats.org/officeDocument/2006/relationships/hyperlink" Target="https://ru.wikipedia.org/wiki/%D0%9D%D0%B5%D0%BB%D1%8C%D1%81%D0%B5%D0%BD,_%D0%A4%D1%80%D0%B8%D0%B4%D1%80%D0%B8%D1%85" TargetMode="External"/><Relationship Id="rId33" Type="http://schemas.openxmlformats.org/officeDocument/2006/relationships/image" Target="media/image3.jpeg"/><Relationship Id="rId38" Type="http://schemas.openxmlformats.org/officeDocument/2006/relationships/hyperlink" Target="https://ru.wikipedia.org/wiki/%D0%9E%D1%81%D0%BC%D0%BE%D1%81" TargetMode="External"/><Relationship Id="rId46" Type="http://schemas.openxmlformats.org/officeDocument/2006/relationships/image" Target="media/image5.png"/><Relationship Id="rId5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39</Pages>
  <Words>6677</Words>
  <Characters>38063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 ey</dc:creator>
  <cp:lastModifiedBy>Hon ey</cp:lastModifiedBy>
  <cp:revision>12</cp:revision>
  <dcterms:created xsi:type="dcterms:W3CDTF">2019-05-15T12:14:00Z</dcterms:created>
  <dcterms:modified xsi:type="dcterms:W3CDTF">2019-05-22T11:48:00Z</dcterms:modified>
</cp:coreProperties>
</file>