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BF356" w14:textId="77777777" w:rsidR="009D5112" w:rsidRPr="002B2FFC" w:rsidRDefault="009D5112" w:rsidP="008E0D29">
      <w:pPr>
        <w:pStyle w:val="2"/>
        <w:spacing w:line="360" w:lineRule="auto"/>
        <w:ind w:firstLine="567"/>
        <w:rPr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-175003351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2BC0D41" w14:textId="605584E7" w:rsidR="00BE6374" w:rsidRPr="002B2FFC" w:rsidRDefault="00BE6374" w:rsidP="008E0D29">
          <w:pPr>
            <w:pStyle w:val="a5"/>
            <w:spacing w:line="360" w:lineRule="auto"/>
            <w:ind w:firstLine="567"/>
            <w:rPr>
              <w:rFonts w:ascii="Times New Roman" w:hAnsi="Times New Roman" w:cs="Times New Roman"/>
              <w:sz w:val="28"/>
              <w:szCs w:val="28"/>
            </w:rPr>
          </w:pPr>
          <w:r w:rsidRPr="002B2FFC">
            <w:rPr>
              <w:rFonts w:ascii="Times New Roman" w:hAnsi="Times New Roman" w:cs="Times New Roman"/>
              <w:sz w:val="28"/>
              <w:szCs w:val="28"/>
            </w:rPr>
            <w:t>Оглавление</w:t>
          </w:r>
        </w:p>
        <w:p w14:paraId="20C2FAC5" w14:textId="5A7037C2" w:rsidR="00763B13" w:rsidRDefault="00BE6374" w:rsidP="008E0D29">
          <w:pPr>
            <w:pStyle w:val="21"/>
            <w:spacing w:line="360" w:lineRule="auto"/>
            <w:ind w:firstLine="567"/>
            <w:rPr>
              <w:rFonts w:eastAsiaTheme="minorEastAsia"/>
              <w:noProof/>
              <w:lang w:eastAsia="ru-RU"/>
            </w:rPr>
          </w:pPr>
          <w:r w:rsidRPr="002B2FFC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2B2FFC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2B2FFC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96291257" w:history="1">
            <w:r w:rsidR="00763B13" w:rsidRPr="00AE5DE7">
              <w:rPr>
                <w:rStyle w:val="a3"/>
                <w:noProof/>
              </w:rPr>
              <w:t>Введение</w:t>
            </w:r>
            <w:r w:rsidR="00763B13">
              <w:rPr>
                <w:noProof/>
                <w:webHidden/>
              </w:rPr>
              <w:tab/>
            </w:r>
            <w:r w:rsidR="00763B13">
              <w:rPr>
                <w:noProof/>
                <w:webHidden/>
              </w:rPr>
              <w:fldChar w:fldCharType="begin"/>
            </w:r>
            <w:r w:rsidR="00763B13">
              <w:rPr>
                <w:noProof/>
                <w:webHidden/>
              </w:rPr>
              <w:instrText xml:space="preserve"> PAGEREF _Toc96291257 \h </w:instrText>
            </w:r>
            <w:r w:rsidR="00763B13">
              <w:rPr>
                <w:noProof/>
                <w:webHidden/>
              </w:rPr>
            </w:r>
            <w:r w:rsidR="00763B13">
              <w:rPr>
                <w:noProof/>
                <w:webHidden/>
              </w:rPr>
              <w:fldChar w:fldCharType="separate"/>
            </w:r>
            <w:r w:rsidR="00763B13">
              <w:rPr>
                <w:noProof/>
                <w:webHidden/>
              </w:rPr>
              <w:t>2</w:t>
            </w:r>
            <w:r w:rsidR="00763B13">
              <w:rPr>
                <w:noProof/>
                <w:webHidden/>
              </w:rPr>
              <w:fldChar w:fldCharType="end"/>
            </w:r>
          </w:hyperlink>
        </w:p>
        <w:p w14:paraId="731B0E7C" w14:textId="71681810" w:rsidR="00763B13" w:rsidRDefault="00763B13" w:rsidP="008E0D29">
          <w:pPr>
            <w:pStyle w:val="21"/>
            <w:spacing w:line="360" w:lineRule="auto"/>
            <w:ind w:firstLine="567"/>
            <w:rPr>
              <w:rFonts w:eastAsiaTheme="minorEastAsia"/>
              <w:noProof/>
              <w:lang w:eastAsia="ru-RU"/>
            </w:rPr>
          </w:pPr>
          <w:hyperlink w:anchor="_Toc96291258" w:history="1">
            <w:r w:rsidRPr="00AE5DE7">
              <w:rPr>
                <w:rStyle w:val="a3"/>
                <w:noProof/>
              </w:rPr>
              <w:t>История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_Toc96291258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07B0B7" w14:textId="739E0C9D" w:rsidR="00763B13" w:rsidRDefault="00763B13" w:rsidP="008E0D29">
          <w:pPr>
            <w:pStyle w:val="21"/>
            <w:spacing w:line="360" w:lineRule="auto"/>
            <w:ind w:firstLine="567"/>
            <w:rPr>
              <w:rFonts w:eastAsiaTheme="minorEastAsia"/>
              <w:noProof/>
              <w:lang w:eastAsia="ru-RU"/>
            </w:rPr>
          </w:pPr>
          <w:hyperlink w:anchor="_Toc96291259" w:history="1">
            <w:r w:rsidRPr="00AE5DE7">
              <w:rPr>
                <w:rStyle w:val="a3"/>
                <w:noProof/>
              </w:rPr>
              <w:t>Пневмоперитонеум. Показания и противопоказания к наложению пневмоперитонеума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_Toc96291259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135E7A" w14:textId="6BF8CA60" w:rsidR="00763B13" w:rsidRDefault="00763B13" w:rsidP="008E0D29">
          <w:pPr>
            <w:pStyle w:val="21"/>
            <w:spacing w:line="360" w:lineRule="auto"/>
            <w:ind w:firstLine="567"/>
            <w:rPr>
              <w:rFonts w:eastAsiaTheme="minorEastAsia"/>
              <w:noProof/>
              <w:lang w:eastAsia="ru-RU"/>
            </w:rPr>
          </w:pPr>
          <w:hyperlink w:anchor="_Toc96291260" w:history="1">
            <w:r w:rsidRPr="00AE5DE7">
              <w:rPr>
                <w:rStyle w:val="a3"/>
                <w:noProof/>
              </w:rPr>
              <w:t>Техника наложения пневмоперитонеума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_Toc96291260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1C7437" w14:textId="2A372A5C" w:rsidR="00763B13" w:rsidRDefault="00763B13" w:rsidP="008E0D29">
          <w:pPr>
            <w:pStyle w:val="21"/>
            <w:spacing w:line="360" w:lineRule="auto"/>
            <w:ind w:firstLine="567"/>
            <w:rPr>
              <w:rFonts w:eastAsiaTheme="minorEastAsia"/>
              <w:noProof/>
              <w:lang w:eastAsia="ru-RU"/>
            </w:rPr>
          </w:pPr>
          <w:hyperlink w:anchor="_Toc96291261" w:history="1">
            <w:r w:rsidRPr="00AE5DE7">
              <w:rPr>
                <w:rStyle w:val="a3"/>
                <w:noProof/>
              </w:rPr>
              <w:t>Рекомендации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_Toc96291261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A3529A" w14:textId="10BC1C69" w:rsidR="00763B13" w:rsidRDefault="00763B13" w:rsidP="008E0D29">
          <w:pPr>
            <w:pStyle w:val="21"/>
            <w:spacing w:line="360" w:lineRule="auto"/>
            <w:ind w:firstLine="567"/>
            <w:rPr>
              <w:rFonts w:eastAsiaTheme="minorEastAsia"/>
              <w:noProof/>
              <w:lang w:eastAsia="ru-RU"/>
            </w:rPr>
          </w:pPr>
          <w:hyperlink w:anchor="_Toc96291262" w:history="1">
            <w:r w:rsidRPr="00AE5DE7">
              <w:rPr>
                <w:rStyle w:val="a3"/>
                <w:noProof/>
              </w:rPr>
              <w:t>Период прекращения пневмоперитонеума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_Toc96291262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A491B9" w14:textId="3BC369B0" w:rsidR="00763B13" w:rsidRDefault="00763B13" w:rsidP="008E0D29">
          <w:pPr>
            <w:pStyle w:val="21"/>
            <w:spacing w:line="360" w:lineRule="auto"/>
            <w:ind w:firstLine="567"/>
            <w:rPr>
              <w:rFonts w:eastAsiaTheme="minorEastAsia"/>
              <w:noProof/>
              <w:lang w:eastAsia="ru-RU"/>
            </w:rPr>
          </w:pPr>
          <w:hyperlink w:anchor="_Toc96291263" w:history="1">
            <w:r w:rsidRPr="00AE5DE7">
              <w:rPr>
                <w:rStyle w:val="a3"/>
                <w:noProof/>
              </w:rPr>
              <w:t>Искусственный (лечебный) пневмоторакс.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_Toc96291263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772D63" w14:textId="13FB71E8" w:rsidR="00763B13" w:rsidRDefault="00763B13" w:rsidP="008E0D29">
          <w:pPr>
            <w:pStyle w:val="21"/>
            <w:spacing w:line="360" w:lineRule="auto"/>
            <w:ind w:firstLine="567"/>
            <w:rPr>
              <w:rFonts w:eastAsiaTheme="minorEastAsia"/>
              <w:noProof/>
              <w:lang w:eastAsia="ru-RU"/>
            </w:rPr>
          </w:pPr>
          <w:hyperlink w:anchor="_Toc96291264" w:history="1">
            <w:r w:rsidRPr="00AE5DE7">
              <w:rPr>
                <w:rStyle w:val="a3"/>
                <w:noProof/>
              </w:rPr>
              <w:t>Показания к наложению ИП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_Toc96291264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151E3B" w14:textId="043BE7F6" w:rsidR="00763B13" w:rsidRDefault="00763B13" w:rsidP="008E0D29">
          <w:pPr>
            <w:pStyle w:val="21"/>
            <w:spacing w:line="360" w:lineRule="auto"/>
            <w:ind w:firstLine="567"/>
            <w:rPr>
              <w:rFonts w:eastAsiaTheme="minorEastAsia"/>
              <w:noProof/>
              <w:lang w:eastAsia="ru-RU"/>
            </w:rPr>
          </w:pPr>
          <w:hyperlink w:anchor="_Toc96291265" w:history="1">
            <w:r w:rsidRPr="00AE5DE7">
              <w:rPr>
                <w:rStyle w:val="a3"/>
                <w:noProof/>
              </w:rPr>
              <w:t>Противопоказания к наложению искусственного пневмоторакса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_Toc96291265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35B399" w14:textId="71DCDCE0" w:rsidR="00763B13" w:rsidRDefault="00763B13" w:rsidP="008E0D29">
          <w:pPr>
            <w:pStyle w:val="21"/>
            <w:spacing w:line="360" w:lineRule="auto"/>
            <w:ind w:firstLine="567"/>
            <w:rPr>
              <w:rFonts w:eastAsiaTheme="minorEastAsia"/>
              <w:noProof/>
              <w:lang w:eastAsia="ru-RU"/>
            </w:rPr>
          </w:pPr>
          <w:hyperlink w:anchor="_Toc96291266" w:history="1">
            <w:r w:rsidRPr="00AE5DE7">
              <w:rPr>
                <w:rStyle w:val="a3"/>
                <w:noProof/>
              </w:rPr>
              <w:t>Описание метода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_Toc96291266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37B937" w14:textId="564C4B55" w:rsidR="00763B13" w:rsidRDefault="00763B13" w:rsidP="008E0D29">
          <w:pPr>
            <w:pStyle w:val="21"/>
            <w:spacing w:line="360" w:lineRule="auto"/>
            <w:ind w:firstLine="567"/>
            <w:rPr>
              <w:rFonts w:eastAsiaTheme="minorEastAsia"/>
              <w:noProof/>
              <w:lang w:eastAsia="ru-RU"/>
            </w:rPr>
          </w:pPr>
          <w:hyperlink w:anchor="_Toc96291267" w:history="1">
            <w:r w:rsidRPr="00AE5DE7">
              <w:rPr>
                <w:rStyle w:val="a3"/>
                <w:noProof/>
              </w:rPr>
              <w:t>Механизм лечебного действия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_Toc96291267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C95B82" w14:textId="59F4E796" w:rsidR="00763B13" w:rsidRDefault="00763B13" w:rsidP="008E0D29">
          <w:pPr>
            <w:pStyle w:val="21"/>
            <w:spacing w:line="360" w:lineRule="auto"/>
            <w:ind w:firstLine="567"/>
            <w:rPr>
              <w:rFonts w:eastAsiaTheme="minorEastAsia"/>
              <w:noProof/>
              <w:lang w:eastAsia="ru-RU"/>
            </w:rPr>
          </w:pPr>
          <w:hyperlink w:anchor="_Toc96291268" w:history="1">
            <w:r w:rsidRPr="00AE5DE7">
              <w:rPr>
                <w:rStyle w:val="a3"/>
                <w:noProof/>
              </w:rPr>
              <w:t>Технология наложения ИП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_Toc96291268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C8639E" w14:textId="66906303" w:rsidR="00763B13" w:rsidRDefault="00763B13" w:rsidP="008E0D29">
          <w:pPr>
            <w:pStyle w:val="21"/>
            <w:spacing w:line="360" w:lineRule="auto"/>
            <w:ind w:firstLine="567"/>
            <w:rPr>
              <w:rFonts w:eastAsiaTheme="minorEastAsia"/>
              <w:noProof/>
              <w:lang w:eastAsia="ru-RU"/>
            </w:rPr>
          </w:pPr>
          <w:hyperlink w:anchor="_Toc96291269" w:history="1">
            <w:r w:rsidRPr="00AE5DE7">
              <w:rPr>
                <w:rStyle w:val="a3"/>
                <w:noProof/>
              </w:rPr>
              <w:t>Возможные осложнения при наложении и ведении ИП.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_Toc96291269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A2729F" w14:textId="565BA3E6" w:rsidR="00763B13" w:rsidRDefault="00763B13" w:rsidP="008E0D29">
          <w:pPr>
            <w:pStyle w:val="21"/>
            <w:spacing w:line="360" w:lineRule="auto"/>
            <w:ind w:firstLine="567"/>
            <w:rPr>
              <w:rFonts w:eastAsiaTheme="minorEastAsia"/>
              <w:noProof/>
              <w:lang w:eastAsia="ru-RU"/>
            </w:rPr>
          </w:pPr>
          <w:hyperlink w:anchor="_Toc96291270" w:history="1">
            <w:r w:rsidRPr="00AE5DE7">
              <w:rPr>
                <w:rStyle w:val="a3"/>
                <w:noProof/>
              </w:rPr>
              <w:t>Оказание неотложной помощи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_Toc96291270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142FE2" w14:textId="26BF2444" w:rsidR="00763B13" w:rsidRDefault="00763B13" w:rsidP="008E0D29">
          <w:pPr>
            <w:pStyle w:val="21"/>
            <w:spacing w:line="360" w:lineRule="auto"/>
            <w:ind w:firstLine="567"/>
            <w:rPr>
              <w:rFonts w:eastAsiaTheme="minorEastAsia"/>
              <w:noProof/>
              <w:lang w:eastAsia="ru-RU"/>
            </w:rPr>
          </w:pPr>
          <w:hyperlink w:anchor="_Toc96291271" w:history="1">
            <w:r w:rsidRPr="00AE5DE7">
              <w:rPr>
                <w:rStyle w:val="a3"/>
                <w:noProof/>
              </w:rPr>
              <w:t>Литература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_Toc96291271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5541B0" w14:textId="7E7D96B6" w:rsidR="00BE6374" w:rsidRPr="002B2FFC" w:rsidRDefault="00BE6374" w:rsidP="008E0D29">
          <w:pPr>
            <w:spacing w:line="360" w:lineRule="auto"/>
            <w:ind w:firstLine="567"/>
            <w:rPr>
              <w:rFonts w:ascii="Times New Roman" w:hAnsi="Times New Roman" w:cs="Times New Roman"/>
              <w:sz w:val="28"/>
              <w:szCs w:val="28"/>
            </w:rPr>
          </w:pPr>
          <w:r w:rsidRPr="002B2FF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6308EFF4" w14:textId="77777777" w:rsidR="009D5112" w:rsidRPr="002B2FFC" w:rsidRDefault="009D5112" w:rsidP="008E0D29">
      <w:pPr>
        <w:spacing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2FFC">
        <w:rPr>
          <w:rFonts w:ascii="Times New Roman" w:hAnsi="Times New Roman" w:cs="Times New Roman"/>
          <w:sz w:val="28"/>
          <w:szCs w:val="28"/>
        </w:rPr>
        <w:br w:type="page"/>
      </w:r>
    </w:p>
    <w:p w14:paraId="6908166A" w14:textId="7C730161" w:rsidR="000F5133" w:rsidRPr="002B2FFC" w:rsidRDefault="000F5133" w:rsidP="008E0D29">
      <w:pPr>
        <w:pStyle w:val="2"/>
        <w:spacing w:line="360" w:lineRule="auto"/>
        <w:ind w:firstLine="567"/>
        <w:rPr>
          <w:sz w:val="28"/>
          <w:szCs w:val="28"/>
        </w:rPr>
      </w:pPr>
      <w:bookmarkStart w:id="0" w:name="_Toc96291257"/>
      <w:r w:rsidRPr="002B2FFC">
        <w:rPr>
          <w:sz w:val="28"/>
          <w:szCs w:val="28"/>
        </w:rPr>
        <w:lastRenderedPageBreak/>
        <w:t>Введение</w:t>
      </w:r>
      <w:bookmarkEnd w:id="0"/>
    </w:p>
    <w:p w14:paraId="7835E9F7" w14:textId="7FA14604" w:rsidR="00EA5CAC" w:rsidRPr="002B2FFC" w:rsidRDefault="00EA5CAC" w:rsidP="008E0D2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2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Коллапсотерапевтические методы лечения (КТМЛ)</w:t>
      </w:r>
    </w:p>
    <w:p w14:paraId="5F02CDE4" w14:textId="25123103" w:rsidR="00EA5CAC" w:rsidRPr="002B2FFC" w:rsidRDefault="00EA5CAC" w:rsidP="008E0D2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открытия противотуберкулёзных препаратов</w:t>
      </w:r>
      <w:r w:rsidR="008E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E5860"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коллапсотерпевтические</w:t>
      </w:r>
      <w:proofErr w:type="spellEnd"/>
      <w:r w:rsidR="002E5860"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методы лечения </w:t>
      </w:r>
      <w:r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лёгких –</w:t>
      </w:r>
      <w:r w:rsidR="002E5860"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искусственный</w:t>
      </w:r>
      <w:r w:rsidR="008E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пневмоторакс (ИП) и </w:t>
      </w:r>
      <w:proofErr w:type="spellStart"/>
      <w:r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пневмоперитонеум</w:t>
      </w:r>
      <w:proofErr w:type="spellEnd"/>
      <w:r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(ПП) – являлись</w:t>
      </w:r>
      <w:r w:rsidR="00D114A3"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 w:rsidR="008E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эффективными методами лечения больных туберкулезом легких.</w:t>
      </w:r>
    </w:p>
    <w:p w14:paraId="238B297F" w14:textId="6410C518" w:rsidR="00EA5CAC" w:rsidRPr="002B2FFC" w:rsidRDefault="00EA5CAC" w:rsidP="008E0D2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Сущностью этих методов является введение газа в плевральную (ИП)</w:t>
      </w:r>
      <w:r w:rsidR="00763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брюшную (ПП) полости. Патогенетической основой регенераторного действия КТМЛ является уменьшение эластической тяги легкого и амплитуды дыхательных движений, что способствует </w:t>
      </w:r>
      <w:proofErr w:type="spellStart"/>
      <w:r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спадению</w:t>
      </w:r>
      <w:proofErr w:type="spellEnd"/>
      <w:r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стенок и</w:t>
      </w:r>
      <w:r w:rsidR="00763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созданию относительного покоя в поражённых отделах лёгкого на фоне их</w:t>
      </w:r>
      <w:r w:rsidR="00763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непрекращающегося участия в газообмене. Кроме того, ИП и ПП приводят к развитию </w:t>
      </w:r>
      <w:proofErr w:type="spellStart"/>
      <w:r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лимфостаза</w:t>
      </w:r>
      <w:proofErr w:type="spellEnd"/>
      <w:r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замедляют всасывание токсинов, усиливают функциональную активность альвеолярных макрофагов и фибробластов и, как следствие - стимулируют процессы рассасывания, рубцевания и заживления каверн. Положительное влияние КТМЛ на регенерацию тканей опосредуется и развитием в участках воспаления гипоксии, которая создаёт неблагоприятные условия для существования МБТ, являющихся аэробами.</w:t>
      </w:r>
    </w:p>
    <w:p w14:paraId="6326C00D" w14:textId="77777777" w:rsidR="000F5133" w:rsidRPr="002B2FFC" w:rsidRDefault="000F5133" w:rsidP="008E0D2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B2FFC">
        <w:rPr>
          <w:rFonts w:ascii="Times New Roman" w:hAnsi="Times New Roman" w:cs="Times New Roman"/>
          <w:sz w:val="28"/>
          <w:szCs w:val="28"/>
        </w:rPr>
        <w:br w:type="page"/>
      </w:r>
    </w:p>
    <w:p w14:paraId="3CE4ADFA" w14:textId="77777777" w:rsidR="008E0D29" w:rsidRDefault="000F5133" w:rsidP="008E0D29">
      <w:pPr>
        <w:tabs>
          <w:tab w:val="left" w:pos="3768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_Toc96291258"/>
      <w:r w:rsidRPr="002B2FFC">
        <w:rPr>
          <w:rStyle w:val="20"/>
          <w:rFonts w:eastAsiaTheme="minorHAnsi"/>
          <w:sz w:val="28"/>
          <w:szCs w:val="28"/>
        </w:rPr>
        <w:lastRenderedPageBreak/>
        <w:t>История</w:t>
      </w:r>
      <w:bookmarkEnd w:id="1"/>
    </w:p>
    <w:p w14:paraId="7CEC9D6C" w14:textId="2FA3E067" w:rsidR="001701FC" w:rsidRPr="002B2FFC" w:rsidRDefault="001701FC" w:rsidP="008E0D29">
      <w:pPr>
        <w:tabs>
          <w:tab w:val="left" w:pos="3768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B2FFC">
        <w:rPr>
          <w:rFonts w:ascii="Times New Roman" w:hAnsi="Times New Roman" w:cs="Times New Roman"/>
          <w:sz w:val="28"/>
          <w:szCs w:val="28"/>
        </w:rPr>
        <w:t xml:space="preserve">Первое сообщение о применении </w:t>
      </w:r>
      <w:proofErr w:type="spellStart"/>
      <w:r w:rsidRPr="002B2FFC">
        <w:rPr>
          <w:rFonts w:ascii="Times New Roman" w:hAnsi="Times New Roman" w:cs="Times New Roman"/>
          <w:sz w:val="28"/>
          <w:szCs w:val="28"/>
        </w:rPr>
        <w:t>пневмоперитонеума</w:t>
      </w:r>
      <w:proofErr w:type="spellEnd"/>
      <w:r w:rsidRPr="002B2FFC">
        <w:rPr>
          <w:rFonts w:ascii="Times New Roman" w:hAnsi="Times New Roman" w:cs="Times New Roman"/>
          <w:sz w:val="28"/>
          <w:szCs w:val="28"/>
        </w:rPr>
        <w:t xml:space="preserve"> относится к 1893 г. Вначале его использовали для лечения экссудативного перитонита, а затем туберкулеза кишечника, а в 1930 г. </w:t>
      </w:r>
      <w:proofErr w:type="spellStart"/>
      <w:r w:rsidRPr="002B2FFC">
        <w:rPr>
          <w:rFonts w:ascii="Times New Roman" w:hAnsi="Times New Roman" w:cs="Times New Roman"/>
          <w:sz w:val="28"/>
          <w:szCs w:val="28"/>
        </w:rPr>
        <w:t>пневмоперитонеум</w:t>
      </w:r>
      <w:proofErr w:type="spellEnd"/>
      <w:r w:rsidRPr="002B2FFC">
        <w:rPr>
          <w:rFonts w:ascii="Times New Roman" w:hAnsi="Times New Roman" w:cs="Times New Roman"/>
          <w:sz w:val="28"/>
          <w:szCs w:val="28"/>
        </w:rPr>
        <w:t xml:space="preserve"> был применен для лечения легочного туберкулеза (A. </w:t>
      </w:r>
      <w:proofErr w:type="spellStart"/>
      <w:r w:rsidRPr="002B2FFC">
        <w:rPr>
          <w:rFonts w:ascii="Times New Roman" w:hAnsi="Times New Roman" w:cs="Times New Roman"/>
          <w:sz w:val="28"/>
          <w:szCs w:val="28"/>
        </w:rPr>
        <w:t>Benyai</w:t>
      </w:r>
      <w:proofErr w:type="spellEnd"/>
      <w:r w:rsidRPr="002B2FFC">
        <w:rPr>
          <w:rFonts w:ascii="Times New Roman" w:hAnsi="Times New Roman" w:cs="Times New Roman"/>
          <w:sz w:val="28"/>
          <w:szCs w:val="28"/>
        </w:rPr>
        <w:t xml:space="preserve">). Сравнительная простота метода и редкое развитие осложнений способствовали широкому внедрению его в лечебную практику в </w:t>
      </w:r>
      <w:proofErr w:type="spellStart"/>
      <w:r w:rsidRPr="002B2FFC">
        <w:rPr>
          <w:rFonts w:ascii="Times New Roman" w:hAnsi="Times New Roman" w:cs="Times New Roman"/>
          <w:sz w:val="28"/>
          <w:szCs w:val="28"/>
        </w:rPr>
        <w:t>доантибактериальную</w:t>
      </w:r>
      <w:proofErr w:type="spellEnd"/>
      <w:r w:rsidRPr="002B2FFC">
        <w:rPr>
          <w:rFonts w:ascii="Times New Roman" w:hAnsi="Times New Roman" w:cs="Times New Roman"/>
          <w:sz w:val="28"/>
          <w:szCs w:val="28"/>
        </w:rPr>
        <w:t xml:space="preserve"> эру. Считали, что введенный в брюшную полость воздух оказывает многообразное влияние на легочный процесс вследствие ограничения движений диафрагмы и иммобилизации пораженного легкого.</w:t>
      </w:r>
    </w:p>
    <w:p w14:paraId="5060D8E0" w14:textId="2483FE8C" w:rsidR="000B73A9" w:rsidRPr="002B2FFC" w:rsidRDefault="002E5860" w:rsidP="008E0D29">
      <w:pPr>
        <w:tabs>
          <w:tab w:val="left" w:pos="3768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B2FFC">
        <w:rPr>
          <w:rFonts w:ascii="Times New Roman" w:hAnsi="Times New Roman" w:cs="Times New Roman"/>
          <w:sz w:val="28"/>
          <w:szCs w:val="28"/>
        </w:rPr>
        <w:t>Искуственный</w:t>
      </w:r>
      <w:proofErr w:type="spellEnd"/>
      <w:r w:rsidRPr="002B2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FFC">
        <w:rPr>
          <w:rFonts w:ascii="Times New Roman" w:hAnsi="Times New Roman" w:cs="Times New Roman"/>
          <w:sz w:val="28"/>
          <w:szCs w:val="28"/>
        </w:rPr>
        <w:t>п</w:t>
      </w:r>
      <w:r w:rsidR="000B73A9" w:rsidRPr="002B2FFC">
        <w:rPr>
          <w:rFonts w:ascii="Times New Roman" w:hAnsi="Times New Roman" w:cs="Times New Roman"/>
          <w:sz w:val="28"/>
          <w:szCs w:val="28"/>
        </w:rPr>
        <w:t>невмоперитонеум</w:t>
      </w:r>
      <w:proofErr w:type="spellEnd"/>
      <w:r w:rsidR="000B73A9" w:rsidRPr="002B2FFC">
        <w:rPr>
          <w:rFonts w:ascii="Times New Roman" w:hAnsi="Times New Roman" w:cs="Times New Roman"/>
          <w:sz w:val="28"/>
          <w:szCs w:val="28"/>
        </w:rPr>
        <w:t xml:space="preserve"> (ПП) - метод лечения туберкулеза легких, заключающийся во введении через иглу воздуха в брюшную полость. При выполнении ПП введенный в брюшную полость газ вызывает </w:t>
      </w:r>
      <w:proofErr w:type="spellStart"/>
      <w:r w:rsidR="000B73A9" w:rsidRPr="002B2FFC">
        <w:rPr>
          <w:rFonts w:ascii="Times New Roman" w:hAnsi="Times New Roman" w:cs="Times New Roman"/>
          <w:sz w:val="28"/>
          <w:szCs w:val="28"/>
        </w:rPr>
        <w:t>висцеровисцеральный</w:t>
      </w:r>
      <w:proofErr w:type="spellEnd"/>
      <w:r w:rsidR="000B73A9" w:rsidRPr="002B2FFC">
        <w:rPr>
          <w:rFonts w:ascii="Times New Roman" w:hAnsi="Times New Roman" w:cs="Times New Roman"/>
          <w:sz w:val="28"/>
          <w:szCs w:val="28"/>
        </w:rPr>
        <w:t xml:space="preserve"> рефлекс, </w:t>
      </w:r>
      <w:proofErr w:type="spellStart"/>
      <w:r w:rsidR="000B73A9" w:rsidRPr="002B2FFC">
        <w:rPr>
          <w:rFonts w:ascii="Times New Roman" w:hAnsi="Times New Roman" w:cs="Times New Roman"/>
          <w:sz w:val="28"/>
          <w:szCs w:val="28"/>
        </w:rPr>
        <w:t>спадение</w:t>
      </w:r>
      <w:proofErr w:type="spellEnd"/>
      <w:r w:rsidR="000B73A9" w:rsidRPr="002B2FFC">
        <w:rPr>
          <w:rFonts w:ascii="Times New Roman" w:hAnsi="Times New Roman" w:cs="Times New Roman"/>
          <w:sz w:val="28"/>
          <w:szCs w:val="28"/>
        </w:rPr>
        <w:t xml:space="preserve"> легкого, подъем диафрагмы, усиление реберно-диафрагмального дыхания, повышение лимфотока, улучшение кровообращения, усиление окислительных процессов, </w:t>
      </w:r>
      <w:proofErr w:type="spellStart"/>
      <w:r w:rsidR="000B73A9" w:rsidRPr="002B2FFC">
        <w:rPr>
          <w:rFonts w:ascii="Times New Roman" w:hAnsi="Times New Roman" w:cs="Times New Roman"/>
          <w:sz w:val="28"/>
          <w:szCs w:val="28"/>
        </w:rPr>
        <w:t>артериализацию</w:t>
      </w:r>
      <w:proofErr w:type="spellEnd"/>
      <w:r w:rsidR="000B73A9" w:rsidRPr="002B2FFC">
        <w:rPr>
          <w:rFonts w:ascii="Times New Roman" w:hAnsi="Times New Roman" w:cs="Times New Roman"/>
          <w:sz w:val="28"/>
          <w:szCs w:val="28"/>
        </w:rPr>
        <w:t xml:space="preserve"> крови.</w:t>
      </w:r>
      <w:r w:rsidR="00697222" w:rsidRPr="002B2FFC">
        <w:rPr>
          <w:rFonts w:ascii="Times New Roman" w:hAnsi="Times New Roman" w:cs="Times New Roman"/>
          <w:sz w:val="28"/>
          <w:szCs w:val="28"/>
        </w:rPr>
        <w:t xml:space="preserve"> </w:t>
      </w:r>
      <w:r w:rsidR="000B73A9" w:rsidRPr="002B2FFC">
        <w:rPr>
          <w:rFonts w:ascii="Times New Roman" w:hAnsi="Times New Roman" w:cs="Times New Roman"/>
          <w:sz w:val="28"/>
          <w:szCs w:val="28"/>
        </w:rPr>
        <w:t xml:space="preserve">При введении воздуха в брюшную полость отмечается высокое стояние диафрагмы и коллапс преимущественно нижних отделов легкого. </w:t>
      </w:r>
      <w:proofErr w:type="spellStart"/>
      <w:r w:rsidR="000B73A9" w:rsidRPr="002B2FFC">
        <w:rPr>
          <w:rFonts w:ascii="Times New Roman" w:hAnsi="Times New Roman" w:cs="Times New Roman"/>
          <w:sz w:val="28"/>
          <w:szCs w:val="28"/>
        </w:rPr>
        <w:t>Пневмоперитонеум</w:t>
      </w:r>
      <w:proofErr w:type="spellEnd"/>
      <w:r w:rsidR="000B73A9" w:rsidRPr="002B2FFC">
        <w:rPr>
          <w:rFonts w:ascii="Times New Roman" w:hAnsi="Times New Roman" w:cs="Times New Roman"/>
          <w:sz w:val="28"/>
          <w:szCs w:val="28"/>
        </w:rPr>
        <w:t xml:space="preserve"> применяют в тех случаях, когда нет возможности провести полноценную химиотерапию.</w:t>
      </w:r>
    </w:p>
    <w:p w14:paraId="1EE8B80D" w14:textId="77777777" w:rsidR="00BF1456" w:rsidRPr="002B2FFC" w:rsidRDefault="00BF1456" w:rsidP="008E0D29">
      <w:pPr>
        <w:spacing w:line="36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2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14:paraId="2EB87905" w14:textId="14BE745C" w:rsidR="00697222" w:rsidRPr="002B2FFC" w:rsidRDefault="00DF087D" w:rsidP="008E0D29">
      <w:pPr>
        <w:pStyle w:val="2"/>
        <w:spacing w:line="360" w:lineRule="auto"/>
        <w:ind w:firstLine="567"/>
        <w:rPr>
          <w:sz w:val="28"/>
          <w:szCs w:val="28"/>
        </w:rPr>
      </w:pPr>
      <w:bookmarkStart w:id="2" w:name="_Toc96291259"/>
      <w:proofErr w:type="spellStart"/>
      <w:r w:rsidRPr="002B2FFC">
        <w:rPr>
          <w:sz w:val="28"/>
          <w:szCs w:val="28"/>
        </w:rPr>
        <w:lastRenderedPageBreak/>
        <w:t>Пневмоперитонеум</w:t>
      </w:r>
      <w:proofErr w:type="spellEnd"/>
      <w:r w:rsidRPr="002B2FFC">
        <w:rPr>
          <w:sz w:val="28"/>
          <w:szCs w:val="28"/>
        </w:rPr>
        <w:t xml:space="preserve">. </w:t>
      </w:r>
      <w:r w:rsidR="00697222" w:rsidRPr="002B2FFC">
        <w:rPr>
          <w:sz w:val="28"/>
          <w:szCs w:val="28"/>
        </w:rPr>
        <w:t>Показания</w:t>
      </w:r>
      <w:r w:rsidR="00AC7E46" w:rsidRPr="002B2FFC">
        <w:rPr>
          <w:sz w:val="28"/>
          <w:szCs w:val="28"/>
        </w:rPr>
        <w:t xml:space="preserve"> и противопоказания</w:t>
      </w:r>
      <w:r w:rsidR="00697222" w:rsidRPr="002B2FFC">
        <w:rPr>
          <w:sz w:val="28"/>
          <w:szCs w:val="28"/>
        </w:rPr>
        <w:t xml:space="preserve"> к</w:t>
      </w:r>
      <w:r w:rsidR="00AC7E46" w:rsidRPr="002B2FFC">
        <w:rPr>
          <w:sz w:val="28"/>
          <w:szCs w:val="28"/>
        </w:rPr>
        <w:t xml:space="preserve"> наложению </w:t>
      </w:r>
      <w:proofErr w:type="spellStart"/>
      <w:r w:rsidR="00AC7E46" w:rsidRPr="002B2FFC">
        <w:rPr>
          <w:sz w:val="28"/>
          <w:szCs w:val="28"/>
        </w:rPr>
        <w:t>пневмоперитонеума</w:t>
      </w:r>
      <w:bookmarkEnd w:id="2"/>
      <w:proofErr w:type="spellEnd"/>
    </w:p>
    <w:p w14:paraId="56DA9B60" w14:textId="5760C8F3" w:rsidR="00AC7E46" w:rsidRPr="002B2FFC" w:rsidRDefault="00D114A3" w:rsidP="008E0D29">
      <w:pPr>
        <w:shd w:val="clear" w:color="auto" w:fill="FFFFFF"/>
        <w:spacing w:after="300" w:line="36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2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Показания: </w:t>
      </w:r>
      <w:r w:rsidR="00BF1456"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BF1456"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доантибактериальный</w:t>
      </w:r>
      <w:proofErr w:type="spellEnd"/>
      <w:r w:rsidR="00BF1456"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</w:t>
      </w:r>
      <w:proofErr w:type="spellStart"/>
      <w:r w:rsidR="00BF1456"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пневмоперитонеум</w:t>
      </w:r>
      <w:proofErr w:type="spellEnd"/>
      <w:r w:rsidR="00BF1456"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широко использовали как при ограниченных, так и при распространенных процессах в легких. Установлено его положительное влияние на проявления туберкулезной интоксикации, характер кашля, количество мокроты, одышку, отмечавшееся уже после 3-4 </w:t>
      </w:r>
      <w:proofErr w:type="spellStart"/>
      <w:r w:rsidR="00BF1456"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</w:t>
      </w:r>
      <w:proofErr w:type="spellEnd"/>
      <w:r w:rsidR="00BF1456"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лечения. Через 1/2-2 </w:t>
      </w:r>
      <w:proofErr w:type="spellStart"/>
      <w:r w:rsidR="00BF1456"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</w:t>
      </w:r>
      <w:proofErr w:type="spellEnd"/>
      <w:r w:rsidR="00BF1456"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обычно наступали изменения температурной реакции и картины крови, через 3-4 </w:t>
      </w:r>
      <w:proofErr w:type="spellStart"/>
      <w:r w:rsidR="00BF1456"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</w:t>
      </w:r>
      <w:proofErr w:type="spellEnd"/>
      <w:r w:rsidR="00BF1456"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развивались рентгенологически определяемые изменения в легких в виде рассасывания инфильтративных очагов. Наиболее выраженным было влияние </w:t>
      </w:r>
      <w:proofErr w:type="spellStart"/>
      <w:r w:rsidR="00BF1456"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пневмоперитонеума</w:t>
      </w:r>
      <w:proofErr w:type="spellEnd"/>
      <w:r w:rsidR="00BF1456"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инфильтративный процесс различной протяженности. Кроме того, </w:t>
      </w:r>
      <w:proofErr w:type="spellStart"/>
      <w:r w:rsidR="00BF1456"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пневмоперитонеум</w:t>
      </w:r>
      <w:proofErr w:type="spellEnd"/>
      <w:r w:rsidR="00BF1456"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успехом применяли при кровохарканье и кровотечениях, особенно в тех случаях, когда не был установлен их источник или искусственный пневмоторакс и медикаментозные средства были недостаточно эффективными. Нарушения функции органов дыхания и кровообращения под влиянием </w:t>
      </w:r>
      <w:proofErr w:type="spellStart"/>
      <w:r w:rsidR="00BF1456"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пневмоперитонеума</w:t>
      </w:r>
      <w:proofErr w:type="spellEnd"/>
      <w:r w:rsidR="00BF1456"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правило, нерезко выражены и не являются препятствием к продолжению лечения [Харчева К. Н., 1972]. В современных условиях использования </w:t>
      </w:r>
      <w:proofErr w:type="spellStart"/>
      <w:r w:rsidR="00BF1456"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туберкулостатических</w:t>
      </w:r>
      <w:proofErr w:type="spellEnd"/>
      <w:r w:rsidR="00BF1456"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препаратов показания к применению </w:t>
      </w:r>
      <w:proofErr w:type="spellStart"/>
      <w:r w:rsidR="00BF1456"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пневмоперитонеума</w:t>
      </w:r>
      <w:proofErr w:type="spellEnd"/>
      <w:r w:rsidR="00BF1456"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ограничены, хотя сторонники метода настаивают на его значении. В литературе подчеркивается, что </w:t>
      </w:r>
      <w:proofErr w:type="spellStart"/>
      <w:r w:rsidR="00BF1456"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пневмоперитонеум</w:t>
      </w:r>
      <w:proofErr w:type="spellEnd"/>
      <w:r w:rsidR="00BF1456"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усиливает действие химиопрепаратов, способствует увеличению частоты закрытия полостей с эластичными стенками, особенно в средних и нижних отделах легких, ускоряет рассасывание обширных инфильтративных очагов, диссеминированных поражений, аспирационных пневмоний, свежих </w:t>
      </w:r>
      <w:proofErr w:type="spellStart"/>
      <w:r w:rsidR="00BF1456"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бронхогенных</w:t>
      </w:r>
      <w:proofErr w:type="spellEnd"/>
      <w:r w:rsidR="00BF1456"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засевов, помогает устранить вспышку и предупредить прогрессирование хронических, кавернозны</w:t>
      </w:r>
      <w:r w:rsidR="00AC7E46"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BF1456"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туберкулеза. </w:t>
      </w:r>
      <w:proofErr w:type="spellStart"/>
      <w:r w:rsidR="00BF1456"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Пневмоперитонеум</w:t>
      </w:r>
      <w:proofErr w:type="spellEnd"/>
      <w:r w:rsidR="00BF1456"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успехом применяют после родов и абортов, в тех случаях, когда возникает опасность обострения и </w:t>
      </w:r>
      <w:r w:rsidR="00BF1456"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прогрессирования туберкулеза легких. </w:t>
      </w:r>
      <w:proofErr w:type="spellStart"/>
      <w:r w:rsidR="00BF1456"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Пневмоперитонеум</w:t>
      </w:r>
      <w:proofErr w:type="spellEnd"/>
      <w:r w:rsidR="00BF1456"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использован как дополнение к резекции легкого. Наложение </w:t>
      </w:r>
      <w:proofErr w:type="spellStart"/>
      <w:r w:rsidR="00BF1456"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пневмоперитонеума</w:t>
      </w:r>
      <w:proofErr w:type="spellEnd"/>
      <w:r w:rsidR="00BF1456"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дополнение к специфической химиотерапии показано при инфильтративном туберкулезе легких, в том числе при </w:t>
      </w:r>
      <w:proofErr w:type="spellStart"/>
      <w:r w:rsidR="00BF1456"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лобитах</w:t>
      </w:r>
      <w:proofErr w:type="spellEnd"/>
      <w:r w:rsidR="00BF1456"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диссеминированном процессе, кавернозном туберкулезе независимо от локализации каверны. Относительными показаниями к его применению являются распространенный туберкулез легких, безуспешно леченный химиопрепаратами; невозможность осуществить оперативное вмешательство или полноценное антибактериальное лечение в связи с непереносимостью химиопрепаратов или лекарственной устойчивостью микобактерий туберкулеза; легочное кровотечение, источник которого не установлен; сочетание указанных выше форм легочного туберкулеза с сахарным диабетом</w:t>
      </w:r>
      <w:r w:rsidR="00AC7E46"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F67A55E" w14:textId="221D3DDA" w:rsidR="00697222" w:rsidRPr="002B2FFC" w:rsidRDefault="00697222" w:rsidP="008E0D29">
      <w:pPr>
        <w:shd w:val="clear" w:color="auto" w:fill="FFFFFF"/>
        <w:spacing w:after="300" w:line="36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2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Противопоказания к ПП:</w:t>
      </w:r>
    </w:p>
    <w:p w14:paraId="563FF1C5" w14:textId="2BE53ACF" w:rsidR="00697222" w:rsidRPr="002B2FFC" w:rsidRDefault="00697222" w:rsidP="008E0D2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100543"/>
      <w:bookmarkEnd w:id="3"/>
      <w:r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8E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блитерация дренирующего бронха в процессе заживления каверны и образование "блокированной" каверны;</w:t>
      </w:r>
    </w:p>
    <w:p w14:paraId="6E2AFE9C" w14:textId="71F10BD3" w:rsidR="00697222" w:rsidRPr="002B2FFC" w:rsidRDefault="00697222" w:rsidP="008E0D2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100544"/>
      <w:bookmarkEnd w:id="4"/>
      <w:r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8E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илиарный туберкулез;</w:t>
      </w:r>
    </w:p>
    <w:p w14:paraId="0276A408" w14:textId="3912797F" w:rsidR="00697222" w:rsidRPr="002B2FFC" w:rsidRDefault="00697222" w:rsidP="008E0D2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100545"/>
      <w:bookmarkEnd w:id="5"/>
      <w:r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8E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ыхательная недостаточность II - III степени;</w:t>
      </w:r>
    </w:p>
    <w:p w14:paraId="1C7F760A" w14:textId="6BBDDE15" w:rsidR="00697222" w:rsidRPr="002B2FFC" w:rsidRDefault="00697222" w:rsidP="008E0D2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100546"/>
      <w:bookmarkEnd w:id="6"/>
      <w:r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8E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оспалительные изменения в брюшной полости, грыжи белой линии, паховые, </w:t>
      </w:r>
      <w:proofErr w:type="spellStart"/>
      <w:r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перерастянутый</w:t>
      </w:r>
      <w:proofErr w:type="spellEnd"/>
      <w:r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брюшной пресс;</w:t>
      </w:r>
    </w:p>
    <w:p w14:paraId="60E01AC6" w14:textId="3C8A1BD0" w:rsidR="00697222" w:rsidRPr="002B2FFC" w:rsidRDefault="00697222" w:rsidP="008E0D2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100547"/>
      <w:bookmarkEnd w:id="7"/>
      <w:r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8E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ктивный туберкулез органов малого таза;</w:t>
      </w:r>
    </w:p>
    <w:p w14:paraId="1070172B" w14:textId="77777777" w:rsidR="00697222" w:rsidRPr="002B2FFC" w:rsidRDefault="00697222" w:rsidP="008E0D2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100548"/>
      <w:bookmarkEnd w:id="8"/>
      <w:r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ИБС, сердечно-сосудистая недостаточность, атеросклероз сосудов;</w:t>
      </w:r>
    </w:p>
    <w:p w14:paraId="37357C0D" w14:textId="26644306" w:rsidR="00697222" w:rsidRPr="002B2FFC" w:rsidRDefault="00697222" w:rsidP="008E0D2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100549"/>
      <w:bookmarkEnd w:id="9"/>
      <w:r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8E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милоидоз внутренних органов;</w:t>
      </w:r>
    </w:p>
    <w:p w14:paraId="19E4D7BD" w14:textId="1C88DCDC" w:rsidR="00697222" w:rsidRPr="002B2FFC" w:rsidRDefault="00697222" w:rsidP="008E0D2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100550"/>
      <w:bookmarkEnd w:id="10"/>
      <w:r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8E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анний послеоперационный период на органах брюшной полости</w:t>
      </w:r>
    </w:p>
    <w:p w14:paraId="123CBBBA" w14:textId="77777777" w:rsidR="00697222" w:rsidRPr="002B2FFC" w:rsidRDefault="00697222" w:rsidP="008E0D29">
      <w:pPr>
        <w:tabs>
          <w:tab w:val="left" w:pos="3768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321E62F8" w14:textId="6313069A" w:rsidR="006F055E" w:rsidRPr="002B2FFC" w:rsidRDefault="006F055E" w:rsidP="008E0D29">
      <w:pPr>
        <w:tabs>
          <w:tab w:val="left" w:pos="3768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216CF74E" w14:textId="77777777" w:rsidR="00AC7E46" w:rsidRPr="002B2FFC" w:rsidRDefault="00AC7E46" w:rsidP="008E0D29">
      <w:pPr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2B2FFC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68F4C88" w14:textId="76C90677" w:rsidR="00AF75A4" w:rsidRPr="002B2FFC" w:rsidRDefault="00AF75A4" w:rsidP="008E0D29">
      <w:pPr>
        <w:pStyle w:val="2"/>
        <w:spacing w:line="360" w:lineRule="auto"/>
        <w:ind w:firstLine="567"/>
        <w:rPr>
          <w:sz w:val="28"/>
          <w:szCs w:val="28"/>
        </w:rPr>
      </w:pPr>
      <w:bookmarkStart w:id="11" w:name="_Toc96291260"/>
      <w:r w:rsidRPr="002B2FFC">
        <w:rPr>
          <w:sz w:val="28"/>
          <w:szCs w:val="28"/>
        </w:rPr>
        <w:lastRenderedPageBreak/>
        <w:t xml:space="preserve">Техника наложения </w:t>
      </w:r>
      <w:proofErr w:type="spellStart"/>
      <w:r w:rsidRPr="002B2FFC">
        <w:rPr>
          <w:sz w:val="28"/>
          <w:szCs w:val="28"/>
        </w:rPr>
        <w:t>пневмоперитонеума</w:t>
      </w:r>
      <w:bookmarkEnd w:id="11"/>
      <w:proofErr w:type="spellEnd"/>
    </w:p>
    <w:p w14:paraId="2C616C49" w14:textId="3D4476D3" w:rsidR="00AF75A4" w:rsidRPr="002B2FFC" w:rsidRDefault="00AF75A4" w:rsidP="008E0D29">
      <w:pPr>
        <w:tabs>
          <w:tab w:val="left" w:pos="3768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B2FFC">
        <w:rPr>
          <w:rFonts w:ascii="Times New Roman" w:hAnsi="Times New Roman" w:cs="Times New Roman"/>
          <w:sz w:val="28"/>
          <w:szCs w:val="28"/>
        </w:rPr>
        <w:t xml:space="preserve">Перед </w:t>
      </w:r>
      <w:proofErr w:type="spellStart"/>
      <w:r w:rsidRPr="002B2FFC">
        <w:rPr>
          <w:rFonts w:ascii="Times New Roman" w:hAnsi="Times New Roman" w:cs="Times New Roman"/>
          <w:sz w:val="28"/>
          <w:szCs w:val="28"/>
        </w:rPr>
        <w:t>поддуванием</w:t>
      </w:r>
      <w:proofErr w:type="spellEnd"/>
      <w:r w:rsidRPr="002B2FFC">
        <w:rPr>
          <w:rFonts w:ascii="Times New Roman" w:hAnsi="Times New Roman" w:cs="Times New Roman"/>
          <w:sz w:val="28"/>
          <w:szCs w:val="28"/>
        </w:rPr>
        <w:t xml:space="preserve"> больному предлагают опорожнить мочевой пузырь, укладывают его на кушетку в положении на спине, под нижние отделы грудной клетки подкладывают валик. Воздух в брюшную полость вводят с помощью иглы, соединенной с </w:t>
      </w:r>
      <w:proofErr w:type="spellStart"/>
      <w:r w:rsidRPr="002B2FFC">
        <w:rPr>
          <w:rFonts w:ascii="Times New Roman" w:hAnsi="Times New Roman" w:cs="Times New Roman"/>
          <w:sz w:val="28"/>
          <w:szCs w:val="28"/>
        </w:rPr>
        <w:t>пневмотораксным</w:t>
      </w:r>
      <w:proofErr w:type="spellEnd"/>
      <w:r w:rsidRPr="002B2FFC">
        <w:rPr>
          <w:rFonts w:ascii="Times New Roman" w:hAnsi="Times New Roman" w:cs="Times New Roman"/>
          <w:sz w:val="28"/>
          <w:szCs w:val="28"/>
        </w:rPr>
        <w:t xml:space="preserve"> аппаратом. Прокол брюшной стенки делают, как правило, по левому краю прямой мышцы на уровне пупка или на 2-3 см ниже. Показания манометра помогают определить место нахождения иглы, величина давления колеблется от +2 до +10 мм рт. ст. В случае отсутствия колебаний манометра о правильном положении иглы свидетельствуют свободное поступление воздуха в брюшную полость, появление тимпанита на месте печеночной тупости, быстрое выравнивание жидкости в манометре после прекращения поступления газа в брюшную полость. При первичном вдувании в брюшную полость вводят 400-500 см3 воздуха, при повторных </w:t>
      </w:r>
      <w:proofErr w:type="spellStart"/>
      <w:r w:rsidRPr="002B2FFC">
        <w:rPr>
          <w:rFonts w:ascii="Times New Roman" w:hAnsi="Times New Roman" w:cs="Times New Roman"/>
          <w:sz w:val="28"/>
          <w:szCs w:val="28"/>
        </w:rPr>
        <w:t>инсуффляциях</w:t>
      </w:r>
      <w:proofErr w:type="spellEnd"/>
      <w:r w:rsidRPr="002B2FFC">
        <w:rPr>
          <w:rFonts w:ascii="Times New Roman" w:hAnsi="Times New Roman" w:cs="Times New Roman"/>
          <w:sz w:val="28"/>
          <w:szCs w:val="28"/>
        </w:rPr>
        <w:t xml:space="preserve">, производимых через 2-10 дней, — 600-800 см3. Обычно после первичного вдувания больной испытывает боль в подреберье, нередко </w:t>
      </w:r>
      <w:proofErr w:type="spellStart"/>
      <w:r w:rsidRPr="002B2FFC">
        <w:rPr>
          <w:rFonts w:ascii="Times New Roman" w:hAnsi="Times New Roman" w:cs="Times New Roman"/>
          <w:sz w:val="28"/>
          <w:szCs w:val="28"/>
        </w:rPr>
        <w:t>иррадиирующую</w:t>
      </w:r>
      <w:proofErr w:type="spellEnd"/>
      <w:r w:rsidRPr="002B2FFC">
        <w:rPr>
          <w:rFonts w:ascii="Times New Roman" w:hAnsi="Times New Roman" w:cs="Times New Roman"/>
          <w:sz w:val="28"/>
          <w:szCs w:val="28"/>
        </w:rPr>
        <w:t xml:space="preserve"> в подлопаточную область или область ключицы. В то время как происходит подъем диафрагмы, печень, селезенка, желудок опускаются и поддерживаются связочным аппаратом. У больных со слабым брюшным прессом в вертикальном положении введенный воздух оттесняет органы, находящиеся в брюшной полости, книзу, но подъема диафрагмы не происходит. Такой </w:t>
      </w:r>
      <w:proofErr w:type="spellStart"/>
      <w:r w:rsidRPr="002B2FFC">
        <w:rPr>
          <w:rFonts w:ascii="Times New Roman" w:hAnsi="Times New Roman" w:cs="Times New Roman"/>
          <w:sz w:val="28"/>
          <w:szCs w:val="28"/>
        </w:rPr>
        <w:t>пневмоперитонеум</w:t>
      </w:r>
      <w:proofErr w:type="spellEnd"/>
      <w:r w:rsidRPr="002B2FFC">
        <w:rPr>
          <w:rFonts w:ascii="Times New Roman" w:hAnsi="Times New Roman" w:cs="Times New Roman"/>
          <w:sz w:val="28"/>
          <w:szCs w:val="28"/>
        </w:rPr>
        <w:t xml:space="preserve"> неэффективен, и от него следует отказаться.</w:t>
      </w:r>
    </w:p>
    <w:p w14:paraId="628CCB5A" w14:textId="0028F3A0" w:rsidR="00C041B9" w:rsidRPr="002B2FFC" w:rsidRDefault="00C041B9" w:rsidP="008E0D2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B2FFC">
        <w:rPr>
          <w:rFonts w:ascii="Times New Roman" w:hAnsi="Times New Roman" w:cs="Times New Roman"/>
          <w:sz w:val="28"/>
          <w:szCs w:val="28"/>
        </w:rPr>
        <w:br w:type="page"/>
      </w:r>
    </w:p>
    <w:p w14:paraId="067ED355" w14:textId="62D14A0A" w:rsidR="00C041B9" w:rsidRPr="002B2FFC" w:rsidRDefault="00C041B9" w:rsidP="008E0D29">
      <w:pPr>
        <w:tabs>
          <w:tab w:val="left" w:pos="3768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12" w:name="_Toc96291261"/>
      <w:r w:rsidRPr="002B2FFC">
        <w:rPr>
          <w:rStyle w:val="20"/>
          <w:rFonts w:eastAsiaTheme="minorHAnsi"/>
          <w:sz w:val="28"/>
          <w:szCs w:val="28"/>
        </w:rPr>
        <w:lastRenderedPageBreak/>
        <w:t>Рекомендации</w:t>
      </w:r>
      <w:bookmarkEnd w:id="12"/>
    </w:p>
    <w:p w14:paraId="3BB18327" w14:textId="5F16BDDE" w:rsidR="00C041B9" w:rsidRPr="002B2FFC" w:rsidRDefault="00C041B9" w:rsidP="008E0D29">
      <w:pPr>
        <w:tabs>
          <w:tab w:val="left" w:pos="3768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B2FFC">
        <w:rPr>
          <w:rFonts w:ascii="Times New Roman" w:hAnsi="Times New Roman" w:cs="Times New Roman"/>
          <w:sz w:val="28"/>
          <w:szCs w:val="28"/>
        </w:rPr>
        <w:t>Пневмоперитонеум</w:t>
      </w:r>
      <w:proofErr w:type="spellEnd"/>
      <w:r w:rsidRPr="002B2FFC">
        <w:rPr>
          <w:rFonts w:ascii="Times New Roman" w:hAnsi="Times New Roman" w:cs="Times New Roman"/>
          <w:sz w:val="28"/>
          <w:szCs w:val="28"/>
        </w:rPr>
        <w:t xml:space="preserve"> рекомендуют накладывать после предварительной 2-3-недельной </w:t>
      </w:r>
      <w:proofErr w:type="spellStart"/>
      <w:r w:rsidRPr="002B2FFC">
        <w:rPr>
          <w:rFonts w:ascii="Times New Roman" w:hAnsi="Times New Roman" w:cs="Times New Roman"/>
          <w:sz w:val="28"/>
          <w:szCs w:val="28"/>
        </w:rPr>
        <w:t>туберкулостатической</w:t>
      </w:r>
      <w:proofErr w:type="spellEnd"/>
      <w:r w:rsidRPr="002B2FFC">
        <w:rPr>
          <w:rFonts w:ascii="Times New Roman" w:hAnsi="Times New Roman" w:cs="Times New Roman"/>
          <w:sz w:val="28"/>
          <w:szCs w:val="28"/>
        </w:rPr>
        <w:t xml:space="preserve"> терапии, после родов и абортов (на 5-10-й день). Продолжительность лечения с помощью </w:t>
      </w:r>
      <w:proofErr w:type="spellStart"/>
      <w:r w:rsidRPr="002B2FFC">
        <w:rPr>
          <w:rFonts w:ascii="Times New Roman" w:hAnsi="Times New Roman" w:cs="Times New Roman"/>
          <w:sz w:val="28"/>
          <w:szCs w:val="28"/>
        </w:rPr>
        <w:t>пневмоперитонеума</w:t>
      </w:r>
      <w:proofErr w:type="spellEnd"/>
      <w:r w:rsidRPr="002B2FFC">
        <w:rPr>
          <w:rFonts w:ascii="Times New Roman" w:hAnsi="Times New Roman" w:cs="Times New Roman"/>
          <w:sz w:val="28"/>
          <w:szCs w:val="28"/>
        </w:rPr>
        <w:t xml:space="preserve"> в сочетании с антибактериальными противотуберкулезными препаратами 6-12 мес. Поводом для прекращения </w:t>
      </w:r>
      <w:proofErr w:type="spellStart"/>
      <w:r w:rsidRPr="002B2FFC">
        <w:rPr>
          <w:rFonts w:ascii="Times New Roman" w:hAnsi="Times New Roman" w:cs="Times New Roman"/>
          <w:sz w:val="28"/>
          <w:szCs w:val="28"/>
        </w:rPr>
        <w:t>пневмоперитонеума</w:t>
      </w:r>
      <w:proofErr w:type="spellEnd"/>
      <w:r w:rsidRPr="002B2FFC">
        <w:rPr>
          <w:rFonts w:ascii="Times New Roman" w:hAnsi="Times New Roman" w:cs="Times New Roman"/>
          <w:sz w:val="28"/>
          <w:szCs w:val="28"/>
        </w:rPr>
        <w:t xml:space="preserve"> может служить не только эффективность комплексной терапии, но и отсутствие благоприятной динамики на этапе неполного излечения. В таких случаях следует решать вопрос об использовании других методов лечения, в частности хирургического. Период прекращения </w:t>
      </w:r>
      <w:proofErr w:type="spellStart"/>
      <w:r w:rsidRPr="002B2FFC">
        <w:rPr>
          <w:rFonts w:ascii="Times New Roman" w:hAnsi="Times New Roman" w:cs="Times New Roman"/>
          <w:sz w:val="28"/>
          <w:szCs w:val="28"/>
        </w:rPr>
        <w:t>пневмоперитонеума</w:t>
      </w:r>
      <w:proofErr w:type="spellEnd"/>
      <w:r w:rsidRPr="002B2FFC">
        <w:rPr>
          <w:rFonts w:ascii="Times New Roman" w:hAnsi="Times New Roman" w:cs="Times New Roman"/>
          <w:sz w:val="28"/>
          <w:szCs w:val="28"/>
        </w:rPr>
        <w:t xml:space="preserve"> обычно протекает без особых затруднений. Постепенно уменьшают дозы вводимого газа, и в течение 2-3 </w:t>
      </w:r>
      <w:proofErr w:type="spellStart"/>
      <w:r w:rsidRPr="002B2FFC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2B2FFC">
        <w:rPr>
          <w:rFonts w:ascii="Times New Roman" w:hAnsi="Times New Roman" w:cs="Times New Roman"/>
          <w:sz w:val="28"/>
          <w:szCs w:val="28"/>
        </w:rPr>
        <w:t xml:space="preserve"> газовый пузырь полностью рассасывается, легкие расправляются. Ригидность легких при лечении с помощью </w:t>
      </w:r>
      <w:proofErr w:type="spellStart"/>
      <w:r w:rsidRPr="002B2FFC">
        <w:rPr>
          <w:rFonts w:ascii="Times New Roman" w:hAnsi="Times New Roman" w:cs="Times New Roman"/>
          <w:sz w:val="28"/>
          <w:szCs w:val="28"/>
        </w:rPr>
        <w:t>пневмоперитонеума</w:t>
      </w:r>
      <w:proofErr w:type="spellEnd"/>
      <w:r w:rsidRPr="002B2FFC">
        <w:rPr>
          <w:rFonts w:ascii="Times New Roman" w:hAnsi="Times New Roman" w:cs="Times New Roman"/>
          <w:sz w:val="28"/>
          <w:szCs w:val="28"/>
        </w:rPr>
        <w:t xml:space="preserve"> обычно не развивается.</w:t>
      </w:r>
    </w:p>
    <w:p w14:paraId="4E5C4B5E" w14:textId="1909F99F" w:rsidR="009D5112" w:rsidRPr="002B2FFC" w:rsidRDefault="009D5112" w:rsidP="008E0D2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13" w:name="_Toc96291262"/>
      <w:r w:rsidRPr="002B2FFC">
        <w:rPr>
          <w:rStyle w:val="20"/>
          <w:rFonts w:eastAsiaTheme="minorHAnsi"/>
          <w:sz w:val="28"/>
          <w:szCs w:val="28"/>
        </w:rPr>
        <w:t xml:space="preserve">Период прекращения </w:t>
      </w:r>
      <w:proofErr w:type="spellStart"/>
      <w:r w:rsidRPr="002B2FFC">
        <w:rPr>
          <w:rStyle w:val="20"/>
          <w:rFonts w:eastAsiaTheme="minorHAnsi"/>
          <w:sz w:val="28"/>
          <w:szCs w:val="28"/>
        </w:rPr>
        <w:t>пневмоперитонеума</w:t>
      </w:r>
      <w:bookmarkEnd w:id="13"/>
      <w:proofErr w:type="spellEnd"/>
    </w:p>
    <w:p w14:paraId="3BE4C5FF" w14:textId="0A8DC694" w:rsidR="009D5112" w:rsidRPr="002B2FFC" w:rsidRDefault="009D5112" w:rsidP="008E0D2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B2FFC">
        <w:rPr>
          <w:rFonts w:ascii="Times New Roman" w:hAnsi="Times New Roman" w:cs="Times New Roman"/>
          <w:sz w:val="28"/>
          <w:szCs w:val="28"/>
        </w:rPr>
        <w:t xml:space="preserve">Обычно протекает без особых затруднений. Постепенно уменьшают дозы вводимого газа, и в течение 2-3 </w:t>
      </w:r>
      <w:proofErr w:type="spellStart"/>
      <w:r w:rsidRPr="002B2FFC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2B2FFC">
        <w:rPr>
          <w:rFonts w:ascii="Times New Roman" w:hAnsi="Times New Roman" w:cs="Times New Roman"/>
          <w:sz w:val="28"/>
          <w:szCs w:val="28"/>
        </w:rPr>
        <w:t xml:space="preserve"> газовый пузырь полностью рассасывается, легкие расправляются. Ригидность легких при лечении с помощью </w:t>
      </w:r>
      <w:proofErr w:type="spellStart"/>
      <w:r w:rsidRPr="002B2FFC">
        <w:rPr>
          <w:rFonts w:ascii="Times New Roman" w:hAnsi="Times New Roman" w:cs="Times New Roman"/>
          <w:sz w:val="28"/>
          <w:szCs w:val="28"/>
        </w:rPr>
        <w:t>пневмоперитонеума</w:t>
      </w:r>
      <w:proofErr w:type="spellEnd"/>
      <w:r w:rsidRPr="002B2FFC">
        <w:rPr>
          <w:rFonts w:ascii="Times New Roman" w:hAnsi="Times New Roman" w:cs="Times New Roman"/>
          <w:sz w:val="28"/>
          <w:szCs w:val="28"/>
        </w:rPr>
        <w:t xml:space="preserve"> обычно не развивается. Под влиянием </w:t>
      </w:r>
      <w:proofErr w:type="spellStart"/>
      <w:r w:rsidRPr="002B2FFC">
        <w:rPr>
          <w:rFonts w:ascii="Times New Roman" w:hAnsi="Times New Roman" w:cs="Times New Roman"/>
          <w:sz w:val="28"/>
          <w:szCs w:val="28"/>
        </w:rPr>
        <w:t>коллапсотерапии</w:t>
      </w:r>
      <w:proofErr w:type="spellEnd"/>
      <w:r w:rsidRPr="002B2FFC">
        <w:rPr>
          <w:rFonts w:ascii="Times New Roman" w:hAnsi="Times New Roman" w:cs="Times New Roman"/>
          <w:sz w:val="28"/>
          <w:szCs w:val="28"/>
        </w:rPr>
        <w:t xml:space="preserve"> в сочетании с антибактериальными препаратами стойкое клиническое излечение наступает у 90-95% больных, при этом остаточные изменения в легких минимальны, трудоспособность больных сохраняется. Вместе с тем после окончания клинически эффективного пневмоторакса или </w:t>
      </w:r>
      <w:proofErr w:type="spellStart"/>
      <w:r w:rsidRPr="002B2FFC">
        <w:rPr>
          <w:rFonts w:ascii="Times New Roman" w:hAnsi="Times New Roman" w:cs="Times New Roman"/>
          <w:sz w:val="28"/>
          <w:szCs w:val="28"/>
        </w:rPr>
        <w:t>пневмоперитонеума</w:t>
      </w:r>
      <w:proofErr w:type="spellEnd"/>
      <w:r w:rsidRPr="002B2FFC">
        <w:rPr>
          <w:rFonts w:ascii="Times New Roman" w:hAnsi="Times New Roman" w:cs="Times New Roman"/>
          <w:sz w:val="28"/>
          <w:szCs w:val="28"/>
        </w:rPr>
        <w:t xml:space="preserve">, преимущественно в течение первых 2 лет, у 5-8% больных возникает обострение или рецидив туберкулезного процесса. Исходя из этого, после окончания эффективной </w:t>
      </w:r>
      <w:proofErr w:type="spellStart"/>
      <w:r w:rsidRPr="002B2FFC">
        <w:rPr>
          <w:rFonts w:ascii="Times New Roman" w:hAnsi="Times New Roman" w:cs="Times New Roman"/>
          <w:sz w:val="28"/>
          <w:szCs w:val="28"/>
        </w:rPr>
        <w:t>коллапсотерапии</w:t>
      </w:r>
      <w:proofErr w:type="spellEnd"/>
      <w:r w:rsidRPr="002B2FFC">
        <w:rPr>
          <w:rFonts w:ascii="Times New Roman" w:hAnsi="Times New Roman" w:cs="Times New Roman"/>
          <w:sz w:val="28"/>
          <w:szCs w:val="28"/>
        </w:rPr>
        <w:t xml:space="preserve"> больные должны находиться под наблюдением противотуберкулезного диспансера в группах для больных активным туберкулезом не менее 2 лет и только по истечении этого срока можно решать вопрос о переводе их в III группу </w:t>
      </w:r>
      <w:r w:rsidRPr="002B2FFC">
        <w:rPr>
          <w:rFonts w:ascii="Times New Roman" w:hAnsi="Times New Roman" w:cs="Times New Roman"/>
          <w:sz w:val="28"/>
          <w:szCs w:val="28"/>
        </w:rPr>
        <w:lastRenderedPageBreak/>
        <w:t xml:space="preserve">диспансерного учета. Больные, у которых после окончания </w:t>
      </w:r>
      <w:proofErr w:type="spellStart"/>
      <w:r w:rsidRPr="002B2FFC">
        <w:rPr>
          <w:rFonts w:ascii="Times New Roman" w:hAnsi="Times New Roman" w:cs="Times New Roman"/>
          <w:sz w:val="28"/>
          <w:szCs w:val="28"/>
        </w:rPr>
        <w:t>коллапсотерапии</w:t>
      </w:r>
      <w:proofErr w:type="spellEnd"/>
      <w:r w:rsidRPr="002B2FFC">
        <w:rPr>
          <w:rFonts w:ascii="Times New Roman" w:hAnsi="Times New Roman" w:cs="Times New Roman"/>
          <w:sz w:val="28"/>
          <w:szCs w:val="28"/>
        </w:rPr>
        <w:t xml:space="preserve"> патологические изменения не выявляются или минимальны и представляют собой ограниченные участки фиброза или единичные мелкие индуцированные туберкулезные очаги и отсутствуют клинические проявления болезни, могут быть сняты с учета через 3 года после окончания лечения.</w:t>
      </w:r>
    </w:p>
    <w:p w14:paraId="6201914C" w14:textId="0B2E1459" w:rsidR="00DF087D" w:rsidRPr="002B2FFC" w:rsidRDefault="00DF087D" w:rsidP="008E0D2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B2FFC">
        <w:rPr>
          <w:rFonts w:ascii="Times New Roman" w:hAnsi="Times New Roman" w:cs="Times New Roman"/>
          <w:sz w:val="28"/>
          <w:szCs w:val="28"/>
        </w:rPr>
        <w:br w:type="page"/>
      </w:r>
    </w:p>
    <w:p w14:paraId="2D318680" w14:textId="77777777" w:rsidR="00DF087D" w:rsidRPr="002B2FFC" w:rsidRDefault="00DF087D" w:rsidP="008E0D29">
      <w:pPr>
        <w:pStyle w:val="2"/>
        <w:spacing w:line="360" w:lineRule="auto"/>
        <w:ind w:firstLine="567"/>
        <w:rPr>
          <w:sz w:val="28"/>
          <w:szCs w:val="28"/>
        </w:rPr>
      </w:pPr>
      <w:bookmarkStart w:id="14" w:name="_Toc96291263"/>
      <w:r w:rsidRPr="002B2FFC">
        <w:rPr>
          <w:sz w:val="28"/>
          <w:szCs w:val="28"/>
        </w:rPr>
        <w:lastRenderedPageBreak/>
        <w:t>Искусственный (лечебный) пневмоторакс.</w:t>
      </w:r>
      <w:bookmarkEnd w:id="14"/>
    </w:p>
    <w:p w14:paraId="01CF42A6" w14:textId="68452338" w:rsidR="00C041B9" w:rsidRPr="002B2FFC" w:rsidRDefault="00DF087D" w:rsidP="008E0D2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B2FFC">
        <w:rPr>
          <w:rFonts w:ascii="Times New Roman" w:hAnsi="Times New Roman" w:cs="Times New Roman"/>
          <w:sz w:val="28"/>
          <w:szCs w:val="28"/>
        </w:rPr>
        <w:t>Лечение искусственным пневм</w:t>
      </w:r>
      <w:r w:rsidR="00AA284C" w:rsidRPr="002B2FFC">
        <w:rPr>
          <w:rFonts w:ascii="Times New Roman" w:hAnsi="Times New Roman" w:cs="Times New Roman"/>
          <w:sz w:val="28"/>
          <w:szCs w:val="28"/>
        </w:rPr>
        <w:t>6</w:t>
      </w:r>
      <w:r w:rsidRPr="002B2FFC">
        <w:rPr>
          <w:rFonts w:ascii="Times New Roman" w:hAnsi="Times New Roman" w:cs="Times New Roman"/>
          <w:sz w:val="28"/>
          <w:szCs w:val="28"/>
        </w:rPr>
        <w:t>отораксом заключается во введении газа в плевральную полость. При этом нарушается сцепление между листками плевры и легкое спадается</w:t>
      </w:r>
      <w:r w:rsidR="00123A82" w:rsidRPr="002B2FFC">
        <w:rPr>
          <w:rFonts w:ascii="Times New Roman" w:hAnsi="Times New Roman" w:cs="Times New Roman"/>
          <w:sz w:val="28"/>
          <w:szCs w:val="28"/>
        </w:rPr>
        <w:t xml:space="preserve">. Давление в плевральной полости по мере поступления в нее воздуха на некоторое время повышается, а затем снижаясь, возвращается к исходным показателям. В </w:t>
      </w:r>
      <w:proofErr w:type="spellStart"/>
      <w:r w:rsidR="00123A82" w:rsidRPr="002B2FFC">
        <w:rPr>
          <w:rFonts w:ascii="Times New Roman" w:hAnsi="Times New Roman" w:cs="Times New Roman"/>
          <w:sz w:val="28"/>
          <w:szCs w:val="28"/>
        </w:rPr>
        <w:t>доантибактериальный</w:t>
      </w:r>
      <w:proofErr w:type="spellEnd"/>
      <w:r w:rsidR="00123A82" w:rsidRPr="002B2FFC">
        <w:rPr>
          <w:rFonts w:ascii="Times New Roman" w:hAnsi="Times New Roman" w:cs="Times New Roman"/>
          <w:sz w:val="28"/>
          <w:szCs w:val="28"/>
        </w:rPr>
        <w:t xml:space="preserve"> период иску</w:t>
      </w:r>
      <w:r w:rsidR="00AA284C" w:rsidRPr="002B2FFC">
        <w:rPr>
          <w:rFonts w:ascii="Times New Roman" w:hAnsi="Times New Roman" w:cs="Times New Roman"/>
          <w:sz w:val="28"/>
          <w:szCs w:val="28"/>
        </w:rPr>
        <w:t>с</w:t>
      </w:r>
      <w:r w:rsidR="00123A82" w:rsidRPr="002B2FFC">
        <w:rPr>
          <w:rFonts w:ascii="Times New Roman" w:hAnsi="Times New Roman" w:cs="Times New Roman"/>
          <w:sz w:val="28"/>
          <w:szCs w:val="28"/>
        </w:rPr>
        <w:t>ственный пневмотор</w:t>
      </w:r>
      <w:r w:rsidR="00AA284C" w:rsidRPr="002B2FFC">
        <w:rPr>
          <w:rFonts w:ascii="Times New Roman" w:hAnsi="Times New Roman" w:cs="Times New Roman"/>
          <w:sz w:val="28"/>
          <w:szCs w:val="28"/>
        </w:rPr>
        <w:t>акс был ведущим методом лечения больных туберкулезом легких.</w:t>
      </w:r>
    </w:p>
    <w:p w14:paraId="3F6513AE" w14:textId="4E5FC0D6" w:rsidR="00E777F6" w:rsidRPr="002B2FFC" w:rsidRDefault="00E777F6" w:rsidP="008E0D29">
      <w:pPr>
        <w:pStyle w:val="2"/>
        <w:spacing w:line="360" w:lineRule="auto"/>
        <w:ind w:firstLine="567"/>
        <w:rPr>
          <w:sz w:val="28"/>
          <w:szCs w:val="28"/>
        </w:rPr>
      </w:pPr>
      <w:bookmarkStart w:id="15" w:name="_Toc96291264"/>
      <w:r w:rsidRPr="002B2FFC">
        <w:rPr>
          <w:sz w:val="28"/>
          <w:szCs w:val="28"/>
        </w:rPr>
        <w:t xml:space="preserve">Показания </w:t>
      </w:r>
      <w:r w:rsidR="00C32954" w:rsidRPr="002B2FFC">
        <w:rPr>
          <w:sz w:val="28"/>
          <w:szCs w:val="28"/>
        </w:rPr>
        <w:t>к наложению ИП</w:t>
      </w:r>
      <w:bookmarkEnd w:id="15"/>
    </w:p>
    <w:p w14:paraId="456F1DC7" w14:textId="46A4FB29" w:rsidR="007968B7" w:rsidRPr="002B2FFC" w:rsidRDefault="00AA284C" w:rsidP="008E0D2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B2FFC">
        <w:rPr>
          <w:rFonts w:ascii="Times New Roman" w:hAnsi="Times New Roman" w:cs="Times New Roman"/>
          <w:sz w:val="28"/>
          <w:szCs w:val="28"/>
        </w:rPr>
        <w:t xml:space="preserve">В настоящее время самое главное показание для применения искусственного пневмоторакса – лекарственно – устойчивый туберкулез. Искусственный пневмоторакс показан также при инфильтративном, очаговом, ограниченном </w:t>
      </w:r>
      <w:proofErr w:type="spellStart"/>
      <w:r w:rsidRPr="002B2FFC">
        <w:rPr>
          <w:rFonts w:ascii="Times New Roman" w:hAnsi="Times New Roman" w:cs="Times New Roman"/>
          <w:sz w:val="28"/>
          <w:szCs w:val="28"/>
        </w:rPr>
        <w:t>гематогенно</w:t>
      </w:r>
      <w:proofErr w:type="spellEnd"/>
      <w:r w:rsidRPr="002B2FFC">
        <w:rPr>
          <w:rFonts w:ascii="Times New Roman" w:hAnsi="Times New Roman" w:cs="Times New Roman"/>
          <w:sz w:val="28"/>
          <w:szCs w:val="28"/>
        </w:rPr>
        <w:t xml:space="preserve"> – диссеминированном туберкулезе легких в фазе распада, при кавернозно</w:t>
      </w:r>
      <w:r w:rsidR="00A406E0" w:rsidRPr="002B2FFC">
        <w:rPr>
          <w:rFonts w:ascii="Times New Roman" w:hAnsi="Times New Roman" w:cs="Times New Roman"/>
          <w:sz w:val="28"/>
          <w:szCs w:val="28"/>
        </w:rPr>
        <w:t>м туберкулезе легких, если после 2-3 месячной химиотерапии не удается достичь закрытия каверн. Не исключается применение пневмоторакса при двустороннем поражении легких. Наложение пневмоторакса на сторону более пораженного легкого не только влечет за собой обострения и прогрессирования туберкулеза на противоположной стороне, а, наоборот, способствует</w:t>
      </w:r>
      <w:r w:rsidR="00E777F6" w:rsidRPr="002B2FFC">
        <w:rPr>
          <w:rFonts w:ascii="Times New Roman" w:hAnsi="Times New Roman" w:cs="Times New Roman"/>
          <w:sz w:val="28"/>
          <w:szCs w:val="28"/>
        </w:rPr>
        <w:t xml:space="preserve"> его стабилизации и даже обратному развитию имеющихся во втором легком изменений. Показано наложение лечебного пневмоторакса при всех формах туберкулеза с распадом, когда невозможно применить химиотерапию из-за выраженных побочных реакции на химиопрепараты</w:t>
      </w:r>
      <w:r w:rsidR="00D36D81" w:rsidRPr="002B2FFC">
        <w:rPr>
          <w:rFonts w:ascii="Times New Roman" w:hAnsi="Times New Roman" w:cs="Times New Roman"/>
          <w:sz w:val="28"/>
          <w:szCs w:val="28"/>
        </w:rPr>
        <w:t>. Целесообразность применения лечебного пневмоторакса повышается при наличии сахарного диабета, беременности, плохой переносимости химиопрепаратов, лекарственной устойчивости к ним МБТ</w:t>
      </w:r>
      <w:r w:rsidR="004E11BF" w:rsidRPr="002B2FFC">
        <w:rPr>
          <w:rFonts w:ascii="Times New Roman" w:hAnsi="Times New Roman" w:cs="Times New Roman"/>
          <w:sz w:val="28"/>
          <w:szCs w:val="28"/>
        </w:rPr>
        <w:t>. Также может быть наложен и по срочным (жизненным) показаниям при легочных кровотечениях, особенно повторных, а также в случаях</w:t>
      </w:r>
      <w:r w:rsidR="00C32954" w:rsidRPr="002B2FFC">
        <w:rPr>
          <w:rFonts w:ascii="Times New Roman" w:hAnsi="Times New Roman" w:cs="Times New Roman"/>
          <w:sz w:val="28"/>
          <w:szCs w:val="28"/>
        </w:rPr>
        <w:t>, когда они не поддаются другим методам лечения.</w:t>
      </w:r>
      <w:r w:rsidR="00C32954" w:rsidRPr="002B2FFC">
        <w:rPr>
          <w:rFonts w:ascii="Times New Roman" w:hAnsi="Times New Roman" w:cs="Times New Roman"/>
          <w:sz w:val="28"/>
          <w:szCs w:val="28"/>
        </w:rPr>
        <w:br/>
      </w:r>
      <w:r w:rsidR="00C32954" w:rsidRPr="002B2FFC">
        <w:rPr>
          <w:rFonts w:ascii="Times New Roman" w:hAnsi="Times New Roman" w:cs="Times New Roman"/>
          <w:sz w:val="28"/>
          <w:szCs w:val="28"/>
        </w:rPr>
        <w:lastRenderedPageBreak/>
        <w:t>Перед применением искусственного пневмоторакса необходимо проведение всего комплекса клинического обследования больного, включающего лучевое исследование, бронхоскопию, ФВД и ЭКГ.</w:t>
      </w:r>
    </w:p>
    <w:p w14:paraId="42442305" w14:textId="77777777" w:rsidR="007968B7" w:rsidRPr="002B2FFC" w:rsidRDefault="007968B7" w:rsidP="008E0D2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B2FFC">
        <w:rPr>
          <w:rFonts w:ascii="Times New Roman" w:hAnsi="Times New Roman" w:cs="Times New Roman"/>
          <w:sz w:val="28"/>
          <w:szCs w:val="28"/>
        </w:rPr>
        <w:br w:type="page"/>
      </w:r>
    </w:p>
    <w:p w14:paraId="67EA6120" w14:textId="77777777" w:rsidR="00002F42" w:rsidRPr="002B2FFC" w:rsidRDefault="00B01B0A" w:rsidP="008E0D29">
      <w:pPr>
        <w:pStyle w:val="2"/>
        <w:spacing w:line="360" w:lineRule="auto"/>
        <w:ind w:firstLine="567"/>
        <w:rPr>
          <w:sz w:val="28"/>
          <w:szCs w:val="28"/>
        </w:rPr>
      </w:pPr>
      <w:bookmarkStart w:id="16" w:name="_Toc96291265"/>
      <w:r w:rsidRPr="002B2FFC">
        <w:rPr>
          <w:sz w:val="28"/>
          <w:szCs w:val="28"/>
        </w:rPr>
        <w:lastRenderedPageBreak/>
        <w:t>Противопоказания к наложению искусственного пневмоторакса</w:t>
      </w:r>
      <w:bookmarkEnd w:id="16"/>
    </w:p>
    <w:p w14:paraId="40DBADBD" w14:textId="7E539790" w:rsidR="00AA284C" w:rsidRPr="002B2FFC" w:rsidRDefault="007968B7" w:rsidP="008E0D2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B2FFC">
        <w:rPr>
          <w:rFonts w:ascii="Times New Roman" w:hAnsi="Times New Roman" w:cs="Times New Roman"/>
          <w:sz w:val="28"/>
          <w:szCs w:val="28"/>
        </w:rPr>
        <w:t>Искусственный пневмоторакс противопоказан больным с заболеваниями сердечно – сосудистой системы с нарушениями кровообращения, тяжелыми нервными заболеваниями (в частности, при эпилепсии), а также при наличии хронических заболеваний органов дыхания (бронхоэктатическая болезнь, эмфизема</w:t>
      </w:r>
      <w:r w:rsidR="003D2521" w:rsidRPr="002B2FFC">
        <w:rPr>
          <w:rFonts w:ascii="Times New Roman" w:hAnsi="Times New Roman" w:cs="Times New Roman"/>
          <w:sz w:val="28"/>
          <w:szCs w:val="28"/>
        </w:rPr>
        <w:t xml:space="preserve"> и др.)</w:t>
      </w:r>
    </w:p>
    <w:p w14:paraId="2A233FB8" w14:textId="1FA4C374" w:rsidR="003D2521" w:rsidRPr="002B2FFC" w:rsidRDefault="003D2521" w:rsidP="008E0D2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B2FFC">
        <w:rPr>
          <w:rFonts w:ascii="Times New Roman" w:hAnsi="Times New Roman" w:cs="Times New Roman"/>
          <w:sz w:val="28"/>
          <w:szCs w:val="28"/>
        </w:rPr>
        <w:t xml:space="preserve">Пневмоторакс не показан больным казеозной пневмонией, фиброзно-кавернозным и </w:t>
      </w:r>
      <w:proofErr w:type="spellStart"/>
      <w:r w:rsidRPr="002B2FFC">
        <w:rPr>
          <w:rFonts w:ascii="Times New Roman" w:hAnsi="Times New Roman" w:cs="Times New Roman"/>
          <w:sz w:val="28"/>
          <w:szCs w:val="28"/>
        </w:rPr>
        <w:t>цирротическим</w:t>
      </w:r>
      <w:proofErr w:type="spellEnd"/>
      <w:r w:rsidRPr="002B2FFC">
        <w:rPr>
          <w:rFonts w:ascii="Times New Roman" w:hAnsi="Times New Roman" w:cs="Times New Roman"/>
          <w:sz w:val="28"/>
          <w:szCs w:val="28"/>
        </w:rPr>
        <w:t xml:space="preserve"> туберкулезом легких, с легочными процессами, осложненными активным поражением бронхов, эмпиемой плевры. Он не эффективен при </w:t>
      </w:r>
      <w:proofErr w:type="spellStart"/>
      <w:r w:rsidRPr="002B2FFC">
        <w:rPr>
          <w:rFonts w:ascii="Times New Roman" w:hAnsi="Times New Roman" w:cs="Times New Roman"/>
          <w:sz w:val="28"/>
          <w:szCs w:val="28"/>
        </w:rPr>
        <w:t>туберкулемах</w:t>
      </w:r>
      <w:proofErr w:type="spellEnd"/>
      <w:r w:rsidRPr="002B2FFC">
        <w:rPr>
          <w:rFonts w:ascii="Times New Roman" w:hAnsi="Times New Roman" w:cs="Times New Roman"/>
          <w:sz w:val="28"/>
          <w:szCs w:val="28"/>
        </w:rPr>
        <w:t xml:space="preserve">. Наличие каверн с плотными стенками на фоне фиброза, а также </w:t>
      </w:r>
      <w:proofErr w:type="spellStart"/>
      <w:r w:rsidRPr="002B2FFC">
        <w:rPr>
          <w:rFonts w:ascii="Times New Roman" w:hAnsi="Times New Roman" w:cs="Times New Roman"/>
          <w:sz w:val="28"/>
          <w:szCs w:val="28"/>
        </w:rPr>
        <w:t>субплеврально</w:t>
      </w:r>
      <w:proofErr w:type="spellEnd"/>
      <w:r w:rsidRPr="002B2FFC">
        <w:rPr>
          <w:rFonts w:ascii="Times New Roman" w:hAnsi="Times New Roman" w:cs="Times New Roman"/>
          <w:sz w:val="28"/>
          <w:szCs w:val="28"/>
        </w:rPr>
        <w:t xml:space="preserve"> расположенных каверн, особенно больших размеров, - противопоказание к наложению искусственного пневмоторакса.</w:t>
      </w:r>
    </w:p>
    <w:p w14:paraId="4E8DED03" w14:textId="5DCECFA1" w:rsidR="00F064BC" w:rsidRPr="002B2FFC" w:rsidRDefault="00F064BC" w:rsidP="008E0D29">
      <w:pPr>
        <w:pStyle w:val="2"/>
        <w:spacing w:line="360" w:lineRule="auto"/>
        <w:ind w:firstLine="567"/>
        <w:rPr>
          <w:sz w:val="28"/>
          <w:szCs w:val="28"/>
        </w:rPr>
      </w:pPr>
      <w:bookmarkStart w:id="17" w:name="_Toc96291266"/>
      <w:r w:rsidRPr="002B2FFC">
        <w:rPr>
          <w:sz w:val="28"/>
          <w:szCs w:val="28"/>
        </w:rPr>
        <w:t>Описание метода</w:t>
      </w:r>
      <w:bookmarkEnd w:id="17"/>
    </w:p>
    <w:p w14:paraId="2F3C9E13" w14:textId="4BDDCA29" w:rsidR="00F064BC" w:rsidRPr="00F064BC" w:rsidRDefault="00F064BC" w:rsidP="008E0D2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Искусственным пневмотораксом называется метод лечения туберкулеза легких, заключающийся в введении через иглу воздуха в грудную</w:t>
      </w:r>
    </w:p>
    <w:p w14:paraId="1A0612AB" w14:textId="75A5E7BE" w:rsidR="00F064BC" w:rsidRPr="00F064BC" w:rsidRDefault="00F064BC" w:rsidP="008E0D2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клетку между париетальным и висцеральным листками плевры. В результате создается и, путем регулярных </w:t>
      </w:r>
      <w:proofErr w:type="spellStart"/>
      <w:r w:rsidRPr="00F06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инсуфляций</w:t>
      </w:r>
      <w:proofErr w:type="spellEnd"/>
      <w:r w:rsidRPr="00F06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поддерживается воздушная прослойка (газовый пузырь) в плевральной полости (</w:t>
      </w:r>
      <w:proofErr w:type="spellStart"/>
      <w:r w:rsidRPr="00F06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Эйнис</w:t>
      </w:r>
      <w:proofErr w:type="spellEnd"/>
      <w:r w:rsidRPr="00F06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М.П.).</w:t>
      </w:r>
    </w:p>
    <w:p w14:paraId="00700842" w14:textId="555FB170" w:rsidR="00F064BC" w:rsidRPr="00F064BC" w:rsidRDefault="00F064BC" w:rsidP="008E0D2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состояния плевральной полости, наличия спаек и локализации каверны ИП может быть:</w:t>
      </w:r>
    </w:p>
    <w:p w14:paraId="64F97F27" w14:textId="77777777" w:rsidR="00F064BC" w:rsidRPr="00F064BC" w:rsidRDefault="00F064BC" w:rsidP="008E0D2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Полным –коллапсу легкого ничего не препятствует. Оптимальным при</w:t>
      </w:r>
    </w:p>
    <w:p w14:paraId="528FD755" w14:textId="77777777" w:rsidR="00F064BC" w:rsidRPr="00F064BC" w:rsidRDefault="00F064BC" w:rsidP="008E0D2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 является газовый пузырь, занимающий 1/3 объема легкого;</w:t>
      </w:r>
    </w:p>
    <w:p w14:paraId="7344A6DA" w14:textId="77777777" w:rsidR="00F064BC" w:rsidRPr="00F064BC" w:rsidRDefault="00F064BC" w:rsidP="008E0D2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Частичным эффективным (селективно-положительным), когда полному</w:t>
      </w:r>
    </w:p>
    <w:p w14:paraId="2BC1E445" w14:textId="77777777" w:rsidR="00F064BC" w:rsidRPr="00F064BC" w:rsidRDefault="00F064BC" w:rsidP="008E0D2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коллапсу препятствуют плевральные сращения. При этом имеет место</w:t>
      </w:r>
    </w:p>
    <w:p w14:paraId="485EF445" w14:textId="77777777" w:rsidR="00F064BC" w:rsidRPr="00F064BC" w:rsidRDefault="00F064BC" w:rsidP="008E0D2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коллапс преимущественно пораженных участков легкого, а здоровые</w:t>
      </w:r>
    </w:p>
    <w:p w14:paraId="7DCDE6A9" w14:textId="77777777" w:rsidR="00F064BC" w:rsidRPr="00F064BC" w:rsidRDefault="00F064BC" w:rsidP="008E0D2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остаются не поджатыми. В этом случае объем газового пузыря </w:t>
      </w:r>
      <w:proofErr w:type="spellStart"/>
      <w:r w:rsidRPr="00F06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</w:t>
      </w:r>
      <w:proofErr w:type="spellEnd"/>
      <w:r w:rsidRPr="00F06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14:paraId="5F16DB4D" w14:textId="77777777" w:rsidR="00F064BC" w:rsidRPr="00F064BC" w:rsidRDefault="00F064BC" w:rsidP="008E0D2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6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ляется</w:t>
      </w:r>
      <w:proofErr w:type="spellEnd"/>
      <w:r w:rsidRPr="00F06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коллапса пораженного участка;</w:t>
      </w:r>
    </w:p>
    <w:p w14:paraId="0AE80732" w14:textId="77777777" w:rsidR="00F064BC" w:rsidRPr="00F064BC" w:rsidRDefault="00F064BC" w:rsidP="008E0D2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Частичным неэффективным (селективно-отрицательным), когда пора-</w:t>
      </w:r>
    </w:p>
    <w:p w14:paraId="24ECB0D2" w14:textId="00F8BBAD" w:rsidR="00F064BC" w:rsidRPr="00F064BC" w:rsidRDefault="00F064BC" w:rsidP="008E0D2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6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женные</w:t>
      </w:r>
      <w:proofErr w:type="spellEnd"/>
      <w:r w:rsidRPr="00F06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участки легкого остаются </w:t>
      </w:r>
      <w:proofErr w:type="spellStart"/>
      <w:r w:rsidRPr="00F06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неподжатыми</w:t>
      </w:r>
      <w:proofErr w:type="spellEnd"/>
      <w:r w:rsidRPr="00F06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Частный случай селективного отрицательного пневмоторакса - угрожающий пневмоторакс. В этом случае формирование газового пузыря приводит к растя-</w:t>
      </w:r>
    </w:p>
    <w:p w14:paraId="0E8773C1" w14:textId="1B1759BF" w:rsidR="00F064BC" w:rsidRPr="00F064BC" w:rsidRDefault="00F064BC" w:rsidP="008E0D2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6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жению</w:t>
      </w:r>
      <w:proofErr w:type="spellEnd"/>
      <w:r w:rsidRPr="00F06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каверны с возникновением угрозы ее разрыва – каверна на спайке. Селективно отрицательный пневмоторакс, как правило, требует хирургической коррекции;</w:t>
      </w:r>
    </w:p>
    <w:p w14:paraId="5E45D7A1" w14:textId="053E3143" w:rsidR="00F064BC" w:rsidRPr="00F064BC" w:rsidRDefault="00F064BC" w:rsidP="008E0D2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Компрессионный пневмоторакс – особый вид ИП, показанием для наложения которого является продолжающееся легочное кровотечение.</w:t>
      </w:r>
    </w:p>
    <w:p w14:paraId="386E3480" w14:textId="77777777" w:rsidR="00F064BC" w:rsidRPr="00F064BC" w:rsidRDefault="00F064BC" w:rsidP="008E0D2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создается путем введения в плевральную полость больших объемов</w:t>
      </w:r>
    </w:p>
    <w:p w14:paraId="76E0D363" w14:textId="77777777" w:rsidR="00F064BC" w:rsidRPr="00F064BC" w:rsidRDefault="00F064BC" w:rsidP="008E0D2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газа с целью достижения </w:t>
      </w:r>
      <w:proofErr w:type="spellStart"/>
      <w:r w:rsidRPr="00F06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спадения</w:t>
      </w:r>
      <w:proofErr w:type="spellEnd"/>
      <w:r w:rsidRPr="00F06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легкого до ½ объема. Задача этой</w:t>
      </w:r>
    </w:p>
    <w:p w14:paraId="2A1A6258" w14:textId="77777777" w:rsidR="00F064BC" w:rsidRPr="00F064BC" w:rsidRDefault="00F064BC" w:rsidP="008E0D2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 – максимально возможная редукция легочного кровотока.</w:t>
      </w:r>
    </w:p>
    <w:p w14:paraId="4835FF5D" w14:textId="5A9273F7" w:rsidR="00D016CF" w:rsidRPr="002B2FFC" w:rsidRDefault="00A83E44" w:rsidP="008E0D2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B2FFC">
        <w:rPr>
          <w:rFonts w:ascii="Times New Roman" w:hAnsi="Times New Roman" w:cs="Times New Roman"/>
          <w:sz w:val="28"/>
          <w:szCs w:val="28"/>
        </w:rPr>
        <w:br w:type="page"/>
      </w:r>
    </w:p>
    <w:p w14:paraId="62644122" w14:textId="77777777" w:rsidR="00A83E44" w:rsidRPr="002B2FFC" w:rsidRDefault="00A83E44" w:rsidP="008E0D29">
      <w:pPr>
        <w:pStyle w:val="2"/>
        <w:spacing w:line="360" w:lineRule="auto"/>
        <w:ind w:firstLine="567"/>
        <w:rPr>
          <w:sz w:val="28"/>
          <w:szCs w:val="28"/>
        </w:rPr>
      </w:pPr>
      <w:bookmarkStart w:id="18" w:name="_Toc96291267"/>
      <w:r w:rsidRPr="002B2FFC">
        <w:rPr>
          <w:sz w:val="28"/>
          <w:szCs w:val="28"/>
        </w:rPr>
        <w:lastRenderedPageBreak/>
        <w:t>Механизм лечебного действия</w:t>
      </w:r>
      <w:bookmarkEnd w:id="18"/>
    </w:p>
    <w:p w14:paraId="611EBB1B" w14:textId="62551B5D" w:rsidR="00A83E44" w:rsidRPr="00A83E44" w:rsidRDefault="00A83E44" w:rsidP="008E0D2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современным представлениям, основную роль в лечебном</w:t>
      </w:r>
      <w:r w:rsidR="00763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воздействии ИП играет уменьшение отрицательного давления в</w:t>
      </w:r>
      <w:r w:rsidR="00763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плевральной</w:t>
      </w:r>
    </w:p>
    <w:p w14:paraId="6A01CE53" w14:textId="4B49FDB8" w:rsidR="005D09C0" w:rsidRPr="002B2FFC" w:rsidRDefault="00A83E44" w:rsidP="008E0D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полости. Известно, что повышение давления до -3/-4 см. водного столба</w:t>
      </w:r>
      <w:r w:rsidR="00763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A8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</w:t>
      </w:r>
      <w:proofErr w:type="spellEnd"/>
      <w:r w:rsidRPr="00A8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приводит в вертикальном положении тела к возникновению в нижних</w:t>
      </w:r>
      <w:r w:rsidR="00763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отделах плевральной полости положительного давления в пределах +3/+4</w:t>
      </w:r>
      <w:r w:rsidR="00763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см. </w:t>
      </w:r>
      <w:proofErr w:type="spellStart"/>
      <w:r w:rsidRPr="00A8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</w:t>
      </w:r>
      <w:proofErr w:type="spellEnd"/>
      <w:r w:rsidRPr="00A8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результате в нижних отделах легких снижается вентиляция альвеол и зона газообмена смещается вверх. Таким образом, в условиях ИП</w:t>
      </w:r>
      <w:r w:rsidR="00763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перераспределение соотношений вентиляция/кровоток и переход зоны</w:t>
      </w:r>
      <w:r w:rsidR="00763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активной перфузии из нижних отделов легких в верхние</w:t>
      </w:r>
      <w:r w:rsidR="00763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A8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J.B.West</w:t>
      </w:r>
      <w:proofErr w:type="spellEnd"/>
      <w:r w:rsidRPr="00A8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Это обстоятельство, в сочетании с уменьшением эластической</w:t>
      </w:r>
      <w:r w:rsidR="00763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тяги легких, с одной стороны, значительно улучшает доставку противотуберкулезных</w:t>
      </w:r>
      <w:r w:rsidR="00763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препаратов в верхние отделы легких, а с другой – активирует</w:t>
      </w:r>
      <w:r w:rsidR="00763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репаративные процессы в этой области. Необходимо отметить также, что</w:t>
      </w:r>
      <w:r w:rsidR="00763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достигаемом уровне </w:t>
      </w:r>
      <w:proofErr w:type="spellStart"/>
      <w:r w:rsidRPr="00A8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внутриплеврального</w:t>
      </w:r>
      <w:proofErr w:type="spellEnd"/>
      <w:r w:rsidRPr="00A8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давления сохраняется доста</w:t>
      </w:r>
      <w:r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точная подвижность </w:t>
      </w:r>
      <w:proofErr w:type="spellStart"/>
      <w:r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коллабированного</w:t>
      </w:r>
      <w:proofErr w:type="spellEnd"/>
      <w:r w:rsidR="008E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легкого. </w:t>
      </w:r>
      <w:r w:rsidR="00BC794C"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обеспечива</w:t>
      </w:r>
      <w:r w:rsidRPr="00A8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полноценное участие его в газообмене, что позволяет сохранить на</w:t>
      </w:r>
      <w:r w:rsidR="00BC794C"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исходном уровне обеспечение организма кислородом.</w:t>
      </w:r>
    </w:p>
    <w:p w14:paraId="7F87189C" w14:textId="77777777" w:rsidR="005D09C0" w:rsidRPr="002B2FFC" w:rsidRDefault="005D09C0" w:rsidP="008E0D29">
      <w:pPr>
        <w:spacing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3154C1A9" w14:textId="29EC073D" w:rsidR="00BC794C" w:rsidRPr="002B2FFC" w:rsidRDefault="00BC794C" w:rsidP="008E0D29">
      <w:pPr>
        <w:pStyle w:val="2"/>
        <w:spacing w:line="360" w:lineRule="auto"/>
        <w:ind w:firstLine="567"/>
        <w:rPr>
          <w:sz w:val="28"/>
          <w:szCs w:val="28"/>
        </w:rPr>
      </w:pPr>
      <w:bookmarkStart w:id="19" w:name="_Toc96291268"/>
      <w:r w:rsidRPr="002B2FFC">
        <w:rPr>
          <w:sz w:val="28"/>
          <w:szCs w:val="28"/>
        </w:rPr>
        <w:lastRenderedPageBreak/>
        <w:t>Технология наложения ИП</w:t>
      </w:r>
      <w:bookmarkEnd w:id="19"/>
    </w:p>
    <w:p w14:paraId="1B962DB0" w14:textId="77777777" w:rsidR="00BC794C" w:rsidRPr="00BC794C" w:rsidRDefault="00BC794C" w:rsidP="008E0D2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Локализация</w:t>
      </w:r>
    </w:p>
    <w:p w14:paraId="6B6382BD" w14:textId="77777777" w:rsidR="00BC794C" w:rsidRPr="00BC794C" w:rsidRDefault="00BC794C" w:rsidP="008E0D2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применяется при локализации деструктивных изменений в</w:t>
      </w:r>
    </w:p>
    <w:p w14:paraId="639B89A4" w14:textId="77777777" w:rsidR="00BC794C" w:rsidRPr="00BC794C" w:rsidRDefault="00BC794C" w:rsidP="008E0D2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верхней доле, четвертом и пятом сегментах, верхушечном сегменте </w:t>
      </w:r>
      <w:proofErr w:type="spellStart"/>
      <w:r w:rsidRPr="00BC7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</w:t>
      </w:r>
      <w:proofErr w:type="spellEnd"/>
      <w:r w:rsidRPr="00BC7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14:paraId="60FC3184" w14:textId="77777777" w:rsidR="00BC794C" w:rsidRPr="00BC794C" w:rsidRDefault="00BC794C" w:rsidP="008E0D2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 доли.</w:t>
      </w:r>
    </w:p>
    <w:p w14:paraId="14A95F80" w14:textId="77777777" w:rsidR="00BC794C" w:rsidRPr="00BC794C" w:rsidRDefault="00BC794C" w:rsidP="008E0D2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7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больного</w:t>
      </w:r>
    </w:p>
    <w:p w14:paraId="3ADEA878" w14:textId="77777777" w:rsidR="00763B13" w:rsidRDefault="00BC794C" w:rsidP="008E0D2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Больной укладывается на здоровый бок. Для расширения межреберий на стороне операции согнутую под прямым углом в локтевом суставе</w:t>
      </w:r>
      <w:r w:rsidR="00763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7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руку</w:t>
      </w:r>
      <w:r w:rsidR="00763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7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больной укладывает ладонью на ухо, а на здоровой стороне – кисть</w:t>
      </w:r>
      <w:r w:rsidR="00763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7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</w:t>
      </w:r>
      <w:r w:rsidR="00763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7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укладывается под голову. Область пункции обрабатывается 5% настойкой йода и 700 этиловым спиртом и насухо вытирается стерильной</w:t>
      </w:r>
      <w:r w:rsidR="00763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7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салфеткой. </w:t>
      </w:r>
      <w:proofErr w:type="spellStart"/>
      <w:r w:rsidRPr="00BC7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Пневмотораксный</w:t>
      </w:r>
      <w:proofErr w:type="spellEnd"/>
      <w:r w:rsidRPr="00BC7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 проверяется на проходимость воздуха. Пункция плевральной полости производится вне зоны поражения</w:t>
      </w:r>
      <w:r w:rsidR="00763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7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легкого, как</w:t>
      </w:r>
      <w:r w:rsidR="00763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7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правило, в IV, V межреберьях по средней подмышечной линии по верхнему краю нижележащего ребра строго вертикально: иглой последовательно проходят кожу, мышцы, париетальную плевру до ощущения</w:t>
      </w:r>
      <w:r w:rsidR="00763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7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прокола листа бумаги. После пункции проходимость иглы восстанавливается </w:t>
      </w:r>
      <w:proofErr w:type="spellStart"/>
      <w:r w:rsidRPr="00BC7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мандреном</w:t>
      </w:r>
      <w:proofErr w:type="spellEnd"/>
      <w:r w:rsidRPr="00BC7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этом исключается травма сосуда (отсутствие крови </w:t>
      </w:r>
      <w:proofErr w:type="spellStart"/>
      <w:r w:rsidRPr="00BC7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настерильном</w:t>
      </w:r>
      <w:proofErr w:type="spellEnd"/>
      <w:r w:rsidRPr="00BC7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марлевом тампоне при проведении по нему </w:t>
      </w:r>
      <w:proofErr w:type="spellStart"/>
      <w:r w:rsidRPr="00BC7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мандреном</w:t>
      </w:r>
      <w:proofErr w:type="spellEnd"/>
      <w:r w:rsidRPr="00BC7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При</w:t>
      </w:r>
      <w:r w:rsidR="00763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7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свободной плевральной полости появляются отчетливые отрицательные</w:t>
      </w:r>
      <w:r w:rsidR="00763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7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 манометра (выше нулевого деления), синхронные фазе вдоха и</w:t>
      </w:r>
      <w:r w:rsidR="00763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7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выдоха.</w:t>
      </w:r>
    </w:p>
    <w:p w14:paraId="76F66602" w14:textId="4B098A88" w:rsidR="00127C3B" w:rsidRPr="00127C3B" w:rsidRDefault="00127C3B" w:rsidP="008E0D2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воздуха в плевральную полость допустимо после получения отрицательных значениях показаний манометра в диапазоне: -10/-8,-6/-4. В числителе указываются показания манометра на вдохе, в знаменателе – на выдохе.</w:t>
      </w:r>
    </w:p>
    <w:p w14:paraId="65B440DA" w14:textId="77777777" w:rsidR="00127C3B" w:rsidRPr="00127C3B" w:rsidRDefault="00127C3B" w:rsidP="008E0D2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7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Возможные варианты показаний манометра и их оценка</w:t>
      </w:r>
    </w:p>
    <w:p w14:paraId="46705594" w14:textId="4B4F88B1" w:rsidR="00127C3B" w:rsidRPr="00127C3B" w:rsidRDefault="00127C3B" w:rsidP="008E0D2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63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2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Отсутствие колебаний манометра. Необходимо иглу прочистить </w:t>
      </w:r>
      <w:proofErr w:type="spellStart"/>
      <w:r w:rsidRPr="0012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мандреном</w:t>
      </w:r>
      <w:proofErr w:type="spellEnd"/>
      <w:r w:rsidRPr="0012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колебания манометра вновь отсутствуют – игла в мягких</w:t>
      </w:r>
      <w:r w:rsidR="00763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тканях. Необходимо углубить прокол.</w:t>
      </w:r>
    </w:p>
    <w:p w14:paraId="4F7FAF23" w14:textId="13AF68AE" w:rsidR="00127C3B" w:rsidRPr="00127C3B" w:rsidRDefault="00127C3B" w:rsidP="008E0D2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763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2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Малые отрицательные колебания манометра -1/-2, -2/-3. Игла над париетальной плеврой. Необходимо углубить прокол.</w:t>
      </w:r>
    </w:p>
    <w:p w14:paraId="706EC088" w14:textId="30B7BBE1" w:rsidR="00127C3B" w:rsidRPr="00127C3B" w:rsidRDefault="00127C3B" w:rsidP="008E0D2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63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2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Малые отрицательные колебания манометра на вдохе, положительные</w:t>
      </w:r>
    </w:p>
    <w:p w14:paraId="3356E6E7" w14:textId="7C85B3AF" w:rsidR="00127C3B" w:rsidRPr="00127C3B" w:rsidRDefault="00127C3B" w:rsidP="008E0D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выдохе (-2/+2, -2/+3, 1-/+2). Игла в просвете бронха. Необходимо извлечь иглу. Пункция повторяется на следующий день.</w:t>
      </w:r>
    </w:p>
    <w:p w14:paraId="16ECE2BB" w14:textId="520F5188" w:rsidR="00127C3B" w:rsidRPr="00127C3B" w:rsidRDefault="00127C3B" w:rsidP="008E0D2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63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2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Постепенное нарастание давления в манометре, не связанное с дыхательными фазами. Игла в вене. Необходимо извлечь иглу.</w:t>
      </w:r>
    </w:p>
    <w:p w14:paraId="06BF031A" w14:textId="520983BA" w:rsidR="00127C3B" w:rsidRPr="00127C3B" w:rsidRDefault="00127C3B" w:rsidP="008E0D2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63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2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Толчкообразное нарастание давления в манометре, синхронно с пульсовыми ударами. Игла в артерии. Необходимо извлечь иглу.</w:t>
      </w:r>
    </w:p>
    <w:p w14:paraId="68E6BA55" w14:textId="304B4101" w:rsidR="00127C3B" w:rsidRPr="00127C3B" w:rsidRDefault="00127C3B" w:rsidP="008E0D2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63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2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Стабильное отрицательное давление (-6, -10), неменяющееся на фазе</w:t>
      </w:r>
    </w:p>
    <w:p w14:paraId="4246D2A9" w14:textId="157AEB14" w:rsidR="00127C3B" w:rsidRPr="00127C3B" w:rsidRDefault="00127C3B" w:rsidP="008E0D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вдоха и выдоха. Имеет место "присасывающее" действие париетальной</w:t>
      </w:r>
      <w:r w:rsidR="00763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плевры. Допускается осторожно начать </w:t>
      </w:r>
      <w:proofErr w:type="spellStart"/>
      <w:r w:rsidRPr="0012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инсуфляцию</w:t>
      </w:r>
      <w:proofErr w:type="spellEnd"/>
      <w:r w:rsidRPr="0012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газа. При этом</w:t>
      </w:r>
      <w:r w:rsidR="00763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вскоре показания манометра должны стать отчетливыми на фазе вдоха</w:t>
      </w:r>
      <w:r w:rsidR="00763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выдоха.</w:t>
      </w:r>
    </w:p>
    <w:p w14:paraId="425FF17F" w14:textId="21C91969" w:rsidR="00127C3B" w:rsidRPr="00127C3B" w:rsidRDefault="00127C3B" w:rsidP="008E0D29">
      <w:pPr>
        <w:shd w:val="clear" w:color="auto" w:fill="FFFFFF"/>
        <w:spacing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первой </w:t>
      </w:r>
      <w:proofErr w:type="spellStart"/>
      <w:r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инсуфляции</w:t>
      </w:r>
      <w:proofErr w:type="spellEnd"/>
      <w:r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плевральную полость вводится 250-300</w:t>
      </w:r>
      <w:r w:rsidRPr="0012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 воздуха. Вторая </w:t>
      </w:r>
      <w:proofErr w:type="spellStart"/>
      <w:r w:rsidRPr="0012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инсуфляция</w:t>
      </w:r>
      <w:proofErr w:type="spellEnd"/>
      <w:r w:rsidRPr="0012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(300-350 мл) производится на следующий</w:t>
      </w:r>
      <w:r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день. Третья – объемом 300-350 мл через 1-2 дня. Необходимо </w:t>
      </w:r>
      <w:proofErr w:type="spellStart"/>
      <w:proofErr w:type="gramStart"/>
      <w:r w:rsidRPr="0012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следить,чтобы</w:t>
      </w:r>
      <w:proofErr w:type="spellEnd"/>
      <w:proofErr w:type="gramEnd"/>
      <w:r w:rsidRPr="0012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концу </w:t>
      </w:r>
      <w:proofErr w:type="spellStart"/>
      <w:r w:rsidRPr="0012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инсуфляции</w:t>
      </w:r>
      <w:proofErr w:type="spellEnd"/>
      <w:r w:rsidRPr="0012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плевральной полости сохранялось отрицательное давление на вдохе и выдохе (-4/-3; -3/-2 и т.д.).</w:t>
      </w:r>
    </w:p>
    <w:p w14:paraId="3CE8050D" w14:textId="77777777" w:rsidR="00127C3B" w:rsidRPr="00127C3B" w:rsidRDefault="00127C3B" w:rsidP="008E0D2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ИП:</w:t>
      </w:r>
    </w:p>
    <w:p w14:paraId="7BCF81A9" w14:textId="36E19B5E" w:rsidR="00127C3B" w:rsidRPr="00127C3B" w:rsidRDefault="00127C3B" w:rsidP="008E0D2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Частота </w:t>
      </w:r>
      <w:proofErr w:type="spellStart"/>
      <w:r w:rsidRPr="0012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инсуфляций</w:t>
      </w:r>
      <w:proofErr w:type="spellEnd"/>
      <w:r w:rsidRPr="0012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количество вводимого воздуха устанавливается на основании:</w:t>
      </w:r>
    </w:p>
    <w:p w14:paraId="62AE2DAC" w14:textId="3AE0891E" w:rsidR="00127C3B" w:rsidRPr="00127C3B" w:rsidRDefault="00127C3B" w:rsidP="008E0D2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E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2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B5F6F"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12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изикальных</w:t>
      </w:r>
      <w:proofErr w:type="spellEnd"/>
      <w:r w:rsidRPr="0012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 - выраженное ослабление дыхания,</w:t>
      </w:r>
    </w:p>
    <w:p w14:paraId="5CE68844" w14:textId="6D1BD6DF" w:rsidR="00127C3B" w:rsidRPr="00127C3B" w:rsidRDefault="00127C3B" w:rsidP="008E0D2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E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2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5F6F"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2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ентгенологического исследования – оптимальным являются спадание</w:t>
      </w:r>
      <w:r w:rsidR="008E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легкого на 1/3 объема;</w:t>
      </w:r>
    </w:p>
    <w:p w14:paraId="7DB91D4B" w14:textId="600F07A5" w:rsidR="00127C3B" w:rsidRPr="00127C3B" w:rsidRDefault="00127C3B" w:rsidP="008E0D2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E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2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5F6F"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2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оказаний манометра -</w:t>
      </w:r>
      <w:r w:rsidR="00EB5F6F"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отрицательные колебания значений манометра</w:t>
      </w:r>
      <w:r w:rsidR="00EB5F6F"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(- 4/-6) перед очередной </w:t>
      </w:r>
      <w:proofErr w:type="spellStart"/>
      <w:r w:rsidRPr="0012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инсуфляцией</w:t>
      </w:r>
      <w:proofErr w:type="spellEnd"/>
      <w:r w:rsidRPr="0012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CA90A1A" w14:textId="4AFC14E9" w:rsidR="00A83E44" w:rsidRPr="002B2FFC" w:rsidRDefault="00EB5F6F" w:rsidP="008E0D29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правило, </w:t>
      </w:r>
      <w:proofErr w:type="spellStart"/>
      <w:r w:rsidRPr="002B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инсуфляции</w:t>
      </w:r>
      <w:proofErr w:type="spellEnd"/>
      <w:r w:rsidRPr="002B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проводятся 1 раз в 7 дней объемом 400-450</w:t>
      </w:r>
      <w:r w:rsidR="008E0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B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мл.</w:t>
      </w:r>
    </w:p>
    <w:p w14:paraId="15C41C65" w14:textId="77777777" w:rsidR="00EB5F6F" w:rsidRPr="00EB5F6F" w:rsidRDefault="00EB5F6F" w:rsidP="008E0D2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Роспуск ИП:</w:t>
      </w:r>
    </w:p>
    <w:p w14:paraId="366270F7" w14:textId="09B07E3D" w:rsidR="00EB5F6F" w:rsidRPr="00EB5F6F" w:rsidRDefault="00EB5F6F" w:rsidP="008E0D2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Проводится в течение 1 – 1,5 мес. после стойкого прекращения </w:t>
      </w:r>
      <w:proofErr w:type="spellStart"/>
      <w:r w:rsidRPr="00EB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бактериовыделения</w:t>
      </w:r>
      <w:proofErr w:type="spellEnd"/>
      <w:r w:rsidRPr="00EB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рубцевания каверны. При этом кратность </w:t>
      </w:r>
      <w:proofErr w:type="spellStart"/>
      <w:r w:rsidRPr="00EB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инсуфляций</w:t>
      </w:r>
      <w:proofErr w:type="spellEnd"/>
      <w:r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уменьшается до одной в две</w:t>
      </w:r>
      <w:r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недели, а их объем – до 200 мл.</w:t>
      </w:r>
    </w:p>
    <w:p w14:paraId="31D2B7B2" w14:textId="52E7A19B" w:rsidR="00EB5F6F" w:rsidRPr="002B2FFC" w:rsidRDefault="00EB5F6F" w:rsidP="008E0D2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029AB9" w14:textId="77777777" w:rsidR="00EB5F6F" w:rsidRPr="002B2FFC" w:rsidRDefault="00EB5F6F" w:rsidP="008E0D29">
      <w:pPr>
        <w:pStyle w:val="2"/>
        <w:spacing w:line="360" w:lineRule="auto"/>
        <w:ind w:firstLine="567"/>
        <w:rPr>
          <w:sz w:val="28"/>
          <w:szCs w:val="28"/>
        </w:rPr>
      </w:pPr>
      <w:bookmarkStart w:id="20" w:name="_Toc96291269"/>
      <w:r w:rsidRPr="002B2FFC">
        <w:rPr>
          <w:sz w:val="28"/>
          <w:szCs w:val="28"/>
        </w:rPr>
        <w:t>Возможные осложнения при наложении и ведении ИП.</w:t>
      </w:r>
      <w:bookmarkEnd w:id="20"/>
    </w:p>
    <w:p w14:paraId="73F6972D" w14:textId="77777777" w:rsidR="00EB5F6F" w:rsidRPr="002B2FFC" w:rsidRDefault="00EB5F6F" w:rsidP="008E0D29">
      <w:pPr>
        <w:pStyle w:val="2"/>
        <w:spacing w:line="360" w:lineRule="auto"/>
        <w:ind w:firstLine="567"/>
        <w:rPr>
          <w:sz w:val="28"/>
          <w:szCs w:val="28"/>
        </w:rPr>
      </w:pPr>
      <w:bookmarkStart w:id="21" w:name="_Toc96291270"/>
      <w:r w:rsidRPr="002B2FFC">
        <w:rPr>
          <w:sz w:val="28"/>
          <w:szCs w:val="28"/>
        </w:rPr>
        <w:t>Оказание неотложной помощи</w:t>
      </w:r>
      <w:bookmarkEnd w:id="21"/>
    </w:p>
    <w:p w14:paraId="56128FCF" w14:textId="77777777" w:rsidR="00EB5F6F" w:rsidRPr="00EB5F6F" w:rsidRDefault="00EB5F6F" w:rsidP="008E0D2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наложении ИП:</w:t>
      </w:r>
    </w:p>
    <w:p w14:paraId="2123D8C9" w14:textId="510AF337" w:rsidR="00EB5F6F" w:rsidRPr="00EB5F6F" w:rsidRDefault="00EB5F6F" w:rsidP="008E0D2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Травматический пневмоторакс.</w:t>
      </w:r>
      <w:r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Возникает при ранении иглой легкого.</w:t>
      </w:r>
    </w:p>
    <w:p w14:paraId="3375B052" w14:textId="7A7D807D" w:rsidR="0027755A" w:rsidRPr="0027755A" w:rsidRDefault="00EB5F6F" w:rsidP="008E0D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травматический пневмоторакс ограниченный, но при эм</w:t>
      </w:r>
      <w:r w:rsidR="0027755A" w:rsidRPr="0027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физеме легких может быть клапанным и требовать установки дренажа </w:t>
      </w:r>
      <w:proofErr w:type="spellStart"/>
      <w:r w:rsidR="0027755A" w:rsidRPr="0027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вплевральную</w:t>
      </w:r>
      <w:proofErr w:type="spellEnd"/>
      <w:r w:rsidR="0027755A" w:rsidRPr="0027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полость. Профилактика осложнения – медленное прохождение иглой всех слоев грудной клетки.</w:t>
      </w:r>
    </w:p>
    <w:p w14:paraId="649F1E28" w14:textId="77777777" w:rsidR="005D09C0" w:rsidRPr="002B2FFC" w:rsidRDefault="0027755A" w:rsidP="008E0D2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Подкожная эмфизема.</w:t>
      </w:r>
    </w:p>
    <w:p w14:paraId="777BB237" w14:textId="5E39A5EB" w:rsidR="0027755A" w:rsidRPr="0027755A" w:rsidRDefault="0027755A" w:rsidP="008E0D2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поверхностной и глубокой. Глубокая эмфизема образуется при проникновении воздуха между париетальным листком плевры, мышцами и далее в подкожную клетчатку. Возникает, когда часть среза иглы находится в плевральной полости, а</w:t>
      </w:r>
      <w:r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над париетальной плеврой. При пальпации грудной клетки, определяется "хруст". Это осложнение большей частью не требует лечения.</w:t>
      </w:r>
    </w:p>
    <w:p w14:paraId="363D0967" w14:textId="77777777" w:rsidR="008E0D29" w:rsidRDefault="0027755A" w:rsidP="008E0D2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Газовая эмболия</w:t>
      </w:r>
      <w:r w:rsidRPr="0027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14B8FFF" w14:textId="730F8A64" w:rsidR="0027755A" w:rsidRPr="0027755A" w:rsidRDefault="0027755A" w:rsidP="008E0D2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Самое грозное осложнение при наложении ИП. </w:t>
      </w:r>
      <w:r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 ее возможно при неправильной технике наложения ИП, когда нарушается основное правило: вводить газ только при отчетливых</w:t>
      </w:r>
      <w:r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колебаниях манометра, синхронных с фазами дыхания, характерных</w:t>
      </w:r>
      <w:r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плевральной полости.</w:t>
      </w:r>
    </w:p>
    <w:p w14:paraId="7DDE180F" w14:textId="423281CD" w:rsidR="007A7F91" w:rsidRPr="007A7F91" w:rsidRDefault="0027755A" w:rsidP="008E0D2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ранении системы легочных артерий газ скапливается в сосудах</w:t>
      </w:r>
      <w:r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круга кровообращения, обусловливая клинику инфарктов легких</w:t>
      </w:r>
      <w:r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(возникает кашель, боли в грудной клетке). При ранении венозной системы газ проникает в большой круг</w:t>
      </w:r>
      <w:r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кровообращения, обусловливая эмболию коронарных сосудов (клиника инфаркта</w:t>
      </w:r>
      <w:r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миокарда), сосудов сетчатки</w:t>
      </w:r>
      <w:r w:rsidR="008E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(снижение или потеря зрения). При массивной эмболии сосудов</w:t>
      </w:r>
      <w:r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головного мозга наблюдается внезапная потеря сознания, судороги,</w:t>
      </w:r>
      <w:r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рвота,</w:t>
      </w:r>
      <w:r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парезы, остановка дыхания.</w:t>
      </w:r>
      <w:r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Первая помощь: </w:t>
      </w:r>
      <w:r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r w:rsidRPr="0027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гибание в коленных суставах обеих конечностей и</w:t>
      </w:r>
      <w:r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приведение бедер к животу 10-20 раз, голову опустить</w:t>
      </w:r>
      <w:r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(метод </w:t>
      </w:r>
      <w:proofErr w:type="spellStart"/>
      <w:r w:rsidRPr="0027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Гевиллера</w:t>
      </w:r>
      <w:proofErr w:type="spellEnd"/>
      <w:r w:rsidRPr="0027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При остановке дыхания – ИВЛ,</w:t>
      </w:r>
      <w:r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непрямой массаж</w:t>
      </w:r>
      <w:r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сердца, введение</w:t>
      </w:r>
      <w:r w:rsidR="008E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препаратов, стабилизирующих А/Д, улучшающих</w:t>
      </w:r>
      <w:r w:rsidR="008E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микроциркуляцию – </w:t>
      </w:r>
      <w:proofErr w:type="spellStart"/>
      <w:r w:rsidRPr="0027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трентал</w:t>
      </w:r>
      <w:proofErr w:type="spellEnd"/>
      <w:r w:rsidRPr="0027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7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кавинтон</w:t>
      </w:r>
      <w:proofErr w:type="spellEnd"/>
      <w:r w:rsidRPr="0027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реополиглюкин</w:t>
      </w:r>
      <w:r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3251438" w14:textId="2EB9FBF0" w:rsidR="007A7F91" w:rsidRPr="007A7F91" w:rsidRDefault="007A7F91" w:rsidP="008E0D2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Пневмоплеврит</w:t>
      </w:r>
      <w:r w:rsidR="005D09C0"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D09C0"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r w:rsidRPr="007A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озникает при "</w:t>
      </w:r>
      <w:proofErr w:type="spellStart"/>
      <w:r w:rsidRPr="007A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передувании</w:t>
      </w:r>
      <w:proofErr w:type="spellEnd"/>
      <w:r w:rsidRPr="007A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  <w:r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провести</w:t>
      </w:r>
      <w:r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эвакуацию экссудата из плевральной полости, неспецифическую противовоспалительную терапию, уменьшить частоту и объем </w:t>
      </w:r>
      <w:proofErr w:type="spellStart"/>
      <w:r w:rsidRPr="007A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инсуфляции</w:t>
      </w:r>
      <w:proofErr w:type="spellEnd"/>
      <w:r w:rsidRPr="007A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стойком сохранении экссудата в течение 3 – 4 мес. показано прекращение ИП.</w:t>
      </w:r>
    </w:p>
    <w:p w14:paraId="22165975" w14:textId="3003025A" w:rsidR="007A7F91" w:rsidRPr="007A7F91" w:rsidRDefault="007A7F91" w:rsidP="008E0D29">
      <w:pPr>
        <w:shd w:val="clear" w:color="auto" w:fill="FFFFFF"/>
        <w:spacing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Ригидный пневмоторакс</w:t>
      </w:r>
      <w:r w:rsidRPr="007A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D09C0"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начальными признаками является синусовый пневмоплеврит, ограничение подвижности </w:t>
      </w:r>
      <w:proofErr w:type="spellStart"/>
      <w:r w:rsidRPr="007A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коллабированного</w:t>
      </w:r>
      <w:proofErr w:type="spellEnd"/>
      <w:r w:rsidRPr="007A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легкого в акте дыхания, утолщение висцеральной плевры в виде «подчерк</w:t>
      </w:r>
      <w:r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нутого края легкого» на обзорной рентгенограмме. При </w:t>
      </w:r>
      <w:proofErr w:type="spellStart"/>
      <w:r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манометрии</w:t>
      </w:r>
      <w:proofErr w:type="spellEnd"/>
      <w:r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плевральной полости: резкие размахи колебания манометра на вдохе и</w:t>
      </w:r>
      <w:r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выдохе, быстрое нарастание давления в плевральной полости до положительных цифр после введения малого количества газа, боли перед</w:t>
      </w:r>
      <w:r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очередным </w:t>
      </w:r>
      <w:proofErr w:type="spellStart"/>
      <w:r w:rsidRPr="007A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поддуванием</w:t>
      </w:r>
      <w:proofErr w:type="spellEnd"/>
      <w:r w:rsidRPr="007A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09C0"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удлинить промежутки между </w:t>
      </w:r>
      <w:proofErr w:type="spellStart"/>
      <w:r w:rsidRPr="007A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инсуфляциями</w:t>
      </w:r>
      <w:proofErr w:type="spellEnd"/>
      <w:r w:rsidRPr="007A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уменьшить объема вводимого газа.</w:t>
      </w:r>
    </w:p>
    <w:p w14:paraId="4C4538A4" w14:textId="738860FA" w:rsidR="007A7F91" w:rsidRPr="007A7F91" w:rsidRDefault="007A7F91" w:rsidP="008E0D2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Ателектаз</w:t>
      </w:r>
      <w:r w:rsidRPr="007A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(краевой, </w:t>
      </w:r>
      <w:proofErr w:type="spellStart"/>
      <w:r w:rsidRPr="007A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перикавитарный</w:t>
      </w:r>
      <w:proofErr w:type="spellEnd"/>
      <w:r w:rsidRPr="007A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D09C0"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A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озникает при "</w:t>
      </w:r>
      <w:proofErr w:type="spellStart"/>
      <w:r w:rsidRPr="007A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передувании</w:t>
      </w:r>
      <w:proofErr w:type="spellEnd"/>
      <w:r w:rsidRPr="007A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r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A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ужно уменьшить величину газового пузыря ИП.</w:t>
      </w:r>
      <w:r w:rsidR="00C47D81"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встречается пневмоплеврит, возникающий к шести и более месяцам ведения ИП, который ликвидируется</w:t>
      </w:r>
      <w:r w:rsidR="00C47D81"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несколькими плевральными пункциями.</w:t>
      </w:r>
      <w:r w:rsidR="005D09C0"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r w:rsidR="00C47D81"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количеством экссудата осуществляется при ультразвуковом исследовании, при котором</w:t>
      </w:r>
      <w:r w:rsidR="00C47D81"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удается определить объем выпота с точностью до 10-15 мл. Рентгенологическое</w:t>
      </w:r>
      <w:r w:rsidR="00C47D81"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на фазе вдоха и выдоха 1 раз в месяц необходимо для обнаружения</w:t>
      </w:r>
      <w:r w:rsidR="00C47D81" w:rsidRPr="002B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начальных признаков ригидности </w:t>
      </w:r>
      <w:proofErr w:type="spellStart"/>
      <w:r w:rsidRPr="007A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коллабированного</w:t>
      </w:r>
      <w:proofErr w:type="spellEnd"/>
      <w:r w:rsidRPr="007A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легкого. Уменьшение подвижности легкого до 1,5 см, "подчеркнутый" край легкого указывает на начальные признаки ригидности.</w:t>
      </w:r>
    </w:p>
    <w:p w14:paraId="2722A8B1" w14:textId="330C3C08" w:rsidR="00763B13" w:rsidRDefault="00763B13" w:rsidP="008E0D29">
      <w:pPr>
        <w:spacing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7767CF14" w14:textId="77777777" w:rsidR="00763B13" w:rsidRDefault="00763B13" w:rsidP="008E0D29">
      <w:pPr>
        <w:spacing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B35A89" w14:textId="054055D5" w:rsidR="005D09C0" w:rsidRPr="00763B13" w:rsidRDefault="00763B13" w:rsidP="008E0D29">
      <w:pPr>
        <w:pStyle w:val="2"/>
        <w:spacing w:line="360" w:lineRule="auto"/>
        <w:ind w:firstLine="567"/>
        <w:rPr>
          <w:sz w:val="28"/>
          <w:szCs w:val="28"/>
        </w:rPr>
      </w:pPr>
      <w:bookmarkStart w:id="22" w:name="_Toc96291271"/>
      <w:r w:rsidRPr="00763B13">
        <w:rPr>
          <w:sz w:val="28"/>
          <w:szCs w:val="28"/>
        </w:rPr>
        <w:t>Литература</w:t>
      </w:r>
      <w:bookmarkEnd w:id="22"/>
    </w:p>
    <w:p w14:paraId="0A211C55" w14:textId="16E9EC80" w:rsidR="005D09C0" w:rsidRPr="005D09C0" w:rsidRDefault="005D09C0" w:rsidP="008E0D2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Краснов В.А., </w:t>
      </w:r>
      <w:proofErr w:type="spellStart"/>
      <w:r w:rsidRPr="005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Андренко</w:t>
      </w:r>
      <w:proofErr w:type="spellEnd"/>
      <w:r w:rsidRPr="005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А.А., Белявский В.Е., Грищенко Н.Г., Пара-</w:t>
      </w:r>
    </w:p>
    <w:p w14:paraId="3348A4F9" w14:textId="77777777" w:rsidR="005D09C0" w:rsidRPr="005D09C0" w:rsidRDefault="005D09C0" w:rsidP="008E0D2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скун</w:t>
      </w:r>
      <w:proofErr w:type="spellEnd"/>
      <w:r w:rsidRPr="005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В.Г. Возможности искусственного пневмоторакса в хирургии про-</w:t>
      </w:r>
    </w:p>
    <w:p w14:paraId="04EDB1DD" w14:textId="77777777" w:rsidR="005D09C0" w:rsidRPr="005D09C0" w:rsidRDefault="005D09C0" w:rsidP="008E0D2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грессирующего</w:t>
      </w:r>
      <w:proofErr w:type="spellEnd"/>
      <w:r w:rsidRPr="005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двустороннего деструктивного туберкулеза легких //</w:t>
      </w:r>
    </w:p>
    <w:p w14:paraId="2DCD10C0" w14:textId="77777777" w:rsidR="005D09C0" w:rsidRPr="005D09C0" w:rsidRDefault="005D09C0" w:rsidP="008E0D2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</w:t>
      </w:r>
      <w:proofErr w:type="spellEnd"/>
      <w:r w:rsidRPr="005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туб. - 1994 - № 6.- С.31-34.</w:t>
      </w:r>
    </w:p>
    <w:p w14:paraId="2F0868B2" w14:textId="06AF5883" w:rsidR="005D09C0" w:rsidRPr="005D09C0" w:rsidRDefault="005D09C0" w:rsidP="008E0D2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A5516C" w14:textId="77777777" w:rsidR="005D09C0" w:rsidRPr="005D09C0" w:rsidRDefault="005D09C0" w:rsidP="008E0D2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Репницкая</w:t>
      </w:r>
      <w:proofErr w:type="spellEnd"/>
      <w:r w:rsidRPr="005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З.Д. Профилактика и лечение хронического деструктивного</w:t>
      </w:r>
    </w:p>
    <w:p w14:paraId="1131977F" w14:textId="77777777" w:rsidR="005D09C0" w:rsidRPr="005D09C0" w:rsidRDefault="005D09C0" w:rsidP="008E0D2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туберкулеза легких с применением методов </w:t>
      </w:r>
      <w:proofErr w:type="spellStart"/>
      <w:r w:rsidRPr="005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коллапсотерапии</w:t>
      </w:r>
      <w:proofErr w:type="spellEnd"/>
      <w:r w:rsidRPr="005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proofErr w:type="spellStart"/>
      <w:r w:rsidRPr="005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</w:t>
      </w:r>
      <w:proofErr w:type="spellEnd"/>
      <w:r w:rsidRPr="005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14:paraId="368D8EF8" w14:textId="77777777" w:rsidR="005D09C0" w:rsidRPr="005D09C0" w:rsidRDefault="005D09C0" w:rsidP="008E0D2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ринбург</w:t>
      </w:r>
      <w:proofErr w:type="spellEnd"/>
      <w:r w:rsidRPr="005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Изд-во Уральского университета, 1992</w:t>
      </w:r>
    </w:p>
    <w:p w14:paraId="6FB2A3E5" w14:textId="0FE33ADC" w:rsidR="005D09C0" w:rsidRPr="005D09C0" w:rsidRDefault="005D09C0" w:rsidP="008E0D2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46864C" w14:textId="77777777" w:rsidR="005D09C0" w:rsidRPr="005D09C0" w:rsidRDefault="005D09C0" w:rsidP="008E0D2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Соколов В.А., </w:t>
      </w:r>
      <w:proofErr w:type="spellStart"/>
      <w:r w:rsidRPr="005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Кильдюшева</w:t>
      </w:r>
      <w:proofErr w:type="spellEnd"/>
      <w:r w:rsidRPr="005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Е.И., Егоров </w:t>
      </w:r>
      <w:proofErr w:type="gramStart"/>
      <w:r w:rsidRPr="005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</w:t>
      </w:r>
      <w:proofErr w:type="gramEnd"/>
      <w:r w:rsidRPr="005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др. Возможности кол-</w:t>
      </w:r>
    </w:p>
    <w:p w14:paraId="339AE00F" w14:textId="77777777" w:rsidR="005D09C0" w:rsidRPr="005D09C0" w:rsidRDefault="005D09C0" w:rsidP="008E0D2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лапсотерапии</w:t>
      </w:r>
      <w:proofErr w:type="spellEnd"/>
      <w:r w:rsidRPr="005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лечении деструктивного туберкулеза легких//</w:t>
      </w:r>
      <w:proofErr w:type="spellStart"/>
      <w:r w:rsidRPr="005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</w:t>
      </w:r>
      <w:proofErr w:type="spellEnd"/>
      <w:r w:rsidRPr="005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792801B" w14:textId="77777777" w:rsidR="005D09C0" w:rsidRPr="005D09C0" w:rsidRDefault="005D09C0" w:rsidP="008E0D2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туб.-</w:t>
      </w:r>
      <w:proofErr w:type="gramEnd"/>
      <w:r w:rsidRPr="005D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2002 - № 5 – С. 16-19.</w:t>
      </w:r>
    </w:p>
    <w:p w14:paraId="5A06062B" w14:textId="77777777" w:rsidR="005D09C0" w:rsidRPr="002B2FFC" w:rsidRDefault="005D09C0" w:rsidP="008E0D2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D09C0" w:rsidRPr="002B2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C171F"/>
    <w:multiLevelType w:val="hybridMultilevel"/>
    <w:tmpl w:val="644AD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E79D5"/>
    <w:multiLevelType w:val="multilevel"/>
    <w:tmpl w:val="5474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FE4"/>
    <w:rsid w:val="00002F42"/>
    <w:rsid w:val="00051AFB"/>
    <w:rsid w:val="000B73A9"/>
    <w:rsid w:val="000F5133"/>
    <w:rsid w:val="00123A82"/>
    <w:rsid w:val="00127C3B"/>
    <w:rsid w:val="001701FC"/>
    <w:rsid w:val="0027755A"/>
    <w:rsid w:val="002B2FFC"/>
    <w:rsid w:val="002E5860"/>
    <w:rsid w:val="003D2521"/>
    <w:rsid w:val="0047644E"/>
    <w:rsid w:val="004B0B2C"/>
    <w:rsid w:val="004E11BF"/>
    <w:rsid w:val="00507902"/>
    <w:rsid w:val="00521131"/>
    <w:rsid w:val="005D09C0"/>
    <w:rsid w:val="00697222"/>
    <w:rsid w:val="006B3BE1"/>
    <w:rsid w:val="006F055E"/>
    <w:rsid w:val="007314BD"/>
    <w:rsid w:val="00763B13"/>
    <w:rsid w:val="007968B7"/>
    <w:rsid w:val="007A7F91"/>
    <w:rsid w:val="008522F3"/>
    <w:rsid w:val="008E0D29"/>
    <w:rsid w:val="00994D9B"/>
    <w:rsid w:val="009D415D"/>
    <w:rsid w:val="009D5112"/>
    <w:rsid w:val="009E4733"/>
    <w:rsid w:val="00A406E0"/>
    <w:rsid w:val="00A83E44"/>
    <w:rsid w:val="00AA284C"/>
    <w:rsid w:val="00AC7E46"/>
    <w:rsid w:val="00AF75A4"/>
    <w:rsid w:val="00B01B0A"/>
    <w:rsid w:val="00B622FE"/>
    <w:rsid w:val="00BC3C9A"/>
    <w:rsid w:val="00BC794C"/>
    <w:rsid w:val="00BE6374"/>
    <w:rsid w:val="00BF1456"/>
    <w:rsid w:val="00C041B9"/>
    <w:rsid w:val="00C32954"/>
    <w:rsid w:val="00C47D81"/>
    <w:rsid w:val="00C63260"/>
    <w:rsid w:val="00D016CF"/>
    <w:rsid w:val="00D114A3"/>
    <w:rsid w:val="00D36D81"/>
    <w:rsid w:val="00DF087D"/>
    <w:rsid w:val="00E43701"/>
    <w:rsid w:val="00E64AAF"/>
    <w:rsid w:val="00E777F6"/>
    <w:rsid w:val="00EA5CAC"/>
    <w:rsid w:val="00EB5F6F"/>
    <w:rsid w:val="00F064BC"/>
    <w:rsid w:val="00F56FE4"/>
    <w:rsid w:val="00FA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4FC8E"/>
  <w15:chartTrackingRefBased/>
  <w15:docId w15:val="{D622BA21-4781-4736-8673-E9B20035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63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D41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9D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D415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D41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9D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994D9B"/>
  </w:style>
  <w:style w:type="character" w:customStyle="1" w:styleId="10">
    <w:name w:val="Заголовок 1 Знак"/>
    <w:basedOn w:val="a0"/>
    <w:link w:val="1"/>
    <w:uiPriority w:val="9"/>
    <w:rsid w:val="00BE63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BE6374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D016CF"/>
    <w:pPr>
      <w:tabs>
        <w:tab w:val="right" w:leader="dot" w:pos="9345"/>
      </w:tabs>
      <w:spacing w:after="100"/>
      <w:ind w:left="220"/>
    </w:pPr>
  </w:style>
  <w:style w:type="paragraph" w:styleId="a6">
    <w:name w:val="List Paragraph"/>
    <w:basedOn w:val="a"/>
    <w:uiPriority w:val="34"/>
    <w:qFormat/>
    <w:rsid w:val="007314BD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763B13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605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103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242377768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0874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47148382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439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447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0B9D9-162F-404E-85B9-4CF4BC36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19</Pages>
  <Words>3489</Words>
  <Characters>19888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Садовская</dc:creator>
  <cp:keywords/>
  <dc:description/>
  <cp:lastModifiedBy>Ольга Садовская</cp:lastModifiedBy>
  <cp:revision>8</cp:revision>
  <dcterms:created xsi:type="dcterms:W3CDTF">2021-11-06T09:57:00Z</dcterms:created>
  <dcterms:modified xsi:type="dcterms:W3CDTF">2022-02-20T16:25:00Z</dcterms:modified>
</cp:coreProperties>
</file>