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55" w:rsidRDefault="004E6255" w:rsidP="004E6255">
      <w:r>
        <w:t>Уважаемые студенты! На предстоящем лабораторном занятии вам необходимо выполнить ряд заданий.</w:t>
      </w:r>
    </w:p>
    <w:p w:rsidR="004E6255" w:rsidRDefault="004E6255" w:rsidP="004E6255">
      <w:r>
        <w:t>ПЕРВОЕ ЗАДАНИЕ:</w:t>
      </w:r>
    </w:p>
    <w:p w:rsidR="006D2CCB" w:rsidRDefault="004E6255" w:rsidP="004E6255">
      <w:r>
        <w:t>Используя "Руководство к практическим занятиям по биохимии" оформить в тетрадях лабораторн</w:t>
      </w:r>
      <w:bookmarkStart w:id="0" w:name="_GoBack"/>
      <w:bookmarkEnd w:id="0"/>
      <w:r>
        <w:t xml:space="preserve">ую работу по теме: </w:t>
      </w:r>
      <w:r>
        <w:t>«</w:t>
      </w:r>
      <w:r>
        <w:t>Определение билирубина в сыворотке крови</w:t>
      </w:r>
      <w:r>
        <w:t>»</w:t>
      </w:r>
    </w:p>
    <w:p w:rsidR="004E6255" w:rsidRDefault="004E6255" w:rsidP="004E6255">
      <w:r>
        <w:t xml:space="preserve">Ссылка на практикум в формате </w:t>
      </w:r>
      <w:proofErr w:type="spellStart"/>
      <w:r>
        <w:rPr>
          <w:lang w:val="en-US"/>
        </w:rPr>
        <w:t>djvu</w:t>
      </w:r>
      <w:proofErr w:type="spellEnd"/>
      <w:r>
        <w:t xml:space="preserve"> - </w:t>
      </w:r>
      <w:hyperlink r:id="rId5" w:history="1">
        <w:r>
          <w:rPr>
            <w:rStyle w:val="a3"/>
          </w:rPr>
          <w:t>https://krasgmu.ru/index.php?page[common]=content&amp;id=57901</w:t>
        </w:r>
      </w:hyperlink>
    </w:p>
    <w:p w:rsidR="004E6255" w:rsidRDefault="004E6255" w:rsidP="004E6255">
      <w:r>
        <w:t xml:space="preserve">Ссылка на практикум в формате </w:t>
      </w:r>
      <w:r>
        <w:rPr>
          <w:lang w:val="en-US"/>
        </w:rPr>
        <w:t>Word</w:t>
      </w:r>
      <w:r w:rsidRPr="004E6255">
        <w:t xml:space="preserve"> </w:t>
      </w:r>
      <w:r>
        <w:t>–</w:t>
      </w:r>
      <w:r w:rsidRPr="004E6255">
        <w:t xml:space="preserve"> </w:t>
      </w:r>
    </w:p>
    <w:p w:rsidR="004E6255" w:rsidRDefault="004E6255" w:rsidP="004E6255">
      <w:hyperlink r:id="rId6" w:history="1">
        <w:r>
          <w:rPr>
            <w:rStyle w:val="a3"/>
          </w:rPr>
          <w:t>https://krasgmu.ru/index.php?page[common]=content&amp;id=26498</w:t>
        </w:r>
      </w:hyperlink>
    </w:p>
    <w:p w:rsidR="009D0965" w:rsidRDefault="009D0965" w:rsidP="004E6255">
      <w:r>
        <w:t xml:space="preserve">!!!!ВИМАНИЕ!!! </w:t>
      </w:r>
    </w:p>
    <w:p w:rsidR="009D0965" w:rsidRDefault="009D0965" w:rsidP="004E6255">
      <w:r>
        <w:t xml:space="preserve">Для расчетов мы будем использовать НЕ калибровочный график, а </w:t>
      </w:r>
      <w:r w:rsidR="00CD140F">
        <w:t>стандартный раствор билирубина (</w:t>
      </w:r>
      <w:r w:rsidR="00371EC3">
        <w:t xml:space="preserve">20 </w:t>
      </w:r>
      <w:proofErr w:type="spellStart"/>
      <w:r w:rsidR="00371EC3">
        <w:t>мкмоль</w:t>
      </w:r>
      <w:proofErr w:type="spellEnd"/>
      <w:r w:rsidR="00371EC3">
        <w:t xml:space="preserve">/л). </w:t>
      </w:r>
      <w:r w:rsidR="00371EC3">
        <w:br/>
        <w:t>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71EC3" w:rsidTr="00371EC3">
        <w:tc>
          <w:tcPr>
            <w:tcW w:w="2336" w:type="dxa"/>
          </w:tcPr>
          <w:p w:rsidR="00371EC3" w:rsidRDefault="00371EC3" w:rsidP="004E6255"/>
        </w:tc>
        <w:tc>
          <w:tcPr>
            <w:tcW w:w="2336" w:type="dxa"/>
          </w:tcPr>
          <w:p w:rsidR="00371EC3" w:rsidRDefault="00371EC3" w:rsidP="004E6255">
            <w:r>
              <w:t>Общий билирубин</w:t>
            </w:r>
          </w:p>
        </w:tc>
        <w:tc>
          <w:tcPr>
            <w:tcW w:w="2336" w:type="dxa"/>
          </w:tcPr>
          <w:p w:rsidR="00371EC3" w:rsidRDefault="00371EC3" w:rsidP="004E6255">
            <w:r>
              <w:t>Связанный билирубин</w:t>
            </w:r>
          </w:p>
        </w:tc>
        <w:tc>
          <w:tcPr>
            <w:tcW w:w="2337" w:type="dxa"/>
          </w:tcPr>
          <w:p w:rsidR="00371EC3" w:rsidRDefault="00371EC3" w:rsidP="004E6255">
            <w:r>
              <w:t>Стандартный раствор</w:t>
            </w:r>
          </w:p>
        </w:tc>
      </w:tr>
      <w:tr w:rsidR="00371EC3" w:rsidTr="00371EC3">
        <w:tc>
          <w:tcPr>
            <w:tcW w:w="2336" w:type="dxa"/>
          </w:tcPr>
          <w:p w:rsidR="00371EC3" w:rsidRDefault="00371EC3" w:rsidP="004E6255">
            <w:r>
              <w:t>Оптическая плотность (</w:t>
            </w:r>
            <w:proofErr w:type="spellStart"/>
            <w:r>
              <w:t>экстинция</w:t>
            </w:r>
            <w:proofErr w:type="spellEnd"/>
            <w:r>
              <w:t>)</w:t>
            </w:r>
          </w:p>
        </w:tc>
        <w:tc>
          <w:tcPr>
            <w:tcW w:w="2336" w:type="dxa"/>
          </w:tcPr>
          <w:p w:rsidR="00371EC3" w:rsidRDefault="00371EC3" w:rsidP="00371EC3">
            <w:r>
              <w:t>0,750</w:t>
            </w:r>
          </w:p>
        </w:tc>
        <w:tc>
          <w:tcPr>
            <w:tcW w:w="2336" w:type="dxa"/>
          </w:tcPr>
          <w:p w:rsidR="00371EC3" w:rsidRDefault="00371EC3" w:rsidP="004E6255">
            <w:r>
              <w:t>0,600</w:t>
            </w:r>
          </w:p>
        </w:tc>
        <w:tc>
          <w:tcPr>
            <w:tcW w:w="2337" w:type="dxa"/>
          </w:tcPr>
          <w:p w:rsidR="00371EC3" w:rsidRDefault="00371EC3" w:rsidP="004E6255">
            <w:r>
              <w:t>0,125</w:t>
            </w:r>
          </w:p>
        </w:tc>
      </w:tr>
    </w:tbl>
    <w:p w:rsidR="00371EC3" w:rsidRDefault="00371EC3" w:rsidP="004E6255"/>
    <w:p w:rsidR="009D0965" w:rsidRDefault="00D84051" w:rsidP="004E6255">
      <w:r>
        <w:t>Рассчитайте по обычной формуле концентрацию общего, свободного и связанного билирубина. Сделайте выводы.</w:t>
      </w:r>
    </w:p>
    <w:p w:rsidR="004E6255" w:rsidRDefault="00D84051" w:rsidP="004E6255">
      <w:r>
        <w:t>Ответьте на в</w:t>
      </w:r>
      <w:r w:rsidR="0014255C">
        <w:t>опросы к лабораторной работе:</w:t>
      </w:r>
    </w:p>
    <w:p w:rsidR="0014255C" w:rsidRDefault="0014255C" w:rsidP="0014255C">
      <w:pPr>
        <w:pStyle w:val="a4"/>
        <w:numPr>
          <w:ilvl w:val="0"/>
          <w:numId w:val="2"/>
        </w:numPr>
      </w:pPr>
      <w:r>
        <w:t>Что такое общий билирубин?</w:t>
      </w:r>
    </w:p>
    <w:p w:rsidR="0014255C" w:rsidRDefault="0014255C" w:rsidP="0014255C">
      <w:pPr>
        <w:pStyle w:val="a4"/>
        <w:numPr>
          <w:ilvl w:val="0"/>
          <w:numId w:val="2"/>
        </w:numPr>
      </w:pPr>
      <w:r>
        <w:t>Зачем в данном методе используется кофеиновый реактив?</w:t>
      </w:r>
    </w:p>
    <w:p w:rsidR="0014255C" w:rsidRDefault="0014255C" w:rsidP="0014255C">
      <w:pPr>
        <w:pStyle w:val="a4"/>
        <w:numPr>
          <w:ilvl w:val="0"/>
          <w:numId w:val="2"/>
        </w:numPr>
      </w:pPr>
      <w:r>
        <w:t>Объясните термины: общий билирубин, свободный билирубин, связа</w:t>
      </w:r>
      <w:r w:rsidR="00580E98">
        <w:t>н</w:t>
      </w:r>
      <w:r>
        <w:t xml:space="preserve">ный билирубин, прямой билирубин, непрямой билирубин, конъюгированный билирубин, </w:t>
      </w:r>
      <w:proofErr w:type="spellStart"/>
      <w:r>
        <w:t>неконъюгированный</w:t>
      </w:r>
      <w:proofErr w:type="spellEnd"/>
      <w:r>
        <w:t xml:space="preserve"> билирубин.</w:t>
      </w:r>
    </w:p>
    <w:p w:rsidR="0014255C" w:rsidRDefault="0014255C" w:rsidP="0014255C">
      <w:pPr>
        <w:pStyle w:val="a4"/>
        <w:numPr>
          <w:ilvl w:val="0"/>
          <w:numId w:val="2"/>
        </w:numPr>
      </w:pPr>
      <w:r>
        <w:t>Что является в лабораторной работе опытной пробой?</w:t>
      </w:r>
      <w:r w:rsidR="00580E98">
        <w:t xml:space="preserve"> Какая колонка в таблице?</w:t>
      </w:r>
    </w:p>
    <w:p w:rsidR="00580E98" w:rsidRDefault="00580E98" w:rsidP="0014255C">
      <w:pPr>
        <w:pStyle w:val="a4"/>
        <w:numPr>
          <w:ilvl w:val="0"/>
          <w:numId w:val="2"/>
        </w:numPr>
      </w:pPr>
      <w:r>
        <w:t xml:space="preserve">Вместо калибровочного графика для расчета концентраций общего и связанного билирубина мы использовали стандартный раствор билирубина. Изобразите таблицу из хода работы </w:t>
      </w:r>
      <w:proofErr w:type="gramStart"/>
      <w:r>
        <w:t>в лабораторной где будет дополнительная колонка</w:t>
      </w:r>
      <w:proofErr w:type="gramEnd"/>
      <w:r>
        <w:t xml:space="preserve"> по приготовлению стандартной пробы. Как вы ее приготовите?</w:t>
      </w:r>
    </w:p>
    <w:p w:rsidR="00580E98" w:rsidRDefault="00580E98" w:rsidP="00A60697">
      <w:pPr>
        <w:pStyle w:val="a4"/>
        <w:numPr>
          <w:ilvl w:val="0"/>
          <w:numId w:val="2"/>
        </w:numPr>
      </w:pPr>
      <w:r>
        <w:t>В ходе работы в табли</w:t>
      </w:r>
      <w:r w:rsidR="009D0965">
        <w:t>це указано как готовится Контрол</w:t>
      </w:r>
      <w:r>
        <w:t>ьная проба. Объясните почему в нее добавляются сыворотка, кофеи</w:t>
      </w:r>
      <w:r w:rsidR="009D0965">
        <w:t>н</w:t>
      </w:r>
      <w:r>
        <w:t xml:space="preserve">овый реактив и </w:t>
      </w:r>
      <w:proofErr w:type="spellStart"/>
      <w:r w:rsidRPr="009D0965">
        <w:rPr>
          <w:lang w:val="en-US"/>
        </w:rPr>
        <w:t>NaCl</w:t>
      </w:r>
      <w:proofErr w:type="spellEnd"/>
      <w:r w:rsidR="009D0965">
        <w:t>? Для этого вспомните для чего нужна контрольная проба.</w:t>
      </w:r>
    </w:p>
    <w:p w:rsidR="009D0965" w:rsidRPr="0014255C" w:rsidRDefault="009D0965" w:rsidP="00A60697">
      <w:pPr>
        <w:pStyle w:val="a4"/>
        <w:numPr>
          <w:ilvl w:val="0"/>
          <w:numId w:val="2"/>
        </w:numPr>
      </w:pPr>
      <w:r>
        <w:t xml:space="preserve">Для расчета вы использовали «обычную формулу». Сравните </w:t>
      </w:r>
      <w:proofErr w:type="gramStart"/>
      <w:r>
        <w:t>формулы</w:t>
      </w:r>
      <w:proofErr w:type="gramEnd"/>
      <w:r>
        <w:t xml:space="preserve"> которые вы использовали в предыдущих работах для расчета концентрации глюкозы, холестерина, общего белка, мочевины. Чем они отличаются?</w:t>
      </w:r>
    </w:p>
    <w:sectPr w:rsidR="009D0965" w:rsidRPr="0014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D3FAF"/>
    <w:multiLevelType w:val="hybridMultilevel"/>
    <w:tmpl w:val="C608B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B407D"/>
    <w:multiLevelType w:val="hybridMultilevel"/>
    <w:tmpl w:val="601E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55"/>
    <w:rsid w:val="0014255C"/>
    <w:rsid w:val="00371EC3"/>
    <w:rsid w:val="004E6255"/>
    <w:rsid w:val="00580E98"/>
    <w:rsid w:val="006D2CCB"/>
    <w:rsid w:val="009D0965"/>
    <w:rsid w:val="00CD140F"/>
    <w:rsid w:val="00D8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D048"/>
  <w15:chartTrackingRefBased/>
  <w15:docId w15:val="{464FEBFB-0104-4DC0-B2B5-CCD027D3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2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255C"/>
    <w:pPr>
      <w:ind w:left="720"/>
      <w:contextualSpacing/>
    </w:pPr>
  </w:style>
  <w:style w:type="table" w:styleId="a5">
    <w:name w:val="Table Grid"/>
    <w:basedOn w:val="a1"/>
    <w:uiPriority w:val="39"/>
    <w:rsid w:val="0037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content&amp;id=26498" TargetMode="External"/><Relationship Id="rId5" Type="http://schemas.openxmlformats.org/officeDocument/2006/relationships/hyperlink" Target="https://krasgmu.ru/index.php?page%5bcommon%5d=content&amp;id=5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Семенчуков</dc:creator>
  <cp:keywords/>
  <dc:description/>
  <cp:lastModifiedBy>Алексей Семенчуков</cp:lastModifiedBy>
  <cp:revision>2</cp:revision>
  <dcterms:created xsi:type="dcterms:W3CDTF">2020-03-24T17:13:00Z</dcterms:created>
  <dcterms:modified xsi:type="dcterms:W3CDTF">2020-03-24T18:32:00Z</dcterms:modified>
</cp:coreProperties>
</file>