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D0" w:rsidRDefault="00E122D0" w:rsidP="00E122D0">
      <w:r>
        <w:t>Задача №1</w:t>
      </w:r>
    </w:p>
    <w:p w:rsidR="00E122D0" w:rsidRDefault="00E122D0" w:rsidP="00E122D0">
      <w:r>
        <w:t>1) Рак правой молочной железы.</w:t>
      </w:r>
    </w:p>
    <w:p w:rsidR="00E122D0" w:rsidRDefault="00E122D0" w:rsidP="00E122D0">
      <w:r>
        <w:t xml:space="preserve">2) Сбор жалоб, анамнеза и осмотр. Осмотр включает </w:t>
      </w:r>
      <w:proofErr w:type="spellStart"/>
      <w:r>
        <w:t>бимануаль</w:t>
      </w:r>
      <w:r w:rsidR="00A5273F">
        <w:t>ную</w:t>
      </w:r>
      <w:proofErr w:type="spellEnd"/>
      <w:r w:rsidR="00A5273F">
        <w:t xml:space="preserve"> пальпацию молочных желез и </w:t>
      </w:r>
      <w:proofErr w:type="spellStart"/>
      <w:r>
        <w:t>лимфоузлов</w:t>
      </w:r>
      <w:proofErr w:type="spellEnd"/>
      <w:r>
        <w:t xml:space="preserve"> регионарных зон, а также выявление симптомов, подозрительных в отношении отдаленных метастазов. Общий анализ крови с подсчетом лейкоцитарной формулы и количества тромбоцитов</w:t>
      </w:r>
      <w:proofErr w:type="gramStart"/>
      <w:r>
        <w:t>.</w:t>
      </w:r>
      <w:proofErr w:type="gramEnd"/>
      <w:r>
        <w:t xml:space="preserve"> Биохимический анализ крови с определением показателей функции печени, почек, уровня щелочной фосфатазы, кальция, глюкозы</w:t>
      </w:r>
      <w:proofErr w:type="gramStart"/>
      <w:r>
        <w:t>.</w:t>
      </w:r>
      <w:proofErr w:type="gramEnd"/>
      <w:r>
        <w:t xml:space="preserve"> Билатеральную маммографию + УЗИ молочных желез и регионарных зон. МРТ молочных желез – по показаниям. R-графию органов грудной клетки. КТ / МРТ органов грудной клетки – по показаниям.</w:t>
      </w:r>
      <w:r>
        <w:rPr>
          <w:rFonts w:ascii="Calibri" w:hAnsi="Calibri" w:cs="Calibri"/>
        </w:rPr>
        <w:t></w:t>
      </w:r>
      <w:r>
        <w:t xml:space="preserve">УЗИ органов брюшной полости и малого таза, КТ / МРТ органов брюшной полости и малого таза с </w:t>
      </w:r>
      <w:proofErr w:type="spellStart"/>
      <w:r>
        <w:t>контрастированием</w:t>
      </w:r>
      <w:proofErr w:type="spellEnd"/>
      <w:r>
        <w:t xml:space="preserve"> – по показаниям.</w:t>
      </w:r>
    </w:p>
    <w:p w:rsidR="00E122D0" w:rsidRDefault="00E122D0" w:rsidP="00E122D0">
      <w:r>
        <w:t>3) Панцирная форма рака правой молочной железы.</w:t>
      </w:r>
    </w:p>
    <w:p w:rsidR="00E122D0" w:rsidRDefault="00E122D0" w:rsidP="00E122D0">
      <w:r>
        <w:t xml:space="preserve">4) </w:t>
      </w:r>
      <w:proofErr w:type="spellStart"/>
      <w:r>
        <w:t>Rp</w:t>
      </w:r>
      <w:proofErr w:type="spellEnd"/>
      <w:r>
        <w:t xml:space="preserve">.: </w:t>
      </w:r>
      <w:proofErr w:type="spellStart"/>
      <w:r>
        <w:t>Tabl</w:t>
      </w:r>
      <w:proofErr w:type="spellEnd"/>
      <w:r>
        <w:t>. «</w:t>
      </w:r>
      <w:proofErr w:type="spellStart"/>
      <w:r>
        <w:t>Ket</w:t>
      </w:r>
      <w:r>
        <w:rPr>
          <w:lang w:val="en-US"/>
        </w:rPr>
        <w:t>onal</w:t>
      </w:r>
      <w:proofErr w:type="spellEnd"/>
      <w:r>
        <w:t>» 100mg №10</w:t>
      </w:r>
    </w:p>
    <w:p w:rsidR="00E122D0" w:rsidRDefault="00E122D0" w:rsidP="00E122D0">
      <w:r>
        <w:t xml:space="preserve">             D.</w:t>
      </w:r>
      <w:r>
        <w:rPr>
          <w:lang w:val="en-US"/>
        </w:rPr>
        <w:t>S</w:t>
      </w:r>
      <w:r>
        <w:t xml:space="preserve">. Внутрь по 1 </w:t>
      </w:r>
      <w:proofErr w:type="spellStart"/>
      <w:proofErr w:type="gramStart"/>
      <w:r>
        <w:t>табл</w:t>
      </w:r>
      <w:proofErr w:type="spellEnd"/>
      <w:proofErr w:type="gramEnd"/>
      <w:r>
        <w:t xml:space="preserve"> 2 раза в день после еды.</w:t>
      </w:r>
    </w:p>
    <w:p w:rsidR="00E122D0" w:rsidRDefault="00E122D0" w:rsidP="00E122D0">
      <w:r>
        <w:t xml:space="preserve">5) Назначил </w:t>
      </w:r>
      <w:proofErr w:type="spellStart"/>
      <w:r>
        <w:t>физиолечение</w:t>
      </w:r>
      <w:proofErr w:type="spellEnd"/>
      <w:r>
        <w:t xml:space="preserve">, не собрав анамнез и жалобы на </w:t>
      </w:r>
      <w:proofErr w:type="spellStart"/>
      <w:r>
        <w:t>онкопатологию</w:t>
      </w:r>
      <w:proofErr w:type="spellEnd"/>
      <w:r>
        <w:t xml:space="preserve">. Не произвел </w:t>
      </w:r>
    </w:p>
    <w:p w:rsidR="00E122D0" w:rsidRDefault="00E122D0" w:rsidP="00E122D0">
      <w:r>
        <w:t>осмотр, не уточнил характер, локализацию и направление иррадиации боли.</w:t>
      </w:r>
    </w:p>
    <w:p w:rsidR="00E122D0" w:rsidRDefault="00E122D0" w:rsidP="00E122D0"/>
    <w:p w:rsidR="00E122D0" w:rsidRDefault="00E122D0" w:rsidP="00E122D0">
      <w:r>
        <w:t>Задача №2</w:t>
      </w:r>
    </w:p>
    <w:p w:rsidR="00E122D0" w:rsidRDefault="00E122D0" w:rsidP="00E122D0">
      <w:r>
        <w:t>1) Фиброзно-кистозная мастопатия.</w:t>
      </w:r>
    </w:p>
    <w:p w:rsidR="00E122D0" w:rsidRDefault="00E122D0" w:rsidP="00E122D0">
      <w:r>
        <w:t>2) Гинекомастия.</w:t>
      </w:r>
    </w:p>
    <w:p w:rsidR="00E122D0" w:rsidRDefault="00E122D0" w:rsidP="00E122D0">
      <w:r>
        <w:t>3) Усиление синтеза ФСГ, которое приводит к пролиферации железистой ткани.</w:t>
      </w:r>
    </w:p>
    <w:p w:rsidR="00E122D0" w:rsidRDefault="00E122D0" w:rsidP="00E122D0">
      <w:r>
        <w:t xml:space="preserve">4) </w:t>
      </w:r>
      <w:proofErr w:type="spellStart"/>
      <w:r>
        <w:t>Rp</w:t>
      </w:r>
      <w:proofErr w:type="spellEnd"/>
      <w:r>
        <w:t xml:space="preserve">.: </w:t>
      </w:r>
      <w:proofErr w:type="spellStart"/>
      <w:r>
        <w:t>Tabl</w:t>
      </w:r>
      <w:proofErr w:type="spellEnd"/>
      <w:r>
        <w:t xml:space="preserve">. </w:t>
      </w:r>
      <w:proofErr w:type="spellStart"/>
      <w:r>
        <w:t>Adenometianini</w:t>
      </w:r>
      <w:proofErr w:type="spellEnd"/>
      <w:r>
        <w:t xml:space="preserve"> 400mg</w:t>
      </w:r>
    </w:p>
    <w:p w:rsidR="00E122D0" w:rsidRDefault="00E122D0" w:rsidP="00E122D0">
      <w:r>
        <w:t xml:space="preserve">             </w:t>
      </w:r>
      <w:proofErr w:type="spellStart"/>
      <w:r>
        <w:t>D.s</w:t>
      </w:r>
      <w:proofErr w:type="spellEnd"/>
      <w:r>
        <w:t xml:space="preserve">. Внутрь по 1 </w:t>
      </w:r>
      <w:proofErr w:type="spellStart"/>
      <w:proofErr w:type="gramStart"/>
      <w:r>
        <w:t>табл</w:t>
      </w:r>
      <w:proofErr w:type="spellEnd"/>
      <w:proofErr w:type="gramEnd"/>
      <w:r>
        <w:t xml:space="preserve"> 1 раз в день после обеда длительно.</w:t>
      </w:r>
    </w:p>
    <w:p w:rsidR="00E122D0" w:rsidRDefault="00A5273F" w:rsidP="00E122D0">
      <w:r>
        <w:t>5) К 1 диспансерной группе.</w:t>
      </w:r>
    </w:p>
    <w:p w:rsidR="00E122D0" w:rsidRDefault="00E122D0" w:rsidP="00E122D0"/>
    <w:p w:rsidR="00E122D0" w:rsidRDefault="00E122D0" w:rsidP="00E122D0">
      <w:r>
        <w:t>Задача №3</w:t>
      </w:r>
    </w:p>
    <w:p w:rsidR="00E122D0" w:rsidRDefault="00E122D0" w:rsidP="00E122D0">
      <w:r>
        <w:t xml:space="preserve">1) </w:t>
      </w:r>
      <w:r w:rsidR="00A5273F">
        <w:t xml:space="preserve">Дифференциальная диагностика проводится между: </w:t>
      </w:r>
      <w:r>
        <w:t>узловой формой рака молочной железы, очаго</w:t>
      </w:r>
      <w:r w:rsidR="00A5273F">
        <w:t xml:space="preserve">вым фиброзом, липомой молочной </w:t>
      </w:r>
      <w:r>
        <w:t>железы, фиброаденомой</w:t>
      </w:r>
      <w:r w:rsidR="00A5273F">
        <w:t xml:space="preserve"> молочной железы.</w:t>
      </w:r>
    </w:p>
    <w:p w:rsidR="00E122D0" w:rsidRDefault="00E122D0" w:rsidP="00A5273F">
      <w:r>
        <w:t>2)</w:t>
      </w:r>
      <w:r w:rsidR="00A5273F">
        <w:t xml:space="preserve"> Сбор жалоб, анамнеза и осмотр. Осмотр включает </w:t>
      </w:r>
      <w:proofErr w:type="spellStart"/>
      <w:r w:rsidR="00A5273F">
        <w:t>бимануальную</w:t>
      </w:r>
      <w:proofErr w:type="spellEnd"/>
      <w:r w:rsidR="00A5273F">
        <w:t xml:space="preserve"> пальпацию молочных желез и </w:t>
      </w:r>
      <w:proofErr w:type="spellStart"/>
      <w:r w:rsidR="00A5273F">
        <w:t>лимфоузлов</w:t>
      </w:r>
      <w:proofErr w:type="spellEnd"/>
      <w:r w:rsidR="00A5273F">
        <w:t xml:space="preserve"> регионарных зон, а также выявление симптомов, подозрительных в отношении отдаленных метастазов. Общий анализ крови с подсчетом лейкоцитарной формулы и количества тромбоцитов. Биохимический анализ крови с определением показателей функции печени, почек, уровня щелочной фосфатазы, кальция, глюкозы. Билатеральную маммографию + УЗИ молочных желез и регионарных зон. МРТ молочных желез – по показаниям. R-графию органов грудной клетки. КТ / МРТ органов грудной клетки – по показаниям.</w:t>
      </w:r>
      <w:r w:rsidR="00A5273F">
        <w:rPr>
          <w:rFonts w:ascii="Calibri" w:hAnsi="Calibri" w:cs="Calibri"/>
        </w:rPr>
        <w:t></w:t>
      </w:r>
      <w:r w:rsidR="00A5273F">
        <w:t xml:space="preserve">УЗИ органов брюшной полости и </w:t>
      </w:r>
      <w:r w:rsidR="00A5273F">
        <w:lastRenderedPageBreak/>
        <w:t xml:space="preserve">малого таза, КТ / МРТ органов брюшной полости и малого таза с </w:t>
      </w:r>
      <w:proofErr w:type="spellStart"/>
      <w:r w:rsidR="00A5273F">
        <w:t>контрастированием</w:t>
      </w:r>
      <w:proofErr w:type="spellEnd"/>
      <w:r w:rsidR="00A5273F">
        <w:t xml:space="preserve"> – по показаниям.</w:t>
      </w:r>
    </w:p>
    <w:p w:rsidR="00E122D0" w:rsidRDefault="00E122D0" w:rsidP="00E122D0">
      <w:r>
        <w:t>3)</w:t>
      </w:r>
      <w:r w:rsidR="00A5273F">
        <w:t xml:space="preserve"> Ф</w:t>
      </w:r>
      <w:r>
        <w:t>иброаденома</w:t>
      </w:r>
      <w:r w:rsidR="00A5273F">
        <w:t xml:space="preserve"> молочной железы.</w:t>
      </w:r>
    </w:p>
    <w:p w:rsidR="00E122D0" w:rsidRDefault="00E122D0" w:rsidP="00E122D0">
      <w:r>
        <w:t xml:space="preserve">4) </w:t>
      </w:r>
      <w:r w:rsidR="00A5273F">
        <w:t xml:space="preserve">Необходима консультация </w:t>
      </w:r>
      <w:proofErr w:type="spellStart"/>
      <w:r>
        <w:t>маммолог</w:t>
      </w:r>
      <w:r w:rsidR="00A5273F">
        <w:t>а</w:t>
      </w:r>
      <w:proofErr w:type="spellEnd"/>
      <w:r>
        <w:t>, гинеколог</w:t>
      </w:r>
      <w:r w:rsidR="00A5273F">
        <w:t>а.</w:t>
      </w:r>
    </w:p>
    <w:p w:rsidR="00743E0D" w:rsidRDefault="00A5273F" w:rsidP="00E122D0">
      <w:r>
        <w:t>5) С</w:t>
      </w:r>
      <w:r w:rsidR="00E122D0">
        <w:t>екторальная резекция</w:t>
      </w:r>
      <w:r>
        <w:t xml:space="preserve"> молочной железы.</w:t>
      </w:r>
    </w:p>
    <w:sectPr w:rsidR="00743E0D" w:rsidSect="0074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2D0"/>
    <w:rsid w:val="00743E0D"/>
    <w:rsid w:val="00A5273F"/>
    <w:rsid w:val="00E1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79135</dc:creator>
  <cp:keywords/>
  <dc:description/>
  <cp:lastModifiedBy>79135</cp:lastModifiedBy>
  <cp:revision>3</cp:revision>
  <dcterms:created xsi:type="dcterms:W3CDTF">2024-02-18T10:45:00Z</dcterms:created>
  <dcterms:modified xsi:type="dcterms:W3CDTF">2024-02-18T11:04:00Z</dcterms:modified>
</cp:coreProperties>
</file>