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Федеральное государственное бюджетное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"Красноярский государственный медицинский университет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</w:t>
      </w:r>
      <w:proofErr w:type="spellStart"/>
      <w:r w:rsidRPr="000E7373">
        <w:rPr>
          <w:rFonts w:ascii="Times New Roman" w:eastAsia="Calibri" w:hAnsi="Times New Roman"/>
          <w:sz w:val="28"/>
          <w:szCs w:val="28"/>
        </w:rPr>
        <w:t>Войно-Ясенецкого</w:t>
      </w:r>
      <w:proofErr w:type="spellEnd"/>
      <w:r w:rsidRPr="000E7373">
        <w:rPr>
          <w:rFonts w:ascii="Times New Roman" w:eastAsia="Calibri" w:hAnsi="Times New Roman"/>
          <w:sz w:val="28"/>
          <w:szCs w:val="28"/>
        </w:rPr>
        <w:t xml:space="preserve">"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1D7834" w:rsidRPr="000E7373" w:rsidRDefault="001D7834" w:rsidP="001D783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:rsidR="001D7834" w:rsidRPr="009561C8" w:rsidRDefault="001D7834" w:rsidP="001D7834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1D7834" w:rsidRPr="009561C8" w:rsidRDefault="001D7834" w:rsidP="001D7834">
      <w:pPr>
        <w:pStyle w:val="a0"/>
        <w:jc w:val="center"/>
      </w:pPr>
    </w:p>
    <w:p w:rsidR="001D7834" w:rsidRPr="009561C8" w:rsidRDefault="001D7834" w:rsidP="001D7834">
      <w:pPr>
        <w:pStyle w:val="a0"/>
        <w:jc w:val="center"/>
      </w:pPr>
    </w:p>
    <w:p w:rsidR="001D7834" w:rsidRPr="009561C8" w:rsidRDefault="00431404" w:rsidP="001D7834">
      <w:pPr>
        <w:pStyle w:val="aa"/>
        <w:spacing w:line="23" w:lineRule="atLeast"/>
        <w:jc w:val="center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МДК 01.</w:t>
      </w:r>
      <w:r w:rsidR="00FE3FC5">
        <w:rPr>
          <w:color w:val="000000"/>
          <w:sz w:val="28"/>
          <w:szCs w:val="28"/>
        </w:rPr>
        <w:t xml:space="preserve">01. </w:t>
      </w:r>
      <w:r w:rsidR="001D7834" w:rsidRPr="009561C8">
        <w:rPr>
          <w:color w:val="000000"/>
          <w:sz w:val="28"/>
          <w:szCs w:val="28"/>
        </w:rPr>
        <w:t>«</w:t>
      </w:r>
      <w:r w:rsidR="001D7834" w:rsidRPr="00581FA7">
        <w:rPr>
          <w:sz w:val="28"/>
          <w:szCs w:val="24"/>
        </w:rPr>
        <w:t>Теория и практ</w:t>
      </w:r>
      <w:r w:rsidR="001D7834">
        <w:rPr>
          <w:sz w:val="28"/>
          <w:szCs w:val="24"/>
        </w:rPr>
        <w:t>ика лабораторных общеклинических</w:t>
      </w:r>
      <w:r w:rsidR="001D7834" w:rsidRPr="00581FA7">
        <w:rPr>
          <w:sz w:val="28"/>
          <w:szCs w:val="24"/>
        </w:rPr>
        <w:t xml:space="preserve">  исследований</w:t>
      </w:r>
      <w:r w:rsidR="001D7834" w:rsidRPr="009561C8">
        <w:rPr>
          <w:color w:val="000000"/>
          <w:sz w:val="28"/>
          <w:szCs w:val="28"/>
        </w:rPr>
        <w:t>»</w:t>
      </w:r>
    </w:p>
    <w:p w:rsidR="001D7834" w:rsidRPr="009561C8" w:rsidRDefault="001D7834" w:rsidP="001D7834">
      <w:pPr>
        <w:pStyle w:val="a8"/>
        <w:spacing w:line="276" w:lineRule="auto"/>
        <w:ind w:left="0" w:firstLine="0"/>
      </w:pPr>
    </w:p>
    <w:p w:rsidR="001D7834" w:rsidRPr="009561C8" w:rsidRDefault="001D7834" w:rsidP="001D7834">
      <w:pPr>
        <w:pStyle w:val="a8"/>
        <w:tabs>
          <w:tab w:val="left" w:pos="0"/>
        </w:tabs>
        <w:spacing w:line="276" w:lineRule="auto"/>
        <w:ind w:left="0" w:right="849" w:firstLine="0"/>
        <w:jc w:val="left"/>
      </w:pPr>
      <w:r w:rsidRPr="009561C8">
        <w:rPr>
          <w:color w:val="000000"/>
          <w:szCs w:val="28"/>
        </w:rPr>
        <w:t>Ф.И.О</w:t>
      </w:r>
      <w:r w:rsidR="00F2186A">
        <w:rPr>
          <w:color w:val="000000"/>
          <w:szCs w:val="28"/>
        </w:rPr>
        <w:t xml:space="preserve"> </w:t>
      </w:r>
      <w:r w:rsidR="009A5517">
        <w:rPr>
          <w:color w:val="000000"/>
          <w:szCs w:val="28"/>
        </w:rPr>
        <w:t xml:space="preserve"> </w:t>
      </w:r>
      <w:r w:rsidR="009D01F0" w:rsidRPr="009D01F0">
        <w:rPr>
          <w:color w:val="000000"/>
          <w:szCs w:val="28"/>
          <w:u w:val="single"/>
        </w:rPr>
        <w:t>Перфильева Юлия Анатольевна</w:t>
      </w:r>
    </w:p>
    <w:p w:rsidR="001D7834" w:rsidRPr="009561C8" w:rsidRDefault="001D7834" w:rsidP="001D7834">
      <w:pPr>
        <w:pStyle w:val="a8"/>
        <w:spacing w:line="276" w:lineRule="auto"/>
        <w:ind w:left="1560" w:hanging="993"/>
      </w:pPr>
    </w:p>
    <w:p w:rsidR="001D7834" w:rsidRPr="009561C8" w:rsidRDefault="001D7834" w:rsidP="009D01F0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Место прохождения практики</w:t>
      </w:r>
      <w:r w:rsidR="009A55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5D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2186A" w:rsidRPr="00F2186A">
        <w:rPr>
          <w:rFonts w:ascii="Times New Roman" w:hAnsi="Times New Roman"/>
          <w:color w:val="000000"/>
          <w:sz w:val="28"/>
          <w:szCs w:val="28"/>
          <w:u w:val="single"/>
        </w:rPr>
        <w:t xml:space="preserve">КГБУЗ </w:t>
      </w:r>
      <w:r w:rsidR="009D01F0" w:rsidRPr="009D01F0">
        <w:rPr>
          <w:rFonts w:ascii="Times New Roman" w:hAnsi="Times New Roman"/>
          <w:color w:val="000000"/>
          <w:sz w:val="28"/>
          <w:szCs w:val="28"/>
          <w:u w:val="single"/>
        </w:rPr>
        <w:t>«</w:t>
      </w:r>
      <w:r w:rsidR="006B5D81">
        <w:rPr>
          <w:rFonts w:ascii="Times New Roman" w:hAnsi="Times New Roman"/>
          <w:color w:val="000000"/>
          <w:sz w:val="28"/>
          <w:szCs w:val="28"/>
          <w:u w:val="single"/>
        </w:rPr>
        <w:t xml:space="preserve">КМДКБ </w:t>
      </w:r>
      <w:r w:rsidR="009D01F0" w:rsidRPr="009D01F0">
        <w:rPr>
          <w:rFonts w:ascii="Times New Roman" w:hAnsi="Times New Roman"/>
          <w:color w:val="000000"/>
          <w:sz w:val="28"/>
          <w:szCs w:val="28"/>
          <w:u w:val="single"/>
        </w:rPr>
        <w:t>№1»</w:t>
      </w:r>
    </w:p>
    <w:p w:rsidR="001D7834" w:rsidRPr="009561C8" w:rsidRDefault="001D7834" w:rsidP="001D7834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 (медицинская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организация, отделение)</w:t>
      </w:r>
    </w:p>
    <w:p w:rsidR="001D7834" w:rsidRPr="009561C8" w:rsidRDefault="001D7834" w:rsidP="001D7834">
      <w:pPr>
        <w:pStyle w:val="a0"/>
        <w:spacing w:after="0"/>
      </w:pPr>
    </w:p>
    <w:p w:rsidR="001D7834" w:rsidRPr="00F2186A" w:rsidRDefault="00FE3FC5" w:rsidP="001D7834">
      <w:pPr>
        <w:pStyle w:val="a0"/>
        <w:spacing w:after="0"/>
        <w:jc w:val="both"/>
        <w:rPr>
          <w:u w:val="single"/>
        </w:rPr>
      </w:pPr>
      <w:r w:rsidRPr="00F2186A">
        <w:rPr>
          <w:rFonts w:ascii="Times New Roman" w:hAnsi="Times New Roman"/>
          <w:color w:val="000000"/>
          <w:sz w:val="28"/>
          <w:szCs w:val="28"/>
          <w:u w:val="single"/>
        </w:rPr>
        <w:t>с «</w:t>
      </w:r>
      <w:r w:rsidR="009D01F0" w:rsidRPr="00F2186A">
        <w:rPr>
          <w:rFonts w:ascii="Times New Roman" w:hAnsi="Times New Roman"/>
          <w:color w:val="000000"/>
          <w:sz w:val="28"/>
          <w:szCs w:val="28"/>
          <w:u w:val="single"/>
        </w:rPr>
        <w:t>25</w:t>
      </w:r>
      <w:r w:rsidRPr="00F2186A">
        <w:rPr>
          <w:rFonts w:ascii="Times New Roman" w:hAnsi="Times New Roman"/>
          <w:color w:val="000000"/>
          <w:sz w:val="28"/>
          <w:szCs w:val="28"/>
          <w:u w:val="single"/>
        </w:rPr>
        <w:t xml:space="preserve">» </w:t>
      </w:r>
      <w:r w:rsidR="009D01F0" w:rsidRPr="00F2186A">
        <w:rPr>
          <w:rFonts w:ascii="Times New Roman" w:hAnsi="Times New Roman"/>
          <w:color w:val="000000"/>
          <w:sz w:val="28"/>
          <w:szCs w:val="28"/>
          <w:u w:val="single"/>
        </w:rPr>
        <w:t xml:space="preserve">ноября </w:t>
      </w:r>
      <w:r w:rsidR="009A5517" w:rsidRPr="00F2186A">
        <w:rPr>
          <w:rFonts w:ascii="Times New Roman" w:hAnsi="Times New Roman"/>
          <w:color w:val="000000"/>
          <w:sz w:val="28"/>
          <w:szCs w:val="28"/>
          <w:u w:val="single"/>
        </w:rPr>
        <w:t>2022 г.</w:t>
      </w:r>
      <w:r w:rsidR="00F2186A" w:rsidRPr="00F2186A">
        <w:rPr>
          <w:rFonts w:ascii="Times New Roman" w:hAnsi="Times New Roman"/>
          <w:color w:val="000000"/>
          <w:sz w:val="28"/>
          <w:szCs w:val="28"/>
          <w:u w:val="single"/>
        </w:rPr>
        <w:t xml:space="preserve"> п</w:t>
      </w:r>
      <w:r w:rsidR="009A5517" w:rsidRPr="00F2186A">
        <w:rPr>
          <w:rFonts w:ascii="Times New Roman" w:hAnsi="Times New Roman"/>
          <w:color w:val="000000"/>
          <w:sz w:val="28"/>
          <w:szCs w:val="28"/>
          <w:u w:val="single"/>
        </w:rPr>
        <w:t>о</w:t>
      </w:r>
      <w:r w:rsidR="00F2186A" w:rsidRPr="00F2186A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9A5517" w:rsidRPr="00F2186A">
        <w:rPr>
          <w:rFonts w:ascii="Times New Roman" w:hAnsi="Times New Roman"/>
          <w:color w:val="000000"/>
          <w:sz w:val="28"/>
          <w:szCs w:val="28"/>
          <w:u w:val="single"/>
        </w:rPr>
        <w:t>«</w:t>
      </w:r>
      <w:r w:rsidR="009D01F0" w:rsidRPr="00F2186A">
        <w:rPr>
          <w:rFonts w:ascii="Times New Roman" w:hAnsi="Times New Roman"/>
          <w:color w:val="000000"/>
          <w:sz w:val="28"/>
          <w:szCs w:val="28"/>
          <w:u w:val="single"/>
        </w:rPr>
        <w:t>8</w:t>
      </w:r>
      <w:r w:rsidRPr="00F2186A">
        <w:rPr>
          <w:rFonts w:ascii="Times New Roman" w:hAnsi="Times New Roman"/>
          <w:color w:val="000000"/>
          <w:sz w:val="28"/>
          <w:szCs w:val="28"/>
          <w:u w:val="single"/>
        </w:rPr>
        <w:t xml:space="preserve">» </w:t>
      </w:r>
      <w:r w:rsidR="009D01F0" w:rsidRPr="00F2186A">
        <w:rPr>
          <w:rFonts w:ascii="Times New Roman" w:hAnsi="Times New Roman"/>
          <w:color w:val="000000"/>
          <w:sz w:val="28"/>
          <w:szCs w:val="28"/>
          <w:u w:val="single"/>
        </w:rPr>
        <w:t>декабря</w:t>
      </w:r>
      <w:r w:rsidR="00F2186A" w:rsidRPr="00F2186A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F2186A">
        <w:rPr>
          <w:rFonts w:ascii="Times New Roman" w:hAnsi="Times New Roman"/>
          <w:color w:val="000000"/>
          <w:sz w:val="28"/>
          <w:szCs w:val="28"/>
          <w:u w:val="single"/>
        </w:rPr>
        <w:t>2022</w:t>
      </w:r>
      <w:r w:rsidR="001D7834" w:rsidRPr="00F2186A">
        <w:rPr>
          <w:rFonts w:ascii="Times New Roman" w:hAnsi="Times New Roman"/>
          <w:color w:val="000000"/>
          <w:sz w:val="28"/>
          <w:szCs w:val="28"/>
          <w:u w:val="single"/>
        </w:rPr>
        <w:t>г.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1D7834" w:rsidRPr="009561C8" w:rsidRDefault="001D7834" w:rsidP="001D7834">
      <w:pPr>
        <w:pStyle w:val="a0"/>
        <w:spacing w:after="0"/>
      </w:pPr>
    </w:p>
    <w:p w:rsidR="001D7834" w:rsidRPr="006B5D81" w:rsidRDefault="001D7834" w:rsidP="001D7834">
      <w:pPr>
        <w:pStyle w:val="a0"/>
        <w:spacing w:after="0"/>
        <w:rPr>
          <w:u w:val="single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Общий – Ф.И.О. (его должность) </w:t>
      </w:r>
      <w:r w:rsidR="006B5D81" w:rsidRPr="006B5D81">
        <w:rPr>
          <w:rFonts w:ascii="Times New Roman" w:hAnsi="Times New Roman"/>
          <w:color w:val="000000"/>
          <w:sz w:val="28"/>
          <w:szCs w:val="28"/>
          <w:u w:val="single"/>
        </w:rPr>
        <w:t>Оленева И.Ю. (зам. гл. врача по работе с сестринским персоналом)</w:t>
      </w:r>
    </w:p>
    <w:p w:rsidR="001D7834" w:rsidRPr="009561C8" w:rsidRDefault="001D7834" w:rsidP="001D7834">
      <w:pPr>
        <w:pStyle w:val="a0"/>
        <w:spacing w:after="0"/>
      </w:pPr>
    </w:p>
    <w:p w:rsidR="001D7834" w:rsidRPr="006B5D81" w:rsidRDefault="001D7834" w:rsidP="001D7834">
      <w:pPr>
        <w:pStyle w:val="a0"/>
        <w:spacing w:after="0"/>
        <w:rPr>
          <w:u w:val="single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Непосредственный – Ф.И.О. (его должность) </w:t>
      </w:r>
      <w:proofErr w:type="spellStart"/>
      <w:r w:rsidR="006B5D81" w:rsidRPr="006B5D81">
        <w:rPr>
          <w:rFonts w:ascii="Times New Roman" w:hAnsi="Times New Roman"/>
          <w:color w:val="000000"/>
          <w:sz w:val="28"/>
          <w:szCs w:val="28"/>
          <w:u w:val="single"/>
        </w:rPr>
        <w:t>Кулачкова</w:t>
      </w:r>
      <w:proofErr w:type="spellEnd"/>
      <w:r w:rsidR="006B5D81" w:rsidRPr="006B5D81">
        <w:rPr>
          <w:rFonts w:ascii="Times New Roman" w:hAnsi="Times New Roman"/>
          <w:color w:val="000000"/>
          <w:sz w:val="28"/>
          <w:szCs w:val="28"/>
          <w:u w:val="single"/>
        </w:rPr>
        <w:t xml:space="preserve"> А.В. (старший лаборант)</w:t>
      </w:r>
    </w:p>
    <w:p w:rsidR="001D7834" w:rsidRPr="009561C8" w:rsidRDefault="001D7834" w:rsidP="001D7834">
      <w:pPr>
        <w:pStyle w:val="a0"/>
        <w:spacing w:after="0"/>
      </w:pPr>
    </w:p>
    <w:p w:rsidR="001D7834" w:rsidRPr="006B5D81" w:rsidRDefault="001D7834" w:rsidP="001D7834">
      <w:pPr>
        <w:pStyle w:val="a0"/>
        <w:spacing w:after="0"/>
        <w:rPr>
          <w:u w:val="single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r w:rsidR="00FE3F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5D81" w:rsidRPr="006B5D81">
        <w:rPr>
          <w:rFonts w:ascii="Times New Roman" w:hAnsi="Times New Roman"/>
          <w:color w:val="000000"/>
          <w:sz w:val="28"/>
          <w:szCs w:val="28"/>
          <w:u w:val="single"/>
        </w:rPr>
        <w:t>Воронова М.Ф. (преподаватель)</w:t>
      </w:r>
    </w:p>
    <w:p w:rsidR="001D7834" w:rsidRPr="009561C8" w:rsidRDefault="001D7834" w:rsidP="001D7834">
      <w:pPr>
        <w:pStyle w:val="a0"/>
        <w:spacing w:after="0"/>
        <w:jc w:val="right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FE3FC5">
        <w:rPr>
          <w:rFonts w:ascii="Times New Roman" w:hAnsi="Times New Roman"/>
          <w:color w:val="000000"/>
          <w:sz w:val="28"/>
          <w:szCs w:val="28"/>
        </w:rPr>
        <w:t>2</w:t>
      </w:r>
      <w:r w:rsidR="009D01F0">
        <w:rPr>
          <w:rFonts w:ascii="Times New Roman" w:hAnsi="Times New Roman"/>
          <w:color w:val="000000"/>
          <w:sz w:val="28"/>
          <w:szCs w:val="28"/>
        </w:rPr>
        <w:t>2</w:t>
      </w:r>
    </w:p>
    <w:p w:rsidR="001D7834" w:rsidRDefault="001D7834" w:rsidP="001D7834">
      <w:pPr>
        <w:rPr>
          <w:rFonts w:ascii="Times New Roman" w:eastAsia="SimSun" w:hAnsi="Times New Roman"/>
          <w:b/>
          <w:bCs/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:rsidR="001D7834" w:rsidRPr="00B22486" w:rsidRDefault="001D7834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B22486">
        <w:rPr>
          <w:i w:val="0"/>
          <w:color w:val="000000"/>
          <w:sz w:val="32"/>
          <w:szCs w:val="32"/>
        </w:rPr>
        <w:lastRenderedPageBreak/>
        <w:t>Содержание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9561C8">
        <w:rPr>
          <w:b w:val="0"/>
          <w:bCs w:val="0"/>
          <w:i w:val="0"/>
          <w:iCs w:val="0"/>
          <w:color w:val="000000"/>
          <w:sz w:val="20"/>
        </w:rPr>
        <w:t>.</w:t>
      </w: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9561C8">
        <w:rPr>
          <w:b w:val="0"/>
          <w:bCs w:val="0"/>
          <w:i w:val="0"/>
          <w:iCs w:val="0"/>
          <w:color w:val="000000"/>
          <w:sz w:val="24"/>
        </w:rPr>
        <w:t>.</w:t>
      </w: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1D7834" w:rsidRDefault="001D7834" w:rsidP="001D7834">
      <w:pPr>
        <w:pStyle w:val="a0"/>
        <w:tabs>
          <w:tab w:val="clear" w:pos="708"/>
          <w:tab w:val="left" w:pos="0"/>
        </w:tabs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9561C8">
        <w:rPr>
          <w:rFonts w:ascii="Times New Roman" w:hAnsi="Times New Roman"/>
          <w:color w:val="000000"/>
          <w:sz w:val="28"/>
          <w:szCs w:val="28"/>
        </w:rPr>
        <w:t>График прохождения практики.</w:t>
      </w:r>
    </w:p>
    <w:p w:rsidR="001D7834" w:rsidRPr="003D09B6" w:rsidRDefault="001D7834" w:rsidP="001D7834">
      <w:pPr>
        <w:pStyle w:val="ac"/>
        <w:tabs>
          <w:tab w:val="clear" w:pos="708"/>
          <w:tab w:val="left" w:pos="0"/>
          <w:tab w:val="left" w:pos="8505"/>
        </w:tabs>
        <w:spacing w:before="10" w:after="10" w:line="240" w:lineRule="auto"/>
        <w:ind w:left="0"/>
        <w:rPr>
          <w:sz w:val="28"/>
        </w:rPr>
      </w:pPr>
      <w:r>
        <w:rPr>
          <w:sz w:val="28"/>
        </w:rPr>
        <w:t>5.</w:t>
      </w:r>
      <w:r w:rsidRPr="003D09B6">
        <w:rPr>
          <w:sz w:val="28"/>
        </w:rPr>
        <w:t>Лист лабораторных исследований.</w:t>
      </w:r>
    </w:p>
    <w:p w:rsidR="001D7834" w:rsidRPr="009561C8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9561C8">
        <w:rPr>
          <w:rFonts w:ascii="Times New Roman" w:hAnsi="Times New Roman"/>
          <w:color w:val="000000"/>
          <w:sz w:val="28"/>
          <w:szCs w:val="28"/>
        </w:rPr>
        <w:t>. Инструктаж по технике безопасности.</w:t>
      </w:r>
    </w:p>
    <w:p w:rsidR="001D7834" w:rsidRPr="003D09B6" w:rsidRDefault="001D7834" w:rsidP="001D7834">
      <w:pPr>
        <w:pStyle w:val="a1"/>
        <w:spacing w:before="10" w:after="10" w:line="240" w:lineRule="auto"/>
        <w:rPr>
          <w:rFonts w:cs="Times New Roman"/>
          <w:sz w:val="28"/>
          <w:szCs w:val="28"/>
        </w:rPr>
      </w:pPr>
      <w:r w:rsidRPr="003D09B6">
        <w:rPr>
          <w:sz w:val="28"/>
          <w:szCs w:val="28"/>
        </w:rPr>
        <w:t xml:space="preserve">7.Индивидуальные  задания  студентам 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Отчет по производственной практике (цифровой, текстовой).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9.Характеристика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10.Путевка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11.Бригадный журнал</w:t>
      </w:r>
    </w:p>
    <w:p w:rsidR="001D7834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12. </w:t>
      </w:r>
      <w:r w:rsidRPr="001109BA">
        <w:rPr>
          <w:rFonts w:ascii="Times New Roman" w:hAnsi="Times New Roman"/>
          <w:sz w:val="28"/>
          <w:szCs w:val="28"/>
        </w:rPr>
        <w:t xml:space="preserve">Перечень вопросов к дифференцированному зачету по </w:t>
      </w:r>
      <w:r w:rsidRPr="001109BA">
        <w:rPr>
          <w:rFonts w:ascii="Times New Roman" w:hAnsi="Times New Roman"/>
          <w:bCs/>
          <w:sz w:val="28"/>
          <w:szCs w:val="28"/>
        </w:rPr>
        <w:t>производственной</w:t>
      </w:r>
      <w:r w:rsidRPr="001109BA">
        <w:rPr>
          <w:rFonts w:ascii="Times New Roman" w:hAnsi="Times New Roman"/>
          <w:sz w:val="28"/>
          <w:szCs w:val="28"/>
        </w:rPr>
        <w:t xml:space="preserve"> практике.</w:t>
      </w:r>
    </w:p>
    <w:p w:rsidR="001D7834" w:rsidRPr="00AD707E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 w:rsidRPr="00AD707E">
        <w:rPr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sz w:val="28"/>
          <w:szCs w:val="28"/>
        </w:rPr>
        <w:t>Перечень зачетных манипуляций</w:t>
      </w:r>
    </w:p>
    <w:p w:rsidR="001D7834" w:rsidRPr="00AC5132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 14</w:t>
      </w:r>
      <w:r w:rsidRPr="00AC5132">
        <w:rPr>
          <w:rFonts w:ascii="Times New Roman" w:hAnsi="Times New Roman"/>
          <w:color w:val="000000"/>
          <w:sz w:val="28"/>
          <w:szCs w:val="28"/>
        </w:rPr>
        <w:t>.</w:t>
      </w:r>
      <w:r w:rsidRPr="00AC51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Нормативные документы.</w:t>
      </w:r>
    </w:p>
    <w:p w:rsidR="001D7834" w:rsidRPr="009561C8" w:rsidRDefault="001D7834" w:rsidP="001D7834">
      <w:pPr>
        <w:pStyle w:val="a0"/>
        <w:spacing w:before="28" w:after="28"/>
      </w:pPr>
    </w:p>
    <w:p w:rsidR="001D7834" w:rsidRDefault="001D7834" w:rsidP="001D7834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1D7834" w:rsidRPr="009561C8" w:rsidRDefault="001D7834" w:rsidP="001D7834">
      <w:pPr>
        <w:pStyle w:val="a0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:rsidR="001D7834" w:rsidRPr="00756024" w:rsidRDefault="001D7834" w:rsidP="001D7834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«</w:t>
      </w:r>
      <w:r w:rsidRPr="00756024">
        <w:rPr>
          <w:rFonts w:ascii="Times New Roman" w:hAnsi="Times New Roman" w:cs="Times New Roman"/>
          <w:sz w:val="28"/>
          <w:szCs w:val="24"/>
        </w:rPr>
        <w:t>Теория и практика лабораторных общеклинических  исследований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»   </w:t>
      </w:r>
      <w:r w:rsidRPr="00756024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:rsidR="001D7834" w:rsidRPr="009561C8" w:rsidRDefault="001D7834" w:rsidP="001D7834">
      <w:pPr>
        <w:pStyle w:val="aa"/>
        <w:spacing w:line="23" w:lineRule="atLeast"/>
        <w:jc w:val="both"/>
      </w:pPr>
    </w:p>
    <w:p w:rsidR="001D7834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являются: </w:t>
      </w:r>
    </w:p>
    <w:p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proofErr w:type="spellStart"/>
      <w:r w:rsidRPr="00812AF5">
        <w:rPr>
          <w:rFonts w:ascii="Times New Roman" w:hAnsi="Times New Roman"/>
          <w:sz w:val="28"/>
          <w:szCs w:val="28"/>
        </w:rPr>
        <w:t>клинико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диагностической лаборатории и организацией работы среднего медицинского персонала;</w:t>
      </w:r>
    </w:p>
    <w:p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1D7834" w:rsidRPr="00812AF5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анализа основных клинико-диагностических показателей; </w:t>
      </w:r>
    </w:p>
    <w:p w:rsidR="001D7834" w:rsidRPr="0096308D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1D7834" w:rsidRPr="000A1750" w:rsidRDefault="001D7834" w:rsidP="001D7834">
      <w:pPr>
        <w:pStyle w:val="ac"/>
        <w:widowControl w:val="0"/>
        <w:numPr>
          <w:ilvl w:val="0"/>
          <w:numId w:val="5"/>
        </w:numPr>
        <w:tabs>
          <w:tab w:val="left" w:pos="426"/>
          <w:tab w:val="left" w:pos="993"/>
          <w:tab w:val="right" w:leader="underscore" w:pos="9639"/>
        </w:tabs>
        <w:ind w:left="567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A1750">
        <w:rPr>
          <w:bCs/>
          <w:sz w:val="28"/>
          <w:szCs w:val="28"/>
        </w:rPr>
        <w:t xml:space="preserve">Отработка </w:t>
      </w:r>
      <w:r w:rsidRPr="000A1750">
        <w:rPr>
          <w:spacing w:val="-4"/>
          <w:sz w:val="28"/>
          <w:szCs w:val="28"/>
        </w:rPr>
        <w:t>практических  умений.</w:t>
      </w:r>
    </w:p>
    <w:p w:rsidR="001D7834" w:rsidRPr="009561C8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</w:pPr>
    </w:p>
    <w:p w:rsidR="001D7834" w:rsidRPr="009561C8" w:rsidRDefault="001D7834" w:rsidP="001D7834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1D7834" w:rsidRPr="009561C8" w:rsidRDefault="001D7834" w:rsidP="001D7834">
      <w:pPr>
        <w:pStyle w:val="ad"/>
        <w:spacing w:after="0" w:line="100" w:lineRule="atLeast"/>
        <w:jc w:val="both"/>
      </w:pPr>
    </w:p>
    <w:p w:rsidR="001D7834" w:rsidRPr="009561C8" w:rsidRDefault="001D7834" w:rsidP="001D7834">
      <w:pPr>
        <w:pStyle w:val="ad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:rsidR="001D7834" w:rsidRDefault="001D7834" w:rsidP="001D7834">
      <w:pPr>
        <w:pStyle w:val="ad"/>
        <w:spacing w:after="0" w:line="100" w:lineRule="atLeast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микроскопического исследо</w:t>
      </w:r>
      <w:r>
        <w:rPr>
          <w:rFonts w:ascii="Times New Roman" w:hAnsi="Times New Roman"/>
          <w:sz w:val="28"/>
          <w:szCs w:val="28"/>
        </w:rPr>
        <w:t xml:space="preserve">вания биологических материалов: </w:t>
      </w:r>
      <w:r w:rsidRPr="002E4C5C">
        <w:rPr>
          <w:rFonts w:ascii="Times New Roman" w:hAnsi="Times New Roman"/>
          <w:sz w:val="28"/>
          <w:szCs w:val="28"/>
        </w:rPr>
        <w:t>мочи, кала,</w:t>
      </w:r>
      <w:r w:rsidRPr="002E4C5C">
        <w:rPr>
          <w:rFonts w:ascii="Times New Roman" w:hAnsi="Times New Roman"/>
        </w:rPr>
        <w:t xml:space="preserve"> </w:t>
      </w:r>
      <w:r w:rsidRPr="002E4C5C">
        <w:rPr>
          <w:rFonts w:ascii="Times New Roman" w:hAnsi="Times New Roman"/>
          <w:sz w:val="28"/>
          <w:szCs w:val="28"/>
        </w:rPr>
        <w:t>дуоденального содержимого, отделяемого половых органов, мокроты, спинномозговой жидкости, выпотных</w:t>
      </w:r>
      <w:r>
        <w:rPr>
          <w:rFonts w:ascii="Times New Roman" w:hAnsi="Times New Roman"/>
          <w:sz w:val="28"/>
          <w:szCs w:val="28"/>
        </w:rPr>
        <w:t xml:space="preserve"> жидкостей; кожи, волос, ногтей.</w:t>
      </w: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проводить все виды исследований с соблюдением принципов и правил безопасной работы;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-проводить функциональные пробы;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-работать на анализаторах мочи;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микроскопическое исследование желчи;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-исследовать спинномозговую жидкость: определять физические и химические  свойства, подсчитывать количество форменных элементов;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экссудаты и транссудаты: определять  физические и химические свойства, готовить препараты для микроскопического исследования;</w:t>
      </w:r>
    </w:p>
    <w:p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мокроту: определять  физические и химические свойства,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 xml:space="preserve">готовить препараты для микроскопического и </w:t>
      </w:r>
      <w:proofErr w:type="spellStart"/>
      <w:r w:rsidRPr="002E4C5C">
        <w:rPr>
          <w:rFonts w:ascii="Times New Roman" w:hAnsi="Times New Roman"/>
          <w:sz w:val="28"/>
        </w:rPr>
        <w:t>бактериоскопического</w:t>
      </w:r>
      <w:proofErr w:type="spellEnd"/>
      <w:r w:rsidRPr="002E4C5C">
        <w:rPr>
          <w:rFonts w:ascii="Times New Roman" w:hAnsi="Times New Roman"/>
          <w:sz w:val="28"/>
        </w:rPr>
        <w:t xml:space="preserve"> исследования;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отделяемое женских половых органов: готовить препараты для микроскопического исследования, определять степени чистоты;</w:t>
      </w:r>
    </w:p>
    <w:p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 xml:space="preserve">исследовать </w:t>
      </w:r>
      <w:proofErr w:type="spellStart"/>
      <w:r w:rsidRPr="002E4C5C">
        <w:rPr>
          <w:rFonts w:ascii="Times New Roman" w:hAnsi="Times New Roman"/>
          <w:sz w:val="28"/>
        </w:rPr>
        <w:t>эякулят</w:t>
      </w:r>
      <w:proofErr w:type="spellEnd"/>
      <w:r w:rsidRPr="002E4C5C">
        <w:rPr>
          <w:rFonts w:ascii="Times New Roman" w:hAnsi="Times New Roman"/>
          <w:sz w:val="28"/>
        </w:rPr>
        <w:t>: определять  физические и химические свойства,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исследования;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</w:rPr>
        <w:t xml:space="preserve">- работать на </w:t>
      </w:r>
      <w:proofErr w:type="spellStart"/>
      <w:r w:rsidRPr="002E4C5C">
        <w:rPr>
          <w:rFonts w:ascii="Times New Roman" w:hAnsi="Times New Roman"/>
          <w:sz w:val="28"/>
        </w:rPr>
        <w:t>спермоанализаторах</w:t>
      </w:r>
      <w:proofErr w:type="spellEnd"/>
    </w:p>
    <w:p w:rsidR="001D7834" w:rsidRPr="009561C8" w:rsidRDefault="001D7834" w:rsidP="001D7834">
      <w:pPr>
        <w:pStyle w:val="ad"/>
        <w:spacing w:after="0" w:line="100" w:lineRule="atLeast"/>
        <w:ind w:left="567"/>
        <w:jc w:val="both"/>
      </w:pP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- основные методы и диагностическое значение   исследований 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 физических, химических показателей кала; форменные элементы кала</w:t>
      </w:r>
      <w:proofErr w:type="gramStart"/>
      <w:r w:rsidRPr="002E4C5C">
        <w:rPr>
          <w:sz w:val="28"/>
        </w:rPr>
        <w:t xml:space="preserve"> ,</w:t>
      </w:r>
      <w:proofErr w:type="gramEnd"/>
      <w:r w:rsidRPr="002E4C5C">
        <w:rPr>
          <w:sz w:val="28"/>
        </w:rPr>
        <w:t xml:space="preserve"> их выявление;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физико-химический состав содержимого желудка и двенадцатиперстной кишки; изменения состава содержимого желудка  и двенадцатиперстной кишки при различных заболеваниях пищеварительной системы; 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физико-химические свойства выпотных жидкостей,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морфологический состав, физико-химические свойства спинномозговой жидкости,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-принципы и методы исследования отделяемого половых органов,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общие принципы  безопасной  работы  с биологическим материалом.</w:t>
      </w:r>
    </w:p>
    <w:p w:rsidR="001D7834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7834" w:rsidRPr="009561C8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2"/>
        <w:gridCol w:w="3106"/>
        <w:gridCol w:w="4317"/>
        <w:gridCol w:w="1508"/>
      </w:tblGrid>
      <w:tr w:rsidR="001D7834" w:rsidRPr="00F47976" w:rsidTr="007858B5">
        <w:trPr>
          <w:trHeight w:val="499"/>
        </w:trPr>
        <w:tc>
          <w:tcPr>
            <w:tcW w:w="316" w:type="pct"/>
            <w:vMerge w:val="restart"/>
            <w:vAlign w:val="center"/>
          </w:tcPr>
          <w:p w:rsidR="001D7834" w:rsidRPr="00F47976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1D7834" w:rsidRPr="00F47976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1D7834" w:rsidRPr="00F47976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7834" w:rsidRPr="00F47976" w:rsidTr="007858B5">
        <w:trPr>
          <w:trHeight w:val="793"/>
        </w:trPr>
        <w:tc>
          <w:tcPr>
            <w:tcW w:w="316" w:type="pct"/>
            <w:vMerge/>
            <w:vAlign w:val="center"/>
          </w:tcPr>
          <w:p w:rsidR="001D7834" w:rsidRPr="00F47976" w:rsidRDefault="001D7834" w:rsidP="007858B5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7858B5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7858B5">
        <w:trPr>
          <w:trHeight w:val="597"/>
        </w:trPr>
        <w:tc>
          <w:tcPr>
            <w:tcW w:w="316" w:type="pct"/>
            <w:vMerge/>
            <w:vAlign w:val="center"/>
          </w:tcPr>
          <w:p w:rsidR="001D7834" w:rsidRPr="00F47976" w:rsidRDefault="001D7834" w:rsidP="007858B5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7858B5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7858B5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1D7834" w:rsidRPr="00F47976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1D7834" w:rsidRPr="00F47976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1D7834" w:rsidRPr="00F47976" w:rsidTr="007858B5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1D7834" w:rsidRPr="004423E5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834" w:rsidRPr="004423E5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7858B5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7858B5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:rsidR="001D7834" w:rsidRPr="00702EE4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7858B5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7858B5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1D7834" w:rsidRPr="004423E5" w:rsidRDefault="001D7834" w:rsidP="007858B5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7858B5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F47976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Default="001D7834" w:rsidP="007858B5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:rsidR="001D7834" w:rsidRDefault="001D7834" w:rsidP="007858B5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DE430F" w:rsidRDefault="001D7834" w:rsidP="007858B5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E3E5B">
              <w:rPr>
                <w:bCs/>
                <w:sz w:val="28"/>
              </w:rPr>
              <w:t xml:space="preserve"> 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DE430F" w:rsidRDefault="001D7834" w:rsidP="007858B5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DE430F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DE430F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-Исследование отделяемого половых органов.</w:t>
            </w:r>
          </w:p>
          <w:p w:rsidR="001D7834" w:rsidRPr="00DE430F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DE430F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F47976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 Работа  на анализаторе мочи и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F47976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1D7834" w:rsidRPr="004423E5" w:rsidTr="007858B5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7858B5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7858B5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7858B5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D7834" w:rsidRPr="004423E5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1D7834" w:rsidRPr="004423E5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:rsidR="001D7834" w:rsidRPr="004423E5" w:rsidRDefault="001D7834" w:rsidP="007858B5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7858B5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7858B5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:rsidR="001D7834" w:rsidRPr="004423E5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Default="001D7834" w:rsidP="007858B5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:rsidR="001D7834" w:rsidRPr="009561C8" w:rsidRDefault="001D7834" w:rsidP="001D7834">
      <w:pPr>
        <w:pStyle w:val="a0"/>
        <w:widowControl w:val="0"/>
        <w:spacing w:after="0" w:line="100" w:lineRule="atLeast"/>
        <w:ind w:firstLine="709"/>
        <w:jc w:val="both"/>
      </w:pPr>
    </w:p>
    <w:p w:rsidR="001D7834" w:rsidRPr="009561C8" w:rsidRDefault="001D7834" w:rsidP="001D7834">
      <w:pPr>
        <w:pStyle w:val="a0"/>
        <w:spacing w:after="0" w:line="100" w:lineRule="atLeast"/>
        <w:ind w:left="227"/>
        <w:jc w:val="both"/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pStyle w:val="4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Pr="009561C8">
        <w:rPr>
          <w:b/>
          <w:color w:val="000000"/>
          <w:sz w:val="28"/>
          <w:szCs w:val="28"/>
        </w:rPr>
        <w:t>График прохождения практики</w:t>
      </w:r>
    </w:p>
    <w:p w:rsidR="001D7834" w:rsidRDefault="00B76CAC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5940425" cy="7920355"/>
            <wp:effectExtent l="19050" t="0" r="3175" b="0"/>
            <wp:docPr id="20" name="Рисунок 19" descr="оц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B76CAC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1D7834" w:rsidRPr="00831377" w:rsidRDefault="001D7834" w:rsidP="00C8392F">
      <w:pPr>
        <w:pStyle w:val="a8"/>
        <w:jc w:val="left"/>
        <w:rPr>
          <w:rFonts w:cs="Times New Roman"/>
          <w:b/>
          <w:szCs w:val="28"/>
        </w:rPr>
      </w:pPr>
      <w:r>
        <w:rPr>
          <w:b/>
          <w:szCs w:val="28"/>
        </w:rPr>
        <w:lastRenderedPageBreak/>
        <w:t>5.</w:t>
      </w:r>
      <w:r w:rsidRPr="00831377">
        <w:rPr>
          <w:b/>
          <w:szCs w:val="28"/>
        </w:rPr>
        <w:t>ИНСТРУКТАЖ</w:t>
      </w:r>
      <w:r w:rsidR="002A6C1F">
        <w:rPr>
          <w:b/>
          <w:szCs w:val="28"/>
        </w:rPr>
        <w:t xml:space="preserve">  ПО </w:t>
      </w:r>
      <w:r w:rsidRPr="00831377">
        <w:rPr>
          <w:b/>
          <w:szCs w:val="28"/>
        </w:rPr>
        <w:t>ТЕХНИКЕ БЕЗОПАСНОСТИ</w:t>
      </w:r>
    </w:p>
    <w:p w:rsidR="001D7834" w:rsidRDefault="002A6C1F" w:rsidP="00C8392F">
      <w:pPr>
        <w:pStyle w:val="a8"/>
        <w:tabs>
          <w:tab w:val="clear" w:pos="708"/>
          <w:tab w:val="left" w:pos="0"/>
          <w:tab w:val="left" w:pos="142"/>
        </w:tabs>
        <w:ind w:left="-709" w:firstLine="0"/>
        <w:jc w:val="left"/>
        <w:rPr>
          <w:szCs w:val="28"/>
        </w:rPr>
      </w:pPr>
      <w:proofErr w:type="gramStart"/>
      <w:r w:rsidRPr="000C72B3">
        <w:rPr>
          <w:b/>
          <w:i/>
          <w:szCs w:val="28"/>
        </w:rPr>
        <w:t>Работа с биологическим материалом:</w:t>
      </w:r>
      <w:r w:rsidRPr="000C72B3">
        <w:rPr>
          <w:b/>
          <w:i/>
          <w:szCs w:val="28"/>
        </w:rPr>
        <w:br/>
      </w:r>
      <w:r w:rsidR="00E97AF9">
        <w:rPr>
          <w:szCs w:val="28"/>
        </w:rPr>
        <w:t>- работать в медицинских халатах, шапочках, сменной обуви, а при угрозе разбрызгивания биологическими жидкостями – в масках, очках, клеенчатом фартуке</w:t>
      </w:r>
      <w:r w:rsidR="00E97AF9">
        <w:rPr>
          <w:szCs w:val="28"/>
        </w:rPr>
        <w:br/>
        <w:t>- надевать резиновые перчатки при любом соприкосновении с кровью и другими биологическими жидкостями</w:t>
      </w:r>
      <w:r w:rsidR="00E97AF9">
        <w:rPr>
          <w:szCs w:val="28"/>
        </w:rPr>
        <w:br/>
        <w:t>- повреждения на коже рук дополнительно под перчатками закрывать напальчниками или лейкопластырем</w:t>
      </w:r>
      <w:r w:rsidR="00E97AF9">
        <w:rPr>
          <w:szCs w:val="28"/>
        </w:rPr>
        <w:br/>
        <w:t>- перчатки надевать поверх рукавов медицинского халата</w:t>
      </w:r>
      <w:r w:rsidR="00E97AF9">
        <w:rPr>
          <w:szCs w:val="28"/>
        </w:rPr>
        <w:br/>
        <w:t>- после каждого снятия перчаток, тщательно мыть руки</w:t>
      </w:r>
      <w:r w:rsidR="00E97AF9">
        <w:rPr>
          <w:szCs w:val="28"/>
        </w:rPr>
        <w:br/>
        <w:t xml:space="preserve">- не </w:t>
      </w:r>
      <w:proofErr w:type="spellStart"/>
      <w:r w:rsidR="00E97AF9">
        <w:rPr>
          <w:szCs w:val="28"/>
        </w:rPr>
        <w:t>пипетировать</w:t>
      </w:r>
      <w:proofErr w:type="spellEnd"/>
      <w:proofErr w:type="gramEnd"/>
      <w:r w:rsidR="00E97AF9">
        <w:rPr>
          <w:szCs w:val="28"/>
        </w:rPr>
        <w:t xml:space="preserve"> ртом!!! Пользоваться только специальными инструментами</w:t>
      </w:r>
      <w:r w:rsidR="00E97AF9">
        <w:rPr>
          <w:szCs w:val="28"/>
        </w:rPr>
        <w:br/>
        <w:t xml:space="preserve">- поверхности столов в конце рабочего дня обеззараживаем </w:t>
      </w:r>
      <w:proofErr w:type="spellStart"/>
      <w:r w:rsidR="00E97AF9">
        <w:rPr>
          <w:szCs w:val="28"/>
        </w:rPr>
        <w:t>дезсредством</w:t>
      </w:r>
      <w:proofErr w:type="spellEnd"/>
    </w:p>
    <w:p w:rsidR="00E97AF9" w:rsidRDefault="00E97AF9" w:rsidP="00E97AF9">
      <w:pPr>
        <w:pStyle w:val="a8"/>
        <w:tabs>
          <w:tab w:val="clear" w:pos="708"/>
          <w:tab w:val="left" w:pos="0"/>
          <w:tab w:val="left" w:pos="142"/>
        </w:tabs>
        <w:ind w:left="-709" w:firstLine="0"/>
        <w:jc w:val="left"/>
        <w:rPr>
          <w:szCs w:val="28"/>
        </w:rPr>
      </w:pPr>
    </w:p>
    <w:p w:rsidR="00E97AF9" w:rsidRDefault="00E97AF9" w:rsidP="00E97AF9">
      <w:pPr>
        <w:pStyle w:val="a8"/>
        <w:tabs>
          <w:tab w:val="clear" w:pos="708"/>
          <w:tab w:val="left" w:pos="0"/>
          <w:tab w:val="left" w:pos="142"/>
        </w:tabs>
        <w:ind w:left="-709" w:firstLine="0"/>
        <w:jc w:val="left"/>
        <w:rPr>
          <w:szCs w:val="28"/>
        </w:rPr>
      </w:pPr>
      <w:r w:rsidRPr="000C72B3">
        <w:rPr>
          <w:b/>
          <w:i/>
          <w:szCs w:val="28"/>
        </w:rPr>
        <w:t>При возникновении аварийной ситуации:</w:t>
      </w:r>
      <w:r w:rsidRPr="000C72B3">
        <w:rPr>
          <w:b/>
          <w:i/>
          <w:szCs w:val="28"/>
        </w:rPr>
        <w:br/>
      </w:r>
      <w:r>
        <w:rPr>
          <w:szCs w:val="28"/>
        </w:rPr>
        <w:t>В КДЛ находится аварийная аптечка для профилактики ВИЧ-инфекции, включающая в себя:</w:t>
      </w:r>
      <w:r>
        <w:rPr>
          <w:szCs w:val="28"/>
        </w:rPr>
        <w:br/>
        <w:t>- 70% спиртовой раствор</w:t>
      </w:r>
      <w:r>
        <w:rPr>
          <w:szCs w:val="28"/>
        </w:rPr>
        <w:br/>
        <w:t>- 5% спиртовой раствор йода</w:t>
      </w:r>
      <w:r>
        <w:rPr>
          <w:szCs w:val="28"/>
        </w:rPr>
        <w:br/>
        <w:t>- стерильный бинт</w:t>
      </w:r>
      <w:r>
        <w:rPr>
          <w:szCs w:val="28"/>
        </w:rPr>
        <w:br/>
        <w:t>- лейкопластырь</w:t>
      </w:r>
      <w:r>
        <w:rPr>
          <w:szCs w:val="28"/>
        </w:rPr>
        <w:br/>
        <w:t>- стерильные салфетки</w:t>
      </w:r>
      <w:proofErr w:type="gramStart"/>
      <w:r>
        <w:rPr>
          <w:szCs w:val="28"/>
        </w:rPr>
        <w:br/>
        <w:t>О</w:t>
      </w:r>
      <w:proofErr w:type="gramEnd"/>
      <w:r>
        <w:rPr>
          <w:szCs w:val="28"/>
        </w:rPr>
        <w:t xml:space="preserve"> каждом случае повреждения следует ставить в известность заведующего отделением и старшего лаборанта. Регистрировать их в журнале регистрации несчастных случаев, хранящихся на рабочем месте</w:t>
      </w:r>
    </w:p>
    <w:p w:rsidR="000C72B3" w:rsidRDefault="000C72B3" w:rsidP="00E97AF9">
      <w:pPr>
        <w:pStyle w:val="a8"/>
        <w:tabs>
          <w:tab w:val="clear" w:pos="708"/>
          <w:tab w:val="left" w:pos="0"/>
          <w:tab w:val="left" w:pos="142"/>
        </w:tabs>
        <w:ind w:left="-709" w:firstLine="0"/>
        <w:jc w:val="left"/>
        <w:rPr>
          <w:szCs w:val="28"/>
        </w:rPr>
      </w:pPr>
    </w:p>
    <w:p w:rsidR="000C72B3" w:rsidRPr="002A6C1F" w:rsidRDefault="000C72B3" w:rsidP="00E97AF9">
      <w:pPr>
        <w:pStyle w:val="a8"/>
        <w:tabs>
          <w:tab w:val="clear" w:pos="708"/>
          <w:tab w:val="left" w:pos="0"/>
          <w:tab w:val="left" w:pos="142"/>
        </w:tabs>
        <w:ind w:left="-709" w:firstLine="0"/>
        <w:jc w:val="left"/>
        <w:rPr>
          <w:szCs w:val="28"/>
        </w:rPr>
      </w:pPr>
      <w:r w:rsidRPr="000C72B3">
        <w:rPr>
          <w:b/>
          <w:i/>
          <w:szCs w:val="28"/>
        </w:rPr>
        <w:t>Документы, регламентирующие правила безопасности в КДЛ:</w:t>
      </w:r>
      <w:r w:rsidRPr="000C72B3">
        <w:rPr>
          <w:b/>
          <w:i/>
          <w:szCs w:val="28"/>
        </w:rPr>
        <w:br/>
      </w:r>
      <w:r>
        <w:rPr>
          <w:szCs w:val="28"/>
        </w:rPr>
        <w:t xml:space="preserve">- </w:t>
      </w:r>
      <w:proofErr w:type="gramStart"/>
      <w:r>
        <w:rPr>
          <w:szCs w:val="28"/>
        </w:rPr>
        <w:t>ФЗ №323 от 21.10.2011 г. «Об основах охраны здоровья граждан РФ»</w:t>
      </w:r>
      <w:r>
        <w:rPr>
          <w:szCs w:val="28"/>
        </w:rPr>
        <w:br/>
        <w:t>- ФЗ №326 от 29.10.2010 г. «Об обязательном медицинском страховании в РФ»</w:t>
      </w:r>
      <w:r>
        <w:rPr>
          <w:szCs w:val="28"/>
        </w:rPr>
        <w:br/>
        <w:t xml:space="preserve">- </w:t>
      </w:r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</w:t>
      </w:r>
      <w:r>
        <w:rPr>
          <w:szCs w:val="28"/>
        </w:rPr>
        <w:br/>
        <w:t xml:space="preserve">- </w:t>
      </w:r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2.1.3684-21 «Санитарно-эпидемиологические требования к содержанию территорий городских и сельских</w:t>
      </w:r>
      <w:proofErr w:type="gramEnd"/>
      <w:r>
        <w:rPr>
          <w:szCs w:val="28"/>
        </w:rPr>
        <w:t xml:space="preserve">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мероприятиях»</w:t>
      </w:r>
      <w:r w:rsidR="00C8392F">
        <w:rPr>
          <w:szCs w:val="28"/>
        </w:rPr>
        <w:br/>
        <w:t xml:space="preserve">- </w:t>
      </w:r>
      <w:proofErr w:type="spellStart"/>
      <w:r w:rsidR="00C8392F">
        <w:rPr>
          <w:szCs w:val="28"/>
        </w:rPr>
        <w:t>СанПиН</w:t>
      </w:r>
      <w:proofErr w:type="spellEnd"/>
      <w:r w:rsidR="00C8392F">
        <w:rPr>
          <w:szCs w:val="28"/>
        </w:rPr>
        <w:t xml:space="preserve"> 3.3686-21 «Санитарно-эпидемиологические требования по профилактике инфекционных болезней»</w:t>
      </w:r>
    </w:p>
    <w:p w:rsidR="00C8392F" w:rsidRPr="009A2B46" w:rsidRDefault="00C8392F" w:rsidP="00C8392F">
      <w:pPr>
        <w:pStyle w:val="a8"/>
        <w:ind w:left="0" w:firstLine="0"/>
        <w:rPr>
          <w:rFonts w:cs="Times New Roman"/>
          <w:szCs w:val="28"/>
        </w:rPr>
      </w:pPr>
      <w:r>
        <w:rPr>
          <w:szCs w:val="28"/>
        </w:rPr>
        <w:br/>
      </w:r>
      <w:r w:rsidR="001D7834">
        <w:rPr>
          <w:szCs w:val="28"/>
        </w:rPr>
        <w:t>Подпись общего руководителя</w:t>
      </w:r>
      <w:r w:rsidR="000C72B3">
        <w:rPr>
          <w:rFonts w:cs="Times New Roman"/>
          <w:szCs w:val="28"/>
        </w:rPr>
        <w:t xml:space="preserve"> ______________</w:t>
      </w:r>
    </w:p>
    <w:p w:rsidR="001D7834" w:rsidRPr="009A2B46" w:rsidRDefault="000C72B3" w:rsidP="00F2186A">
      <w:pPr>
        <w:pStyle w:val="a8"/>
        <w:ind w:left="0" w:firstLine="0"/>
        <w:rPr>
          <w:rFonts w:cs="Times New Roman"/>
          <w:szCs w:val="28"/>
        </w:rPr>
      </w:pPr>
      <w:r>
        <w:rPr>
          <w:szCs w:val="28"/>
        </w:rPr>
        <w:t>Подпись студента</w:t>
      </w:r>
      <w:r w:rsidR="001D7834" w:rsidRPr="009A2B46">
        <w:rPr>
          <w:rFonts w:cs="Times New Roman"/>
          <w:szCs w:val="28"/>
        </w:rPr>
        <w:t xml:space="preserve"> _________________________</w:t>
      </w:r>
    </w:p>
    <w:p w:rsidR="00C8392F" w:rsidRDefault="00C8392F" w:rsidP="00C8392F">
      <w:pPr>
        <w:pStyle w:val="a8"/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br/>
      </w:r>
      <w:r w:rsidR="001D7834" w:rsidRPr="009A2B46">
        <w:rPr>
          <w:rFonts w:cs="Times New Roman"/>
          <w:szCs w:val="28"/>
        </w:rPr>
        <w:t>Печать лечебного учреждения</w:t>
      </w:r>
    </w:p>
    <w:p w:rsidR="00602E60" w:rsidRPr="00602E60" w:rsidRDefault="00602E60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2E6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День 1.</w:t>
      </w:r>
      <w:r w:rsidRPr="00602E60">
        <w:rPr>
          <w:rFonts w:ascii="Times New Roman" w:hAnsi="Times New Roman" w:cs="Times New Roman"/>
          <w:b/>
          <w:sz w:val="28"/>
          <w:szCs w:val="28"/>
          <w:u w:val="single"/>
        </w:rPr>
        <w:br/>
        <w:t>Общая характеристика клинико-диагностической лаборатории КГБУЗ «КМДКБ №1»</w:t>
      </w:r>
    </w:p>
    <w:p w:rsidR="00602E60" w:rsidRPr="003B58B2" w:rsidRDefault="00602E60" w:rsidP="00602E60">
      <w:pPr>
        <w:widowControl w:val="0"/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color w:val="000000"/>
          <w:sz w:val="28"/>
          <w:szCs w:val="28"/>
        </w:rPr>
        <w:t>Я проходила практику в клинико-диагностической лаборатории КГБУЗ КМДКБ №1, которая находится по адресу ул. Ленина 149.</w:t>
      </w:r>
      <w:r w:rsidRPr="003B58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E60" w:rsidRPr="003B58B2" w:rsidRDefault="00602E60" w:rsidP="00602E6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Зав. Лабораторией: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Кулачкова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Владимировна.</w:t>
      </w:r>
    </w:p>
    <w:p w:rsidR="00602E60" w:rsidRPr="003B58B2" w:rsidRDefault="00602E60" w:rsidP="00602E6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Телефон рабочий – 221-79-22.</w:t>
      </w:r>
    </w:p>
    <w:p w:rsidR="00602E60" w:rsidRPr="003B58B2" w:rsidRDefault="00602E60" w:rsidP="00602E60">
      <w:pPr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Лаборатория разделена на 2 зоны: «чистую зону» и «грязную зону». В «чистой зоне» КДЛ имеет отдельно выделенные: кабинет 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>заведующей лаборатории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>, кабинет старшего лаборанта, комната персонала, туалет, душевую.</w:t>
      </w:r>
    </w:p>
    <w:p w:rsidR="00602E60" w:rsidRPr="003B58B2" w:rsidRDefault="00602E60" w:rsidP="00602E60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Лаборатория состоит из 4 отделов: гематологического, клинического, биохимического и иммунологического. На данной практике я большую часть времени работала в клиническом отделе.  </w:t>
      </w:r>
    </w:p>
    <w:p w:rsidR="00602E60" w:rsidRDefault="00602E60" w:rsidP="00602E60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Клинический отдел включает в себя: комнату приема биологического материала, р</w:t>
      </w:r>
      <w:r>
        <w:rPr>
          <w:rFonts w:ascii="Times New Roman" w:hAnsi="Times New Roman" w:cs="Times New Roman"/>
          <w:sz w:val="28"/>
          <w:szCs w:val="28"/>
        </w:rPr>
        <w:t>абочую комнату. Рабочая комната оснащена</w:t>
      </w:r>
      <w:r w:rsidRPr="003B58B2">
        <w:rPr>
          <w:rFonts w:ascii="Times New Roman" w:hAnsi="Times New Roman" w:cs="Times New Roman"/>
          <w:sz w:val="28"/>
          <w:szCs w:val="28"/>
        </w:rPr>
        <w:t xml:space="preserve"> приточной вентиляцией. В клиническом отделе производятся </w:t>
      </w:r>
      <w:proofErr w:type="spellStart"/>
      <w:r w:rsidRPr="003B58B2">
        <w:rPr>
          <w:rFonts w:ascii="Times New Roman" w:hAnsi="Times New Roman" w:cs="Times New Roman"/>
          <w:sz w:val="28"/>
          <w:szCs w:val="28"/>
        </w:rPr>
        <w:t>паразитологические</w:t>
      </w:r>
      <w:proofErr w:type="spellEnd"/>
      <w:r w:rsidRPr="003B58B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B58B2">
        <w:rPr>
          <w:rFonts w:ascii="Times New Roman" w:hAnsi="Times New Roman" w:cs="Times New Roman"/>
          <w:sz w:val="28"/>
          <w:szCs w:val="28"/>
        </w:rPr>
        <w:t>копр</w:t>
      </w:r>
      <w:r>
        <w:rPr>
          <w:rFonts w:ascii="Times New Roman" w:hAnsi="Times New Roman" w:cs="Times New Roman"/>
          <w:sz w:val="28"/>
          <w:szCs w:val="28"/>
        </w:rPr>
        <w:t>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исследования кала, </w:t>
      </w:r>
      <w:r w:rsidRPr="003B58B2">
        <w:rPr>
          <w:rFonts w:ascii="Times New Roman" w:hAnsi="Times New Roman" w:cs="Times New Roman"/>
          <w:sz w:val="28"/>
          <w:szCs w:val="28"/>
        </w:rPr>
        <w:t>исследование мочи</w:t>
      </w:r>
      <w:r>
        <w:rPr>
          <w:rFonts w:ascii="Times New Roman" w:hAnsi="Times New Roman" w:cs="Times New Roman"/>
          <w:sz w:val="28"/>
          <w:szCs w:val="28"/>
        </w:rPr>
        <w:t>, ликвора.</w:t>
      </w:r>
    </w:p>
    <w:p w:rsidR="00602E60" w:rsidRDefault="00602E60" w:rsidP="00602E60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кабинете должна быть укомплектована аптечка первой помощи (рис.1)</w:t>
      </w:r>
    </w:p>
    <w:p w:rsidR="00602E60" w:rsidRDefault="007F49E0" w:rsidP="00602E60">
      <w:pPr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8.8pt;margin-top:209pt;width:250.15pt;height:26pt;z-index:251660288;mso-width-relative:margin;mso-height-relative:margin" strokecolor="white [3212]">
            <v:textbox>
              <w:txbxContent>
                <w:p w:rsidR="00B017D7" w:rsidRPr="00602E60" w:rsidRDefault="00B017D7" w:rsidP="00602E6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02E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1 – Аптечка первой помощи</w:t>
                  </w:r>
                </w:p>
              </w:txbxContent>
            </v:textbox>
          </v:shape>
        </w:pict>
      </w:r>
      <w:r w:rsidR="00602E60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3371850" cy="2616446"/>
            <wp:effectExtent l="19050" t="0" r="0" b="0"/>
            <wp:docPr id="1" name="Рисунок 0" descr="DwpyEoSpP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pyEoSpP28.jpg"/>
                    <pic:cNvPicPr/>
                  </pic:nvPicPr>
                  <pic:blipFill>
                    <a:blip r:embed="rId7" cstate="print"/>
                    <a:srcRect l="8819" t="32452" r="12453" b="2175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61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60" w:rsidRDefault="00602E60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4D0CCC" w:rsidRPr="0074059D" w:rsidRDefault="00602E60" w:rsidP="0074059D">
      <w:pPr>
        <w:widowControl w:val="0"/>
        <w:autoSpaceDE w:val="0"/>
        <w:autoSpaceDN w:val="0"/>
        <w:adjustRightInd w:val="0"/>
        <w:ind w:firstLine="426"/>
        <w:rPr>
          <w:rFonts w:ascii="Calibri" w:hAnsi="Calibri" w:cs="Calibri"/>
          <w:b/>
          <w:bCs/>
          <w:sz w:val="32"/>
          <w:szCs w:val="32"/>
        </w:rPr>
      </w:pPr>
      <w:r w:rsidRPr="004D0CCC">
        <w:rPr>
          <w:rFonts w:ascii="Times New Roman" w:hAnsi="Times New Roman" w:cs="Times New Roman"/>
          <w:b/>
          <w:sz w:val="28"/>
          <w:szCs w:val="28"/>
        </w:rPr>
        <w:lastRenderedPageBreak/>
        <w:t>Санитарно-эпидемиологические требования к обращению с медицинскими отходами:</w:t>
      </w:r>
      <w:r w:rsidRPr="004D0CCC">
        <w:rPr>
          <w:rFonts w:ascii="Times New Roman" w:hAnsi="Times New Roman" w:cs="Times New Roman"/>
          <w:b/>
          <w:sz w:val="28"/>
          <w:szCs w:val="28"/>
        </w:rPr>
        <w:br/>
      </w:r>
      <w:r w:rsidR="004D0CCC" w:rsidRPr="00317497">
        <w:rPr>
          <w:rFonts w:ascii="Times New Roman" w:hAnsi="Times New Roman" w:cs="Times New Roman"/>
          <w:sz w:val="28"/>
          <w:szCs w:val="28"/>
        </w:rPr>
        <w:t>Все отходы деятельности лаборатории по степени эпидемиологической и токсикологической опасности подразделяются на следующие классы (</w:t>
      </w:r>
      <w:proofErr w:type="spellStart"/>
      <w:r w:rsidR="0074059D">
        <w:rPr>
          <w:rFonts w:ascii="Times New Roman" w:hAnsi="Times New Roman" w:cs="Times New Roman"/>
          <w:bCs/>
          <w:sz w:val="28"/>
          <w:szCs w:val="28"/>
        </w:rPr>
        <w:t>СанПиН</w:t>
      </w:r>
      <w:proofErr w:type="spellEnd"/>
      <w:r w:rsidR="0074059D">
        <w:rPr>
          <w:rFonts w:ascii="Times New Roman" w:hAnsi="Times New Roman" w:cs="Times New Roman"/>
          <w:bCs/>
          <w:sz w:val="28"/>
          <w:szCs w:val="28"/>
        </w:rPr>
        <w:t xml:space="preserve">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мероприятиях»</w:t>
      </w:r>
      <w:r w:rsidR="004D0CCC" w:rsidRPr="00317497">
        <w:rPr>
          <w:rFonts w:ascii="Times New Roman" w:hAnsi="Times New Roman" w:cs="Times New Roman"/>
          <w:sz w:val="28"/>
          <w:szCs w:val="28"/>
        </w:rPr>
        <w:t>):</w:t>
      </w:r>
      <w:r w:rsidR="0074059D">
        <w:rPr>
          <w:rFonts w:ascii="Calibri" w:hAnsi="Calibri" w:cs="Calibri"/>
          <w:b/>
          <w:bCs/>
          <w:sz w:val="32"/>
          <w:szCs w:val="32"/>
        </w:rPr>
        <w:br/>
      </w:r>
      <w:r w:rsidR="004D0CCC" w:rsidRPr="00317497">
        <w:rPr>
          <w:rFonts w:ascii="Times New Roman" w:hAnsi="Times New Roman" w:cs="Times New Roman"/>
          <w:sz w:val="28"/>
          <w:szCs w:val="28"/>
        </w:rPr>
        <w:t xml:space="preserve">- </w:t>
      </w:r>
      <w:r w:rsidR="004D0CCC" w:rsidRPr="004D0CCC">
        <w:rPr>
          <w:rFonts w:ascii="Times New Roman" w:hAnsi="Times New Roman" w:cs="Times New Roman"/>
          <w:sz w:val="28"/>
          <w:szCs w:val="28"/>
          <w:u w:val="single"/>
        </w:rPr>
        <w:t>класс</w:t>
      </w:r>
      <w:proofErr w:type="gramStart"/>
      <w:r w:rsidR="004D0CCC" w:rsidRPr="004D0CCC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proofErr w:type="gramEnd"/>
      <w:r w:rsidR="004D0CCC" w:rsidRPr="00317497">
        <w:rPr>
          <w:rFonts w:ascii="Times New Roman" w:hAnsi="Times New Roman" w:cs="Times New Roman"/>
          <w:sz w:val="28"/>
          <w:szCs w:val="28"/>
        </w:rPr>
        <w:t xml:space="preserve">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 строительный мусор и др.);</w:t>
      </w:r>
    </w:p>
    <w:p w:rsidR="004D0CCC" w:rsidRPr="003B58B2" w:rsidRDefault="004D0CCC" w:rsidP="007405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7497">
        <w:rPr>
          <w:rFonts w:ascii="Times New Roman" w:hAnsi="Times New Roman" w:cs="Times New Roman"/>
          <w:sz w:val="28"/>
          <w:szCs w:val="28"/>
        </w:rPr>
        <w:t xml:space="preserve">- </w:t>
      </w:r>
      <w:r w:rsidRPr="004D0CCC">
        <w:rPr>
          <w:rFonts w:ascii="Times New Roman" w:hAnsi="Times New Roman" w:cs="Times New Roman"/>
          <w:sz w:val="28"/>
          <w:szCs w:val="28"/>
          <w:u w:val="single"/>
        </w:rPr>
        <w:t>класс</w:t>
      </w:r>
      <w:proofErr w:type="gramStart"/>
      <w:r w:rsidRPr="004D0CCC">
        <w:rPr>
          <w:rFonts w:ascii="Times New Roman" w:hAnsi="Times New Roman" w:cs="Times New Roman"/>
          <w:sz w:val="28"/>
          <w:szCs w:val="28"/>
          <w:u w:val="single"/>
        </w:rPr>
        <w:t xml:space="preserve"> Б</w:t>
      </w:r>
      <w:proofErr w:type="gramEnd"/>
      <w:r w:rsidRPr="00317497">
        <w:rPr>
          <w:rFonts w:ascii="Times New Roman" w:hAnsi="Times New Roman" w:cs="Times New Roman"/>
          <w:sz w:val="28"/>
          <w:szCs w:val="28"/>
        </w:rPr>
        <w:t xml:space="preserve"> (опасные) – </w:t>
      </w:r>
      <w:r w:rsidRPr="00317497">
        <w:rPr>
          <w:rFonts w:ascii="Times New Roman" w:hAnsi="Times New Roman"/>
          <w:sz w:val="28"/>
          <w:szCs w:val="28"/>
        </w:rPr>
        <w:t>инфицированные и потенциально инфицированные</w:t>
      </w:r>
      <w:r w:rsidRPr="00B07CB7">
        <w:rPr>
          <w:rFonts w:ascii="Times New Roman" w:hAnsi="Times New Roman"/>
          <w:sz w:val="28"/>
          <w:szCs w:val="28"/>
        </w:rPr>
        <w:t xml:space="preserve"> отходы. Материалы и инструменты, предметы, загрязненные кровью и/или дру</w:t>
      </w:r>
      <w:r>
        <w:rPr>
          <w:rFonts w:ascii="Times New Roman" w:hAnsi="Times New Roman"/>
          <w:sz w:val="28"/>
          <w:szCs w:val="28"/>
        </w:rPr>
        <w:t>гими биологическими жидкостями.</w:t>
      </w:r>
    </w:p>
    <w:p w:rsidR="0074059D" w:rsidRDefault="0074059D" w:rsidP="007405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0CCC" w:rsidRPr="003B58B2" w:rsidRDefault="004D0CCC" w:rsidP="007405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0CCC">
        <w:rPr>
          <w:rFonts w:ascii="Times New Roman" w:hAnsi="Times New Roman" w:cs="Times New Roman"/>
          <w:sz w:val="28"/>
          <w:szCs w:val="28"/>
          <w:u w:val="single"/>
        </w:rPr>
        <w:t>класс</w:t>
      </w:r>
      <w:proofErr w:type="gramStart"/>
      <w:r w:rsidRPr="004D0CCC">
        <w:rPr>
          <w:rFonts w:ascii="Times New Roman" w:hAnsi="Times New Roman" w:cs="Times New Roman"/>
          <w:sz w:val="28"/>
          <w:szCs w:val="28"/>
          <w:u w:val="single"/>
        </w:rPr>
        <w:t xml:space="preserve"> В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(чрезвычайно опасные) – </w:t>
      </w:r>
      <w:r>
        <w:rPr>
          <w:rFonts w:ascii="Times New Roman" w:hAnsi="Times New Roman"/>
          <w:sz w:val="28"/>
          <w:szCs w:val="28"/>
        </w:rPr>
        <w:t>м</w:t>
      </w:r>
      <w:r w:rsidRPr="00B07CB7">
        <w:rPr>
          <w:rFonts w:ascii="Times New Roman" w:hAnsi="Times New Roman"/>
          <w:sz w:val="28"/>
          <w:szCs w:val="28"/>
        </w:rPr>
        <w:t>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7CB7">
        <w:rPr>
          <w:rFonts w:ascii="Times New Roman" w:hAnsi="Times New Roman"/>
          <w:sz w:val="28"/>
          <w:szCs w:val="28"/>
        </w:rPr>
        <w:t>Отходы лечебно-диагностических подразделений фтизиатрических стационаров (диспансеров)</w:t>
      </w:r>
      <w:r>
        <w:rPr>
          <w:rFonts w:ascii="Times New Roman" w:hAnsi="Times New Roman"/>
          <w:sz w:val="28"/>
          <w:szCs w:val="28"/>
        </w:rPr>
        <w:t>.</w:t>
      </w:r>
    </w:p>
    <w:p w:rsidR="004D0CCC" w:rsidRPr="003B58B2" w:rsidRDefault="0074059D" w:rsidP="007405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4D0CCC" w:rsidRPr="003B58B2">
        <w:rPr>
          <w:rFonts w:ascii="Times New Roman" w:hAnsi="Times New Roman" w:cs="Times New Roman"/>
          <w:sz w:val="28"/>
          <w:szCs w:val="28"/>
        </w:rPr>
        <w:t xml:space="preserve">- </w:t>
      </w:r>
      <w:r w:rsidR="004D0CCC" w:rsidRPr="004D0CCC">
        <w:rPr>
          <w:rFonts w:ascii="Times New Roman" w:hAnsi="Times New Roman" w:cs="Times New Roman"/>
          <w:sz w:val="28"/>
          <w:szCs w:val="28"/>
          <w:u w:val="single"/>
        </w:rPr>
        <w:t>класс Г</w:t>
      </w:r>
      <w:r w:rsidR="004D0CCC" w:rsidRPr="003B58B2">
        <w:rPr>
          <w:rFonts w:ascii="Times New Roman" w:hAnsi="Times New Roman" w:cs="Times New Roman"/>
          <w:sz w:val="28"/>
          <w:szCs w:val="28"/>
        </w:rPr>
        <w:t xml:space="preserve"> – просроченные медицинские и иммунобиологические препараты (МИБП), питательные среды с истекшим сроком годности, химические реактивы, ртутьсодержащие предметы, приборы, оборудование.</w:t>
      </w:r>
    </w:p>
    <w:p w:rsidR="004D0CCC" w:rsidRDefault="004D0CCC" w:rsidP="0074059D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4D0CCC">
        <w:rPr>
          <w:rFonts w:ascii="Times New Roman" w:hAnsi="Times New Roman" w:cs="Times New Roman"/>
          <w:sz w:val="28"/>
          <w:szCs w:val="28"/>
          <w:u w:val="single"/>
        </w:rPr>
        <w:t>В нашей лаборатории всего три класса отходов: А, Б и Г.</w:t>
      </w:r>
      <w:r w:rsidRPr="004D0CCC"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t>Отходы класса А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вызова на полигон твердых бытовых отходов (ТБО).</w:t>
      </w:r>
    </w:p>
    <w:p w:rsidR="002F149F" w:rsidRDefault="004D0CCC" w:rsidP="004D0CCC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Отходы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(опасные) подвергают обязательной дезинфекции на месте их образования в соответствии с действующими нормативными документами. Обеззараженные отходы собирают</w:t>
      </w:r>
      <w:r w:rsidR="002F149F">
        <w:rPr>
          <w:rFonts w:ascii="Times New Roman" w:hAnsi="Times New Roman" w:cs="Times New Roman"/>
          <w:sz w:val="28"/>
          <w:szCs w:val="28"/>
        </w:rPr>
        <w:t xml:space="preserve"> в одноразовую герметичную упаковку желтого цвета. Для твердых </w:t>
      </w:r>
      <w:r w:rsidR="00B017D7">
        <w:rPr>
          <w:rFonts w:ascii="Times New Roman" w:hAnsi="Times New Roman" w:cs="Times New Roman"/>
          <w:sz w:val="28"/>
          <w:szCs w:val="28"/>
        </w:rPr>
        <w:t xml:space="preserve">отходов (иголок) </w:t>
      </w:r>
      <w:r w:rsidR="002F149F">
        <w:rPr>
          <w:rFonts w:ascii="Times New Roman" w:hAnsi="Times New Roman" w:cs="Times New Roman"/>
          <w:sz w:val="28"/>
          <w:szCs w:val="28"/>
        </w:rPr>
        <w:lastRenderedPageBreak/>
        <w:t>имеющих острые края, используют твердую упаковку, для игл от шприцов используют специальные одноразовые контейнеры. Одноразовые емкости желтого цвета с отходами класса</w:t>
      </w:r>
      <w:proofErr w:type="gramStart"/>
      <w:r w:rsidR="002F149F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2F149F">
        <w:rPr>
          <w:rFonts w:ascii="Times New Roman" w:hAnsi="Times New Roman" w:cs="Times New Roman"/>
          <w:sz w:val="28"/>
          <w:szCs w:val="28"/>
        </w:rPr>
        <w:t xml:space="preserve"> маркируют надписью «Опасные отходы – «Класс Б» с указанием названия лаборатории, кода учреждения, даты, фамилии ответственного за сбор отходов лица. Заполненные емкости помещают во влагонепроницаемые баки желтого цвета с той же маркировкой, герметично закрывают крышкой и переносят к металлическим контейнерам, которые размещены на специальной площадке хозяйственного двора учреждения (лаборатории). Дальнейшую утилизацию отходов проводят централизовано специальным автотранспортом на полигон ТБО или децентрализовано к месту кремации, если </w:t>
      </w:r>
      <w:proofErr w:type="spellStart"/>
      <w:r w:rsidR="002F149F">
        <w:rPr>
          <w:rFonts w:ascii="Times New Roman" w:hAnsi="Times New Roman" w:cs="Times New Roman"/>
          <w:sz w:val="28"/>
          <w:szCs w:val="28"/>
        </w:rPr>
        <w:t>учрежение</w:t>
      </w:r>
      <w:proofErr w:type="spellEnd"/>
      <w:r w:rsidR="002F149F">
        <w:rPr>
          <w:rFonts w:ascii="Times New Roman" w:hAnsi="Times New Roman" w:cs="Times New Roman"/>
          <w:sz w:val="28"/>
          <w:szCs w:val="28"/>
        </w:rPr>
        <w:t xml:space="preserve"> имеет крематорий для сжигания отходов.</w:t>
      </w:r>
    </w:p>
    <w:p w:rsidR="002F149F" w:rsidRPr="001C3ABA" w:rsidRDefault="002F149F" w:rsidP="002F149F">
      <w:pPr>
        <w:pStyle w:val="ac"/>
        <w:tabs>
          <w:tab w:val="clear" w:pos="708"/>
          <w:tab w:val="clear" w:pos="3588"/>
        </w:tabs>
        <w:suppressAutoHyphens w:val="0"/>
        <w:spacing w:line="360" w:lineRule="auto"/>
        <w:ind w:left="786"/>
        <w:contextualSpacing/>
        <w:rPr>
          <w:rFonts w:ascii="Arial" w:hAnsi="Arial" w:cs="Arial"/>
          <w:i/>
          <w:color w:val="202122"/>
          <w:sz w:val="21"/>
          <w:szCs w:val="21"/>
          <w:u w:val="single"/>
          <w:shd w:val="clear" w:color="auto" w:fill="FFFFFF"/>
        </w:rPr>
      </w:pPr>
      <w:r w:rsidRPr="001A1575">
        <w:rPr>
          <w:rFonts w:cs="Times New Roman"/>
          <w:b/>
          <w:sz w:val="28"/>
          <w:szCs w:val="28"/>
        </w:rPr>
        <w:t>Дезинфекция и стерилизация.</w:t>
      </w:r>
      <w:r w:rsidRPr="001A1575">
        <w:rPr>
          <w:rFonts w:cs="Times New Roman"/>
          <w:b/>
          <w:sz w:val="28"/>
          <w:szCs w:val="28"/>
        </w:rPr>
        <w:br/>
      </w:r>
      <w:r w:rsidRPr="001C3ABA">
        <w:rPr>
          <w:rFonts w:cs="Times New Roman"/>
          <w:i/>
          <w:sz w:val="28"/>
          <w:szCs w:val="28"/>
          <w:u w:val="single"/>
        </w:rPr>
        <w:t>1. Дезинфекция</w:t>
      </w:r>
    </w:p>
    <w:p w:rsidR="002F149F" w:rsidRPr="003B58B2" w:rsidRDefault="002F149F" w:rsidP="002F149F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Основные требования по организации и осуществлению 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соблюдением режимов дезинфекции и стерилизации определены Приказом МЗ РБ № 165 от 25.11.2002 года.</w:t>
      </w:r>
    </w:p>
    <w:p w:rsidR="002F149F" w:rsidRPr="003B58B2" w:rsidRDefault="002F149F" w:rsidP="002F149F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соответствии с этим приказом дезинфекцию изделий проводят с целью уничтожения патогенных и условно-патогенных микроорганизмов: вирусов (в том числе возбудителей парентеральных вирусных гепатитов, ВИЧ-инфекции), вегетативных бактерий (включая микобактерии туберкулеза), грибов. Дезинфекции подлежат все изделия после применения их у пациентов.</w:t>
      </w:r>
    </w:p>
    <w:p w:rsidR="002F149F" w:rsidRPr="003B58B2" w:rsidRDefault="002F149F" w:rsidP="002F149F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 w:rsidR="002F149F" w:rsidRPr="003B58B2" w:rsidRDefault="002F149F" w:rsidP="002F149F">
      <w:pPr>
        <w:pStyle w:val="af1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1C3ABA">
        <w:rPr>
          <w:i/>
          <w:iCs/>
          <w:color w:val="000000"/>
          <w:sz w:val="28"/>
          <w:szCs w:val="28"/>
          <w:u w:val="single"/>
        </w:rPr>
        <w:t>Физический метод дезинфекции</w:t>
      </w:r>
      <w:r w:rsidRPr="00FB51C2">
        <w:rPr>
          <w:color w:val="000000"/>
          <w:sz w:val="28"/>
          <w:szCs w:val="28"/>
          <w:u w:val="single"/>
        </w:rPr>
        <w:t> </w:t>
      </w:r>
      <w:r w:rsidRPr="003B58B2">
        <w:rPr>
          <w:color w:val="000000"/>
          <w:sz w:val="28"/>
          <w:szCs w:val="28"/>
        </w:rPr>
        <w:t>наиболее надежен, экологически чист и безопасен для персонала. В тех случаях, когда позволяют условия (оборудование, номенклатура изделий и т. д.), при проведении дезинфекции изделий следует отдавать предпочтение данному методу.</w:t>
      </w:r>
    </w:p>
    <w:p w:rsidR="002F149F" w:rsidRPr="003B58B2" w:rsidRDefault="002F149F" w:rsidP="002F149F">
      <w:pPr>
        <w:pStyle w:val="af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Дезинфекцию с использованием физического метода выполняют:</w:t>
      </w:r>
    </w:p>
    <w:p w:rsidR="002F149F" w:rsidRPr="003B58B2" w:rsidRDefault="002F149F" w:rsidP="002F149F">
      <w:pPr>
        <w:pStyle w:val="af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B58B2">
        <w:rPr>
          <w:color w:val="000000"/>
          <w:sz w:val="28"/>
          <w:szCs w:val="28"/>
        </w:rPr>
        <w:t>способом кипячения в дистиллированной воде или в воде с до</w:t>
      </w:r>
      <w:r w:rsidRPr="003B58B2">
        <w:rPr>
          <w:color w:val="000000"/>
          <w:sz w:val="28"/>
          <w:szCs w:val="28"/>
        </w:rPr>
        <w:softHyphen/>
        <w:t>бавлением натрия двууглекислого (сода пищевая);</w:t>
      </w:r>
    </w:p>
    <w:p w:rsidR="002F149F" w:rsidRDefault="002F149F" w:rsidP="002F149F">
      <w:pPr>
        <w:pStyle w:val="af1"/>
        <w:tabs>
          <w:tab w:val="left" w:pos="851"/>
        </w:tabs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B58B2">
        <w:rPr>
          <w:color w:val="000000"/>
          <w:sz w:val="28"/>
          <w:szCs w:val="28"/>
        </w:rPr>
        <w:t>паровым методом в паровом стерилизаторе (автоклаве);</w:t>
      </w:r>
    </w:p>
    <w:p w:rsidR="002F149F" w:rsidRPr="003B58B2" w:rsidRDefault="002F149F" w:rsidP="002F149F">
      <w:pPr>
        <w:pStyle w:val="af1"/>
        <w:tabs>
          <w:tab w:val="left" w:pos="851"/>
        </w:tabs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B58B2">
        <w:rPr>
          <w:color w:val="000000"/>
          <w:sz w:val="28"/>
          <w:szCs w:val="28"/>
        </w:rPr>
        <w:t>воздушным методом в воздушном стерилизаторе (сухожаровом шкафу).</w:t>
      </w:r>
    </w:p>
    <w:p w:rsidR="002F149F" w:rsidRPr="003B58B2" w:rsidRDefault="002F149F" w:rsidP="002F149F">
      <w:pPr>
        <w:pStyle w:val="af1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1C3ABA">
        <w:rPr>
          <w:i/>
          <w:iCs/>
          <w:color w:val="000000"/>
          <w:sz w:val="28"/>
          <w:szCs w:val="28"/>
          <w:u w:val="single"/>
        </w:rPr>
        <w:lastRenderedPageBreak/>
        <w:t>Химический метод дезинфекции</w:t>
      </w:r>
      <w:r w:rsidRPr="003B58B2">
        <w:rPr>
          <w:color w:val="000000"/>
          <w:sz w:val="28"/>
          <w:szCs w:val="28"/>
        </w:rPr>
        <w:t xml:space="preserve"> является более распространенным и общепринятым методом обеззараживания изделий медицинского назначения в учреждениях здравоохранения. Для дезинфекции изделия погружают в раствор сразу после применения, не допуская их подсушивания. При видимом загрязнении изделий биологическими субстратами их предварительно промывают водопроводной водой или раствором </w:t>
      </w:r>
      <w:proofErr w:type="spellStart"/>
      <w:r w:rsidRPr="003B58B2">
        <w:rPr>
          <w:color w:val="000000"/>
          <w:sz w:val="28"/>
          <w:szCs w:val="28"/>
        </w:rPr>
        <w:t>дезсредства</w:t>
      </w:r>
      <w:proofErr w:type="spellEnd"/>
      <w:r w:rsidRPr="003B58B2">
        <w:rPr>
          <w:color w:val="000000"/>
          <w:sz w:val="28"/>
          <w:szCs w:val="28"/>
        </w:rPr>
        <w:t xml:space="preserve"> в специально выделенной емкости с соблюдением мер безопасности.</w:t>
      </w:r>
    </w:p>
    <w:p w:rsidR="002F149F" w:rsidRDefault="002F149F" w:rsidP="002F149F">
      <w:pPr>
        <w:pStyle w:val="af1"/>
        <w:spacing w:before="0" w:beforeAutospacing="0" w:after="0" w:afterAutospacing="0" w:line="360" w:lineRule="auto"/>
        <w:ind w:firstLine="425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После дезинфекции изделия промывают водопроводной водой, высушивают и применяют по назначению, а при наличии показаний подвергают стерилизации с предварительной предстерилизационной очисткой.</w:t>
      </w:r>
    </w:p>
    <w:p w:rsidR="002F149F" w:rsidRPr="001A1575" w:rsidRDefault="002F149F" w:rsidP="002F149F">
      <w:pPr>
        <w:pStyle w:val="af1"/>
        <w:spacing w:before="0" w:beforeAutospacing="0" w:after="0" w:afterAutospacing="0" w:line="360" w:lineRule="auto"/>
        <w:ind w:left="786"/>
        <w:rPr>
          <w:b/>
          <w:color w:val="000000"/>
          <w:sz w:val="28"/>
          <w:szCs w:val="28"/>
        </w:rPr>
      </w:pPr>
      <w:r w:rsidRPr="001A1575">
        <w:rPr>
          <w:b/>
          <w:color w:val="000000"/>
          <w:sz w:val="28"/>
          <w:szCs w:val="28"/>
        </w:rPr>
        <w:t xml:space="preserve">2. </w:t>
      </w:r>
      <w:proofErr w:type="spellStart"/>
      <w:r w:rsidRPr="001A1575">
        <w:rPr>
          <w:b/>
          <w:color w:val="000000"/>
          <w:sz w:val="28"/>
          <w:szCs w:val="28"/>
        </w:rPr>
        <w:t>Предстерилизационная</w:t>
      </w:r>
      <w:proofErr w:type="spellEnd"/>
      <w:r w:rsidRPr="001A1575">
        <w:rPr>
          <w:b/>
          <w:color w:val="000000"/>
          <w:sz w:val="28"/>
          <w:szCs w:val="28"/>
        </w:rPr>
        <w:t xml:space="preserve"> очистка</w:t>
      </w:r>
    </w:p>
    <w:p w:rsidR="002F149F" w:rsidRDefault="002F149F" w:rsidP="001A1575">
      <w:pPr>
        <w:pStyle w:val="af1"/>
        <w:spacing w:before="0" w:beforeAutospacing="0" w:after="0" w:afterAutospacing="0" w:line="360" w:lineRule="auto"/>
        <w:ind w:firstLine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Подвергаются изделия медицинского на</w:t>
      </w:r>
      <w:r w:rsidRPr="009563C2">
        <w:rPr>
          <w:color w:val="000000"/>
          <w:sz w:val="28"/>
          <w:szCs w:val="28"/>
        </w:rPr>
        <w:t xml:space="preserve">значения дезинфекции и последующего отмывания остатков дезинфицирующих средств под проточной водой. Новые инструменты, не применявшиеся для работы с пациентами, должны также пройти </w:t>
      </w:r>
      <w:proofErr w:type="spellStart"/>
      <w:r w:rsidRPr="009563C2">
        <w:rPr>
          <w:color w:val="000000"/>
          <w:sz w:val="28"/>
          <w:szCs w:val="28"/>
        </w:rPr>
        <w:t>предстерилизационную</w:t>
      </w:r>
      <w:proofErr w:type="spellEnd"/>
      <w:r w:rsidRPr="009563C2">
        <w:rPr>
          <w:color w:val="000000"/>
          <w:sz w:val="28"/>
          <w:szCs w:val="28"/>
        </w:rPr>
        <w:t xml:space="preserve"> очистку с целью удаления промышленной смазки и механических загрязнений. После проведения предстерилизационной очистки изделия высушивают в сушильных шкафах до полного исчезновения влаги.</w:t>
      </w:r>
    </w:p>
    <w:p w:rsidR="002F149F" w:rsidRPr="001A1575" w:rsidRDefault="002F149F" w:rsidP="002F149F">
      <w:pPr>
        <w:pStyle w:val="af1"/>
        <w:spacing w:before="0" w:beforeAutospacing="0" w:after="0" w:afterAutospacing="0" w:line="360" w:lineRule="auto"/>
        <w:ind w:left="786"/>
        <w:rPr>
          <w:b/>
          <w:color w:val="000000"/>
          <w:sz w:val="28"/>
          <w:szCs w:val="28"/>
        </w:rPr>
      </w:pPr>
      <w:r w:rsidRPr="001A1575">
        <w:rPr>
          <w:b/>
          <w:color w:val="000000"/>
          <w:sz w:val="28"/>
          <w:szCs w:val="28"/>
        </w:rPr>
        <w:t xml:space="preserve">3. Стерилизацию </w:t>
      </w:r>
    </w:p>
    <w:p w:rsidR="002F149F" w:rsidRPr="003B58B2" w:rsidRDefault="002F149F" w:rsidP="002F149F">
      <w:pPr>
        <w:pStyle w:val="af1"/>
        <w:spacing w:before="0" w:beforeAutospacing="0" w:after="0" w:afterAutospacing="0" w:line="360" w:lineRule="auto"/>
        <w:ind w:firstLine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Подвергаются изделия</w:t>
      </w:r>
      <w:r w:rsidRPr="003B58B2">
        <w:rPr>
          <w:color w:val="000000"/>
          <w:sz w:val="28"/>
          <w:szCs w:val="28"/>
        </w:rPr>
        <w:t xml:space="preserve"> медицинского назначения с целью </w:t>
      </w:r>
      <w:proofErr w:type="spellStart"/>
      <w:r w:rsidRPr="003B58B2">
        <w:rPr>
          <w:color w:val="000000"/>
          <w:sz w:val="28"/>
          <w:szCs w:val="28"/>
        </w:rPr>
        <w:t>умертвления</w:t>
      </w:r>
      <w:proofErr w:type="spellEnd"/>
      <w:r w:rsidRPr="003B58B2">
        <w:rPr>
          <w:color w:val="000000"/>
          <w:sz w:val="28"/>
          <w:szCs w:val="28"/>
        </w:rPr>
        <w:t xml:space="preserve"> на них всех патогенных и непатогенных микроорганизмов, в том числе их споровых форм. Стерилизация проводится после дезинфекции и предстерилизационной очистки, является завершающим этапом обработки изделий медицинского назначения.</w:t>
      </w:r>
    </w:p>
    <w:p w:rsidR="002F149F" w:rsidRPr="003B58B2" w:rsidRDefault="002F149F" w:rsidP="002F149F">
      <w:pPr>
        <w:pStyle w:val="af1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Стерилизацию осуществляют физическими и химическими методами. Выбор метода стерилизации зависит от особенностей стерилизуемых изделий.</w:t>
      </w:r>
    </w:p>
    <w:p w:rsidR="002F149F" w:rsidRPr="001C3ABA" w:rsidRDefault="002F149F" w:rsidP="002F149F">
      <w:pPr>
        <w:pStyle w:val="af1"/>
        <w:spacing w:before="0" w:beforeAutospacing="0" w:after="0" w:afterAutospacing="0" w:line="360" w:lineRule="auto"/>
        <w:ind w:firstLine="426"/>
        <w:rPr>
          <w:i/>
          <w:color w:val="000000"/>
          <w:sz w:val="28"/>
          <w:szCs w:val="28"/>
          <w:u w:val="single"/>
        </w:rPr>
      </w:pPr>
      <w:r w:rsidRPr="001C3ABA">
        <w:rPr>
          <w:i/>
          <w:color w:val="000000"/>
          <w:sz w:val="28"/>
          <w:szCs w:val="28"/>
          <w:u w:val="single"/>
        </w:rPr>
        <w:t>Физические методы стерилизации:</w:t>
      </w:r>
    </w:p>
    <w:p w:rsidR="002F149F" w:rsidRPr="003B58B2" w:rsidRDefault="002F149F" w:rsidP="002F149F">
      <w:pPr>
        <w:pStyle w:val="af1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lastRenderedPageBreak/>
        <w:t>Паровой метод – осуществляют в паровых стерилизаторах (автоклавах). Стерилизующим средством является водяной насыщенный пар под избыточным давлением 0,05 МП</w:t>
      </w:r>
      <w:r>
        <w:rPr>
          <w:color w:val="000000"/>
          <w:sz w:val="28"/>
          <w:szCs w:val="28"/>
        </w:rPr>
        <w:t>а, температуры</w:t>
      </w:r>
      <w:r w:rsidRPr="003B58B2">
        <w:rPr>
          <w:color w:val="000000"/>
          <w:sz w:val="28"/>
          <w:szCs w:val="28"/>
        </w:rPr>
        <w:t xml:space="preserve"> 110–135°С. Паровым методом стерилизуют детали п</w:t>
      </w:r>
      <w:r>
        <w:rPr>
          <w:color w:val="000000"/>
          <w:sz w:val="28"/>
          <w:szCs w:val="28"/>
        </w:rPr>
        <w:t>риборов и аппаратов из коррозийно-</w:t>
      </w:r>
      <w:r w:rsidRPr="003B58B2">
        <w:rPr>
          <w:color w:val="000000"/>
          <w:sz w:val="28"/>
          <w:szCs w:val="28"/>
        </w:rPr>
        <w:t xml:space="preserve">стойких металлов, стекла, шприцы </w:t>
      </w:r>
      <w:r>
        <w:rPr>
          <w:color w:val="000000"/>
          <w:sz w:val="28"/>
          <w:szCs w:val="28"/>
        </w:rPr>
        <w:t>с пометкой 200°С, изделия из резины, латекса, отдель</w:t>
      </w:r>
      <w:r w:rsidRPr="003B58B2">
        <w:rPr>
          <w:color w:val="000000"/>
          <w:sz w:val="28"/>
          <w:szCs w:val="28"/>
        </w:rPr>
        <w:t>ных видов пластмасс.</w:t>
      </w:r>
    </w:p>
    <w:p w:rsidR="002F149F" w:rsidRPr="003B58B2" w:rsidRDefault="002F149F" w:rsidP="002F149F">
      <w:pPr>
        <w:pStyle w:val="af1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Воздушный метод – осуществляется в воздушных стерили</w:t>
      </w:r>
      <w:r>
        <w:rPr>
          <w:color w:val="000000"/>
          <w:sz w:val="28"/>
          <w:szCs w:val="28"/>
        </w:rPr>
        <w:t>заторах, стерилизующим сред</w:t>
      </w:r>
      <w:r w:rsidRPr="003B58B2">
        <w:rPr>
          <w:color w:val="000000"/>
          <w:sz w:val="28"/>
          <w:szCs w:val="28"/>
        </w:rPr>
        <w:t>ством является сухой горячий воздух температурой 160</w:t>
      </w:r>
      <w:proofErr w:type="gramStart"/>
      <w:r w:rsidRPr="003B58B2">
        <w:rPr>
          <w:color w:val="000000"/>
          <w:sz w:val="28"/>
          <w:szCs w:val="28"/>
        </w:rPr>
        <w:t>°С</w:t>
      </w:r>
      <w:proofErr w:type="gramEnd"/>
      <w:r w:rsidRPr="003B58B2">
        <w:rPr>
          <w:color w:val="000000"/>
          <w:sz w:val="28"/>
          <w:szCs w:val="28"/>
        </w:rPr>
        <w:t xml:space="preserve"> и 180°С. Метод используется для стерилизации изделий из стекла, металла, силиконовой резины.</w:t>
      </w:r>
    </w:p>
    <w:p w:rsidR="002F149F" w:rsidRPr="003B58B2" w:rsidRDefault="002F149F" w:rsidP="002F149F">
      <w:pPr>
        <w:pStyle w:val="af1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1C3ABA">
        <w:rPr>
          <w:i/>
          <w:color w:val="000000"/>
          <w:sz w:val="28"/>
          <w:szCs w:val="28"/>
          <w:u w:val="single"/>
        </w:rPr>
        <w:t>Химические методы стерилизации</w:t>
      </w:r>
      <w:r w:rsidRPr="00395498">
        <w:rPr>
          <w:color w:val="000000"/>
          <w:sz w:val="28"/>
          <w:szCs w:val="28"/>
        </w:rPr>
        <w:t xml:space="preserve"> </w:t>
      </w:r>
      <w:r w:rsidRPr="003B58B2">
        <w:rPr>
          <w:color w:val="000000"/>
          <w:sz w:val="28"/>
          <w:szCs w:val="28"/>
        </w:rPr>
        <w:t xml:space="preserve">используют, когда особенности материалов, из которых изготовлены изделия, не позволяют использовать физические методы стерилизации (например, изготовлены из </w:t>
      </w:r>
      <w:proofErr w:type="spellStart"/>
      <w:r w:rsidRPr="003B58B2">
        <w:rPr>
          <w:color w:val="000000"/>
          <w:sz w:val="28"/>
          <w:szCs w:val="28"/>
        </w:rPr>
        <w:t>термолабильных</w:t>
      </w:r>
      <w:proofErr w:type="spellEnd"/>
      <w:r w:rsidRPr="003B58B2">
        <w:rPr>
          <w:color w:val="000000"/>
          <w:sz w:val="28"/>
          <w:szCs w:val="28"/>
        </w:rPr>
        <w:t xml:space="preserve"> материалов). Стерилизация изделий растворами химических средств является вспомогательным методом, поскольку не позволяет </w:t>
      </w:r>
      <w:proofErr w:type="spellStart"/>
      <w:r w:rsidRPr="003B58B2">
        <w:rPr>
          <w:color w:val="000000"/>
          <w:sz w:val="28"/>
          <w:szCs w:val="28"/>
        </w:rPr>
        <w:t>простерилизовать</w:t>
      </w:r>
      <w:proofErr w:type="spellEnd"/>
      <w:r w:rsidRPr="003B58B2">
        <w:rPr>
          <w:color w:val="000000"/>
          <w:sz w:val="28"/>
          <w:szCs w:val="28"/>
        </w:rPr>
        <w:t xml:space="preserve"> их в упаковке, а по окончании стерилизации необходимо промыть изделия стерильной жидкостью.</w:t>
      </w:r>
    </w:p>
    <w:p w:rsidR="002F149F" w:rsidRDefault="002F149F" w:rsidP="002F149F">
      <w:pPr>
        <w:pStyle w:val="af1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F149F" w:rsidRPr="003B58B2" w:rsidRDefault="002F149F" w:rsidP="002F149F">
      <w:pPr>
        <w:pStyle w:val="af1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арший лаборант </w:t>
      </w:r>
      <w:r w:rsidRPr="003B58B2">
        <w:rPr>
          <w:color w:val="000000"/>
          <w:sz w:val="28"/>
          <w:szCs w:val="28"/>
        </w:rPr>
        <w:t xml:space="preserve">КДЛ </w:t>
      </w:r>
      <w:proofErr w:type="spellStart"/>
      <w:r w:rsidRPr="003B58B2">
        <w:rPr>
          <w:color w:val="000000"/>
          <w:sz w:val="28"/>
          <w:szCs w:val="28"/>
        </w:rPr>
        <w:t>Кулачкова</w:t>
      </w:r>
      <w:proofErr w:type="spellEnd"/>
      <w:r w:rsidRPr="003B58B2">
        <w:rPr>
          <w:color w:val="000000"/>
          <w:sz w:val="28"/>
          <w:szCs w:val="28"/>
        </w:rPr>
        <w:t xml:space="preserve"> А.В._____________</w:t>
      </w:r>
    </w:p>
    <w:p w:rsidR="0005722E" w:rsidRDefault="0005722E" w:rsidP="004D0CCC">
      <w:pPr>
        <w:tabs>
          <w:tab w:val="left" w:pos="142"/>
        </w:tabs>
        <w:spacing w:line="240" w:lineRule="auto"/>
        <w:rPr>
          <w:rFonts w:ascii="Times New Roman" w:hAnsi="Times New Roman" w:cs="Times New Roman"/>
          <w:szCs w:val="28"/>
          <w:u w:val="single"/>
        </w:rPr>
      </w:pPr>
    </w:p>
    <w:p w:rsidR="0005722E" w:rsidRDefault="0005722E">
      <w:pPr>
        <w:spacing w:line="240" w:lineRule="auto"/>
        <w:rPr>
          <w:rFonts w:ascii="Times New Roman" w:hAnsi="Times New Roman" w:cs="Times New Roman"/>
          <w:szCs w:val="28"/>
          <w:u w:val="single"/>
        </w:rPr>
      </w:pPr>
      <w:r>
        <w:rPr>
          <w:rFonts w:ascii="Times New Roman" w:hAnsi="Times New Roman" w:cs="Times New Roman"/>
          <w:szCs w:val="28"/>
          <w:u w:val="single"/>
        </w:rPr>
        <w:br w:type="page"/>
      </w:r>
    </w:p>
    <w:p w:rsidR="0005722E" w:rsidRPr="0005722E" w:rsidRDefault="0005722E" w:rsidP="004D0CCC">
      <w:pPr>
        <w:tabs>
          <w:tab w:val="left" w:pos="142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722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День 2. </w:t>
      </w:r>
      <w:r w:rsidRPr="0005722E">
        <w:rPr>
          <w:rFonts w:ascii="Times New Roman" w:hAnsi="Times New Roman" w:cs="Times New Roman"/>
          <w:b/>
          <w:sz w:val="28"/>
          <w:szCs w:val="28"/>
          <w:u w:val="single"/>
        </w:rPr>
        <w:br/>
        <w:t>Методический день. Работа с дневником и самостоятельное изучение материала, который не давался в ходе практики.</w:t>
      </w:r>
    </w:p>
    <w:p w:rsidR="0005722E" w:rsidRPr="00F8726C" w:rsidRDefault="0005722E" w:rsidP="000572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722E">
        <w:rPr>
          <w:rFonts w:ascii="Times New Roman" w:hAnsi="Times New Roman" w:cs="Times New Roman"/>
          <w:b/>
          <w:i/>
          <w:sz w:val="28"/>
          <w:szCs w:val="28"/>
        </w:rPr>
        <w:t>Исследование мокроты</w:t>
      </w:r>
      <w:r w:rsidRPr="0005722E">
        <w:rPr>
          <w:rFonts w:ascii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Проба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F8726C">
        <w:rPr>
          <w:rFonts w:ascii="Times New Roman" w:hAnsi="Times New Roman" w:cs="Times New Roman"/>
          <w:b/>
          <w:sz w:val="28"/>
          <w:szCs w:val="28"/>
        </w:rPr>
        <w:t>ивальта</w:t>
      </w:r>
      <w:proofErr w:type="spellEnd"/>
    </w:p>
    <w:p w:rsidR="0005722E" w:rsidRPr="00CE59F7" w:rsidRDefault="0005722E" w:rsidP="000572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722E">
        <w:rPr>
          <w:rFonts w:ascii="Times New Roman" w:hAnsi="Times New Roman" w:cs="Times New Roman"/>
          <w:i/>
          <w:sz w:val="28"/>
          <w:szCs w:val="28"/>
          <w:u w:val="single"/>
        </w:rPr>
        <w:t>Принцип:</w:t>
      </w:r>
      <w:r w:rsidRPr="00CE59F7">
        <w:rPr>
          <w:rFonts w:ascii="Times New Roman" w:hAnsi="Times New Roman" w:cs="Times New Roman"/>
          <w:sz w:val="28"/>
          <w:szCs w:val="28"/>
        </w:rPr>
        <w:t xml:space="preserve"> проба используется для отличия транссудатов от экссудатов. Экссудаты содержат вещество глобулиновой природы – </w:t>
      </w:r>
      <w:proofErr w:type="spellStart"/>
      <w:r w:rsidRPr="00CE59F7">
        <w:rPr>
          <w:rFonts w:ascii="Times New Roman" w:hAnsi="Times New Roman" w:cs="Times New Roman"/>
          <w:sz w:val="28"/>
          <w:szCs w:val="28"/>
        </w:rPr>
        <w:t>серомуцин</w:t>
      </w:r>
      <w:proofErr w:type="spellEnd"/>
      <w:r w:rsidRPr="00CE59F7">
        <w:rPr>
          <w:rFonts w:ascii="Times New Roman" w:hAnsi="Times New Roman" w:cs="Times New Roman"/>
          <w:sz w:val="28"/>
          <w:szCs w:val="28"/>
        </w:rPr>
        <w:t xml:space="preserve">, которое под действием уксусной кислоты выпадает в осадок. Транссудаты </w:t>
      </w:r>
      <w:proofErr w:type="spellStart"/>
      <w:r w:rsidRPr="00CE59F7">
        <w:rPr>
          <w:rFonts w:ascii="Times New Roman" w:hAnsi="Times New Roman" w:cs="Times New Roman"/>
          <w:sz w:val="28"/>
          <w:szCs w:val="28"/>
        </w:rPr>
        <w:t>серомуцина</w:t>
      </w:r>
      <w:proofErr w:type="spellEnd"/>
      <w:r w:rsidRPr="00CE59F7">
        <w:rPr>
          <w:rFonts w:ascii="Times New Roman" w:hAnsi="Times New Roman" w:cs="Times New Roman"/>
          <w:sz w:val="28"/>
          <w:szCs w:val="28"/>
        </w:rPr>
        <w:t xml:space="preserve"> не содержат.</w:t>
      </w:r>
    </w:p>
    <w:p w:rsidR="0005722E" w:rsidRPr="00CE59F7" w:rsidRDefault="0005722E" w:rsidP="000572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722E">
        <w:rPr>
          <w:rFonts w:ascii="Times New Roman" w:hAnsi="Times New Roman" w:cs="Times New Roman"/>
          <w:i/>
          <w:sz w:val="28"/>
          <w:szCs w:val="28"/>
          <w:u w:val="single"/>
        </w:rPr>
        <w:t>Реактивы</w:t>
      </w:r>
      <w:r w:rsidRPr="0005722E">
        <w:rPr>
          <w:rFonts w:ascii="Times New Roman" w:hAnsi="Times New Roman" w:cs="Times New Roman"/>
          <w:i/>
          <w:sz w:val="28"/>
          <w:szCs w:val="28"/>
        </w:rPr>
        <w:t>:</w:t>
      </w:r>
      <w:r w:rsidRPr="00CE59F7">
        <w:rPr>
          <w:rFonts w:ascii="Times New Roman" w:hAnsi="Times New Roman" w:cs="Times New Roman"/>
          <w:sz w:val="28"/>
          <w:szCs w:val="28"/>
        </w:rPr>
        <w:t xml:space="preserve"> уксусная кислота концентрированная</w:t>
      </w:r>
    </w:p>
    <w:p w:rsidR="0005722E" w:rsidRPr="0005722E" w:rsidRDefault="0005722E" w:rsidP="0005722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5722E">
        <w:rPr>
          <w:rFonts w:ascii="Times New Roman" w:hAnsi="Times New Roman" w:cs="Times New Roman"/>
          <w:i/>
          <w:sz w:val="28"/>
          <w:szCs w:val="28"/>
          <w:u w:val="single"/>
        </w:rPr>
        <w:t>Ход исследования.</w:t>
      </w:r>
    </w:p>
    <w:p w:rsidR="0005722E" w:rsidRDefault="0005722E" w:rsidP="0005722E">
      <w:pPr>
        <w:pStyle w:val="ac"/>
        <w:numPr>
          <w:ilvl w:val="0"/>
          <w:numId w:val="12"/>
        </w:numPr>
        <w:spacing w:line="360" w:lineRule="auto"/>
        <w:rPr>
          <w:rFonts w:cs="Times New Roman"/>
          <w:sz w:val="28"/>
          <w:szCs w:val="28"/>
        </w:rPr>
      </w:pPr>
      <w:r w:rsidRPr="00CE59F7">
        <w:rPr>
          <w:rFonts w:cs="Times New Roman"/>
          <w:sz w:val="28"/>
          <w:szCs w:val="28"/>
        </w:rPr>
        <w:t>В цилиндр на 100 мл наливают дистиллированную воду</w:t>
      </w:r>
    </w:p>
    <w:p w:rsidR="0005722E" w:rsidRDefault="0005722E" w:rsidP="0005722E">
      <w:pPr>
        <w:pStyle w:val="ac"/>
        <w:numPr>
          <w:ilvl w:val="0"/>
          <w:numId w:val="12"/>
        </w:numPr>
        <w:spacing w:line="360" w:lineRule="auto"/>
        <w:rPr>
          <w:rFonts w:cs="Times New Roman"/>
          <w:sz w:val="28"/>
          <w:szCs w:val="28"/>
        </w:rPr>
      </w:pPr>
      <w:r w:rsidRPr="00CE59F7">
        <w:rPr>
          <w:rFonts w:cs="Times New Roman"/>
          <w:sz w:val="28"/>
          <w:szCs w:val="28"/>
        </w:rPr>
        <w:t>Подкисляют её двумя-тремя каплями   концентрированной уксусной кислоты</w:t>
      </w:r>
    </w:p>
    <w:p w:rsidR="0005722E" w:rsidRDefault="0005722E" w:rsidP="0005722E">
      <w:pPr>
        <w:pStyle w:val="ac"/>
        <w:numPr>
          <w:ilvl w:val="0"/>
          <w:numId w:val="12"/>
        </w:numPr>
        <w:spacing w:line="360" w:lineRule="auto"/>
        <w:rPr>
          <w:rFonts w:cs="Times New Roman"/>
          <w:sz w:val="28"/>
          <w:szCs w:val="28"/>
        </w:rPr>
      </w:pPr>
      <w:r w:rsidRPr="00CE59F7">
        <w:rPr>
          <w:rFonts w:cs="Times New Roman"/>
          <w:sz w:val="28"/>
          <w:szCs w:val="28"/>
        </w:rPr>
        <w:t>По одной капле добавляют в цилиндр исследуемую жидкость</w:t>
      </w:r>
    </w:p>
    <w:p w:rsidR="0005722E" w:rsidRDefault="0005722E" w:rsidP="0005722E">
      <w:pPr>
        <w:pStyle w:val="ac"/>
        <w:numPr>
          <w:ilvl w:val="0"/>
          <w:numId w:val="12"/>
        </w:numPr>
        <w:spacing w:line="360" w:lineRule="auto"/>
        <w:rPr>
          <w:rFonts w:cs="Times New Roman"/>
          <w:sz w:val="28"/>
          <w:szCs w:val="28"/>
        </w:rPr>
      </w:pPr>
      <w:r w:rsidRPr="00CE59F7">
        <w:rPr>
          <w:rFonts w:cs="Times New Roman"/>
          <w:sz w:val="28"/>
          <w:szCs w:val="28"/>
        </w:rPr>
        <w:t>Если образуется беловатое облачко, похожее на дым сигареты, которое опускается на дно цилиндра, то проба считается положительной и исследуемая жидкость является экссудатом. Транссудаты помутнения не дают.</w:t>
      </w:r>
    </w:p>
    <w:p w:rsidR="0005722E" w:rsidRDefault="0005722E" w:rsidP="0005722E">
      <w:pPr>
        <w:pStyle w:val="ac"/>
        <w:numPr>
          <w:ilvl w:val="0"/>
          <w:numId w:val="12"/>
        </w:numPr>
        <w:spacing w:line="360" w:lineRule="auto"/>
        <w:rPr>
          <w:rFonts w:cs="Times New Roman"/>
          <w:sz w:val="28"/>
          <w:szCs w:val="28"/>
        </w:rPr>
      </w:pPr>
      <w:r w:rsidRPr="00CE59F7">
        <w:rPr>
          <w:rFonts w:cs="Times New Roman"/>
          <w:sz w:val="28"/>
          <w:szCs w:val="28"/>
        </w:rPr>
        <w:t xml:space="preserve">Проба </w:t>
      </w:r>
      <w:proofErr w:type="spellStart"/>
      <w:r w:rsidRPr="00CE59F7">
        <w:rPr>
          <w:rFonts w:cs="Times New Roman"/>
          <w:sz w:val="28"/>
          <w:szCs w:val="28"/>
        </w:rPr>
        <w:t>Ривальта</w:t>
      </w:r>
      <w:proofErr w:type="spellEnd"/>
      <w:r w:rsidRPr="00CE59F7">
        <w:rPr>
          <w:rFonts w:cs="Times New Roman"/>
          <w:sz w:val="28"/>
          <w:szCs w:val="28"/>
        </w:rPr>
        <w:t xml:space="preserve"> не всегда позволяет отличить транссудат от экссудата, особенно при исследовании смешанных жидкостей. Большое значение для их отличия имеет микроскопическое исследование.</w:t>
      </w:r>
    </w:p>
    <w:p w:rsidR="0005722E" w:rsidRPr="0005722E" w:rsidRDefault="0005722E" w:rsidP="0005722E">
      <w:pPr>
        <w:pStyle w:val="ac"/>
        <w:spacing w:line="360" w:lineRule="auto"/>
        <w:jc w:val="both"/>
        <w:rPr>
          <w:rFonts w:cs="Times New Roman"/>
          <w:b/>
          <w:sz w:val="28"/>
          <w:szCs w:val="28"/>
        </w:rPr>
      </w:pPr>
      <w:r w:rsidRPr="0005722E">
        <w:rPr>
          <w:rFonts w:cs="Times New Roman"/>
          <w:b/>
          <w:sz w:val="28"/>
          <w:szCs w:val="28"/>
        </w:rPr>
        <w:t xml:space="preserve">Приготовление </w:t>
      </w:r>
      <w:proofErr w:type="spellStart"/>
      <w:r w:rsidRPr="0005722E">
        <w:rPr>
          <w:rFonts w:cs="Times New Roman"/>
          <w:b/>
          <w:sz w:val="28"/>
          <w:szCs w:val="28"/>
        </w:rPr>
        <w:t>нативных</w:t>
      </w:r>
      <w:proofErr w:type="spellEnd"/>
      <w:r w:rsidRPr="0005722E">
        <w:rPr>
          <w:rFonts w:cs="Times New Roman"/>
          <w:b/>
          <w:sz w:val="28"/>
          <w:szCs w:val="28"/>
        </w:rPr>
        <w:t xml:space="preserve"> препаратов мокроты</w:t>
      </w:r>
    </w:p>
    <w:p w:rsidR="0005722E" w:rsidRPr="0005722E" w:rsidRDefault="0005722E" w:rsidP="0005722E">
      <w:pPr>
        <w:pStyle w:val="ac"/>
        <w:numPr>
          <w:ilvl w:val="0"/>
          <w:numId w:val="14"/>
        </w:numPr>
        <w:spacing w:line="360" w:lineRule="auto"/>
        <w:rPr>
          <w:rFonts w:cs="Times New Roman"/>
          <w:b/>
          <w:sz w:val="28"/>
          <w:szCs w:val="28"/>
        </w:rPr>
      </w:pPr>
      <w:r w:rsidRPr="0005722E">
        <w:rPr>
          <w:rFonts w:cs="Times New Roman"/>
          <w:sz w:val="28"/>
          <w:szCs w:val="28"/>
        </w:rPr>
        <w:t xml:space="preserve">Мокроту помещают в чашку Петри и, раздвигая </w:t>
      </w:r>
      <w:proofErr w:type="spellStart"/>
      <w:r w:rsidRPr="0005722E">
        <w:rPr>
          <w:rFonts w:cs="Times New Roman"/>
          <w:sz w:val="28"/>
          <w:szCs w:val="28"/>
        </w:rPr>
        <w:t>препаровальными</w:t>
      </w:r>
      <w:proofErr w:type="spellEnd"/>
      <w:r w:rsidRPr="0005722E">
        <w:rPr>
          <w:rFonts w:cs="Times New Roman"/>
          <w:sz w:val="28"/>
          <w:szCs w:val="28"/>
        </w:rPr>
        <w:t xml:space="preserve"> иглами, рассматривают её поочередно на белом и черном фоне. Выявляют образования, клочки, отличающиеся от фона формой, окраской, плотностью и т.д. Полноценность микроскопического исследования мокроты зависит от правильности приготовления и количество просмотренных препаратов.</w:t>
      </w:r>
    </w:p>
    <w:p w:rsidR="0005722E" w:rsidRPr="0005722E" w:rsidRDefault="0005722E" w:rsidP="0005722E">
      <w:pPr>
        <w:pStyle w:val="ac"/>
        <w:numPr>
          <w:ilvl w:val="0"/>
          <w:numId w:val="13"/>
        </w:numPr>
        <w:spacing w:line="360" w:lineRule="auto"/>
        <w:rPr>
          <w:rFonts w:cs="Times New Roman"/>
          <w:b/>
          <w:sz w:val="28"/>
          <w:szCs w:val="28"/>
        </w:rPr>
      </w:pPr>
      <w:r w:rsidRPr="0005722E">
        <w:rPr>
          <w:rFonts w:cs="Times New Roman"/>
          <w:sz w:val="28"/>
          <w:szCs w:val="28"/>
        </w:rPr>
        <w:lastRenderedPageBreak/>
        <w:t xml:space="preserve">Отобранные частицы переносят на предметное стекло и, не размазывая, накрывают отобранный материал покровным стеклом, слегка надавливая на него ручкой </w:t>
      </w:r>
      <w:proofErr w:type="spellStart"/>
      <w:r w:rsidRPr="0005722E">
        <w:rPr>
          <w:rFonts w:cs="Times New Roman"/>
          <w:sz w:val="28"/>
          <w:szCs w:val="28"/>
        </w:rPr>
        <w:t>препаровальной</w:t>
      </w:r>
      <w:proofErr w:type="spellEnd"/>
      <w:r w:rsidRPr="0005722E">
        <w:rPr>
          <w:rFonts w:cs="Times New Roman"/>
          <w:sz w:val="28"/>
          <w:szCs w:val="28"/>
        </w:rPr>
        <w:t xml:space="preserve"> иглы.</w:t>
      </w:r>
    </w:p>
    <w:p w:rsidR="0005722E" w:rsidRPr="0005722E" w:rsidRDefault="0005722E" w:rsidP="0005722E">
      <w:pPr>
        <w:pStyle w:val="ac"/>
        <w:numPr>
          <w:ilvl w:val="0"/>
          <w:numId w:val="13"/>
        </w:numPr>
        <w:spacing w:line="360" w:lineRule="auto"/>
        <w:rPr>
          <w:rFonts w:cs="Times New Roman"/>
          <w:b/>
          <w:sz w:val="28"/>
          <w:szCs w:val="28"/>
        </w:rPr>
      </w:pPr>
      <w:r w:rsidRPr="0005722E">
        <w:rPr>
          <w:rFonts w:cs="Times New Roman"/>
          <w:sz w:val="28"/>
          <w:szCs w:val="28"/>
        </w:rPr>
        <w:t>Для исследования нужно брать материал в таком количестве, чтобы препарат не был слишком толстым, и чтобы при надавливании на покровное стекло содержимое не выступало за его края.</w:t>
      </w:r>
    </w:p>
    <w:p w:rsidR="0005722E" w:rsidRPr="0005722E" w:rsidRDefault="0005722E" w:rsidP="0005722E">
      <w:pPr>
        <w:pStyle w:val="ac"/>
        <w:numPr>
          <w:ilvl w:val="0"/>
          <w:numId w:val="13"/>
        </w:numPr>
        <w:spacing w:line="360" w:lineRule="auto"/>
        <w:rPr>
          <w:rFonts w:cs="Times New Roman"/>
          <w:b/>
          <w:sz w:val="28"/>
          <w:szCs w:val="28"/>
        </w:rPr>
      </w:pPr>
      <w:r w:rsidRPr="0005722E">
        <w:rPr>
          <w:rFonts w:cs="Times New Roman"/>
          <w:sz w:val="28"/>
          <w:szCs w:val="28"/>
        </w:rPr>
        <w:t xml:space="preserve">Готовят не менее 4-х </w:t>
      </w:r>
      <w:proofErr w:type="spellStart"/>
      <w:r w:rsidRPr="0005722E">
        <w:rPr>
          <w:rFonts w:cs="Times New Roman"/>
          <w:sz w:val="28"/>
          <w:szCs w:val="28"/>
        </w:rPr>
        <w:t>нативных</w:t>
      </w:r>
      <w:proofErr w:type="spellEnd"/>
      <w:r w:rsidRPr="0005722E">
        <w:rPr>
          <w:rFonts w:cs="Times New Roman"/>
          <w:sz w:val="28"/>
          <w:szCs w:val="28"/>
        </w:rPr>
        <w:t xml:space="preserve"> препаратов их различных участков мокроты.</w:t>
      </w:r>
    </w:p>
    <w:p w:rsidR="0005722E" w:rsidRPr="0005722E" w:rsidRDefault="0005722E" w:rsidP="0005722E">
      <w:pPr>
        <w:pStyle w:val="ac"/>
        <w:numPr>
          <w:ilvl w:val="0"/>
          <w:numId w:val="13"/>
        </w:numPr>
        <w:spacing w:line="360" w:lineRule="auto"/>
        <w:rPr>
          <w:rFonts w:cs="Times New Roman"/>
          <w:b/>
          <w:sz w:val="28"/>
          <w:szCs w:val="28"/>
        </w:rPr>
      </w:pPr>
      <w:proofErr w:type="spellStart"/>
      <w:r w:rsidRPr="0005722E">
        <w:rPr>
          <w:rFonts w:cs="Times New Roman"/>
          <w:sz w:val="28"/>
          <w:szCs w:val="28"/>
        </w:rPr>
        <w:t>Микроскопируют</w:t>
      </w:r>
      <w:proofErr w:type="spellEnd"/>
      <w:r w:rsidRPr="0005722E">
        <w:rPr>
          <w:rFonts w:cs="Times New Roman"/>
          <w:sz w:val="28"/>
          <w:szCs w:val="28"/>
        </w:rPr>
        <w:t xml:space="preserve"> полученные </w:t>
      </w:r>
      <w:proofErr w:type="spellStart"/>
      <w:r w:rsidRPr="0005722E">
        <w:rPr>
          <w:rFonts w:cs="Times New Roman"/>
          <w:sz w:val="28"/>
          <w:szCs w:val="28"/>
        </w:rPr>
        <w:t>нативные</w:t>
      </w:r>
      <w:proofErr w:type="spellEnd"/>
      <w:r w:rsidRPr="0005722E">
        <w:rPr>
          <w:rFonts w:cs="Times New Roman"/>
          <w:sz w:val="28"/>
          <w:szCs w:val="28"/>
        </w:rPr>
        <w:t xml:space="preserve"> препараты под малым (объектив 8, окуляр 10), а затем под большим увеличением (объектив 40, окуляр 10) микроскопа.</w:t>
      </w:r>
    </w:p>
    <w:p w:rsidR="0005722E" w:rsidRPr="0005722E" w:rsidRDefault="0005722E" w:rsidP="0005722E">
      <w:pPr>
        <w:pStyle w:val="ac"/>
        <w:numPr>
          <w:ilvl w:val="0"/>
          <w:numId w:val="13"/>
        </w:numPr>
        <w:spacing w:line="360" w:lineRule="auto"/>
        <w:rPr>
          <w:rFonts w:cs="Times New Roman"/>
          <w:sz w:val="28"/>
          <w:szCs w:val="28"/>
        </w:rPr>
      </w:pPr>
      <w:r w:rsidRPr="0005722E">
        <w:rPr>
          <w:rFonts w:cs="Times New Roman"/>
          <w:sz w:val="28"/>
          <w:szCs w:val="28"/>
        </w:rPr>
        <w:t xml:space="preserve">В </w:t>
      </w:r>
      <w:proofErr w:type="spellStart"/>
      <w:r w:rsidRPr="0005722E">
        <w:rPr>
          <w:rFonts w:cs="Times New Roman"/>
          <w:sz w:val="28"/>
          <w:szCs w:val="28"/>
        </w:rPr>
        <w:t>нативном</w:t>
      </w:r>
      <w:proofErr w:type="spellEnd"/>
      <w:r w:rsidRPr="0005722E">
        <w:rPr>
          <w:rFonts w:cs="Times New Roman"/>
          <w:sz w:val="28"/>
          <w:szCs w:val="28"/>
        </w:rPr>
        <w:t xml:space="preserve"> препарате могут быть обнаружены практически все элементы мокроты.</w:t>
      </w:r>
    </w:p>
    <w:p w:rsidR="0005722E" w:rsidRDefault="0005722E" w:rsidP="0005722E">
      <w:pPr>
        <w:pStyle w:val="af1"/>
        <w:spacing w:before="0" w:beforeAutospacing="0" w:after="0" w:afterAutospacing="0" w:line="360" w:lineRule="auto"/>
        <w:ind w:left="1080"/>
        <w:rPr>
          <w:color w:val="000000"/>
          <w:sz w:val="28"/>
          <w:szCs w:val="28"/>
        </w:rPr>
      </w:pPr>
    </w:p>
    <w:p w:rsidR="0005722E" w:rsidRPr="00CE59F7" w:rsidRDefault="0005722E" w:rsidP="0005722E">
      <w:pPr>
        <w:pStyle w:val="af1"/>
        <w:spacing w:before="0" w:beforeAutospacing="0" w:after="0" w:afterAutospacing="0" w:line="360" w:lineRule="auto"/>
        <w:ind w:left="-284"/>
        <w:rPr>
          <w:color w:val="000000"/>
          <w:sz w:val="28"/>
          <w:szCs w:val="28"/>
        </w:rPr>
      </w:pPr>
      <w:r w:rsidRPr="00CE59F7">
        <w:rPr>
          <w:color w:val="000000"/>
          <w:sz w:val="28"/>
          <w:szCs w:val="28"/>
        </w:rPr>
        <w:t xml:space="preserve">Старший лаборант </w:t>
      </w:r>
      <w:r>
        <w:rPr>
          <w:color w:val="000000"/>
          <w:sz w:val="28"/>
          <w:szCs w:val="28"/>
        </w:rPr>
        <w:t xml:space="preserve">КДЛ </w:t>
      </w:r>
      <w:proofErr w:type="spellStart"/>
      <w:r w:rsidRPr="00CE59F7">
        <w:rPr>
          <w:color w:val="000000"/>
          <w:sz w:val="28"/>
          <w:szCs w:val="28"/>
        </w:rPr>
        <w:t>Кулачкова</w:t>
      </w:r>
      <w:proofErr w:type="spellEnd"/>
      <w:r w:rsidRPr="00CE59F7">
        <w:rPr>
          <w:color w:val="000000"/>
          <w:sz w:val="28"/>
          <w:szCs w:val="28"/>
        </w:rPr>
        <w:t xml:space="preserve"> А.</w:t>
      </w:r>
      <w:proofErr w:type="gramStart"/>
      <w:r w:rsidRPr="00CE59F7">
        <w:rPr>
          <w:color w:val="000000"/>
          <w:sz w:val="28"/>
          <w:szCs w:val="28"/>
        </w:rPr>
        <w:t>В</w:t>
      </w:r>
      <w:proofErr w:type="gramEnd"/>
      <w:r w:rsidRPr="00CE59F7">
        <w:rPr>
          <w:color w:val="000000"/>
          <w:sz w:val="28"/>
          <w:szCs w:val="28"/>
        </w:rPr>
        <w:t xml:space="preserve"> ____________</w:t>
      </w:r>
    </w:p>
    <w:p w:rsidR="0005722E" w:rsidRDefault="00C8392F" w:rsidP="0005722E">
      <w:pPr>
        <w:tabs>
          <w:tab w:val="left" w:pos="142"/>
        </w:tabs>
        <w:spacing w:line="240" w:lineRule="auto"/>
        <w:rPr>
          <w:rFonts w:ascii="Times New Roman" w:hAnsi="Times New Roman" w:cs="Times New Roman"/>
          <w:szCs w:val="28"/>
          <w:u w:val="single"/>
        </w:rPr>
      </w:pPr>
      <w:r w:rsidRPr="004D0CCC">
        <w:rPr>
          <w:rFonts w:ascii="Times New Roman" w:hAnsi="Times New Roman" w:cs="Times New Roman"/>
          <w:szCs w:val="28"/>
          <w:u w:val="single"/>
        </w:rPr>
        <w:br w:type="page"/>
      </w:r>
    </w:p>
    <w:p w:rsidR="0005722E" w:rsidRPr="001A1575" w:rsidRDefault="0005722E" w:rsidP="0005722E">
      <w:pPr>
        <w:spacing w:line="240" w:lineRule="auto"/>
        <w:rPr>
          <w:rFonts w:ascii="Times New Roman" w:hAnsi="Times New Roman"/>
          <w:b/>
          <w:sz w:val="28"/>
          <w:szCs w:val="24"/>
          <w:u w:val="single"/>
        </w:rPr>
      </w:pPr>
      <w:r w:rsidRPr="001A157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День 3.</w:t>
      </w:r>
    </w:p>
    <w:p w:rsidR="0005722E" w:rsidRDefault="0005722E" w:rsidP="000572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 мочи</w:t>
      </w:r>
    </w:p>
    <w:p w:rsidR="0005722E" w:rsidRDefault="0005722E" w:rsidP="00057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Этапы:</w:t>
      </w:r>
    </w:p>
    <w:p w:rsidR="0005722E" w:rsidRDefault="0005722E" w:rsidP="00057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Прием и регистрация биологического материала.</w:t>
      </w:r>
    </w:p>
    <w:p w:rsidR="0005722E" w:rsidRDefault="0005722E" w:rsidP="00057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Определение физических свойств мочи.</w:t>
      </w:r>
    </w:p>
    <w:p w:rsidR="0005722E" w:rsidRDefault="0005722E" w:rsidP="00057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Определение физических и химических свойств мочи на анализаторе.</w:t>
      </w:r>
    </w:p>
    <w:p w:rsidR="0005722E" w:rsidRDefault="0005722E" w:rsidP="00057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Центрифугирование мочи при обнаружении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патологиц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5722E" w:rsidRDefault="0005722E" w:rsidP="00057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 обнаружении белка в моче измеряют его количество на анализаторе.</w:t>
      </w:r>
    </w:p>
    <w:p w:rsidR="0005722E" w:rsidRDefault="0005722E" w:rsidP="00057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Микроскопия осадка.</w:t>
      </w:r>
    </w:p>
    <w:p w:rsidR="0005722E" w:rsidRDefault="0005722E" w:rsidP="00057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7.В конце работы проводится дезинфекция рабочего места.</w:t>
      </w:r>
    </w:p>
    <w:p w:rsidR="0005722E" w:rsidRDefault="0005722E" w:rsidP="00057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8.Результат исследований вносится в журнал регистрации анализа.</w:t>
      </w:r>
    </w:p>
    <w:p w:rsidR="0005722E" w:rsidRDefault="0005722E" w:rsidP="0005722E">
      <w:pPr>
        <w:spacing w:line="240" w:lineRule="auto"/>
        <w:rPr>
          <w:rFonts w:ascii="Times New Roman" w:hAnsi="Times New Roman"/>
          <w:b/>
          <w:sz w:val="28"/>
          <w:szCs w:val="24"/>
        </w:rPr>
      </w:pPr>
    </w:p>
    <w:p w:rsidR="0005722E" w:rsidRDefault="0005722E" w:rsidP="0005722E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1) Прием и регистрация биологического материала.</w:t>
      </w:r>
      <w:r>
        <w:rPr>
          <w:rFonts w:ascii="Times New Roman" w:hAnsi="Times New Roman"/>
          <w:b/>
          <w:sz w:val="28"/>
          <w:szCs w:val="24"/>
        </w:rPr>
        <w:br/>
      </w:r>
      <w:r>
        <w:rPr>
          <w:rFonts w:ascii="Times New Roman" w:hAnsi="Times New Roman"/>
          <w:sz w:val="28"/>
          <w:szCs w:val="24"/>
        </w:rPr>
        <w:t>В контейнере для транспортировки, биоматериал доставляют в лабораторию. Лаборант извлекает из контейнера баночки с мочой и калом. На баночке для анализов либо на направлениях указана информация о пациенте и о пробе, которую нужно сделать. Данные о пациенте заносят в бланк и в журнал для регистрации.</w:t>
      </w:r>
    </w:p>
    <w:p w:rsidR="00E151E6" w:rsidRDefault="0005722E" w:rsidP="0005722E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2) Определение физических свойств мочи.</w:t>
      </w:r>
      <w:r>
        <w:rPr>
          <w:rFonts w:ascii="Times New Roman" w:hAnsi="Times New Roman"/>
          <w:b/>
          <w:sz w:val="28"/>
          <w:szCs w:val="24"/>
        </w:rPr>
        <w:br/>
      </w:r>
      <w:r>
        <w:rPr>
          <w:rFonts w:ascii="Times New Roman" w:hAnsi="Times New Roman"/>
          <w:sz w:val="28"/>
          <w:szCs w:val="24"/>
        </w:rPr>
        <w:t>Определение количества, цвета и прозрачности мочи проводится на глаз в специальной пластиковой банке, в которой была доставлена моча.</w:t>
      </w:r>
    </w:p>
    <w:p w:rsidR="00E151E6" w:rsidRDefault="00E151E6" w:rsidP="0005722E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Определение физических и химических свойств мочи проводится на анализаторе «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Urilit</w:t>
      </w:r>
      <w:proofErr w:type="spellEnd"/>
      <w:r w:rsidRPr="00E151E6">
        <w:rPr>
          <w:rFonts w:ascii="Times New Roman" w:hAnsi="Times New Roman"/>
          <w:sz w:val="28"/>
          <w:szCs w:val="24"/>
        </w:rPr>
        <w:t>-500</w:t>
      </w:r>
      <w:r>
        <w:rPr>
          <w:rFonts w:ascii="Times New Roman" w:hAnsi="Times New Roman"/>
          <w:sz w:val="28"/>
          <w:szCs w:val="24"/>
        </w:rPr>
        <w:t>».</w:t>
      </w:r>
      <w:r>
        <w:rPr>
          <w:rFonts w:ascii="Times New Roman" w:hAnsi="Times New Roman"/>
          <w:sz w:val="28"/>
          <w:szCs w:val="24"/>
        </w:rPr>
        <w:br/>
        <w:t xml:space="preserve">Тесты: </w:t>
      </w:r>
      <w:proofErr w:type="spellStart"/>
      <w:proofErr w:type="gramStart"/>
      <w:r>
        <w:rPr>
          <w:rFonts w:ascii="Times New Roman" w:hAnsi="Times New Roman"/>
          <w:sz w:val="28"/>
          <w:szCs w:val="24"/>
        </w:rPr>
        <w:t>Уробилиноген</w:t>
      </w:r>
      <w:proofErr w:type="spellEnd"/>
      <w:r>
        <w:rPr>
          <w:rFonts w:ascii="Times New Roman" w:hAnsi="Times New Roman"/>
          <w:sz w:val="28"/>
          <w:szCs w:val="24"/>
        </w:rPr>
        <w:t xml:space="preserve">, Билирубин, Кетоны, Эритроциты, Белок, Нитриты, Лейкоциты, Глюкоза, Относительная плотность, </w:t>
      </w:r>
      <w:proofErr w:type="spellStart"/>
      <w:r>
        <w:rPr>
          <w:rFonts w:ascii="Times New Roman" w:hAnsi="Times New Roman"/>
          <w:sz w:val="28"/>
          <w:szCs w:val="24"/>
        </w:rPr>
        <w:t>рН</w:t>
      </w:r>
      <w:proofErr w:type="spellEnd"/>
      <w:r>
        <w:rPr>
          <w:rFonts w:ascii="Times New Roman" w:hAnsi="Times New Roman"/>
          <w:sz w:val="28"/>
          <w:szCs w:val="24"/>
        </w:rPr>
        <w:t xml:space="preserve">, Аскорбиновая кислота. </w:t>
      </w:r>
      <w:proofErr w:type="gramEnd"/>
    </w:p>
    <w:p w:rsidR="00E151E6" w:rsidRDefault="00E151E6" w:rsidP="0005722E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Для определения данных показателей тест-полоску опускают в мочу, </w:t>
      </w:r>
      <w:proofErr w:type="spellStart"/>
      <w:r>
        <w:rPr>
          <w:rFonts w:ascii="Times New Roman" w:hAnsi="Times New Roman"/>
          <w:sz w:val="28"/>
          <w:szCs w:val="24"/>
        </w:rPr>
        <w:t>промакивают</w:t>
      </w:r>
      <w:proofErr w:type="spellEnd"/>
      <w:r>
        <w:rPr>
          <w:rFonts w:ascii="Times New Roman" w:hAnsi="Times New Roman"/>
          <w:sz w:val="28"/>
          <w:szCs w:val="24"/>
        </w:rPr>
        <w:t xml:space="preserve"> о фильтрованную бумагу и по истечении 30 секунд-1 минуты помещают ее в устройство анализатора. С этого момента прибор автоматически определяет наличие </w:t>
      </w:r>
      <w:proofErr w:type="spellStart"/>
      <w:r>
        <w:rPr>
          <w:rFonts w:ascii="Times New Roman" w:hAnsi="Times New Roman"/>
          <w:sz w:val="28"/>
          <w:szCs w:val="24"/>
        </w:rPr>
        <w:t>тест-полоски</w:t>
      </w:r>
      <w:proofErr w:type="spellEnd"/>
      <w:r>
        <w:rPr>
          <w:rFonts w:ascii="Times New Roman" w:hAnsi="Times New Roman"/>
          <w:sz w:val="28"/>
          <w:szCs w:val="24"/>
        </w:rPr>
        <w:t xml:space="preserve"> в устройстве, считывает показатели и производит сброс </w:t>
      </w:r>
      <w:proofErr w:type="gramStart"/>
      <w:r>
        <w:rPr>
          <w:rFonts w:ascii="Times New Roman" w:hAnsi="Times New Roman"/>
          <w:sz w:val="28"/>
          <w:szCs w:val="24"/>
        </w:rPr>
        <w:t>отработанной</w:t>
      </w:r>
      <w:proofErr w:type="gram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</w:rPr>
        <w:t>тест-полоски</w:t>
      </w:r>
      <w:proofErr w:type="spellEnd"/>
      <w:r>
        <w:rPr>
          <w:rFonts w:ascii="Times New Roman" w:hAnsi="Times New Roman"/>
          <w:sz w:val="28"/>
          <w:szCs w:val="24"/>
        </w:rPr>
        <w:t xml:space="preserve"> в специальный боковой контейнер для отходов.</w:t>
      </w:r>
    </w:p>
    <w:p w:rsidR="00156F85" w:rsidRDefault="00E151E6" w:rsidP="0005722E">
      <w:pPr>
        <w:spacing w:line="240" w:lineRule="auto"/>
        <w:rPr>
          <w:rFonts w:ascii="Times New Roman" w:hAnsi="Times New Roman"/>
          <w:sz w:val="28"/>
          <w:szCs w:val="24"/>
        </w:rPr>
      </w:pPr>
      <w:proofErr w:type="gramStart"/>
      <w:r w:rsidRPr="00E151E6">
        <w:rPr>
          <w:rFonts w:ascii="Times New Roman" w:hAnsi="Times New Roman"/>
          <w:b/>
          <w:sz w:val="28"/>
          <w:szCs w:val="24"/>
        </w:rPr>
        <w:t>Правила работы на анализаторе (Рисунок 2)</w:t>
      </w:r>
      <w:r w:rsidRPr="00E151E6">
        <w:rPr>
          <w:rFonts w:ascii="Times New Roman" w:hAnsi="Times New Roman"/>
          <w:b/>
          <w:sz w:val="28"/>
          <w:szCs w:val="24"/>
        </w:rPr>
        <w:br/>
      </w:r>
      <w:r>
        <w:rPr>
          <w:rFonts w:ascii="Times New Roman" w:hAnsi="Times New Roman"/>
          <w:sz w:val="28"/>
          <w:szCs w:val="24"/>
        </w:rPr>
        <w:t>- подключить сетевой адаптер к разъему прибора на задней панели прибора и к эл</w:t>
      </w:r>
      <w:r w:rsidR="00156F85">
        <w:rPr>
          <w:rFonts w:ascii="Times New Roman" w:hAnsi="Times New Roman"/>
          <w:sz w:val="28"/>
          <w:szCs w:val="24"/>
        </w:rPr>
        <w:t>е</w:t>
      </w:r>
      <w:r>
        <w:rPr>
          <w:rFonts w:ascii="Times New Roman" w:hAnsi="Times New Roman"/>
          <w:sz w:val="28"/>
          <w:szCs w:val="24"/>
        </w:rPr>
        <w:t>ктрической розетке</w:t>
      </w:r>
      <w:r w:rsidR="00156F85">
        <w:rPr>
          <w:rFonts w:ascii="Times New Roman" w:hAnsi="Times New Roman"/>
          <w:sz w:val="28"/>
          <w:szCs w:val="24"/>
        </w:rPr>
        <w:br/>
        <w:t>- включить анализатор</w:t>
      </w:r>
      <w:r w:rsidR="00156F85">
        <w:rPr>
          <w:rFonts w:ascii="Times New Roman" w:hAnsi="Times New Roman"/>
          <w:sz w:val="28"/>
          <w:szCs w:val="24"/>
        </w:rPr>
        <w:br/>
        <w:t xml:space="preserve">- полностью погрузить все сенсорные зоны </w:t>
      </w:r>
      <w:proofErr w:type="spellStart"/>
      <w:r w:rsidR="00156F85">
        <w:rPr>
          <w:rFonts w:ascii="Times New Roman" w:hAnsi="Times New Roman"/>
          <w:sz w:val="28"/>
          <w:szCs w:val="24"/>
        </w:rPr>
        <w:t>тест-полоски</w:t>
      </w:r>
      <w:proofErr w:type="spellEnd"/>
      <w:r w:rsidR="00156F85">
        <w:rPr>
          <w:rFonts w:ascii="Times New Roman" w:hAnsi="Times New Roman"/>
          <w:sz w:val="28"/>
          <w:szCs w:val="24"/>
        </w:rPr>
        <w:t xml:space="preserve"> в мочу на 2-3 </w:t>
      </w:r>
      <w:r w:rsidR="00156F85">
        <w:rPr>
          <w:rFonts w:ascii="Times New Roman" w:hAnsi="Times New Roman"/>
          <w:sz w:val="28"/>
          <w:szCs w:val="24"/>
        </w:rPr>
        <w:lastRenderedPageBreak/>
        <w:t>секунды</w:t>
      </w:r>
      <w:r w:rsidR="00156F85">
        <w:rPr>
          <w:rFonts w:ascii="Times New Roman" w:hAnsi="Times New Roman"/>
          <w:sz w:val="28"/>
          <w:szCs w:val="24"/>
        </w:rPr>
        <w:br/>
        <w:t xml:space="preserve">- удалить избыток жидкости с поверхности сенсорных зон легким прикосновением ребра тест полоски к чистой гигроскопичной поверхности </w:t>
      </w:r>
      <w:r w:rsidR="00156F85">
        <w:rPr>
          <w:rFonts w:ascii="Times New Roman" w:hAnsi="Times New Roman"/>
          <w:sz w:val="28"/>
          <w:szCs w:val="24"/>
        </w:rPr>
        <w:br/>
        <w:t>- поместить тест полоску на платформу сенсорными зонами вверх</w:t>
      </w:r>
      <w:r w:rsidR="00156F85">
        <w:rPr>
          <w:rFonts w:ascii="Times New Roman" w:hAnsi="Times New Roman"/>
          <w:sz w:val="28"/>
          <w:szCs w:val="24"/>
        </w:rPr>
        <w:br/>
        <w:t>- далее прибор автоматически</w:t>
      </w:r>
      <w:proofErr w:type="gramEnd"/>
      <w:r w:rsidR="00156F85">
        <w:rPr>
          <w:rFonts w:ascii="Times New Roman" w:hAnsi="Times New Roman"/>
          <w:sz w:val="28"/>
          <w:szCs w:val="24"/>
        </w:rPr>
        <w:t xml:space="preserve"> затянет полоску. Через определенное время произойдет сканирование </w:t>
      </w:r>
      <w:proofErr w:type="spellStart"/>
      <w:proofErr w:type="gramStart"/>
      <w:r w:rsidR="00156F85">
        <w:rPr>
          <w:rFonts w:ascii="Times New Roman" w:hAnsi="Times New Roman"/>
          <w:sz w:val="28"/>
          <w:szCs w:val="24"/>
        </w:rPr>
        <w:t>тест-полоски</w:t>
      </w:r>
      <w:proofErr w:type="spellEnd"/>
      <w:proofErr w:type="gramEnd"/>
      <w:r w:rsidR="00156F85">
        <w:rPr>
          <w:rFonts w:ascii="Times New Roman" w:hAnsi="Times New Roman"/>
          <w:sz w:val="28"/>
          <w:szCs w:val="24"/>
        </w:rPr>
        <w:t>, и она сбросится в контейнер для отходов</w:t>
      </w:r>
      <w:r w:rsidR="00156F85">
        <w:rPr>
          <w:rFonts w:ascii="Times New Roman" w:hAnsi="Times New Roman"/>
          <w:sz w:val="28"/>
          <w:szCs w:val="24"/>
        </w:rPr>
        <w:br/>
        <w:t>- результат высвечивается на экране и происходит распечатка результатов</w:t>
      </w:r>
      <w:r w:rsidR="00156F85">
        <w:rPr>
          <w:rFonts w:ascii="Times New Roman" w:hAnsi="Times New Roman"/>
          <w:sz w:val="28"/>
          <w:szCs w:val="24"/>
        </w:rPr>
        <w:br/>
        <w:t>- после каждого использования аппарат протирается влажной тряпкой</w:t>
      </w:r>
    </w:p>
    <w:p w:rsidR="00156F85" w:rsidRDefault="007F49E0" w:rsidP="00156F85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en-US"/>
        </w:rPr>
        <w:pict>
          <v:shape id="_x0000_s1027" type="#_x0000_t202" style="position:absolute;left:0;text-align:left;margin-left:127.5pt;margin-top:186.25pt;width:209.3pt;height:28.9pt;z-index:251662336;mso-width-relative:margin;mso-height-relative:margin" strokecolor="white [3212]">
            <v:textbox>
              <w:txbxContent>
                <w:p w:rsidR="00B017D7" w:rsidRPr="00156F85" w:rsidRDefault="00B017D7" w:rsidP="00156F8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2 – Анализатор мочи</w:t>
                  </w:r>
                </w:p>
              </w:txbxContent>
            </v:textbox>
          </v:shape>
        </w:pict>
      </w:r>
      <w:r w:rsidR="00156F85"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2259090" cy="2324100"/>
            <wp:effectExtent l="19050" t="0" r="7860" b="0"/>
            <wp:docPr id="2" name="Рисунок 1" descr="kzrLG2bF6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zrLG2bF6BQ.jpg"/>
                    <pic:cNvPicPr/>
                  </pic:nvPicPr>
                  <pic:blipFill>
                    <a:blip r:embed="rId8" cstate="print"/>
                    <a:srcRect l="9941" r="23196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225909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F85" w:rsidRDefault="00156F85" w:rsidP="00156F85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56F85" w:rsidRDefault="000E5AC3" w:rsidP="00156F85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3. </w:t>
      </w:r>
      <w:r w:rsidR="00156F85">
        <w:rPr>
          <w:rFonts w:ascii="Times New Roman" w:hAnsi="Times New Roman"/>
          <w:sz w:val="28"/>
          <w:szCs w:val="24"/>
        </w:rPr>
        <w:t>Центрифугирование мочи на центрифуге (Рисунок 3) при обнаружении патологий.</w:t>
      </w:r>
    </w:p>
    <w:p w:rsidR="000E5AC3" w:rsidRDefault="00156F85" w:rsidP="00156F85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/>
      </w:r>
      <w:r w:rsidRPr="00156F85"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2390775" cy="1904931"/>
            <wp:effectExtent l="0" t="0" r="0" b="635"/>
            <wp:docPr id="14" name="Рисунок 14" descr="https://himreactiv.ru/upload/iblock/d37/d37bdc6631b6e9af31415e76383c4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mreactiv.ru/upload/iblock/d37/d37bdc6631b6e9af31415e76383c4a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64" cy="191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4"/>
        </w:rPr>
        <w:br/>
      </w:r>
      <w:r w:rsidRPr="00156F85">
        <w:rPr>
          <w:rFonts w:ascii="Times New Roman" w:hAnsi="Times New Roman"/>
          <w:sz w:val="28"/>
          <w:szCs w:val="24"/>
        </w:rPr>
        <w:t xml:space="preserve">Рисунок 3 </w:t>
      </w:r>
      <w:r w:rsidR="000E5AC3">
        <w:rPr>
          <w:rFonts w:ascii="Times New Roman" w:hAnsi="Times New Roman"/>
          <w:sz w:val="28"/>
          <w:szCs w:val="24"/>
        </w:rPr>
        <w:t>–</w:t>
      </w:r>
      <w:r w:rsidRPr="00156F85">
        <w:rPr>
          <w:rFonts w:ascii="Times New Roman" w:hAnsi="Times New Roman"/>
          <w:sz w:val="28"/>
          <w:szCs w:val="24"/>
        </w:rPr>
        <w:t xml:space="preserve"> Центрифуга</w:t>
      </w:r>
    </w:p>
    <w:p w:rsidR="000E5AC3" w:rsidRDefault="000E5AC3" w:rsidP="000E5AC3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4. При обнаружении белка в моче измеряют его количество на анализаторе «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Photometor</w:t>
      </w:r>
      <w:proofErr w:type="spellEnd"/>
      <w:r w:rsidRPr="000E5AC3">
        <w:rPr>
          <w:rFonts w:ascii="Times New Roman" w:hAnsi="Times New Roman"/>
          <w:sz w:val="28"/>
          <w:szCs w:val="24"/>
        </w:rPr>
        <w:t xml:space="preserve"> 5010</w:t>
      </w:r>
      <w:r>
        <w:rPr>
          <w:rFonts w:ascii="Times New Roman" w:hAnsi="Times New Roman"/>
          <w:sz w:val="28"/>
          <w:szCs w:val="24"/>
        </w:rPr>
        <w:t>» (Рисунок 4)</w:t>
      </w:r>
    </w:p>
    <w:p w:rsidR="000E5AC3" w:rsidRDefault="000E5AC3" w:rsidP="000E5AC3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lastRenderedPageBreak/>
        <w:drawing>
          <wp:inline distT="0" distB="0" distL="0" distR="0">
            <wp:extent cx="2914650" cy="2224338"/>
            <wp:effectExtent l="19050" t="0" r="0" b="0"/>
            <wp:docPr id="3" name="Рисунок 2" descr="koywP3sIA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ywP3sIAGQ.jpg"/>
                    <pic:cNvPicPr/>
                  </pic:nvPicPr>
                  <pic:blipFill>
                    <a:blip r:embed="rId10" cstate="print"/>
                    <a:srcRect l="2565" t="20088" r="6040" b="2758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2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AC3" w:rsidRDefault="000E5AC3" w:rsidP="000E5AC3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0E5AC3">
        <w:rPr>
          <w:rFonts w:ascii="Times New Roman" w:hAnsi="Times New Roman"/>
          <w:sz w:val="28"/>
          <w:szCs w:val="24"/>
        </w:rPr>
        <w:t xml:space="preserve">Рисунок 4 </w:t>
      </w:r>
      <w:r>
        <w:rPr>
          <w:rFonts w:ascii="Times New Roman" w:hAnsi="Times New Roman"/>
          <w:sz w:val="28"/>
          <w:szCs w:val="24"/>
        </w:rPr>
        <w:t>–</w:t>
      </w:r>
      <w:r w:rsidRPr="000E5AC3">
        <w:rPr>
          <w:rFonts w:ascii="Times New Roman" w:hAnsi="Times New Roman"/>
          <w:sz w:val="28"/>
          <w:szCs w:val="24"/>
        </w:rPr>
        <w:t xml:space="preserve"> Фотометр</w:t>
      </w:r>
    </w:p>
    <w:p w:rsidR="00993090" w:rsidRDefault="00993090" w:rsidP="00993090">
      <w:pPr>
        <w:spacing w:line="240" w:lineRule="auto"/>
        <w:rPr>
          <w:rFonts w:ascii="Times New Roman" w:hAnsi="Times New Roman"/>
          <w:b/>
          <w:sz w:val="28"/>
          <w:szCs w:val="24"/>
        </w:rPr>
      </w:pPr>
      <w:r w:rsidRPr="00993090">
        <w:rPr>
          <w:rFonts w:ascii="Times New Roman" w:hAnsi="Times New Roman"/>
          <w:b/>
          <w:sz w:val="28"/>
          <w:szCs w:val="24"/>
        </w:rPr>
        <w:t>Методика определения белка на фотометре:</w:t>
      </w:r>
      <w:r w:rsidRPr="00993090">
        <w:rPr>
          <w:rFonts w:ascii="Times New Roman" w:hAnsi="Times New Roman"/>
          <w:b/>
          <w:sz w:val="28"/>
          <w:szCs w:val="24"/>
        </w:rPr>
        <w:br/>
      </w:r>
      <w:r>
        <w:rPr>
          <w:rFonts w:ascii="Times New Roman" w:hAnsi="Times New Roman"/>
          <w:sz w:val="28"/>
          <w:szCs w:val="24"/>
        </w:rPr>
        <w:t>- В первую пробирку вносим 10 мкл исследуемой мочи (</w:t>
      </w:r>
      <w:proofErr w:type="gramStart"/>
      <w:r>
        <w:rPr>
          <w:rFonts w:ascii="Times New Roman" w:hAnsi="Times New Roman"/>
          <w:sz w:val="28"/>
          <w:szCs w:val="24"/>
        </w:rPr>
        <w:t>опытная</w:t>
      </w:r>
      <w:proofErr w:type="gramEnd"/>
      <w:r>
        <w:rPr>
          <w:rFonts w:ascii="Times New Roman" w:hAnsi="Times New Roman"/>
          <w:sz w:val="28"/>
          <w:szCs w:val="24"/>
        </w:rPr>
        <w:t xml:space="preserve">), во вторую пробирку (контрольная) – 5 мкл контрольного раствора и третью пробирку (холостая) оставляем пустой, затем в каждую пробирку добавляем по 500 мкл рабочего реактива (ПГК). Содержимое пробирок перемешивают и через 10 минут </w:t>
      </w:r>
      <w:proofErr w:type="spellStart"/>
      <w:r>
        <w:rPr>
          <w:rFonts w:ascii="Times New Roman" w:hAnsi="Times New Roman"/>
          <w:sz w:val="28"/>
          <w:szCs w:val="24"/>
        </w:rPr>
        <w:t>фотометрируют</w:t>
      </w:r>
      <w:proofErr w:type="spellEnd"/>
      <w:r>
        <w:rPr>
          <w:rFonts w:ascii="Times New Roman" w:hAnsi="Times New Roman"/>
          <w:sz w:val="28"/>
          <w:szCs w:val="24"/>
        </w:rPr>
        <w:t xml:space="preserve"> пробу. Расчет концентрации белка в исследуемой пробе мочи осуществляют по формуле – опыт * 500/контроль.</w:t>
      </w:r>
    </w:p>
    <w:p w:rsidR="000E5AC3" w:rsidRDefault="000E5AC3" w:rsidP="000E5AC3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5. Микроскопия осадка мочи.</w:t>
      </w:r>
      <w:r>
        <w:rPr>
          <w:rFonts w:ascii="Times New Roman" w:hAnsi="Times New Roman"/>
          <w:sz w:val="28"/>
          <w:szCs w:val="24"/>
        </w:rPr>
        <w:br/>
        <w:t>6. В конце работы проводится дезинфекция рабочего места.</w:t>
      </w:r>
      <w:r>
        <w:rPr>
          <w:rFonts w:ascii="Times New Roman" w:hAnsi="Times New Roman"/>
          <w:sz w:val="28"/>
          <w:szCs w:val="24"/>
        </w:rPr>
        <w:br/>
        <w:t>8. Результаты исследования вносятся в журнал регистрации анализов.</w:t>
      </w:r>
    </w:p>
    <w:p w:rsidR="000E5AC3" w:rsidRDefault="000E5AC3" w:rsidP="000E5AC3">
      <w:pPr>
        <w:spacing w:line="240" w:lineRule="auto"/>
        <w:rPr>
          <w:rFonts w:ascii="Times New Roman" w:hAnsi="Times New Roman"/>
          <w:sz w:val="28"/>
          <w:szCs w:val="24"/>
        </w:rPr>
      </w:pPr>
    </w:p>
    <w:p w:rsidR="000E5AC3" w:rsidRDefault="000E5AC3" w:rsidP="000E5AC3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Старший лаборант КДЛ </w:t>
      </w:r>
      <w:proofErr w:type="spellStart"/>
      <w:r>
        <w:rPr>
          <w:rFonts w:ascii="Times New Roman" w:hAnsi="Times New Roman"/>
          <w:sz w:val="28"/>
          <w:szCs w:val="24"/>
        </w:rPr>
        <w:t>Кулачкова</w:t>
      </w:r>
      <w:proofErr w:type="spellEnd"/>
      <w:r>
        <w:rPr>
          <w:rFonts w:ascii="Times New Roman" w:hAnsi="Times New Roman"/>
          <w:sz w:val="28"/>
          <w:szCs w:val="24"/>
        </w:rPr>
        <w:t xml:space="preserve"> А.В. _____________</w:t>
      </w:r>
    </w:p>
    <w:p w:rsidR="000E5AC3" w:rsidRDefault="000E5AC3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0E5AC3" w:rsidRPr="001A1575" w:rsidRDefault="000E5AC3" w:rsidP="000E5AC3">
      <w:pPr>
        <w:spacing w:line="240" w:lineRule="auto"/>
        <w:rPr>
          <w:rFonts w:ascii="Times New Roman" w:hAnsi="Times New Roman"/>
          <w:b/>
          <w:sz w:val="28"/>
          <w:szCs w:val="24"/>
          <w:u w:val="single"/>
        </w:rPr>
      </w:pPr>
      <w:r w:rsidRPr="001A1575">
        <w:rPr>
          <w:rFonts w:ascii="Times New Roman" w:hAnsi="Times New Roman"/>
          <w:b/>
          <w:sz w:val="28"/>
          <w:szCs w:val="24"/>
          <w:u w:val="single"/>
        </w:rPr>
        <w:lastRenderedPageBreak/>
        <w:t>День 4.</w:t>
      </w:r>
    </w:p>
    <w:p w:rsidR="000E5AC3" w:rsidRDefault="000E5AC3" w:rsidP="000E5AC3">
      <w:pPr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Центрифугирование мочи и микроскопия осадка</w:t>
      </w:r>
    </w:p>
    <w:p w:rsidR="000E5AC3" w:rsidRPr="00FB34D9" w:rsidRDefault="000E5AC3" w:rsidP="000E5AC3">
      <w:pPr>
        <w:tabs>
          <w:tab w:val="left" w:pos="8505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br/>
      </w:r>
      <w:r w:rsidRPr="000E5A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Центрифугирование</w:t>
      </w:r>
      <w:r w:rsidRPr="00FB34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это отделение осадка от раствора, для отделения загрязненных жидкостей при помощи центробежных сил. Центрифугирование осуществляется центрифугой.</w:t>
      </w:r>
    </w:p>
    <w:p w:rsidR="000E5AC3" w:rsidRPr="00FB34D9" w:rsidRDefault="000E5AC3" w:rsidP="000E5AC3">
      <w:pPr>
        <w:tabs>
          <w:tab w:val="left" w:pos="8505"/>
        </w:tabs>
        <w:spacing w:after="0" w:line="360" w:lineRule="auto"/>
        <w:ind w:firstLine="42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34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правила центрифугирования</w:t>
      </w:r>
      <w:r w:rsidRPr="00FB34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0E5AC3" w:rsidRPr="00FB34D9" w:rsidRDefault="000E5AC3" w:rsidP="000E5AC3">
      <w:pPr>
        <w:pStyle w:val="af1"/>
        <w:numPr>
          <w:ilvl w:val="0"/>
          <w:numId w:val="15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B34D9">
        <w:rPr>
          <w:color w:val="000000" w:themeColor="text1"/>
          <w:sz w:val="28"/>
          <w:szCs w:val="28"/>
        </w:rPr>
        <w:t>Установить на ровной поверхности;</w:t>
      </w:r>
    </w:p>
    <w:p w:rsidR="000E5AC3" w:rsidRPr="00FB34D9" w:rsidRDefault="000E5AC3" w:rsidP="000E5AC3">
      <w:pPr>
        <w:pStyle w:val="af1"/>
        <w:numPr>
          <w:ilvl w:val="0"/>
          <w:numId w:val="15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B34D9">
        <w:rPr>
          <w:color w:val="000000" w:themeColor="text1"/>
          <w:sz w:val="28"/>
          <w:szCs w:val="28"/>
        </w:rPr>
        <w:t xml:space="preserve">Уравновесить четное количество пробирок (друг </w:t>
      </w:r>
      <w:proofErr w:type="gramStart"/>
      <w:r w:rsidRPr="00FB34D9">
        <w:rPr>
          <w:color w:val="000000" w:themeColor="text1"/>
          <w:sz w:val="28"/>
          <w:szCs w:val="28"/>
        </w:rPr>
        <w:t>на против</w:t>
      </w:r>
      <w:proofErr w:type="gramEnd"/>
      <w:r w:rsidRPr="00FB34D9">
        <w:rPr>
          <w:color w:val="000000" w:themeColor="text1"/>
          <w:sz w:val="28"/>
          <w:szCs w:val="28"/>
        </w:rPr>
        <w:t xml:space="preserve"> друга);</w:t>
      </w:r>
    </w:p>
    <w:p w:rsidR="000E5AC3" w:rsidRPr="00FB34D9" w:rsidRDefault="000E5AC3" w:rsidP="000E5AC3">
      <w:pPr>
        <w:pStyle w:val="af1"/>
        <w:numPr>
          <w:ilvl w:val="0"/>
          <w:numId w:val="15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B34D9">
        <w:rPr>
          <w:color w:val="000000" w:themeColor="text1"/>
          <w:sz w:val="28"/>
          <w:szCs w:val="28"/>
        </w:rPr>
        <w:t>Включаем в сеть, плотно закрыв крышку;</w:t>
      </w:r>
    </w:p>
    <w:p w:rsidR="000E5AC3" w:rsidRPr="00FB34D9" w:rsidRDefault="000E5AC3" w:rsidP="000E5AC3">
      <w:pPr>
        <w:pStyle w:val="af1"/>
        <w:numPr>
          <w:ilvl w:val="0"/>
          <w:numId w:val="15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B34D9">
        <w:rPr>
          <w:color w:val="000000" w:themeColor="text1"/>
          <w:sz w:val="28"/>
          <w:szCs w:val="28"/>
        </w:rPr>
        <w:t xml:space="preserve">Выстраиваем режим работы (1500 тысячи оборотов </w:t>
      </w:r>
      <w:proofErr w:type="gramStart"/>
      <w:r w:rsidRPr="00FB34D9">
        <w:rPr>
          <w:color w:val="000000" w:themeColor="text1"/>
          <w:sz w:val="28"/>
          <w:szCs w:val="28"/>
        </w:rPr>
        <w:t>в</w:t>
      </w:r>
      <w:proofErr w:type="gramEnd"/>
      <w:r w:rsidRPr="00FB34D9">
        <w:rPr>
          <w:color w:val="000000" w:themeColor="text1"/>
          <w:sz w:val="28"/>
          <w:szCs w:val="28"/>
        </w:rPr>
        <w:t xml:space="preserve"> мин. На 10 мин);</w:t>
      </w:r>
    </w:p>
    <w:p w:rsidR="000E5AC3" w:rsidRPr="00FB34D9" w:rsidRDefault="000E5AC3" w:rsidP="000E5AC3">
      <w:pPr>
        <w:pStyle w:val="af1"/>
        <w:numPr>
          <w:ilvl w:val="0"/>
          <w:numId w:val="15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B34D9">
        <w:rPr>
          <w:color w:val="000000" w:themeColor="text1"/>
          <w:sz w:val="28"/>
          <w:szCs w:val="28"/>
        </w:rPr>
        <w:t>По истечению времени режима работы нажимаем кнопку «стоп», ждем полной остановки центрифуги и вынимаем пробирки.</w:t>
      </w:r>
    </w:p>
    <w:p w:rsidR="000E5AC3" w:rsidRPr="00DD5376" w:rsidRDefault="000E5AC3" w:rsidP="000E5AC3">
      <w:pPr>
        <w:pStyle w:val="af1"/>
        <w:spacing w:before="0" w:beforeAutospacing="0" w:after="0" w:afterAutospacing="0" w:line="360" w:lineRule="auto"/>
        <w:ind w:left="720"/>
        <w:jc w:val="both"/>
        <w:rPr>
          <w:b/>
          <w:color w:val="000000" w:themeColor="text1"/>
          <w:sz w:val="28"/>
          <w:szCs w:val="28"/>
        </w:rPr>
      </w:pPr>
      <w:r w:rsidRPr="00DD5376">
        <w:rPr>
          <w:b/>
          <w:color w:val="000000" w:themeColor="text1"/>
          <w:sz w:val="28"/>
          <w:szCs w:val="28"/>
        </w:rPr>
        <w:t>Микроскопия осадка мочи</w:t>
      </w:r>
    </w:p>
    <w:p w:rsidR="000E5AC3" w:rsidRPr="00FB34D9" w:rsidRDefault="000E5AC3" w:rsidP="00230730">
      <w:pPr>
        <w:pStyle w:val="af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</w:t>
      </w:r>
      <w:r w:rsidRPr="00FB34D9">
        <w:rPr>
          <w:color w:val="000000" w:themeColor="text1"/>
          <w:sz w:val="28"/>
          <w:szCs w:val="28"/>
        </w:rPr>
        <w:t>Микроскопическое исследование осадка мочи проводится двумя методами: ориентировочным и количественным.</w:t>
      </w:r>
    </w:p>
    <w:p w:rsidR="000E5AC3" w:rsidRPr="00FB34D9" w:rsidRDefault="000E5AC3" w:rsidP="00230730">
      <w:pPr>
        <w:pStyle w:val="af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 w:rsidRPr="00FB34D9">
        <w:rPr>
          <w:color w:val="000000" w:themeColor="text1"/>
          <w:sz w:val="28"/>
          <w:szCs w:val="28"/>
        </w:rPr>
        <w:t xml:space="preserve">Ориентировочный метод заключатся в микроскопии </w:t>
      </w:r>
      <w:proofErr w:type="spellStart"/>
      <w:r w:rsidRPr="00FB34D9">
        <w:rPr>
          <w:color w:val="000000" w:themeColor="text1"/>
          <w:sz w:val="28"/>
          <w:szCs w:val="28"/>
        </w:rPr>
        <w:t>нативного</w:t>
      </w:r>
      <w:proofErr w:type="spellEnd"/>
      <w:r w:rsidRPr="00FB34D9">
        <w:rPr>
          <w:color w:val="000000" w:themeColor="text1"/>
          <w:sz w:val="28"/>
          <w:szCs w:val="28"/>
        </w:rPr>
        <w:t xml:space="preserve"> препарата мочи, при котором определяют организованные и неорганизованные осадки мочи. </w:t>
      </w:r>
    </w:p>
    <w:p w:rsidR="000E5AC3" w:rsidRPr="00FB34D9" w:rsidRDefault="000E5AC3" w:rsidP="00230730">
      <w:pPr>
        <w:pStyle w:val="af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Pr="00FB34D9">
        <w:rPr>
          <w:color w:val="000000" w:themeColor="text1"/>
          <w:sz w:val="28"/>
          <w:szCs w:val="28"/>
        </w:rPr>
        <w:t xml:space="preserve">Количественный метод исследования мочи по сравнению с </w:t>
      </w:r>
      <w:proofErr w:type="gramStart"/>
      <w:r w:rsidRPr="00FB34D9">
        <w:rPr>
          <w:color w:val="000000" w:themeColor="text1"/>
          <w:sz w:val="28"/>
          <w:szCs w:val="28"/>
        </w:rPr>
        <w:t>ориентировочным</w:t>
      </w:r>
      <w:proofErr w:type="gramEnd"/>
      <w:r w:rsidRPr="00FB34D9">
        <w:rPr>
          <w:color w:val="000000" w:themeColor="text1"/>
          <w:sz w:val="28"/>
          <w:szCs w:val="28"/>
        </w:rPr>
        <w:t xml:space="preserve"> более точный, так как он стандартизован. Например, метод Нечипоренко позволяет определить количество форменных элементов в 1 мл мочи. </w:t>
      </w:r>
    </w:p>
    <w:p w:rsidR="00230730" w:rsidRPr="00DD5376" w:rsidRDefault="00230730" w:rsidP="00230730">
      <w:pPr>
        <w:pStyle w:val="af1"/>
        <w:spacing w:before="0" w:beforeAutospacing="0" w:after="0" w:afterAutospacing="0" w:line="360" w:lineRule="auto"/>
        <w:ind w:firstLine="425"/>
        <w:rPr>
          <w:b/>
          <w:color w:val="000000" w:themeColor="text1"/>
          <w:sz w:val="28"/>
          <w:szCs w:val="28"/>
        </w:rPr>
      </w:pPr>
      <w:r w:rsidRPr="00DD5376">
        <w:rPr>
          <w:b/>
          <w:color w:val="000000" w:themeColor="text1"/>
          <w:sz w:val="28"/>
          <w:szCs w:val="28"/>
        </w:rPr>
        <w:t>Организованные осадки мочи</w:t>
      </w:r>
    </w:p>
    <w:p w:rsidR="00230730" w:rsidRDefault="00230730" w:rsidP="00230730">
      <w:pPr>
        <w:pStyle w:val="af1"/>
        <w:spacing w:before="0" w:beforeAutospacing="0" w:after="0" w:afterAutospacing="0" w:line="360" w:lineRule="auto"/>
        <w:ind w:firstLine="425"/>
        <w:rPr>
          <w:color w:val="000000" w:themeColor="text1"/>
          <w:sz w:val="28"/>
          <w:szCs w:val="28"/>
        </w:rPr>
      </w:pPr>
      <w:r w:rsidRPr="00FB34D9">
        <w:rPr>
          <w:color w:val="000000" w:themeColor="text1"/>
          <w:sz w:val="28"/>
          <w:szCs w:val="28"/>
        </w:rPr>
        <w:t>Элементы организованного осадка имеют большое диагностическое значение и оцениваются количественно. Если элементов мало, их содержание выражают количеством в препарате, т.е. в 10-15 полях зрения.</w:t>
      </w:r>
    </w:p>
    <w:p w:rsidR="00230730" w:rsidRPr="00FB34D9" w:rsidRDefault="00230730" w:rsidP="00230730">
      <w:pPr>
        <w:pStyle w:val="af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B34D9">
        <w:rPr>
          <w:color w:val="000000" w:themeColor="text1"/>
          <w:sz w:val="28"/>
          <w:szCs w:val="28"/>
        </w:rPr>
        <w:t xml:space="preserve">К ним относятся: </w:t>
      </w:r>
    </w:p>
    <w:p w:rsidR="00230730" w:rsidRDefault="00230730" w:rsidP="000E5AC3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1. </w:t>
      </w:r>
      <w:r w:rsidRPr="00DD2636">
        <w:rPr>
          <w:rFonts w:ascii="Times New Roman" w:hAnsi="Times New Roman"/>
          <w:i/>
          <w:sz w:val="28"/>
          <w:szCs w:val="24"/>
        </w:rPr>
        <w:t>Эритроциты</w:t>
      </w:r>
      <w:r>
        <w:rPr>
          <w:rFonts w:ascii="Times New Roman" w:hAnsi="Times New Roman"/>
          <w:sz w:val="28"/>
          <w:szCs w:val="24"/>
        </w:rPr>
        <w:t xml:space="preserve"> – в моче могут быть измененными и неизмененными, что зависит от реакции и относительной плотности мочи. Неизмененные эритроциты имеют вид дисков желтовато-зеленоватого цвета без ядра и </w:t>
      </w:r>
      <w:r>
        <w:rPr>
          <w:rFonts w:ascii="Times New Roman" w:hAnsi="Times New Roman"/>
          <w:sz w:val="28"/>
          <w:szCs w:val="24"/>
        </w:rPr>
        <w:lastRenderedPageBreak/>
        <w:t>зернистости. В концентрированной моче резко кислой реакции могут приобретать звездчатую форму. Деление эритроцитов на неизмененные и измененные не имеет решающего значения при определении источника гематурии. Норма: 0-3 в препарате.</w:t>
      </w:r>
    </w:p>
    <w:p w:rsidR="004752C4" w:rsidRDefault="00230730" w:rsidP="004752C4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1878901" cy="1771650"/>
            <wp:effectExtent l="19050" t="0" r="7049" b="0"/>
            <wp:docPr id="4" name="Рисунок 3" descr="Эритроц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ритроцит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114" cy="17718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52C4" w:rsidRDefault="004752C4" w:rsidP="004752C4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752C4">
        <w:rPr>
          <w:rFonts w:ascii="Times New Roman" w:hAnsi="Times New Roman"/>
          <w:sz w:val="28"/>
          <w:szCs w:val="24"/>
        </w:rPr>
        <w:t xml:space="preserve">Рисунок 5 </w:t>
      </w:r>
      <w:r>
        <w:rPr>
          <w:rFonts w:ascii="Times New Roman" w:hAnsi="Times New Roman"/>
          <w:sz w:val="28"/>
          <w:szCs w:val="24"/>
        </w:rPr>
        <w:t>–</w:t>
      </w:r>
      <w:r w:rsidRPr="004752C4">
        <w:rPr>
          <w:rFonts w:ascii="Times New Roman" w:hAnsi="Times New Roman"/>
          <w:sz w:val="28"/>
          <w:szCs w:val="24"/>
        </w:rPr>
        <w:t xml:space="preserve"> Эритроциты</w:t>
      </w:r>
    </w:p>
    <w:p w:rsidR="004752C4" w:rsidRDefault="004752C4" w:rsidP="004752C4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 </w:t>
      </w:r>
      <w:r w:rsidRPr="00DD2636">
        <w:rPr>
          <w:rFonts w:ascii="Times New Roman" w:hAnsi="Times New Roman"/>
          <w:i/>
          <w:sz w:val="28"/>
          <w:szCs w:val="24"/>
        </w:rPr>
        <w:t>Лейкоциты</w:t>
      </w:r>
      <w:r>
        <w:rPr>
          <w:rFonts w:ascii="Times New Roman" w:hAnsi="Times New Roman"/>
          <w:sz w:val="28"/>
          <w:szCs w:val="24"/>
        </w:rPr>
        <w:t xml:space="preserve"> – в моче имеют вид небольших зернистых клеток округлой формы 1,5-2 раза крупнее эритроцитов. При низкой относительной плотности мочи размер их увеличивается и в некоторых из них становится заметным броуновское движение гранул. При бактериурии и в моче щелочной реакции лейкоциты быстро разрушаются. Норма: у женщин 0-5 в </w:t>
      </w:r>
      <w:proofErr w:type="spellStart"/>
      <w:proofErr w:type="gramStart"/>
      <w:r>
        <w:rPr>
          <w:rFonts w:ascii="Times New Roman" w:hAnsi="Times New Roman"/>
          <w:sz w:val="28"/>
          <w:szCs w:val="24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4"/>
        </w:rPr>
        <w:t>/</w:t>
      </w:r>
      <w:proofErr w:type="spellStart"/>
      <w:r>
        <w:rPr>
          <w:rFonts w:ascii="Times New Roman" w:hAnsi="Times New Roman"/>
          <w:sz w:val="28"/>
          <w:szCs w:val="24"/>
        </w:rPr>
        <w:t>зр</w:t>
      </w:r>
      <w:proofErr w:type="spellEnd"/>
      <w:r>
        <w:rPr>
          <w:rFonts w:ascii="Times New Roman" w:hAnsi="Times New Roman"/>
          <w:sz w:val="28"/>
          <w:szCs w:val="24"/>
        </w:rPr>
        <w:t xml:space="preserve">, у мужчин 0-3 в </w:t>
      </w:r>
      <w:proofErr w:type="spellStart"/>
      <w:r>
        <w:rPr>
          <w:rFonts w:ascii="Times New Roman" w:hAnsi="Times New Roman"/>
          <w:sz w:val="28"/>
          <w:szCs w:val="24"/>
        </w:rPr>
        <w:t>п</w:t>
      </w:r>
      <w:proofErr w:type="spellEnd"/>
      <w:r>
        <w:rPr>
          <w:rFonts w:ascii="Times New Roman" w:hAnsi="Times New Roman"/>
          <w:sz w:val="28"/>
          <w:szCs w:val="24"/>
        </w:rPr>
        <w:t>/</w:t>
      </w:r>
      <w:proofErr w:type="spellStart"/>
      <w:r>
        <w:rPr>
          <w:rFonts w:ascii="Times New Roman" w:hAnsi="Times New Roman"/>
          <w:sz w:val="28"/>
          <w:szCs w:val="24"/>
        </w:rPr>
        <w:t>зр</w:t>
      </w:r>
      <w:proofErr w:type="spellEnd"/>
      <w:r>
        <w:rPr>
          <w:rFonts w:ascii="Times New Roman" w:hAnsi="Times New Roman"/>
          <w:sz w:val="28"/>
          <w:szCs w:val="24"/>
        </w:rPr>
        <w:t>.</w:t>
      </w:r>
    </w:p>
    <w:p w:rsidR="004752C4" w:rsidRDefault="004752C4" w:rsidP="004752C4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2125195" cy="1600200"/>
            <wp:effectExtent l="0" t="0" r="8405" b="0"/>
            <wp:docPr id="5" name="Рисунок 4" descr="Лейкоц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йкоцит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081" cy="16061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52C4" w:rsidRDefault="004752C4" w:rsidP="004752C4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Рисунок 6 – Лейкоциты</w:t>
      </w:r>
    </w:p>
    <w:p w:rsidR="004752C4" w:rsidRDefault="004752C4" w:rsidP="004752C4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3. </w:t>
      </w:r>
      <w:r w:rsidRPr="00DD2636">
        <w:rPr>
          <w:rFonts w:ascii="Times New Roman" w:hAnsi="Times New Roman"/>
          <w:i/>
          <w:sz w:val="28"/>
          <w:szCs w:val="24"/>
        </w:rPr>
        <w:t>Эпителиальные клетки</w:t>
      </w:r>
      <w:r>
        <w:rPr>
          <w:rFonts w:ascii="Times New Roman" w:hAnsi="Times New Roman"/>
          <w:sz w:val="28"/>
          <w:szCs w:val="24"/>
        </w:rPr>
        <w:t xml:space="preserve"> – в моче могут содержаться клетки плоского, переходного и почечного эпителия.</w:t>
      </w:r>
    </w:p>
    <w:p w:rsidR="00A65AD7" w:rsidRDefault="004752C4" w:rsidP="004752C4">
      <w:pPr>
        <w:spacing w:line="240" w:lineRule="auto"/>
        <w:rPr>
          <w:rFonts w:ascii="Times New Roman" w:hAnsi="Times New Roman"/>
          <w:sz w:val="28"/>
          <w:szCs w:val="24"/>
        </w:rPr>
      </w:pPr>
      <w:r w:rsidRPr="00DD2636">
        <w:rPr>
          <w:rFonts w:ascii="Times New Roman" w:hAnsi="Times New Roman"/>
          <w:sz w:val="28"/>
          <w:szCs w:val="24"/>
          <w:u w:val="single"/>
        </w:rPr>
        <w:t>Клетки плоского эпителия</w:t>
      </w:r>
      <w:r>
        <w:rPr>
          <w:rFonts w:ascii="Times New Roman" w:hAnsi="Times New Roman"/>
          <w:sz w:val="28"/>
          <w:szCs w:val="24"/>
        </w:rPr>
        <w:t xml:space="preserve"> – неправильной многоугольной или округлой формы, в 3-5 раз крупнее лейкоцитов, бесцветные с маленькими темными ядрами. Располагаются в препаратах единично или пластами.</w:t>
      </w:r>
    </w:p>
    <w:p w:rsidR="00A65AD7" w:rsidRDefault="00A65AD7" w:rsidP="00A65AD7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A65AD7">
        <w:rPr>
          <w:rFonts w:ascii="Times New Roman" w:hAnsi="Times New Roman"/>
          <w:noProof/>
          <w:sz w:val="28"/>
          <w:szCs w:val="24"/>
        </w:rPr>
        <w:lastRenderedPageBreak/>
        <w:drawing>
          <wp:inline distT="0" distB="0" distL="0" distR="0">
            <wp:extent cx="1866900" cy="1724025"/>
            <wp:effectExtent l="0" t="0" r="0" b="9525"/>
            <wp:docPr id="6" name="Рисунок 4" descr="http://infolibrum.ru/wp-content/uploads/2019/08/epit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folibrum.ru/wp-content/uploads/2019/08/epitel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24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5AD7" w:rsidRDefault="00A65AD7" w:rsidP="00A65AD7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Рисунок 7 – Клетки плоского эпителия</w:t>
      </w:r>
    </w:p>
    <w:p w:rsidR="00A65AD7" w:rsidRDefault="00A65AD7" w:rsidP="004752C4">
      <w:pPr>
        <w:spacing w:line="240" w:lineRule="auto"/>
        <w:rPr>
          <w:rFonts w:ascii="Times New Roman" w:hAnsi="Times New Roman"/>
          <w:sz w:val="28"/>
          <w:szCs w:val="24"/>
        </w:rPr>
      </w:pPr>
      <w:r w:rsidRPr="00DD2636">
        <w:rPr>
          <w:rFonts w:ascii="Times New Roman" w:hAnsi="Times New Roman"/>
          <w:sz w:val="28"/>
          <w:szCs w:val="24"/>
          <w:u w:val="single"/>
        </w:rPr>
        <w:t>Клетки переходного эпителия</w:t>
      </w:r>
      <w:r>
        <w:rPr>
          <w:rFonts w:ascii="Times New Roman" w:hAnsi="Times New Roman"/>
          <w:sz w:val="28"/>
          <w:szCs w:val="24"/>
        </w:rPr>
        <w:t xml:space="preserve"> – могут иметь разные размеры – в 3-6 раз крупнее лейкоцитов и различную форму: хвостатую, цилиндрическую, округлую. Иногда в клетках переходного эпителия наблюдаются дегенеративные изменения в виде грубой зернистости и вакуолизации цитоплазмы.</w:t>
      </w:r>
    </w:p>
    <w:p w:rsidR="00F91C30" w:rsidRDefault="00A65AD7" w:rsidP="00F91C3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3190875" cy="1479739"/>
            <wp:effectExtent l="0" t="0" r="0" b="0"/>
            <wp:docPr id="7" name="Рисунок 6" descr="перехо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ходный.jpg"/>
                    <pic:cNvPicPr/>
                  </pic:nvPicPr>
                  <pic:blipFill>
                    <a:blip r:embed="rId14" cstate="print"/>
                    <a:srcRect l="3046" t="35256" r="1389" b="15171"/>
                    <a:stretch>
                      <a:fillRect/>
                    </a:stretch>
                  </pic:blipFill>
                  <pic:spPr>
                    <a:xfrm>
                      <a:off x="0" y="0"/>
                      <a:ext cx="3194444" cy="14813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1C30" w:rsidRDefault="00F91C30" w:rsidP="00F91C3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91C30">
        <w:rPr>
          <w:rFonts w:ascii="Times New Roman" w:hAnsi="Times New Roman"/>
          <w:sz w:val="28"/>
          <w:szCs w:val="24"/>
        </w:rPr>
        <w:t>Рисунок 8 – Клетки переходного эпителия</w:t>
      </w:r>
    </w:p>
    <w:p w:rsidR="00F91C30" w:rsidRDefault="00F91C30" w:rsidP="00F91C30">
      <w:pPr>
        <w:spacing w:line="240" w:lineRule="auto"/>
        <w:rPr>
          <w:rFonts w:ascii="Times New Roman" w:hAnsi="Times New Roman"/>
          <w:sz w:val="28"/>
          <w:szCs w:val="24"/>
        </w:rPr>
      </w:pPr>
      <w:r w:rsidRPr="00DD2636">
        <w:rPr>
          <w:rFonts w:ascii="Times New Roman" w:hAnsi="Times New Roman"/>
          <w:sz w:val="28"/>
          <w:szCs w:val="24"/>
          <w:u w:val="single"/>
        </w:rPr>
        <w:t>Клетки почечного эпителия</w:t>
      </w:r>
      <w:r>
        <w:rPr>
          <w:rFonts w:ascii="Times New Roman" w:hAnsi="Times New Roman"/>
          <w:sz w:val="28"/>
          <w:szCs w:val="24"/>
        </w:rPr>
        <w:t xml:space="preserve"> – выстилают почечные канальцы, имеют неправильную округлую форму, слегка желтоватый цвет.</w:t>
      </w:r>
    </w:p>
    <w:p w:rsidR="00F91C30" w:rsidRDefault="00F91C30" w:rsidP="00F91C3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91C30"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1914525" cy="1790700"/>
            <wp:effectExtent l="0" t="0" r="9525" b="0"/>
            <wp:docPr id="8" name="Рисунок 5" descr="https://img.westmedica.com/e-mail/newsletters/6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westmedica.com/e-mail/newsletters/6/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90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1C30" w:rsidRDefault="00F91C30" w:rsidP="00F91C30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Рисунок 9 – Клетки почечного эпителия</w:t>
      </w:r>
    </w:p>
    <w:p w:rsidR="00F91C30" w:rsidRDefault="00F91C30" w:rsidP="00F91C30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4. </w:t>
      </w:r>
      <w:r w:rsidRPr="00DD2636">
        <w:rPr>
          <w:rFonts w:ascii="Times New Roman" w:hAnsi="Times New Roman"/>
          <w:i/>
          <w:sz w:val="28"/>
          <w:szCs w:val="24"/>
        </w:rPr>
        <w:t xml:space="preserve">Цилиндры </w:t>
      </w:r>
      <w:r>
        <w:rPr>
          <w:rFonts w:ascii="Times New Roman" w:hAnsi="Times New Roman"/>
          <w:sz w:val="28"/>
          <w:szCs w:val="24"/>
        </w:rPr>
        <w:t xml:space="preserve">– представляют собой белковые или клеточные образования </w:t>
      </w:r>
      <w:proofErr w:type="spellStart"/>
      <w:r>
        <w:rPr>
          <w:rFonts w:ascii="Times New Roman" w:hAnsi="Times New Roman"/>
          <w:sz w:val="28"/>
          <w:szCs w:val="24"/>
        </w:rPr>
        <w:t>канальцевого</w:t>
      </w:r>
      <w:proofErr w:type="spellEnd"/>
      <w:r>
        <w:rPr>
          <w:rFonts w:ascii="Times New Roman" w:hAnsi="Times New Roman"/>
          <w:sz w:val="28"/>
          <w:szCs w:val="24"/>
        </w:rPr>
        <w:t xml:space="preserve"> происхождения, имеющие цилиндрическую форму и различную величину.</w:t>
      </w:r>
      <w:r>
        <w:rPr>
          <w:rFonts w:ascii="Times New Roman" w:hAnsi="Times New Roman"/>
          <w:sz w:val="28"/>
          <w:szCs w:val="24"/>
        </w:rPr>
        <w:br/>
        <w:t xml:space="preserve">Различают: гиалиновые, зернистые, восковидные, эпителиальные, </w:t>
      </w:r>
      <w:proofErr w:type="spellStart"/>
      <w:r>
        <w:rPr>
          <w:rFonts w:ascii="Times New Roman" w:hAnsi="Times New Roman"/>
          <w:sz w:val="28"/>
          <w:szCs w:val="24"/>
        </w:rPr>
        <w:lastRenderedPageBreak/>
        <w:t>эритроцитарные</w:t>
      </w:r>
      <w:proofErr w:type="spellEnd"/>
      <w:r>
        <w:rPr>
          <w:rFonts w:ascii="Times New Roman" w:hAnsi="Times New Roman"/>
          <w:sz w:val="28"/>
          <w:szCs w:val="24"/>
        </w:rPr>
        <w:t xml:space="preserve">, лейкоцитарные, пигментные. Норма: </w:t>
      </w:r>
      <w:proofErr w:type="gramStart"/>
      <w:r>
        <w:rPr>
          <w:rFonts w:ascii="Times New Roman" w:hAnsi="Times New Roman"/>
          <w:sz w:val="28"/>
          <w:szCs w:val="24"/>
        </w:rPr>
        <w:t>единичные</w:t>
      </w:r>
      <w:proofErr w:type="gramEnd"/>
      <w:r>
        <w:rPr>
          <w:rFonts w:ascii="Times New Roman" w:hAnsi="Times New Roman"/>
          <w:sz w:val="28"/>
          <w:szCs w:val="24"/>
        </w:rPr>
        <w:t xml:space="preserve"> гиалиновые до 1-2 в препарате, остальных нет.</w:t>
      </w:r>
    </w:p>
    <w:p w:rsidR="00F91C30" w:rsidRDefault="00F91C30" w:rsidP="00F91C30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91C30"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3409950" cy="2000250"/>
            <wp:effectExtent l="19050" t="0" r="0" b="0"/>
            <wp:docPr id="10" name="Рисунок 7" descr="https://present5.com/presentation/50762570_451093906/imag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esent5.com/presentation/50762570_451093906/image-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59" r="3504" b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30" w:rsidRDefault="00F91C30" w:rsidP="00F91C30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F91C30">
        <w:rPr>
          <w:rFonts w:ascii="Times New Roman" w:hAnsi="Times New Roman"/>
          <w:sz w:val="28"/>
          <w:szCs w:val="24"/>
        </w:rPr>
        <w:t>Рисунок 10 – Виды цилиндров</w:t>
      </w:r>
    </w:p>
    <w:p w:rsidR="00F91C30" w:rsidRPr="00DD5376" w:rsidRDefault="00F91C30" w:rsidP="00F91C30">
      <w:pPr>
        <w:pStyle w:val="af1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DD5376">
        <w:rPr>
          <w:b/>
          <w:color w:val="000000" w:themeColor="text1"/>
          <w:sz w:val="28"/>
          <w:szCs w:val="28"/>
        </w:rPr>
        <w:t>Неорганизованные осадки мочи:</w:t>
      </w:r>
    </w:p>
    <w:p w:rsidR="00F91C30" w:rsidRPr="00FB34D9" w:rsidRDefault="00F91C30" w:rsidP="00F91C30">
      <w:pPr>
        <w:pStyle w:val="af1"/>
        <w:spacing w:before="0" w:beforeAutospacing="0" w:after="0" w:afterAutospacing="0" w:line="360" w:lineRule="auto"/>
        <w:ind w:firstLine="425"/>
        <w:rPr>
          <w:color w:val="000000" w:themeColor="text1"/>
          <w:sz w:val="28"/>
          <w:szCs w:val="28"/>
        </w:rPr>
      </w:pPr>
      <w:proofErr w:type="gramStart"/>
      <w:r w:rsidRPr="00FB34D9">
        <w:rPr>
          <w:color w:val="000000" w:themeColor="text1"/>
          <w:sz w:val="28"/>
          <w:szCs w:val="28"/>
        </w:rPr>
        <w:t>Представлены</w:t>
      </w:r>
      <w:proofErr w:type="gramEnd"/>
      <w:r w:rsidRPr="00FB34D9">
        <w:rPr>
          <w:color w:val="000000" w:themeColor="text1"/>
          <w:sz w:val="28"/>
          <w:szCs w:val="28"/>
        </w:rPr>
        <w:t xml:space="preserve"> солями и кристаллическими образованиями. Состав неорганизованного осадка зависит от реакции мочи.</w:t>
      </w:r>
    </w:p>
    <w:p w:rsidR="00F91C30" w:rsidRPr="00FB34D9" w:rsidRDefault="00F91C30" w:rsidP="00F91C30">
      <w:pPr>
        <w:pStyle w:val="af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B34D9">
        <w:rPr>
          <w:color w:val="000000" w:themeColor="text1"/>
          <w:sz w:val="28"/>
          <w:szCs w:val="28"/>
        </w:rPr>
        <w:t xml:space="preserve">В </w:t>
      </w:r>
      <w:proofErr w:type="gramStart"/>
      <w:r w:rsidRPr="00FB34D9">
        <w:rPr>
          <w:color w:val="000000" w:themeColor="text1"/>
          <w:sz w:val="28"/>
          <w:szCs w:val="28"/>
        </w:rPr>
        <w:t xml:space="preserve">моче </w:t>
      </w:r>
      <w:r w:rsidRPr="00FB34D9">
        <w:rPr>
          <w:color w:val="000000" w:themeColor="text1"/>
          <w:sz w:val="28"/>
          <w:szCs w:val="28"/>
          <w:u w:val="single"/>
        </w:rPr>
        <w:t>кислой</w:t>
      </w:r>
      <w:proofErr w:type="gramEnd"/>
      <w:r w:rsidRPr="00FB34D9">
        <w:rPr>
          <w:color w:val="000000" w:themeColor="text1"/>
          <w:sz w:val="28"/>
          <w:szCs w:val="28"/>
          <w:u w:val="single"/>
        </w:rPr>
        <w:t xml:space="preserve"> реакции</w:t>
      </w:r>
      <w:r w:rsidRPr="00FB34D9">
        <w:rPr>
          <w:color w:val="000000" w:themeColor="text1"/>
          <w:sz w:val="28"/>
          <w:szCs w:val="28"/>
        </w:rPr>
        <w:t xml:space="preserve"> встречаются кристаллы мочевой кислоты, </w:t>
      </w:r>
      <w:proofErr w:type="spellStart"/>
      <w:r w:rsidRPr="00FB34D9">
        <w:rPr>
          <w:color w:val="000000" w:themeColor="text1"/>
          <w:sz w:val="28"/>
          <w:szCs w:val="28"/>
        </w:rPr>
        <w:t>ураты</w:t>
      </w:r>
      <w:proofErr w:type="spellEnd"/>
      <w:r w:rsidRPr="00FB34D9">
        <w:rPr>
          <w:color w:val="000000" w:themeColor="text1"/>
          <w:sz w:val="28"/>
          <w:szCs w:val="28"/>
        </w:rPr>
        <w:t>, оксалаты.</w:t>
      </w:r>
    </w:p>
    <w:p w:rsidR="005A3720" w:rsidRDefault="00F91C30" w:rsidP="00F91C30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1. </w:t>
      </w:r>
      <w:r w:rsidRPr="00DD2636">
        <w:rPr>
          <w:rFonts w:ascii="Times New Roman" w:hAnsi="Times New Roman"/>
          <w:i/>
          <w:sz w:val="28"/>
          <w:szCs w:val="24"/>
        </w:rPr>
        <w:t>Кристаллы мочевой кислоты</w:t>
      </w:r>
      <w:r>
        <w:rPr>
          <w:rFonts w:ascii="Times New Roman" w:hAnsi="Times New Roman"/>
          <w:sz w:val="28"/>
          <w:szCs w:val="24"/>
        </w:rPr>
        <w:t xml:space="preserve"> – образуют кирпично-красный осадок. </w:t>
      </w:r>
      <w:r w:rsidR="005A3720">
        <w:rPr>
          <w:rFonts w:ascii="Times New Roman" w:hAnsi="Times New Roman"/>
          <w:sz w:val="28"/>
          <w:szCs w:val="24"/>
        </w:rPr>
        <w:t>Имеют вид кристаллов красного цвета, выглядят как мелкий сероватый песок кучкой, может накладываться на цилиндры.</w:t>
      </w:r>
    </w:p>
    <w:p w:rsidR="005A3720" w:rsidRDefault="005A3720" w:rsidP="005A3720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5A3720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2362200" cy="1990090"/>
            <wp:effectExtent l="0" t="0" r="0" b="0"/>
            <wp:docPr id="11" name="Рисунок 8" descr="https://podagrainform.ru/wp-content/uploads/2021/06/kristally-mochevoj-kisloty-2048x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odagrainform.ru/wp-content/uploads/2021/06/kristally-mochevoj-kisloty-2048x2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65" cy="1993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3ABA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2286000" cy="1987319"/>
            <wp:effectExtent l="19050" t="0" r="0" b="0"/>
            <wp:docPr id="9" name="Рисунок 8" descr="кристал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сталлы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30" cy="19925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3720" w:rsidRDefault="005A3720" w:rsidP="005A3720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Рисунок 11 – Кристаллы мочевой кислоты</w:t>
      </w:r>
    </w:p>
    <w:p w:rsidR="005A3720" w:rsidRDefault="005A3720" w:rsidP="005A3720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 </w:t>
      </w:r>
      <w:r w:rsidRPr="00DD2636">
        <w:rPr>
          <w:rFonts w:ascii="Times New Roman" w:hAnsi="Times New Roman"/>
          <w:i/>
          <w:sz w:val="28"/>
          <w:szCs w:val="24"/>
        </w:rPr>
        <w:t xml:space="preserve">Оксалаты </w:t>
      </w:r>
      <w:r>
        <w:rPr>
          <w:rFonts w:ascii="Times New Roman" w:hAnsi="Times New Roman"/>
          <w:sz w:val="28"/>
          <w:szCs w:val="24"/>
        </w:rPr>
        <w:t>– кальциевые соли щавелевой кислоты. Чаще всего имеют вид почтовых конвертов разной величины. Могут встречаться в мочекислой и щелочной реакции.</w:t>
      </w:r>
    </w:p>
    <w:p w:rsidR="005A3720" w:rsidRDefault="005A3720" w:rsidP="005A3720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5A3720">
        <w:rPr>
          <w:rFonts w:ascii="Times New Roman" w:hAnsi="Times New Roman"/>
          <w:noProof/>
          <w:sz w:val="28"/>
          <w:szCs w:val="24"/>
        </w:rPr>
        <w:lastRenderedPageBreak/>
        <w:drawing>
          <wp:inline distT="0" distB="0" distL="0" distR="0">
            <wp:extent cx="2000250" cy="1600200"/>
            <wp:effectExtent l="0" t="0" r="0" b="0"/>
            <wp:docPr id="12" name="Рисунок 9" descr="https://rc-obzor.ru/wp-content/uploads/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c-obzor.ru/wp-content/uploads/6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88" cy="16139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3ABA" w:rsidRPr="001C3ABA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1819275" cy="1647825"/>
            <wp:effectExtent l="19050" t="0" r="9525" b="0"/>
            <wp:docPr id="24" name="Рисунок 23" descr="oksalat_kalciy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salat_kalciya_3.jpg"/>
                    <pic:cNvPicPr/>
                  </pic:nvPicPr>
                  <pic:blipFill>
                    <a:blip r:embed="rId20" cstate="print"/>
                    <a:srcRect l="12828" r="8455"/>
                    <a:stretch>
                      <a:fillRect/>
                    </a:stretch>
                  </pic:blipFill>
                  <pic:spPr>
                    <a:xfrm>
                      <a:off x="0" y="0"/>
                      <a:ext cx="1821768" cy="16500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3720" w:rsidRDefault="005A3720" w:rsidP="005A3720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Рисунок 12 – Оксалаты </w:t>
      </w:r>
    </w:p>
    <w:p w:rsidR="005A3720" w:rsidRDefault="005A3720" w:rsidP="005A3720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 моче </w:t>
      </w:r>
      <w:r w:rsidRPr="00DD2636">
        <w:rPr>
          <w:rFonts w:ascii="Times New Roman" w:hAnsi="Times New Roman"/>
          <w:sz w:val="28"/>
          <w:szCs w:val="24"/>
          <w:u w:val="single"/>
        </w:rPr>
        <w:t>щелочной реакции</w:t>
      </w:r>
      <w:r>
        <w:rPr>
          <w:rFonts w:ascii="Times New Roman" w:hAnsi="Times New Roman"/>
          <w:sz w:val="28"/>
          <w:szCs w:val="24"/>
        </w:rPr>
        <w:t xml:space="preserve"> могут быть аморфные фосфаты, </w:t>
      </w:r>
      <w:proofErr w:type="spellStart"/>
      <w:r>
        <w:rPr>
          <w:rFonts w:ascii="Times New Roman" w:hAnsi="Times New Roman"/>
          <w:sz w:val="28"/>
          <w:szCs w:val="24"/>
        </w:rPr>
        <w:t>трипельфосфаты</w:t>
      </w:r>
      <w:proofErr w:type="spellEnd"/>
      <w:r>
        <w:rPr>
          <w:rFonts w:ascii="Times New Roman" w:hAnsi="Times New Roman"/>
          <w:sz w:val="28"/>
          <w:szCs w:val="24"/>
        </w:rPr>
        <w:t>, кислый мочекислый аммоний.</w:t>
      </w:r>
      <w:r>
        <w:rPr>
          <w:rFonts w:ascii="Times New Roman" w:hAnsi="Times New Roman"/>
          <w:sz w:val="28"/>
          <w:szCs w:val="24"/>
        </w:rPr>
        <w:br/>
        <w:t xml:space="preserve">1. </w:t>
      </w:r>
      <w:r w:rsidRPr="00DD2636">
        <w:rPr>
          <w:rFonts w:ascii="Times New Roman" w:hAnsi="Times New Roman"/>
          <w:i/>
          <w:sz w:val="28"/>
          <w:szCs w:val="24"/>
        </w:rPr>
        <w:t>Аморфные фосфаты</w:t>
      </w:r>
      <w:r>
        <w:rPr>
          <w:rFonts w:ascii="Times New Roman" w:hAnsi="Times New Roman"/>
          <w:sz w:val="28"/>
          <w:szCs w:val="24"/>
        </w:rPr>
        <w:t xml:space="preserve"> – кальциевые и магниевые соли фосфорной кислоты. Выглядят как мелкие бесцветные крупинки, похожие на </w:t>
      </w:r>
      <w:proofErr w:type="spellStart"/>
      <w:r>
        <w:rPr>
          <w:rFonts w:ascii="Times New Roman" w:hAnsi="Times New Roman"/>
          <w:sz w:val="28"/>
          <w:szCs w:val="24"/>
        </w:rPr>
        <w:t>ураты</w:t>
      </w:r>
      <w:proofErr w:type="spellEnd"/>
      <w:r>
        <w:rPr>
          <w:rFonts w:ascii="Times New Roman" w:hAnsi="Times New Roman"/>
          <w:sz w:val="28"/>
          <w:szCs w:val="24"/>
        </w:rPr>
        <w:t>, но не окрашены.</w:t>
      </w:r>
    </w:p>
    <w:p w:rsidR="005A3720" w:rsidRDefault="005A3720" w:rsidP="005A3720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5A3720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1857375" cy="1333500"/>
            <wp:effectExtent l="0" t="0" r="9525" b="0"/>
            <wp:docPr id="13" name="Рисунок 11" descr="https://natalyland.ru/wp-content/uploads/1/4/c/14c85191b80b18e932a4e581587be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atalyland.ru/wp-content/uploads/1/4/c/14c85191b80b18e932a4e581587be5c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40" cy="13347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3ABA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1970001" cy="1438275"/>
            <wp:effectExtent l="19050" t="0" r="0" b="0"/>
            <wp:docPr id="17" name="Рисунок 16" descr="фосф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фаты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408" cy="14414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3720" w:rsidRDefault="005A3720" w:rsidP="005A3720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Рисунок 13 – Аморфные фосфаты</w:t>
      </w:r>
    </w:p>
    <w:p w:rsidR="005A3720" w:rsidRDefault="005A3720" w:rsidP="005A3720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 </w:t>
      </w:r>
      <w:proofErr w:type="spellStart"/>
      <w:r w:rsidRPr="00DD2636">
        <w:rPr>
          <w:rFonts w:ascii="Times New Roman" w:hAnsi="Times New Roman"/>
          <w:i/>
          <w:sz w:val="28"/>
          <w:szCs w:val="24"/>
        </w:rPr>
        <w:t>Трипельфосфаты</w:t>
      </w:r>
      <w:proofErr w:type="spellEnd"/>
      <w:r>
        <w:rPr>
          <w:rFonts w:ascii="Times New Roman" w:hAnsi="Times New Roman"/>
          <w:sz w:val="28"/>
          <w:szCs w:val="24"/>
        </w:rPr>
        <w:t xml:space="preserve"> – </w:t>
      </w:r>
      <w:proofErr w:type="spellStart"/>
      <w:proofErr w:type="gramStart"/>
      <w:r>
        <w:rPr>
          <w:rFonts w:ascii="Times New Roman" w:hAnsi="Times New Roman"/>
          <w:sz w:val="28"/>
          <w:szCs w:val="24"/>
        </w:rPr>
        <w:t>аммиак-магниевые</w:t>
      </w:r>
      <w:proofErr w:type="spellEnd"/>
      <w:proofErr w:type="gramEnd"/>
      <w:r>
        <w:rPr>
          <w:rFonts w:ascii="Times New Roman" w:hAnsi="Times New Roman"/>
          <w:sz w:val="28"/>
          <w:szCs w:val="24"/>
        </w:rPr>
        <w:t xml:space="preserve"> соли фосфорной кислоты. Имеют ромбическую форму «гробовые крышки», санок, листьев папоротника, снежинок.</w:t>
      </w:r>
    </w:p>
    <w:p w:rsidR="005A3720" w:rsidRDefault="005A3720" w:rsidP="005A3720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5A3720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2104549" cy="1571625"/>
            <wp:effectExtent l="0" t="0" r="0" b="0"/>
            <wp:docPr id="15" name="Рисунок 12" descr="https://is.muni.cz/do/rect/el/estud/lf/js15/mikroskop/web/pics/krystaly/tripelfosfat/tripelfosfa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s.muni.cz/do/rect/el/estud/lf/js15/mikroskop/web/pics/krystaly/tripelfosfat/tripelfosfat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89" cy="15805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3ABA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1992456" cy="1609725"/>
            <wp:effectExtent l="0" t="0" r="7794" b="0"/>
            <wp:docPr id="18" name="Рисунок 17" descr="трипельфосф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пельфосфаты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5" cy="1612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3720" w:rsidRDefault="005A3720" w:rsidP="005A3720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Рисунок 14 – </w:t>
      </w:r>
      <w:proofErr w:type="spellStart"/>
      <w:r>
        <w:rPr>
          <w:rFonts w:ascii="Times New Roman" w:hAnsi="Times New Roman"/>
          <w:sz w:val="28"/>
          <w:szCs w:val="24"/>
        </w:rPr>
        <w:t>Трипельфосфаты</w:t>
      </w:r>
      <w:proofErr w:type="spellEnd"/>
    </w:p>
    <w:p w:rsidR="00DD2636" w:rsidRDefault="005A3720" w:rsidP="005A3720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3. </w:t>
      </w:r>
      <w:r w:rsidRPr="00DD2636">
        <w:rPr>
          <w:rFonts w:ascii="Times New Roman" w:hAnsi="Times New Roman"/>
          <w:i/>
          <w:sz w:val="28"/>
          <w:szCs w:val="24"/>
        </w:rPr>
        <w:t>Кислый, мочекислый аммоний</w:t>
      </w:r>
      <w:r>
        <w:rPr>
          <w:rFonts w:ascii="Times New Roman" w:hAnsi="Times New Roman"/>
          <w:sz w:val="28"/>
          <w:szCs w:val="24"/>
        </w:rPr>
        <w:t xml:space="preserve"> – имеет форму гирь, шаров, плодов дурмана. Встречается в </w:t>
      </w:r>
      <w:proofErr w:type="gramStart"/>
      <w:r>
        <w:rPr>
          <w:rFonts w:ascii="Times New Roman" w:hAnsi="Times New Roman"/>
          <w:sz w:val="28"/>
          <w:szCs w:val="24"/>
        </w:rPr>
        <w:t>моче кислой</w:t>
      </w:r>
      <w:proofErr w:type="gramEnd"/>
      <w:r>
        <w:rPr>
          <w:rFonts w:ascii="Times New Roman" w:hAnsi="Times New Roman"/>
          <w:sz w:val="28"/>
          <w:szCs w:val="24"/>
        </w:rPr>
        <w:t xml:space="preserve"> и щелочной реакции.</w:t>
      </w:r>
    </w:p>
    <w:p w:rsidR="00DD2636" w:rsidRDefault="00DD2636" w:rsidP="00DD2636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DD2636">
        <w:rPr>
          <w:rFonts w:ascii="Times New Roman" w:hAnsi="Times New Roman"/>
          <w:noProof/>
          <w:sz w:val="28"/>
          <w:szCs w:val="24"/>
        </w:rPr>
        <w:lastRenderedPageBreak/>
        <w:drawing>
          <wp:inline distT="0" distB="0" distL="0" distR="0">
            <wp:extent cx="2028825" cy="1724025"/>
            <wp:effectExtent l="0" t="0" r="9525" b="9525"/>
            <wp:docPr id="16" name="Рисунок 13" descr="https://lechusdoma.ru/wp-content/uploads/oksalaty-os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echusdoma.ru/wp-content/uploads/oksalaty-osadk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72" cy="17300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3ABA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1983105" cy="1800225"/>
            <wp:effectExtent l="19050" t="0" r="0" b="0"/>
            <wp:docPr id="19" name="Рисунок 18" descr="yHYprh6b5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Yprh6b57g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92" cy="18042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2636" w:rsidRDefault="00DD2636" w:rsidP="00DD2636">
      <w:pPr>
        <w:spacing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Рисунок 15 – Мочекислый аммоний</w:t>
      </w:r>
    </w:p>
    <w:p w:rsidR="00DD2636" w:rsidRPr="00DD2636" w:rsidRDefault="00DD2636" w:rsidP="00DD2636">
      <w:pPr>
        <w:spacing w:line="240" w:lineRule="auto"/>
        <w:rPr>
          <w:rFonts w:ascii="Times New Roman" w:hAnsi="Times New Roman"/>
          <w:b/>
          <w:sz w:val="28"/>
          <w:szCs w:val="24"/>
        </w:rPr>
      </w:pPr>
      <w:r w:rsidRPr="00DD2636">
        <w:rPr>
          <w:rFonts w:ascii="Times New Roman" w:hAnsi="Times New Roman"/>
          <w:b/>
          <w:sz w:val="28"/>
          <w:szCs w:val="24"/>
        </w:rPr>
        <w:t>Метод Нечипоренко.</w:t>
      </w:r>
    </w:p>
    <w:p w:rsidR="00DD2636" w:rsidRDefault="00DD2636" w:rsidP="00DD2636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Для исследования берут одноразовую порцию мочи в середине мочеиспускания. Из этой порции готовят осадок мочи и досчитывают количество: лейкоцитов, эритроцитов и цилиндры в счетной камере, а затем делают перерасчет на 1 мл.</w:t>
      </w:r>
      <w:r>
        <w:rPr>
          <w:rFonts w:ascii="Times New Roman" w:hAnsi="Times New Roman"/>
          <w:sz w:val="28"/>
          <w:szCs w:val="24"/>
        </w:rPr>
        <w:br/>
        <w:t xml:space="preserve">Формула: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А ×500(1000)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3,2 ×5(10)</m:t>
            </m:r>
          </m:den>
        </m:f>
      </m:oMath>
      <w:r>
        <w:rPr>
          <w:rFonts w:ascii="Times New Roman" w:hAnsi="Times New Roman"/>
          <w:sz w:val="28"/>
          <w:szCs w:val="24"/>
        </w:rPr>
        <w:br/>
        <w:t>Где:</w:t>
      </w:r>
      <w:r>
        <w:rPr>
          <w:rFonts w:ascii="Times New Roman" w:hAnsi="Times New Roman"/>
          <w:sz w:val="28"/>
          <w:szCs w:val="24"/>
        </w:rPr>
        <w:br/>
        <w:t>- А – количество подсчитанных элементов в камере</w:t>
      </w:r>
      <w:r>
        <w:rPr>
          <w:rFonts w:ascii="Times New Roman" w:hAnsi="Times New Roman"/>
          <w:sz w:val="28"/>
          <w:szCs w:val="24"/>
        </w:rPr>
        <w:br/>
        <w:t>- 500(1000) – объем мочи в мл, оставленный с осадком</w:t>
      </w:r>
      <w:r>
        <w:rPr>
          <w:rFonts w:ascii="Times New Roman" w:hAnsi="Times New Roman"/>
          <w:sz w:val="28"/>
          <w:szCs w:val="24"/>
        </w:rPr>
        <w:br/>
        <w:t>- 3,2 – объем счетной камеры Фукса-Розенталя</w:t>
      </w:r>
      <w:r>
        <w:rPr>
          <w:rFonts w:ascii="Times New Roman" w:hAnsi="Times New Roman"/>
          <w:sz w:val="28"/>
          <w:szCs w:val="24"/>
        </w:rPr>
        <w:br/>
        <w:t>- 5(10) – количество мочи в мл, взяты для центрифугирования</w:t>
      </w:r>
    </w:p>
    <w:p w:rsidR="00F52C82" w:rsidRDefault="00DD2636" w:rsidP="00DD2636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Показатели в </w:t>
      </w:r>
      <w:r>
        <w:rPr>
          <w:rFonts w:ascii="Times New Roman" w:hAnsi="Times New Roman"/>
          <w:sz w:val="28"/>
          <w:szCs w:val="24"/>
          <w:lang w:val="en-US"/>
        </w:rPr>
        <w:t>N</w:t>
      </w:r>
      <w:r>
        <w:rPr>
          <w:rFonts w:ascii="Times New Roman" w:hAnsi="Times New Roman"/>
          <w:sz w:val="28"/>
          <w:szCs w:val="24"/>
        </w:rPr>
        <w:t>:</w:t>
      </w:r>
      <w:r>
        <w:rPr>
          <w:rFonts w:ascii="Times New Roman" w:hAnsi="Times New Roman"/>
          <w:sz w:val="28"/>
          <w:szCs w:val="24"/>
        </w:rPr>
        <w:br/>
      </w:r>
      <w:proofErr w:type="gramStart"/>
      <w:r>
        <w:rPr>
          <w:rFonts w:ascii="Times New Roman" w:hAnsi="Times New Roman"/>
          <w:sz w:val="28"/>
          <w:szCs w:val="24"/>
        </w:rPr>
        <w:t>Эритроциты (0-1000 в 1 мл), лейкоциты (0-2000 в 1 мл), цилиндры (не более 1)</w:t>
      </w:r>
      <w:r w:rsidR="00F52C82">
        <w:rPr>
          <w:rFonts w:ascii="Times New Roman" w:hAnsi="Times New Roman"/>
          <w:sz w:val="28"/>
          <w:szCs w:val="24"/>
        </w:rPr>
        <w:br/>
        <w:t>В третий день практики самостоятельно мною были исследованы 44 порции мочи на анализаторе мочи, 10 из которых на фотометре, для микроскопии осадка было приготовлено 23 препарата.</w:t>
      </w:r>
      <w:proofErr w:type="gramEnd"/>
    </w:p>
    <w:p w:rsidR="00F52C82" w:rsidRDefault="00F52C82" w:rsidP="00DD2636">
      <w:pPr>
        <w:spacing w:line="240" w:lineRule="auto"/>
        <w:rPr>
          <w:rFonts w:ascii="Times New Roman" w:hAnsi="Times New Roman"/>
          <w:sz w:val="28"/>
          <w:szCs w:val="24"/>
        </w:rPr>
      </w:pPr>
    </w:p>
    <w:p w:rsidR="00F52C82" w:rsidRDefault="00F52C82" w:rsidP="00DD2636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Старший лаборант КДЛ </w:t>
      </w:r>
      <w:proofErr w:type="spellStart"/>
      <w:r>
        <w:rPr>
          <w:rFonts w:ascii="Times New Roman" w:hAnsi="Times New Roman"/>
          <w:sz w:val="28"/>
          <w:szCs w:val="24"/>
        </w:rPr>
        <w:t>Кулачкова</w:t>
      </w:r>
      <w:proofErr w:type="spellEnd"/>
      <w:r>
        <w:rPr>
          <w:rFonts w:ascii="Times New Roman" w:hAnsi="Times New Roman"/>
          <w:sz w:val="28"/>
          <w:szCs w:val="24"/>
        </w:rPr>
        <w:t xml:space="preserve"> А.В. ____________</w:t>
      </w:r>
    </w:p>
    <w:p w:rsidR="00F52C82" w:rsidRDefault="00F52C82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F52C82" w:rsidRPr="001A1575" w:rsidRDefault="00F52C82" w:rsidP="00DD2636">
      <w:pPr>
        <w:spacing w:line="240" w:lineRule="auto"/>
        <w:rPr>
          <w:rFonts w:ascii="Times New Roman" w:hAnsi="Times New Roman"/>
          <w:b/>
          <w:sz w:val="28"/>
          <w:szCs w:val="24"/>
          <w:u w:val="single"/>
        </w:rPr>
      </w:pPr>
      <w:r w:rsidRPr="001A1575">
        <w:rPr>
          <w:rFonts w:ascii="Times New Roman" w:hAnsi="Times New Roman"/>
          <w:b/>
          <w:sz w:val="28"/>
          <w:szCs w:val="24"/>
          <w:u w:val="single"/>
        </w:rPr>
        <w:lastRenderedPageBreak/>
        <w:t>День 5.</w:t>
      </w:r>
    </w:p>
    <w:p w:rsidR="00F52C82" w:rsidRPr="00F91C30" w:rsidRDefault="00F52C82" w:rsidP="00DD2636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процессе рабочего дня мной было исследовано порций мочи:</w:t>
      </w:r>
    </w:p>
    <w:tbl>
      <w:tblPr>
        <w:tblStyle w:val="ae"/>
        <w:tblW w:w="0" w:type="auto"/>
        <w:tblInd w:w="-176" w:type="dxa"/>
        <w:tblLook w:val="04A0"/>
      </w:tblPr>
      <w:tblGrid>
        <w:gridCol w:w="2568"/>
        <w:gridCol w:w="2393"/>
        <w:gridCol w:w="2393"/>
        <w:gridCol w:w="2393"/>
      </w:tblGrid>
      <w:tr w:rsidR="00F52C82" w:rsidTr="00F52C82">
        <w:tc>
          <w:tcPr>
            <w:tcW w:w="2568" w:type="dxa"/>
          </w:tcPr>
          <w:p w:rsidR="00F52C82" w:rsidRDefault="00F52C82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F52C82" w:rsidRDefault="00F52C82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Всего порций</w:t>
            </w:r>
          </w:p>
        </w:tc>
        <w:tc>
          <w:tcPr>
            <w:tcW w:w="2393" w:type="dxa"/>
          </w:tcPr>
          <w:p w:rsidR="00F52C82" w:rsidRDefault="00F52C82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Белок</w:t>
            </w:r>
          </w:p>
        </w:tc>
        <w:tc>
          <w:tcPr>
            <w:tcW w:w="2393" w:type="dxa"/>
          </w:tcPr>
          <w:p w:rsidR="00F52C82" w:rsidRDefault="00F52C82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Глюкоза</w:t>
            </w:r>
          </w:p>
        </w:tc>
      </w:tr>
      <w:tr w:rsidR="00F52C82" w:rsidTr="00F52C82">
        <w:tc>
          <w:tcPr>
            <w:tcW w:w="2568" w:type="dxa"/>
          </w:tcPr>
          <w:p w:rsidR="00F52C82" w:rsidRDefault="00F52C82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Стационар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F52C82" w:rsidTr="00F52C82">
        <w:tc>
          <w:tcPr>
            <w:tcW w:w="2568" w:type="dxa"/>
          </w:tcPr>
          <w:p w:rsidR="00F52C82" w:rsidRDefault="00F52C82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 инфекция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2C82" w:rsidTr="00F52C82">
        <w:tc>
          <w:tcPr>
            <w:tcW w:w="2568" w:type="dxa"/>
          </w:tcPr>
          <w:p w:rsidR="00F52C82" w:rsidRDefault="00F52C82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Поликлиника №1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F52C82" w:rsidTr="00F52C82">
        <w:tc>
          <w:tcPr>
            <w:tcW w:w="2568" w:type="dxa"/>
          </w:tcPr>
          <w:p w:rsidR="00F52C82" w:rsidRDefault="00F52C82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Неврология (ДНО)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2C82" w:rsidTr="00F52C82">
        <w:tc>
          <w:tcPr>
            <w:tcW w:w="2568" w:type="dxa"/>
          </w:tcPr>
          <w:p w:rsidR="00F52C82" w:rsidRDefault="00F52C82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Поликлиника №2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52C82" w:rsidTr="00F52C82">
        <w:tc>
          <w:tcPr>
            <w:tcW w:w="2568" w:type="dxa"/>
          </w:tcPr>
          <w:p w:rsidR="00F52C82" w:rsidRDefault="00F52C82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Поликлиника №4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F52C82" w:rsidTr="00F52C82">
        <w:tc>
          <w:tcPr>
            <w:tcW w:w="2568" w:type="dxa"/>
          </w:tcPr>
          <w:p w:rsidR="00F52C82" w:rsidRDefault="00F52C82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Сумма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68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2393" w:type="dxa"/>
          </w:tcPr>
          <w:p w:rsidR="00F52C82" w:rsidRDefault="00F52C82" w:rsidP="00F52C8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F52C82" w:rsidRDefault="00D400FC" w:rsidP="00DD2636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течени</w:t>
      </w:r>
      <w:proofErr w:type="gramStart"/>
      <w:r>
        <w:rPr>
          <w:rFonts w:ascii="Times New Roman" w:hAnsi="Times New Roman"/>
          <w:sz w:val="28"/>
          <w:szCs w:val="24"/>
        </w:rPr>
        <w:t>и</w:t>
      </w:r>
      <w:proofErr w:type="gramEnd"/>
      <w:r>
        <w:rPr>
          <w:rFonts w:ascii="Times New Roman" w:hAnsi="Times New Roman"/>
          <w:sz w:val="28"/>
          <w:szCs w:val="24"/>
        </w:rPr>
        <w:t xml:space="preserve"> рабочего дня заполняли бланки исследований и заносили результаты исследования в журнал.</w:t>
      </w:r>
    </w:p>
    <w:p w:rsidR="00F52C82" w:rsidRPr="006C5021" w:rsidRDefault="00F52C82" w:rsidP="00DD2636">
      <w:pPr>
        <w:spacing w:line="240" w:lineRule="auto"/>
        <w:rPr>
          <w:rFonts w:ascii="Times New Roman" w:hAnsi="Times New Roman"/>
          <w:b/>
          <w:sz w:val="28"/>
          <w:szCs w:val="24"/>
          <w:u w:val="single"/>
        </w:rPr>
      </w:pPr>
      <w:r w:rsidRPr="006C5021">
        <w:rPr>
          <w:rFonts w:ascii="Times New Roman" w:hAnsi="Times New Roman"/>
          <w:b/>
          <w:sz w:val="28"/>
          <w:szCs w:val="24"/>
          <w:u w:val="single"/>
        </w:rPr>
        <w:t>День 6.</w:t>
      </w:r>
    </w:p>
    <w:p w:rsidR="00B619D4" w:rsidRPr="00F91C30" w:rsidRDefault="00F52C82" w:rsidP="00DD2636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процессе рабочего дня мной было исследовано порций мочи:</w:t>
      </w:r>
    </w:p>
    <w:tbl>
      <w:tblPr>
        <w:tblStyle w:val="ae"/>
        <w:tblW w:w="0" w:type="auto"/>
        <w:tblInd w:w="-176" w:type="dxa"/>
        <w:tblLook w:val="04A0"/>
      </w:tblPr>
      <w:tblGrid>
        <w:gridCol w:w="2568"/>
        <w:gridCol w:w="2393"/>
        <w:gridCol w:w="2393"/>
        <w:gridCol w:w="2393"/>
      </w:tblGrid>
      <w:tr w:rsidR="00B619D4" w:rsidTr="00B619D4">
        <w:tc>
          <w:tcPr>
            <w:tcW w:w="2568" w:type="dxa"/>
          </w:tcPr>
          <w:p w:rsidR="00B619D4" w:rsidRDefault="00B619D4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B619D4" w:rsidRDefault="00B619D4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Всего порций</w:t>
            </w:r>
          </w:p>
        </w:tc>
        <w:tc>
          <w:tcPr>
            <w:tcW w:w="2393" w:type="dxa"/>
          </w:tcPr>
          <w:p w:rsidR="00B619D4" w:rsidRDefault="00B619D4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Белок</w:t>
            </w:r>
          </w:p>
        </w:tc>
        <w:tc>
          <w:tcPr>
            <w:tcW w:w="2393" w:type="dxa"/>
          </w:tcPr>
          <w:p w:rsidR="00B619D4" w:rsidRDefault="00B619D4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Глюкоза</w:t>
            </w:r>
          </w:p>
        </w:tc>
      </w:tr>
      <w:tr w:rsidR="00B619D4" w:rsidTr="00B619D4">
        <w:tc>
          <w:tcPr>
            <w:tcW w:w="2568" w:type="dxa"/>
          </w:tcPr>
          <w:p w:rsidR="00B619D4" w:rsidRDefault="00B619D4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Стационар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619D4" w:rsidTr="00B619D4">
        <w:tc>
          <w:tcPr>
            <w:tcW w:w="2568" w:type="dxa"/>
          </w:tcPr>
          <w:p w:rsidR="00B619D4" w:rsidRDefault="00B619D4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4 инфекция  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619D4" w:rsidTr="00B619D4">
        <w:tc>
          <w:tcPr>
            <w:tcW w:w="2568" w:type="dxa"/>
          </w:tcPr>
          <w:p w:rsidR="00B619D4" w:rsidRDefault="00B619D4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Поликлиника №1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B619D4" w:rsidTr="00B619D4">
        <w:tc>
          <w:tcPr>
            <w:tcW w:w="2568" w:type="dxa"/>
          </w:tcPr>
          <w:p w:rsidR="00B619D4" w:rsidRDefault="00B619D4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Неврология (ДНО)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619D4" w:rsidTr="00B619D4">
        <w:tc>
          <w:tcPr>
            <w:tcW w:w="2568" w:type="dxa"/>
          </w:tcPr>
          <w:p w:rsidR="00B619D4" w:rsidRDefault="00B619D4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Поликлиника №2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B619D4" w:rsidTr="00B619D4">
        <w:tc>
          <w:tcPr>
            <w:tcW w:w="2568" w:type="dxa"/>
          </w:tcPr>
          <w:p w:rsidR="00B619D4" w:rsidRDefault="00B619D4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Поликлиника №4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B619D4" w:rsidTr="00B619D4">
        <w:tc>
          <w:tcPr>
            <w:tcW w:w="2568" w:type="dxa"/>
          </w:tcPr>
          <w:p w:rsidR="00B619D4" w:rsidRDefault="00B619D4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Сумма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58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2393" w:type="dxa"/>
          </w:tcPr>
          <w:p w:rsidR="00B619D4" w:rsidRDefault="00B619D4" w:rsidP="00B619D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D400FC" w:rsidRPr="006C5021" w:rsidRDefault="00D400FC" w:rsidP="00DD2636">
      <w:pPr>
        <w:spacing w:line="240" w:lineRule="auto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4"/>
        </w:rPr>
        <w:t>В течени</w:t>
      </w:r>
      <w:proofErr w:type="gramStart"/>
      <w:r>
        <w:rPr>
          <w:rFonts w:ascii="Times New Roman" w:hAnsi="Times New Roman"/>
          <w:sz w:val="28"/>
          <w:szCs w:val="24"/>
        </w:rPr>
        <w:t>и</w:t>
      </w:r>
      <w:proofErr w:type="gramEnd"/>
      <w:r>
        <w:rPr>
          <w:rFonts w:ascii="Times New Roman" w:hAnsi="Times New Roman"/>
          <w:sz w:val="28"/>
          <w:szCs w:val="24"/>
        </w:rPr>
        <w:t xml:space="preserve"> рабочего дня заполняли бланки исследований и заносили результаты исследования в журнал.</w:t>
      </w:r>
      <w:r>
        <w:rPr>
          <w:rFonts w:ascii="Times New Roman" w:hAnsi="Times New Roman"/>
          <w:sz w:val="28"/>
          <w:szCs w:val="24"/>
        </w:rPr>
        <w:br/>
      </w:r>
      <w:r>
        <w:rPr>
          <w:rFonts w:ascii="Times New Roman" w:hAnsi="Times New Roman"/>
          <w:sz w:val="28"/>
          <w:szCs w:val="24"/>
        </w:rPr>
        <w:br/>
      </w:r>
      <w:r w:rsidRPr="006C5021">
        <w:rPr>
          <w:rFonts w:ascii="Times New Roman" w:hAnsi="Times New Roman"/>
          <w:b/>
          <w:sz w:val="28"/>
          <w:szCs w:val="24"/>
          <w:u w:val="single"/>
        </w:rPr>
        <w:t>День 7.</w:t>
      </w:r>
    </w:p>
    <w:p w:rsidR="00D400FC" w:rsidRPr="00F91C30" w:rsidRDefault="00D400FC" w:rsidP="00DD2636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процессе рабочего дня мной было исследовано порций мочи:</w:t>
      </w:r>
    </w:p>
    <w:tbl>
      <w:tblPr>
        <w:tblStyle w:val="ae"/>
        <w:tblW w:w="0" w:type="auto"/>
        <w:tblInd w:w="-176" w:type="dxa"/>
        <w:tblLook w:val="04A0"/>
      </w:tblPr>
      <w:tblGrid>
        <w:gridCol w:w="2568"/>
        <w:gridCol w:w="2393"/>
        <w:gridCol w:w="2393"/>
        <w:gridCol w:w="2393"/>
      </w:tblGrid>
      <w:tr w:rsidR="00D400FC" w:rsidTr="00D400FC">
        <w:tc>
          <w:tcPr>
            <w:tcW w:w="2568" w:type="dxa"/>
          </w:tcPr>
          <w:p w:rsidR="00D400FC" w:rsidRDefault="00D400FC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D400FC" w:rsidRDefault="00D400FC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Всего порций</w:t>
            </w:r>
          </w:p>
        </w:tc>
        <w:tc>
          <w:tcPr>
            <w:tcW w:w="2393" w:type="dxa"/>
          </w:tcPr>
          <w:p w:rsidR="00D400FC" w:rsidRDefault="00D400FC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Белок</w:t>
            </w:r>
          </w:p>
        </w:tc>
        <w:tc>
          <w:tcPr>
            <w:tcW w:w="2393" w:type="dxa"/>
          </w:tcPr>
          <w:p w:rsidR="00D400FC" w:rsidRDefault="00D400FC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Глюкоза</w:t>
            </w:r>
          </w:p>
        </w:tc>
      </w:tr>
      <w:tr w:rsidR="00D400FC" w:rsidTr="00D400FC">
        <w:tc>
          <w:tcPr>
            <w:tcW w:w="2568" w:type="dxa"/>
          </w:tcPr>
          <w:p w:rsidR="00D400FC" w:rsidRDefault="00D400FC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Стационар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D400FC" w:rsidTr="00D400FC">
        <w:tc>
          <w:tcPr>
            <w:tcW w:w="2568" w:type="dxa"/>
          </w:tcPr>
          <w:p w:rsidR="00D400FC" w:rsidRDefault="00D400FC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 инфекция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400FC" w:rsidTr="00D400FC">
        <w:tc>
          <w:tcPr>
            <w:tcW w:w="2568" w:type="dxa"/>
          </w:tcPr>
          <w:p w:rsidR="00D400FC" w:rsidRDefault="00D400FC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Поликлиника №1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D400FC" w:rsidTr="00D400FC">
        <w:tc>
          <w:tcPr>
            <w:tcW w:w="2568" w:type="dxa"/>
          </w:tcPr>
          <w:p w:rsidR="00D400FC" w:rsidRDefault="00D400FC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Неврология (ДНО)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400FC" w:rsidTr="00D400FC">
        <w:tc>
          <w:tcPr>
            <w:tcW w:w="2568" w:type="dxa"/>
          </w:tcPr>
          <w:p w:rsidR="00D400FC" w:rsidRDefault="00D400FC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Поликлиника №2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D400FC" w:rsidTr="00D400FC">
        <w:tc>
          <w:tcPr>
            <w:tcW w:w="2568" w:type="dxa"/>
          </w:tcPr>
          <w:p w:rsidR="00D400FC" w:rsidRDefault="00D400FC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Поликлиника №4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D400FC" w:rsidTr="00D400FC">
        <w:tc>
          <w:tcPr>
            <w:tcW w:w="2568" w:type="dxa"/>
          </w:tcPr>
          <w:p w:rsidR="00D400FC" w:rsidRDefault="00D400FC" w:rsidP="00DD2636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Сумма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50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2393" w:type="dxa"/>
          </w:tcPr>
          <w:p w:rsidR="00D400FC" w:rsidRDefault="00D400FC" w:rsidP="00D400F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D400FC" w:rsidRDefault="00D400FC" w:rsidP="00DD2636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течени</w:t>
      </w:r>
      <w:proofErr w:type="gramStart"/>
      <w:r>
        <w:rPr>
          <w:rFonts w:ascii="Times New Roman" w:hAnsi="Times New Roman"/>
          <w:sz w:val="28"/>
          <w:szCs w:val="24"/>
        </w:rPr>
        <w:t>и</w:t>
      </w:r>
      <w:proofErr w:type="gramEnd"/>
      <w:r>
        <w:rPr>
          <w:rFonts w:ascii="Times New Roman" w:hAnsi="Times New Roman"/>
          <w:sz w:val="28"/>
          <w:szCs w:val="24"/>
        </w:rPr>
        <w:t xml:space="preserve"> рабочего дня заполняли бланки исследования и заносили результаты исследования в журнал.</w:t>
      </w:r>
    </w:p>
    <w:p w:rsidR="00375EA7" w:rsidRDefault="00375EA7" w:rsidP="00DD2636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Старший лаборант КДЛ </w:t>
      </w:r>
      <w:proofErr w:type="spellStart"/>
      <w:r>
        <w:rPr>
          <w:rFonts w:ascii="Times New Roman" w:hAnsi="Times New Roman"/>
          <w:sz w:val="28"/>
          <w:szCs w:val="24"/>
        </w:rPr>
        <w:t>Кулачкова</w:t>
      </w:r>
      <w:proofErr w:type="spellEnd"/>
      <w:r>
        <w:rPr>
          <w:rFonts w:ascii="Times New Roman" w:hAnsi="Times New Roman"/>
          <w:sz w:val="28"/>
          <w:szCs w:val="24"/>
        </w:rPr>
        <w:t xml:space="preserve"> А.В. ___________</w:t>
      </w:r>
    </w:p>
    <w:p w:rsidR="00D400FC" w:rsidRPr="001A1575" w:rsidRDefault="00D400FC" w:rsidP="00DD2636">
      <w:pPr>
        <w:spacing w:line="240" w:lineRule="auto"/>
        <w:rPr>
          <w:rFonts w:ascii="Times New Roman" w:hAnsi="Times New Roman"/>
          <w:b/>
          <w:sz w:val="28"/>
          <w:szCs w:val="24"/>
          <w:u w:val="single"/>
        </w:rPr>
      </w:pPr>
      <w:r w:rsidRPr="001A1575">
        <w:rPr>
          <w:rFonts w:ascii="Times New Roman" w:hAnsi="Times New Roman"/>
          <w:b/>
          <w:sz w:val="28"/>
          <w:szCs w:val="24"/>
          <w:u w:val="single"/>
        </w:rPr>
        <w:lastRenderedPageBreak/>
        <w:t>День 8.</w:t>
      </w:r>
      <w:r w:rsidRPr="001A1575">
        <w:rPr>
          <w:rFonts w:ascii="Times New Roman" w:hAnsi="Times New Roman"/>
          <w:b/>
          <w:sz w:val="28"/>
          <w:szCs w:val="24"/>
          <w:u w:val="single"/>
        </w:rPr>
        <w:br/>
        <w:t>Методический день. Работа с дневником и самостоятельное изучение материала, который не давался в ходе практики.</w:t>
      </w:r>
    </w:p>
    <w:p w:rsidR="00D400FC" w:rsidRPr="00D400FC" w:rsidRDefault="00D400FC" w:rsidP="00DD2636">
      <w:pPr>
        <w:spacing w:line="240" w:lineRule="auto"/>
        <w:rPr>
          <w:rFonts w:ascii="Times New Roman" w:hAnsi="Times New Roman"/>
          <w:b/>
          <w:sz w:val="28"/>
          <w:szCs w:val="24"/>
        </w:rPr>
      </w:pPr>
      <w:r w:rsidRPr="00D400FC">
        <w:rPr>
          <w:rFonts w:ascii="Times New Roman" w:hAnsi="Times New Roman"/>
          <w:b/>
          <w:sz w:val="28"/>
          <w:szCs w:val="24"/>
        </w:rPr>
        <w:t>Лабораторная диагностика сифилиса.</w:t>
      </w:r>
    </w:p>
    <w:p w:rsidR="00EF362A" w:rsidRDefault="00EF362A" w:rsidP="00DD26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6A6D">
        <w:rPr>
          <w:rFonts w:ascii="Times New Roman" w:hAnsi="Times New Roman" w:cs="Times New Roman"/>
          <w:sz w:val="28"/>
          <w:szCs w:val="28"/>
        </w:rPr>
        <w:t xml:space="preserve">На предметное стекло наносят 1 каплю изотонического раствора хлорида натрия, прибавляют к ней каплю тканевой жидкости, накрывают покровным стеклом и исследуют в темном поле зрения </w:t>
      </w:r>
      <w:proofErr w:type="gramStart"/>
      <w:r w:rsidRPr="00726A6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26A6D">
        <w:rPr>
          <w:rFonts w:ascii="Times New Roman" w:hAnsi="Times New Roman" w:cs="Times New Roman"/>
          <w:sz w:val="28"/>
          <w:szCs w:val="28"/>
        </w:rPr>
        <w:t xml:space="preserve"> специальным </w:t>
      </w:r>
      <w:proofErr w:type="spellStart"/>
      <w:r w:rsidRPr="00726A6D">
        <w:rPr>
          <w:rFonts w:ascii="Times New Roman" w:hAnsi="Times New Roman" w:cs="Times New Roman"/>
          <w:sz w:val="28"/>
          <w:szCs w:val="28"/>
        </w:rPr>
        <w:t>параболоид-конденсором</w:t>
      </w:r>
      <w:proofErr w:type="spellEnd"/>
      <w:r w:rsidRPr="00726A6D">
        <w:rPr>
          <w:rFonts w:ascii="Times New Roman" w:hAnsi="Times New Roman" w:cs="Times New Roman"/>
          <w:sz w:val="28"/>
          <w:szCs w:val="28"/>
        </w:rPr>
        <w:t>. В темном поле зрения бледные спирохеты 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A6D">
        <w:rPr>
          <w:rFonts w:ascii="Times New Roman" w:hAnsi="Times New Roman" w:cs="Times New Roman"/>
          <w:sz w:val="28"/>
          <w:szCs w:val="28"/>
        </w:rPr>
        <w:t>вид подвижных серебристых спиралей или пунктира.</w:t>
      </w:r>
    </w:p>
    <w:p w:rsidR="00EF362A" w:rsidRPr="00726A6D" w:rsidRDefault="00EF362A" w:rsidP="00EF362A">
      <w:pPr>
        <w:spacing w:after="0" w:line="360" w:lineRule="auto"/>
        <w:ind w:firstLine="425"/>
        <w:rPr>
          <w:rFonts w:ascii="Times New Roman" w:hAnsi="Times New Roman" w:cs="Times New Roman"/>
          <w:b/>
          <w:sz w:val="28"/>
          <w:szCs w:val="28"/>
        </w:rPr>
      </w:pPr>
      <w:r w:rsidRPr="00726A6D">
        <w:rPr>
          <w:rFonts w:ascii="Times New Roman" w:hAnsi="Times New Roman" w:cs="Times New Roman"/>
          <w:sz w:val="28"/>
          <w:szCs w:val="28"/>
        </w:rPr>
        <w:t xml:space="preserve">В тех случаях, когда необходимо изучить морфологию спирохет, проводится их окрашивание.  </w:t>
      </w:r>
    </w:p>
    <w:p w:rsidR="00EF362A" w:rsidRPr="00726A6D" w:rsidRDefault="00EF362A" w:rsidP="00EF36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A6D">
        <w:rPr>
          <w:rFonts w:ascii="Times New Roman" w:hAnsi="Times New Roman" w:cs="Times New Roman"/>
          <w:sz w:val="28"/>
          <w:szCs w:val="28"/>
        </w:rPr>
        <w:t>Используют 2 группы методов:</w:t>
      </w:r>
    </w:p>
    <w:p w:rsidR="00EF362A" w:rsidRPr="00726A6D" w:rsidRDefault="00EF362A" w:rsidP="00EF36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26A6D">
        <w:rPr>
          <w:rFonts w:ascii="Times New Roman" w:hAnsi="Times New Roman" w:cs="Times New Roman"/>
          <w:sz w:val="28"/>
          <w:szCs w:val="28"/>
        </w:rPr>
        <w:t>негативные – когда окрашивается фон, а спирохеты остаются бесцветными (метод Бури)</w:t>
      </w:r>
    </w:p>
    <w:p w:rsidR="00EF362A" w:rsidRDefault="00EF362A" w:rsidP="00EF3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26A6D">
        <w:rPr>
          <w:rFonts w:ascii="Times New Roman" w:hAnsi="Times New Roman" w:cs="Times New Roman"/>
          <w:sz w:val="28"/>
          <w:szCs w:val="28"/>
        </w:rPr>
        <w:t xml:space="preserve">позитивные, при которых окрашиваются сами спирохеты (метод </w:t>
      </w:r>
      <w:proofErr w:type="gramStart"/>
      <w:r w:rsidRPr="00726A6D">
        <w:rPr>
          <w:rFonts w:ascii="Times New Roman" w:hAnsi="Times New Roman" w:cs="Times New Roman"/>
          <w:sz w:val="28"/>
          <w:szCs w:val="28"/>
        </w:rPr>
        <w:t>Романовского</w:t>
      </w:r>
      <w:proofErr w:type="gramEnd"/>
      <w:r w:rsidRPr="00726A6D">
        <w:rPr>
          <w:rFonts w:ascii="Times New Roman" w:hAnsi="Times New Roman" w:cs="Times New Roman"/>
          <w:sz w:val="28"/>
          <w:szCs w:val="28"/>
        </w:rPr>
        <w:t>).</w:t>
      </w:r>
    </w:p>
    <w:p w:rsidR="00EF362A" w:rsidRDefault="00EF362A" w:rsidP="00EF3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362A">
        <w:rPr>
          <w:rFonts w:ascii="Times New Roman" w:hAnsi="Times New Roman" w:cs="Times New Roman"/>
          <w:b/>
          <w:sz w:val="28"/>
          <w:szCs w:val="28"/>
        </w:rPr>
        <w:t>Окраска бледных спирохет по Бури:</w:t>
      </w:r>
      <w:r w:rsidRPr="00EF362A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1. На край предметного стекла наносят 1-2 капли черной туши и такое же количество тканевой жидкости из очага поражения</w:t>
      </w:r>
      <w:r>
        <w:rPr>
          <w:rFonts w:ascii="Times New Roman" w:hAnsi="Times New Roman" w:cs="Times New Roman"/>
          <w:sz w:val="28"/>
          <w:szCs w:val="28"/>
        </w:rPr>
        <w:br/>
        <w:t>2. Капли осторожно смешивают и готовят мазок</w:t>
      </w:r>
      <w:r>
        <w:rPr>
          <w:rFonts w:ascii="Times New Roman" w:hAnsi="Times New Roman" w:cs="Times New Roman"/>
          <w:sz w:val="28"/>
          <w:szCs w:val="28"/>
        </w:rPr>
        <w:br/>
        <w:t xml:space="preserve">3. Мазок высушивают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иммерсией</w:t>
      </w:r>
      <w:r>
        <w:rPr>
          <w:rFonts w:ascii="Times New Roman" w:hAnsi="Times New Roman" w:cs="Times New Roman"/>
          <w:sz w:val="28"/>
          <w:szCs w:val="28"/>
        </w:rPr>
        <w:br/>
        <w:t>4. На темно-сером фоне препарата хорошо видны неокрашенные бледные спирохеты.</w:t>
      </w:r>
    </w:p>
    <w:p w:rsidR="00375EA7" w:rsidRDefault="00EF362A" w:rsidP="00EF362A">
      <w:pPr>
        <w:spacing w:line="240" w:lineRule="auto"/>
        <w:rPr>
          <w:rFonts w:ascii="Times New Roman" w:hAnsi="Times New Roman"/>
          <w:sz w:val="28"/>
          <w:szCs w:val="24"/>
        </w:rPr>
      </w:pPr>
      <w:r w:rsidRPr="00375EA7">
        <w:rPr>
          <w:rFonts w:ascii="Times New Roman" w:hAnsi="Times New Roman"/>
          <w:b/>
          <w:sz w:val="28"/>
          <w:szCs w:val="24"/>
        </w:rPr>
        <w:t xml:space="preserve">Окраска бледных спирохет по </w:t>
      </w:r>
      <w:proofErr w:type="gramStart"/>
      <w:r w:rsidRPr="00375EA7">
        <w:rPr>
          <w:rFonts w:ascii="Times New Roman" w:hAnsi="Times New Roman"/>
          <w:b/>
          <w:sz w:val="28"/>
          <w:szCs w:val="24"/>
        </w:rPr>
        <w:t>Романовскому</w:t>
      </w:r>
      <w:proofErr w:type="gramEnd"/>
      <w:r w:rsidRPr="00375EA7">
        <w:rPr>
          <w:rFonts w:ascii="Times New Roman" w:hAnsi="Times New Roman"/>
          <w:b/>
          <w:sz w:val="28"/>
          <w:szCs w:val="24"/>
        </w:rPr>
        <w:t>:</w:t>
      </w:r>
      <w:r w:rsidRPr="00375EA7">
        <w:rPr>
          <w:rFonts w:ascii="Times New Roman" w:hAnsi="Times New Roman"/>
          <w:b/>
          <w:sz w:val="28"/>
          <w:szCs w:val="24"/>
        </w:rPr>
        <w:br/>
      </w:r>
      <w:r>
        <w:rPr>
          <w:rFonts w:ascii="Times New Roman" w:hAnsi="Times New Roman"/>
          <w:sz w:val="28"/>
          <w:szCs w:val="24"/>
        </w:rPr>
        <w:t>1. На предметное стекло наносят 1 каплю исследуемой жидкости из сифилитических элементов и делают из нее мазок</w:t>
      </w:r>
      <w:r>
        <w:rPr>
          <w:rFonts w:ascii="Times New Roman" w:hAnsi="Times New Roman"/>
          <w:sz w:val="28"/>
          <w:szCs w:val="24"/>
        </w:rPr>
        <w:br/>
        <w:t xml:space="preserve">2. </w:t>
      </w:r>
      <w:r w:rsidR="00375EA7">
        <w:rPr>
          <w:rFonts w:ascii="Times New Roman" w:hAnsi="Times New Roman"/>
          <w:sz w:val="28"/>
          <w:szCs w:val="24"/>
        </w:rPr>
        <w:t>Подсушивают его 1-1,5 часа, фиксируют и окрашивают краской Романовского в течение 14-15 часов, так как бледная спирохета плохо воспринимает анилиновые красители</w:t>
      </w:r>
      <w:r w:rsidR="00375EA7">
        <w:rPr>
          <w:rFonts w:ascii="Times New Roman" w:hAnsi="Times New Roman"/>
          <w:sz w:val="28"/>
          <w:szCs w:val="24"/>
        </w:rPr>
        <w:br/>
        <w:t xml:space="preserve">3. Промывают водой, высушивают и </w:t>
      </w:r>
      <w:proofErr w:type="spellStart"/>
      <w:r w:rsidR="00375EA7">
        <w:rPr>
          <w:rFonts w:ascii="Times New Roman" w:hAnsi="Times New Roman"/>
          <w:sz w:val="28"/>
          <w:szCs w:val="24"/>
        </w:rPr>
        <w:t>микроскопируют</w:t>
      </w:r>
      <w:proofErr w:type="spellEnd"/>
      <w:r w:rsidR="00375EA7">
        <w:rPr>
          <w:rFonts w:ascii="Times New Roman" w:hAnsi="Times New Roman"/>
          <w:sz w:val="28"/>
          <w:szCs w:val="24"/>
        </w:rPr>
        <w:t xml:space="preserve"> с иммерсией</w:t>
      </w:r>
      <w:r w:rsidR="00375EA7">
        <w:rPr>
          <w:rFonts w:ascii="Times New Roman" w:hAnsi="Times New Roman"/>
          <w:sz w:val="28"/>
          <w:szCs w:val="24"/>
        </w:rPr>
        <w:br/>
        <w:t>4. Бледная спирохета окрашивается в розовый цвет в отличие от сапрофитных форм спирохет, которые приобретают синий цвет.</w:t>
      </w:r>
    </w:p>
    <w:p w:rsidR="00375EA7" w:rsidRPr="00375EA7" w:rsidRDefault="00375EA7" w:rsidP="00EF362A">
      <w:pPr>
        <w:spacing w:line="240" w:lineRule="auto"/>
        <w:rPr>
          <w:rFonts w:ascii="Times New Roman" w:hAnsi="Times New Roman"/>
          <w:b/>
          <w:sz w:val="28"/>
          <w:szCs w:val="24"/>
        </w:rPr>
      </w:pPr>
      <w:r w:rsidRPr="00375EA7">
        <w:rPr>
          <w:rFonts w:ascii="Times New Roman" w:hAnsi="Times New Roman"/>
          <w:b/>
          <w:sz w:val="28"/>
          <w:szCs w:val="24"/>
        </w:rPr>
        <w:t>Лабораторная диагностика гонореи.</w:t>
      </w:r>
    </w:p>
    <w:p w:rsidR="00375EA7" w:rsidRPr="00726A6D" w:rsidRDefault="00375EA7" w:rsidP="00375E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A6D">
        <w:rPr>
          <w:rFonts w:ascii="Times New Roman" w:hAnsi="Times New Roman" w:cs="Times New Roman"/>
          <w:b/>
          <w:sz w:val="28"/>
          <w:szCs w:val="28"/>
        </w:rPr>
        <w:t xml:space="preserve">Окраска гонококков </w:t>
      </w:r>
      <w:proofErr w:type="gramStart"/>
      <w:r w:rsidRPr="00726A6D">
        <w:rPr>
          <w:rFonts w:ascii="Times New Roman" w:hAnsi="Times New Roman" w:cs="Times New Roman"/>
          <w:b/>
          <w:sz w:val="28"/>
          <w:szCs w:val="28"/>
        </w:rPr>
        <w:t>метиленовым</w:t>
      </w:r>
      <w:proofErr w:type="gramEnd"/>
      <w:r w:rsidRPr="00726A6D">
        <w:rPr>
          <w:rFonts w:ascii="Times New Roman" w:hAnsi="Times New Roman" w:cs="Times New Roman"/>
          <w:b/>
          <w:sz w:val="28"/>
          <w:szCs w:val="28"/>
        </w:rPr>
        <w:t xml:space="preserve"> синим.</w:t>
      </w:r>
    </w:p>
    <w:p w:rsidR="00375EA7" w:rsidRDefault="00375EA7" w:rsidP="00375E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6A6D">
        <w:rPr>
          <w:rFonts w:ascii="Times New Roman" w:hAnsi="Times New Roman" w:cs="Times New Roman"/>
          <w:sz w:val="28"/>
          <w:szCs w:val="28"/>
        </w:rPr>
        <w:t xml:space="preserve">Материал для исследования (из уретры, прямой кишки, влагалища и т.д.) наносят на предметное стекло равномерным слоем, высушивают на воздухе и фиксируют 3 минуты в 96% этиловом спирте. Окрашивают 1% водным </w:t>
      </w:r>
      <w:r w:rsidRPr="00726A6D">
        <w:rPr>
          <w:rFonts w:ascii="Times New Roman" w:hAnsi="Times New Roman" w:cs="Times New Roman"/>
          <w:sz w:val="28"/>
          <w:szCs w:val="28"/>
        </w:rPr>
        <w:lastRenderedPageBreak/>
        <w:t xml:space="preserve">раствором </w:t>
      </w:r>
      <w:proofErr w:type="gramStart"/>
      <w:r w:rsidRPr="00726A6D">
        <w:rPr>
          <w:rFonts w:ascii="Times New Roman" w:hAnsi="Times New Roman" w:cs="Times New Roman"/>
          <w:sz w:val="28"/>
          <w:szCs w:val="28"/>
        </w:rPr>
        <w:t>метиленового</w:t>
      </w:r>
      <w:proofErr w:type="gramEnd"/>
      <w:r w:rsidRPr="00726A6D">
        <w:rPr>
          <w:rFonts w:ascii="Times New Roman" w:hAnsi="Times New Roman" w:cs="Times New Roman"/>
          <w:sz w:val="28"/>
          <w:szCs w:val="28"/>
        </w:rPr>
        <w:t xml:space="preserve"> синего в течение 1 минуты, промывают водой, высушивают и </w:t>
      </w:r>
      <w:proofErr w:type="spellStart"/>
      <w:r w:rsidRPr="00726A6D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726A6D">
        <w:rPr>
          <w:rFonts w:ascii="Times New Roman" w:hAnsi="Times New Roman" w:cs="Times New Roman"/>
          <w:sz w:val="28"/>
          <w:szCs w:val="28"/>
        </w:rPr>
        <w:t xml:space="preserve"> с иммерсией. Гонококки при этом окрашиваются в темно-синий цвет, резко очерчены, бобовидной формы, сложены попарно вогнутыми сторонами друг к другу. Располагаются   </w:t>
      </w:r>
      <w:proofErr w:type="spellStart"/>
      <w:r w:rsidRPr="00726A6D">
        <w:rPr>
          <w:rFonts w:ascii="Times New Roman" w:hAnsi="Times New Roman" w:cs="Times New Roman"/>
          <w:sz w:val="28"/>
          <w:szCs w:val="28"/>
        </w:rPr>
        <w:t>внутриклеточно</w:t>
      </w:r>
      <w:proofErr w:type="spellEnd"/>
      <w:r w:rsidRPr="00726A6D">
        <w:rPr>
          <w:rFonts w:ascii="Times New Roman" w:hAnsi="Times New Roman" w:cs="Times New Roman"/>
          <w:sz w:val="28"/>
          <w:szCs w:val="28"/>
        </w:rPr>
        <w:t xml:space="preserve"> (внутри   лейкоцитов), в   слизи и на эпителиальных клетках. Характерно их расположение в виде «пчелиного роя».</w:t>
      </w:r>
    </w:p>
    <w:p w:rsidR="00375EA7" w:rsidRDefault="00375EA7" w:rsidP="00375E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A6D">
        <w:rPr>
          <w:rFonts w:ascii="Times New Roman" w:hAnsi="Times New Roman" w:cs="Times New Roman"/>
          <w:b/>
          <w:sz w:val="28"/>
          <w:szCs w:val="28"/>
        </w:rPr>
        <w:t>Лабораторная диагностика трихомониаза</w:t>
      </w:r>
    </w:p>
    <w:p w:rsidR="00375EA7" w:rsidRPr="00726A6D" w:rsidRDefault="00375EA7" w:rsidP="00375E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EA7" w:rsidRPr="00726A6D" w:rsidRDefault="00375EA7" w:rsidP="00375E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A6D">
        <w:rPr>
          <w:rFonts w:ascii="Times New Roman" w:hAnsi="Times New Roman" w:cs="Times New Roman"/>
          <w:b/>
          <w:sz w:val="28"/>
          <w:szCs w:val="28"/>
        </w:rPr>
        <w:t>Обнаружение трихомонад в нашивном препарате</w:t>
      </w:r>
    </w:p>
    <w:p w:rsidR="00375EA7" w:rsidRDefault="00375EA7" w:rsidP="00375E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6A6D">
        <w:rPr>
          <w:rFonts w:ascii="Times New Roman" w:hAnsi="Times New Roman" w:cs="Times New Roman"/>
          <w:sz w:val="28"/>
          <w:szCs w:val="28"/>
        </w:rPr>
        <w:t xml:space="preserve">На предметное стекло наносят каплю теплого </w:t>
      </w:r>
      <w:proofErr w:type="spellStart"/>
      <w:r w:rsidRPr="00726A6D">
        <w:rPr>
          <w:rFonts w:ascii="Times New Roman" w:hAnsi="Times New Roman" w:cs="Times New Roman"/>
          <w:sz w:val="28"/>
          <w:szCs w:val="28"/>
        </w:rPr>
        <w:t>физраствора</w:t>
      </w:r>
      <w:proofErr w:type="spellEnd"/>
      <w:r w:rsidRPr="00726A6D">
        <w:rPr>
          <w:rFonts w:ascii="Times New Roman" w:hAnsi="Times New Roman" w:cs="Times New Roman"/>
          <w:sz w:val="28"/>
          <w:szCs w:val="28"/>
        </w:rPr>
        <w:t xml:space="preserve"> и добавляют каплю исследуемого отделяемого из очага заболевания. Накрывают покровным стеклом и </w:t>
      </w:r>
      <w:proofErr w:type="spellStart"/>
      <w:r w:rsidRPr="00726A6D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726A6D">
        <w:rPr>
          <w:rFonts w:ascii="Times New Roman" w:hAnsi="Times New Roman" w:cs="Times New Roman"/>
          <w:sz w:val="28"/>
          <w:szCs w:val="28"/>
        </w:rPr>
        <w:t xml:space="preserve"> при большом увеличении (объектив 40, окуляр 7 или 10). Исследование проводят немедленно после приготовления </w:t>
      </w:r>
      <w:proofErr w:type="spellStart"/>
      <w:r w:rsidRPr="00726A6D">
        <w:rPr>
          <w:rFonts w:ascii="Times New Roman" w:hAnsi="Times New Roman" w:cs="Times New Roman"/>
          <w:sz w:val="28"/>
          <w:szCs w:val="28"/>
        </w:rPr>
        <w:t>препарата</w:t>
      </w:r>
      <w:proofErr w:type="gramStart"/>
      <w:r w:rsidRPr="00726A6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26A6D">
        <w:rPr>
          <w:rFonts w:ascii="Times New Roman" w:hAnsi="Times New Roman" w:cs="Times New Roman"/>
          <w:sz w:val="28"/>
          <w:szCs w:val="28"/>
        </w:rPr>
        <w:t>лагалищная</w:t>
      </w:r>
      <w:proofErr w:type="spellEnd"/>
      <w:r w:rsidRPr="00726A6D">
        <w:rPr>
          <w:rFonts w:ascii="Times New Roman" w:hAnsi="Times New Roman" w:cs="Times New Roman"/>
          <w:sz w:val="28"/>
          <w:szCs w:val="28"/>
        </w:rPr>
        <w:t xml:space="preserve"> трихомонада имеет грушевидную, округлую или овальную форму, по величине немного больше лейкоцитов, обладает характерным толчкообразным движением. Охлаждение препарата ведет к прекращению движений, что делает невозможным их дифференциацию от лейкоцитов и эпителиальных клеток.</w:t>
      </w:r>
    </w:p>
    <w:p w:rsidR="00375EA7" w:rsidRPr="00726A6D" w:rsidRDefault="00375EA7" w:rsidP="00375E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A6D">
        <w:rPr>
          <w:rFonts w:ascii="Times New Roman" w:hAnsi="Times New Roman" w:cs="Times New Roman"/>
          <w:b/>
          <w:sz w:val="28"/>
          <w:szCs w:val="28"/>
        </w:rPr>
        <w:t>Окрашивание препаратов для обнаружения трихомонад</w:t>
      </w:r>
    </w:p>
    <w:p w:rsidR="00375EA7" w:rsidRPr="00726A6D" w:rsidRDefault="00375EA7" w:rsidP="00375EA7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26A6D">
        <w:rPr>
          <w:rFonts w:ascii="Times New Roman" w:hAnsi="Times New Roman" w:cs="Times New Roman"/>
          <w:sz w:val="28"/>
          <w:szCs w:val="28"/>
        </w:rPr>
        <w:t xml:space="preserve">После изучения </w:t>
      </w:r>
      <w:proofErr w:type="spellStart"/>
      <w:r w:rsidRPr="00726A6D">
        <w:rPr>
          <w:rFonts w:ascii="Times New Roman" w:hAnsi="Times New Roman" w:cs="Times New Roman"/>
          <w:sz w:val="28"/>
          <w:szCs w:val="28"/>
        </w:rPr>
        <w:t>нативных</w:t>
      </w:r>
      <w:proofErr w:type="spellEnd"/>
      <w:r w:rsidRPr="00726A6D">
        <w:rPr>
          <w:rFonts w:ascii="Times New Roman" w:hAnsi="Times New Roman" w:cs="Times New Roman"/>
          <w:sz w:val="28"/>
          <w:szCs w:val="28"/>
        </w:rPr>
        <w:t xml:space="preserve"> препаратов выделения распределяют в виде мазка, подсушивают на воздухе, фиксируют и окрашивают одним из способов:</w:t>
      </w:r>
    </w:p>
    <w:p w:rsidR="00375EA7" w:rsidRPr="00726A6D" w:rsidRDefault="00375EA7" w:rsidP="00375EA7">
      <w:pPr>
        <w:tabs>
          <w:tab w:val="left" w:pos="708"/>
          <w:tab w:val="left" w:pos="3588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A6D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726A6D">
        <w:rPr>
          <w:rFonts w:ascii="Times New Roman" w:hAnsi="Times New Roman" w:cs="Times New Roman"/>
          <w:sz w:val="28"/>
          <w:szCs w:val="28"/>
        </w:rPr>
        <w:t>Граму</w:t>
      </w:r>
      <w:proofErr w:type="spellEnd"/>
    </w:p>
    <w:p w:rsidR="00375EA7" w:rsidRPr="00726A6D" w:rsidRDefault="00375EA7" w:rsidP="00375EA7">
      <w:pPr>
        <w:tabs>
          <w:tab w:val="left" w:pos="708"/>
          <w:tab w:val="left" w:pos="3588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A6D">
        <w:rPr>
          <w:rFonts w:ascii="Times New Roman" w:hAnsi="Times New Roman" w:cs="Times New Roman"/>
          <w:sz w:val="28"/>
          <w:szCs w:val="28"/>
        </w:rPr>
        <w:t>по Романовскому</w:t>
      </w:r>
    </w:p>
    <w:p w:rsidR="00375EA7" w:rsidRDefault="00375EA7" w:rsidP="00375EA7">
      <w:pPr>
        <w:tabs>
          <w:tab w:val="left" w:pos="708"/>
          <w:tab w:val="left" w:pos="3588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A6D">
        <w:rPr>
          <w:rFonts w:ascii="Times New Roman" w:hAnsi="Times New Roman" w:cs="Times New Roman"/>
          <w:sz w:val="28"/>
          <w:szCs w:val="28"/>
        </w:rPr>
        <w:t>метиленовым синим.</w:t>
      </w:r>
    </w:p>
    <w:p w:rsidR="00375EA7" w:rsidRDefault="00375EA7" w:rsidP="00375EA7">
      <w:pPr>
        <w:spacing w:line="240" w:lineRule="auto"/>
        <w:rPr>
          <w:rFonts w:ascii="Times New Roman" w:hAnsi="Times New Roman"/>
          <w:sz w:val="28"/>
          <w:szCs w:val="24"/>
        </w:rPr>
      </w:pPr>
    </w:p>
    <w:p w:rsidR="00375EA7" w:rsidRDefault="00375EA7" w:rsidP="00375EA7">
      <w:pPr>
        <w:spacing w:line="240" w:lineRule="auto"/>
        <w:rPr>
          <w:rFonts w:ascii="Times New Roman" w:hAnsi="Times New Roman"/>
          <w:sz w:val="28"/>
          <w:szCs w:val="24"/>
        </w:rPr>
      </w:pPr>
    </w:p>
    <w:p w:rsidR="00375EA7" w:rsidRDefault="00375EA7" w:rsidP="00375EA7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Старший лаборант КДЛ </w:t>
      </w:r>
      <w:proofErr w:type="spellStart"/>
      <w:r>
        <w:rPr>
          <w:rFonts w:ascii="Times New Roman" w:hAnsi="Times New Roman"/>
          <w:sz w:val="28"/>
          <w:szCs w:val="24"/>
        </w:rPr>
        <w:t>Кулачкова</w:t>
      </w:r>
      <w:proofErr w:type="spellEnd"/>
      <w:r>
        <w:rPr>
          <w:rFonts w:ascii="Times New Roman" w:hAnsi="Times New Roman"/>
          <w:sz w:val="28"/>
          <w:szCs w:val="24"/>
        </w:rPr>
        <w:t xml:space="preserve"> А.В. ____________</w:t>
      </w:r>
    </w:p>
    <w:p w:rsidR="00375EA7" w:rsidRDefault="00375EA7">
      <w:pPr>
        <w:spacing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375EA7" w:rsidRPr="001A1575" w:rsidRDefault="00375EA7" w:rsidP="00375EA7">
      <w:pPr>
        <w:spacing w:line="240" w:lineRule="auto"/>
        <w:rPr>
          <w:rFonts w:ascii="Times New Roman" w:hAnsi="Times New Roman"/>
          <w:b/>
          <w:sz w:val="28"/>
          <w:szCs w:val="24"/>
          <w:u w:val="single"/>
        </w:rPr>
      </w:pPr>
      <w:r w:rsidRPr="001A1575">
        <w:rPr>
          <w:rFonts w:ascii="Times New Roman" w:hAnsi="Times New Roman"/>
          <w:b/>
          <w:sz w:val="28"/>
          <w:szCs w:val="24"/>
          <w:u w:val="single"/>
        </w:rPr>
        <w:lastRenderedPageBreak/>
        <w:t>День 9.</w:t>
      </w:r>
    </w:p>
    <w:p w:rsidR="00375EA7" w:rsidRDefault="00375EA7" w:rsidP="00375EA7">
      <w:pPr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Копрологические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исследования</w:t>
      </w:r>
    </w:p>
    <w:p w:rsidR="00375EA7" w:rsidRDefault="00375EA7" w:rsidP="00375EA7">
      <w:pPr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75EA7" w:rsidRDefault="00375EA7" w:rsidP="001414C5">
      <w:pPr>
        <w:tabs>
          <w:tab w:val="left" w:pos="850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2F8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сбора каловых масс для лабораторного исследования</w:t>
      </w:r>
    </w:p>
    <w:p w:rsidR="00375EA7" w:rsidRPr="00DA776A" w:rsidRDefault="00375EA7" w:rsidP="001414C5">
      <w:pPr>
        <w:tabs>
          <w:tab w:val="left" w:pos="8505"/>
        </w:tabs>
        <w:spacing w:after="0" w:line="360" w:lineRule="auto"/>
        <w:ind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Взятие кала осуществляется самим пациентом в соответствии с </w:t>
      </w:r>
      <w:proofErr w:type="gramStart"/>
      <w:r w:rsidRPr="00DA776A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инструкциями</w:t>
      </w:r>
      <w:proofErr w:type="gramEnd"/>
      <w:r w:rsidRPr="00DA7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составленными в лаборатории. Исследовать кал следует не позднее 8-12ч после его выделения, а до этого его надо хранить при температуре 3-5С. Испражнения собирают в чистую, сухую, </w:t>
      </w:r>
      <w:proofErr w:type="spellStart"/>
      <w:r w:rsidRPr="00DA776A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широкогорую</w:t>
      </w:r>
      <w:proofErr w:type="spellEnd"/>
      <w:r w:rsidRPr="00DA7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посуду, желательно стеклянную. Не следует собирать кал в баночки с узким горлом, а также в коробочки, спичечные коробки и т. Кал не должен содержать посторонних примесей мочи и выделений из половых органов.</w:t>
      </w:r>
    </w:p>
    <w:p w:rsidR="00375EA7" w:rsidRPr="00DA776A" w:rsidRDefault="00375EA7" w:rsidP="001414C5">
      <w:pPr>
        <w:tabs>
          <w:tab w:val="left" w:pos="8505"/>
        </w:tabs>
        <w:spacing w:after="0" w:line="360" w:lineRule="auto"/>
        <w:ind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76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исследования кала, основной целью которого является определение функциональной способности пищеварительного тракта, то есть степени усвоения пищевых веществ, необходимо в течени</w:t>
      </w:r>
      <w:proofErr w:type="gramStart"/>
      <w:r w:rsidRPr="00DA776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DA7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4-5 дней соблюдать специальную унифицированную диету, содержащую установленное содержание пищевых веществ. </w:t>
      </w:r>
    </w:p>
    <w:p w:rsidR="00375EA7" w:rsidRPr="00DA776A" w:rsidRDefault="00375EA7" w:rsidP="001414C5">
      <w:pPr>
        <w:tabs>
          <w:tab w:val="left" w:pos="8505"/>
        </w:tabs>
        <w:spacing w:after="0" w:line="360" w:lineRule="auto"/>
        <w:ind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3 дня до исследования кала на скрытую кровь следует исключить из диеты мясо, рыбу, и зеленые овощи, так как содержащиеся в них пигменты (миоглобин, хлорофилл) дают ложноположительную реакцию на гемоглобин. </w:t>
      </w:r>
    </w:p>
    <w:p w:rsidR="00375EA7" w:rsidRDefault="00375EA7" w:rsidP="001414C5">
      <w:pPr>
        <w:tabs>
          <w:tab w:val="left" w:pos="8505"/>
        </w:tabs>
        <w:spacing w:after="0" w:line="360" w:lineRule="auto"/>
        <w:ind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76A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обнаружения вегетативных форм простейших, кал должен быть обязательно свежевыделенным. Исследование следует проводить не позднее 15-20 минут после дефекации, то есть еще в теплом состоянии</w:t>
      </w:r>
      <w:proofErr w:type="gramStart"/>
      <w:r w:rsidRPr="00DA7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DA7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остывшем кале вегетативные формы простейших быстро теряют подвижность и погибают.</w:t>
      </w:r>
    </w:p>
    <w:p w:rsidR="00375EA7" w:rsidRPr="00CE59F7" w:rsidRDefault="00375EA7" w:rsidP="001414C5">
      <w:pPr>
        <w:tabs>
          <w:tab w:val="left" w:pos="8505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E59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Определение скрытой крови в кале</w:t>
      </w:r>
    </w:p>
    <w:p w:rsidR="00375EA7" w:rsidRDefault="00375EA7" w:rsidP="001414C5">
      <w:pPr>
        <w:tabs>
          <w:tab w:val="left" w:pos="8505"/>
        </w:tabs>
        <w:spacing w:after="0" w:line="360" w:lineRule="auto"/>
        <w:ind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5E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Принцип: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гемоглобин крови обладает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пероксидазными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свойствами, то есть способностью расщеплять перекись водорода с образованием атомарного кислорода, который окисляет вещества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бензидин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амидопирин, гваяковую смолу) с изменением их окраски.</w:t>
      </w:r>
    </w:p>
    <w:p w:rsidR="00375EA7" w:rsidRDefault="00375EA7" w:rsidP="001414C5">
      <w:pPr>
        <w:tabs>
          <w:tab w:val="left" w:pos="8505"/>
        </w:tabs>
        <w:spacing w:after="0" w:line="360" w:lineRule="auto"/>
        <w:ind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5E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Реактивы: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5% спиртовой раствор амидопирина, 30% раствор уксусной кислоты, 3%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перикиси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водорода.</w:t>
      </w:r>
    </w:p>
    <w:p w:rsidR="00375EA7" w:rsidRDefault="00375EA7" w:rsidP="001414C5">
      <w:pPr>
        <w:tabs>
          <w:tab w:val="left" w:pos="8505"/>
        </w:tabs>
        <w:spacing w:after="0" w:line="360" w:lineRule="auto"/>
        <w:ind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5E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Ход исследования: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неразведенный кал тонким слоем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наосят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предметное стекло. Мазок кладут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чашку Петри, лежащую на белом фоне и наносят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него 2-3 капли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бензидина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столько же перекиси водорода. При положительной реакции появляется зеленое или синее окрашивание. Если окраска не проявляется 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минут, проба считается отрицательной.</w:t>
      </w:r>
    </w:p>
    <w:p w:rsidR="00375EA7" w:rsidRPr="00CE59F7" w:rsidRDefault="00375EA7" w:rsidP="001414C5">
      <w:pPr>
        <w:tabs>
          <w:tab w:val="left" w:pos="8505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E59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Приготовление препаратов для микроскопии кала</w:t>
      </w:r>
    </w:p>
    <w:p w:rsidR="00375EA7" w:rsidRPr="003B58B2" w:rsidRDefault="00375EA7" w:rsidP="001414C5">
      <w:pPr>
        <w:pStyle w:val="af1"/>
        <w:spacing w:before="0" w:beforeAutospacing="0" w:after="0" w:afterAutospacing="0" w:line="360" w:lineRule="auto"/>
        <w:ind w:firstLine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3B58B2">
        <w:rPr>
          <w:color w:val="000000"/>
          <w:sz w:val="28"/>
          <w:szCs w:val="28"/>
        </w:rPr>
        <w:t>икроскопия кала позволяет детальнее изучить характер патологических примесей в кале. Обнаружение элементов пищевого пр</w:t>
      </w:r>
      <w:r>
        <w:rPr>
          <w:color w:val="000000"/>
          <w:sz w:val="28"/>
          <w:szCs w:val="28"/>
        </w:rPr>
        <w:t>оисхождения дает представление о</w:t>
      </w:r>
      <w:r w:rsidRPr="003B58B2">
        <w:rPr>
          <w:color w:val="000000"/>
          <w:sz w:val="28"/>
          <w:szCs w:val="28"/>
        </w:rPr>
        <w:t xml:space="preserve"> качестве переваривания пищи.</w:t>
      </w:r>
    </w:p>
    <w:p w:rsidR="00375EA7" w:rsidRPr="003B58B2" w:rsidRDefault="00375EA7" w:rsidP="001414C5">
      <w:pPr>
        <w:pStyle w:val="af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Для выполнения микроскопии одновременно готовят несколько препаратов:</w:t>
      </w:r>
    </w:p>
    <w:p w:rsidR="00375EA7" w:rsidRPr="003B58B2" w:rsidRDefault="00375EA7" w:rsidP="001414C5">
      <w:pPr>
        <w:pStyle w:val="af1"/>
        <w:numPr>
          <w:ilvl w:val="0"/>
          <w:numId w:val="1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</w:t>
      </w:r>
      <w:r w:rsidRPr="003B58B2">
        <w:rPr>
          <w:color w:val="000000"/>
          <w:sz w:val="28"/>
          <w:szCs w:val="28"/>
        </w:rPr>
        <w:t>ативный</w:t>
      </w:r>
      <w:proofErr w:type="spellEnd"/>
      <w:r w:rsidRPr="003B58B2">
        <w:rPr>
          <w:color w:val="000000"/>
          <w:sz w:val="28"/>
          <w:szCs w:val="28"/>
        </w:rPr>
        <w:t xml:space="preserve"> препарат;</w:t>
      </w:r>
    </w:p>
    <w:p w:rsidR="00375EA7" w:rsidRPr="003B58B2" w:rsidRDefault="00375EA7" w:rsidP="001414C5">
      <w:pPr>
        <w:pStyle w:val="af1"/>
        <w:numPr>
          <w:ilvl w:val="0"/>
          <w:numId w:val="1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</w:t>
      </w:r>
      <w:r w:rsidRPr="003B58B2">
        <w:rPr>
          <w:color w:val="000000"/>
          <w:sz w:val="28"/>
          <w:szCs w:val="28"/>
        </w:rPr>
        <w:t xml:space="preserve">раствором </w:t>
      </w:r>
      <w:proofErr w:type="spellStart"/>
      <w:r w:rsidRPr="003B58B2">
        <w:rPr>
          <w:color w:val="000000"/>
          <w:sz w:val="28"/>
          <w:szCs w:val="28"/>
        </w:rPr>
        <w:t>Люголя</w:t>
      </w:r>
      <w:proofErr w:type="spellEnd"/>
      <w:r w:rsidRPr="003B58B2">
        <w:rPr>
          <w:color w:val="000000"/>
          <w:sz w:val="28"/>
          <w:szCs w:val="28"/>
        </w:rPr>
        <w:t xml:space="preserve"> – для определения крахмала и </w:t>
      </w:r>
      <w:proofErr w:type="spellStart"/>
      <w:r w:rsidRPr="003B58B2">
        <w:rPr>
          <w:color w:val="000000"/>
          <w:sz w:val="28"/>
          <w:szCs w:val="28"/>
        </w:rPr>
        <w:t>йодофильной</w:t>
      </w:r>
      <w:proofErr w:type="spellEnd"/>
      <w:r w:rsidRPr="003B58B2">
        <w:rPr>
          <w:color w:val="000000"/>
          <w:sz w:val="28"/>
          <w:szCs w:val="28"/>
        </w:rPr>
        <w:t xml:space="preserve"> флоры;</w:t>
      </w:r>
    </w:p>
    <w:p w:rsidR="00375EA7" w:rsidRPr="003B58B2" w:rsidRDefault="00375EA7" w:rsidP="001414C5">
      <w:pPr>
        <w:pStyle w:val="af1"/>
        <w:numPr>
          <w:ilvl w:val="0"/>
          <w:numId w:val="1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</w:t>
      </w:r>
      <w:proofErr w:type="gramStart"/>
      <w:r w:rsidRPr="003B58B2">
        <w:rPr>
          <w:color w:val="000000"/>
          <w:sz w:val="28"/>
          <w:szCs w:val="28"/>
        </w:rPr>
        <w:t>метиленовым</w:t>
      </w:r>
      <w:proofErr w:type="gramEnd"/>
      <w:r w:rsidRPr="003B58B2">
        <w:rPr>
          <w:color w:val="000000"/>
          <w:sz w:val="28"/>
          <w:szCs w:val="28"/>
        </w:rPr>
        <w:t xml:space="preserve"> синим – для обнаружения жирных кислот, мыл и нейтрального жира;</w:t>
      </w:r>
    </w:p>
    <w:p w:rsidR="00375EA7" w:rsidRPr="003B58B2" w:rsidRDefault="00375EA7" w:rsidP="001414C5">
      <w:pPr>
        <w:pStyle w:val="af1"/>
        <w:numPr>
          <w:ilvl w:val="0"/>
          <w:numId w:val="1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</w:t>
      </w:r>
      <w:r w:rsidRPr="003B58B2">
        <w:rPr>
          <w:color w:val="000000"/>
          <w:sz w:val="28"/>
          <w:szCs w:val="28"/>
        </w:rPr>
        <w:t>глицерином – для выявления яиц гельминтов;</w:t>
      </w:r>
    </w:p>
    <w:p w:rsidR="00375EA7" w:rsidRDefault="00375EA7" w:rsidP="001414C5">
      <w:pPr>
        <w:tabs>
          <w:tab w:val="left" w:pos="850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375EA7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proofErr w:type="spellStart"/>
      <w:r w:rsidRPr="00375EA7">
        <w:rPr>
          <w:rFonts w:ascii="Times New Roman" w:hAnsi="Times New Roman" w:cs="Times New Roman"/>
          <w:color w:val="000000"/>
          <w:sz w:val="28"/>
          <w:szCs w:val="28"/>
        </w:rPr>
        <w:t>суданом</w:t>
      </w:r>
      <w:proofErr w:type="spellEnd"/>
      <w:r w:rsidRPr="00375EA7">
        <w:rPr>
          <w:rFonts w:ascii="Times New Roman" w:hAnsi="Times New Roman" w:cs="Times New Roman"/>
          <w:color w:val="000000"/>
          <w:sz w:val="28"/>
          <w:szCs w:val="28"/>
        </w:rPr>
        <w:t xml:space="preserve"> III для дифференцировки нейтрального жира.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приготовления микроскопических препаратов готовят каловую суспензию. Небольшое количество кала помещают в ступку, добавляют немного дистиллированной воды или физ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аствора. Смесь хорошо перемешивают. Наносят по 1 капле каловой суспензии на предметные стекла, добавляют к ним по 1 капле красителей, накрывают покровным стеклом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микроскопируют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75EA7" w:rsidRDefault="00375EA7" w:rsidP="001414C5">
      <w:pPr>
        <w:tabs>
          <w:tab w:val="left" w:pos="8505"/>
        </w:tabs>
        <w:spacing w:after="0" w:line="360" w:lineRule="auto"/>
        <w:ind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восьмой день практики самостоятельно мною были исследованы 40 порций мочи на анализаторе мочи, 7 из них на фотометре, для микроскопии осадка было приготовлено 15 препаратов; Были описаны физические свойства 6 порций кала.</w:t>
      </w:r>
    </w:p>
    <w:p w:rsidR="001414C5" w:rsidRDefault="001414C5" w:rsidP="001414C5">
      <w:pPr>
        <w:tabs>
          <w:tab w:val="left" w:pos="8505"/>
        </w:tabs>
        <w:spacing w:after="0" w:line="360" w:lineRule="auto"/>
        <w:ind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Старший лаборант КДЛ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Кулачкова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 ____________</w:t>
      </w:r>
    </w:p>
    <w:p w:rsidR="001414C5" w:rsidRPr="001A1575" w:rsidRDefault="001414C5" w:rsidP="00375EA7">
      <w:pPr>
        <w:spacing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1A1575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День 10.</w:t>
      </w:r>
    </w:p>
    <w:p w:rsidR="001414C5" w:rsidRPr="00375EA7" w:rsidRDefault="001414C5" w:rsidP="00375EA7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>Процессе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рабочего дня мно</w:t>
      </w:r>
      <w:r w:rsidR="00886680">
        <w:rPr>
          <w:rFonts w:ascii="Times New Roman" w:hAnsi="Times New Roman" w:cs="Times New Roman"/>
          <w:sz w:val="28"/>
          <w:szCs w:val="24"/>
        </w:rPr>
        <w:t>й было исследовано порций мочи:</w:t>
      </w:r>
    </w:p>
    <w:tbl>
      <w:tblPr>
        <w:tblStyle w:val="ae"/>
        <w:tblW w:w="0" w:type="auto"/>
        <w:tblInd w:w="-176" w:type="dxa"/>
        <w:tblLook w:val="04A0"/>
      </w:tblPr>
      <w:tblGrid>
        <w:gridCol w:w="2568"/>
        <w:gridCol w:w="2393"/>
        <w:gridCol w:w="2393"/>
        <w:gridCol w:w="2393"/>
      </w:tblGrid>
      <w:tr w:rsidR="001414C5" w:rsidTr="001414C5">
        <w:tc>
          <w:tcPr>
            <w:tcW w:w="2568" w:type="dxa"/>
          </w:tcPr>
          <w:p w:rsidR="001414C5" w:rsidRDefault="001414C5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1414C5" w:rsidRDefault="001414C5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Всего порций</w:t>
            </w:r>
          </w:p>
        </w:tc>
        <w:tc>
          <w:tcPr>
            <w:tcW w:w="2393" w:type="dxa"/>
          </w:tcPr>
          <w:p w:rsidR="001414C5" w:rsidRDefault="001414C5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Белок</w:t>
            </w:r>
          </w:p>
        </w:tc>
        <w:tc>
          <w:tcPr>
            <w:tcW w:w="2393" w:type="dxa"/>
          </w:tcPr>
          <w:p w:rsidR="001414C5" w:rsidRDefault="001414C5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Глюкоза</w:t>
            </w:r>
          </w:p>
        </w:tc>
      </w:tr>
      <w:tr w:rsidR="001414C5" w:rsidTr="001414C5">
        <w:tc>
          <w:tcPr>
            <w:tcW w:w="2568" w:type="dxa"/>
          </w:tcPr>
          <w:p w:rsidR="001414C5" w:rsidRDefault="001414C5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Стационар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14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1414C5" w:rsidTr="001414C5">
        <w:tc>
          <w:tcPr>
            <w:tcW w:w="2568" w:type="dxa"/>
          </w:tcPr>
          <w:p w:rsidR="001414C5" w:rsidRDefault="001414C5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 инфекция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414C5" w:rsidTr="001414C5">
        <w:tc>
          <w:tcPr>
            <w:tcW w:w="2568" w:type="dxa"/>
          </w:tcPr>
          <w:p w:rsidR="001414C5" w:rsidRDefault="001414C5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Поликлиника №1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414C5" w:rsidTr="001414C5">
        <w:tc>
          <w:tcPr>
            <w:tcW w:w="2568" w:type="dxa"/>
          </w:tcPr>
          <w:p w:rsidR="001414C5" w:rsidRDefault="001414C5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Неврология (ДНО)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1414C5" w:rsidTr="001414C5">
        <w:tc>
          <w:tcPr>
            <w:tcW w:w="2568" w:type="dxa"/>
          </w:tcPr>
          <w:p w:rsidR="001414C5" w:rsidRDefault="001414C5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Поликлиника №2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13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414C5" w:rsidTr="001414C5">
        <w:tc>
          <w:tcPr>
            <w:tcW w:w="2568" w:type="dxa"/>
          </w:tcPr>
          <w:p w:rsidR="001414C5" w:rsidRDefault="001414C5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Поликлиника №4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414C5" w:rsidTr="001414C5">
        <w:tc>
          <w:tcPr>
            <w:tcW w:w="2568" w:type="dxa"/>
          </w:tcPr>
          <w:p w:rsidR="001414C5" w:rsidRDefault="001414C5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Сумма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52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2393" w:type="dxa"/>
          </w:tcPr>
          <w:p w:rsidR="001414C5" w:rsidRDefault="001414C5" w:rsidP="001414C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</w:tr>
    </w:tbl>
    <w:p w:rsidR="00886680" w:rsidRPr="00375EA7" w:rsidRDefault="00886680" w:rsidP="00375EA7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/>
        <w:t>Кала:</w:t>
      </w:r>
    </w:p>
    <w:tbl>
      <w:tblPr>
        <w:tblStyle w:val="ae"/>
        <w:tblW w:w="0" w:type="auto"/>
        <w:tblInd w:w="-176" w:type="dxa"/>
        <w:tblLook w:val="04A0"/>
      </w:tblPr>
      <w:tblGrid>
        <w:gridCol w:w="2568"/>
        <w:gridCol w:w="2393"/>
        <w:gridCol w:w="2393"/>
        <w:gridCol w:w="2393"/>
      </w:tblGrid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Всего порций</w:t>
            </w:r>
          </w:p>
        </w:tc>
        <w:tc>
          <w:tcPr>
            <w:tcW w:w="2393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я/г</w:t>
            </w:r>
          </w:p>
        </w:tc>
        <w:tc>
          <w:tcPr>
            <w:tcW w:w="2393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Скрытая кровь</w:t>
            </w: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Стационар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14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 инфекция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13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Поликлиника №1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Неврология (ДНО)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Поликлиника №2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Поликлиника №4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Сумма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62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49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</w:tr>
    </w:tbl>
    <w:p w:rsidR="00886680" w:rsidRDefault="00886680" w:rsidP="00375EA7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4"/>
        </w:rPr>
        <w:t>и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рабочего дня заполняли бланки исследований и заносили результаты исследования в журнал.</w:t>
      </w:r>
    </w:p>
    <w:p w:rsidR="00886680" w:rsidRDefault="00886680" w:rsidP="00375EA7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886680" w:rsidRDefault="00886680" w:rsidP="00375EA7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Старший лаборант КДЛ </w:t>
      </w:r>
      <w:proofErr w:type="spellStart"/>
      <w:r>
        <w:rPr>
          <w:rFonts w:ascii="Times New Roman" w:hAnsi="Times New Roman" w:cs="Times New Roman"/>
          <w:sz w:val="28"/>
          <w:szCs w:val="24"/>
        </w:rPr>
        <w:t>Кулачкова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А.В. _____________</w:t>
      </w:r>
    </w:p>
    <w:p w:rsidR="00886680" w:rsidRDefault="00886680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886680" w:rsidRPr="001A1575" w:rsidRDefault="00886680" w:rsidP="00375EA7">
      <w:pPr>
        <w:spacing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1A1575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День 11.</w:t>
      </w:r>
    </w:p>
    <w:p w:rsidR="00886680" w:rsidRPr="00375EA7" w:rsidRDefault="00886680" w:rsidP="00375EA7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процессе рабочего дня мно</w:t>
      </w:r>
      <w:r w:rsidR="00AF5D19">
        <w:rPr>
          <w:rFonts w:ascii="Times New Roman" w:hAnsi="Times New Roman" w:cs="Times New Roman"/>
          <w:sz w:val="28"/>
          <w:szCs w:val="24"/>
        </w:rPr>
        <w:t>й было исследовано порций мочи:</w:t>
      </w:r>
    </w:p>
    <w:tbl>
      <w:tblPr>
        <w:tblStyle w:val="ae"/>
        <w:tblW w:w="0" w:type="auto"/>
        <w:tblInd w:w="-176" w:type="dxa"/>
        <w:tblLook w:val="04A0"/>
      </w:tblPr>
      <w:tblGrid>
        <w:gridCol w:w="2568"/>
        <w:gridCol w:w="2393"/>
        <w:gridCol w:w="2393"/>
        <w:gridCol w:w="2393"/>
      </w:tblGrid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Всего порций</w:t>
            </w:r>
          </w:p>
        </w:tc>
        <w:tc>
          <w:tcPr>
            <w:tcW w:w="2393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Белок</w:t>
            </w:r>
          </w:p>
        </w:tc>
        <w:tc>
          <w:tcPr>
            <w:tcW w:w="2393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Глюкоза</w:t>
            </w: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Стационар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 инфекция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Поликлиника №1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Неврология (ДНО)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Поликлиника №2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Поликлиника №4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680" w:rsidTr="00886680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Сумма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46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2393" w:type="dxa"/>
          </w:tcPr>
          <w:p w:rsidR="00886680" w:rsidRDefault="00886680" w:rsidP="0088668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</w:tr>
    </w:tbl>
    <w:p w:rsidR="00886680" w:rsidRPr="00375EA7" w:rsidRDefault="00AF5D19" w:rsidP="00375EA7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/>
        <w:t>Кала:</w:t>
      </w:r>
    </w:p>
    <w:tbl>
      <w:tblPr>
        <w:tblStyle w:val="ae"/>
        <w:tblW w:w="0" w:type="auto"/>
        <w:tblInd w:w="-176" w:type="dxa"/>
        <w:tblLook w:val="04A0"/>
      </w:tblPr>
      <w:tblGrid>
        <w:gridCol w:w="2568"/>
        <w:gridCol w:w="2393"/>
        <w:gridCol w:w="2393"/>
        <w:gridCol w:w="2393"/>
      </w:tblGrid>
      <w:tr w:rsidR="00886680" w:rsidTr="00AF5D19">
        <w:tc>
          <w:tcPr>
            <w:tcW w:w="2568" w:type="dxa"/>
          </w:tcPr>
          <w:p w:rsidR="00886680" w:rsidRDefault="00886680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886680" w:rsidRDefault="00AF5D19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Всего порций</w:t>
            </w:r>
          </w:p>
        </w:tc>
        <w:tc>
          <w:tcPr>
            <w:tcW w:w="2393" w:type="dxa"/>
          </w:tcPr>
          <w:p w:rsidR="00886680" w:rsidRDefault="00AF5D19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393" w:type="dxa"/>
          </w:tcPr>
          <w:p w:rsidR="00886680" w:rsidRDefault="00AF5D19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886680" w:rsidTr="00AF5D19">
        <w:tc>
          <w:tcPr>
            <w:tcW w:w="2568" w:type="dxa"/>
          </w:tcPr>
          <w:p w:rsidR="00886680" w:rsidRDefault="00AF5D19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Стационар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30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886680" w:rsidTr="00AF5D19">
        <w:tc>
          <w:tcPr>
            <w:tcW w:w="2568" w:type="dxa"/>
          </w:tcPr>
          <w:p w:rsidR="00886680" w:rsidRDefault="00AF5D19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 инфекция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13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2393" w:type="dxa"/>
          </w:tcPr>
          <w:p w:rsidR="00886680" w:rsidRDefault="00886680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680" w:rsidTr="00AF5D19">
        <w:tc>
          <w:tcPr>
            <w:tcW w:w="2568" w:type="dxa"/>
          </w:tcPr>
          <w:p w:rsidR="00886680" w:rsidRDefault="00AF5D19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Поликлиника №1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2393" w:type="dxa"/>
          </w:tcPr>
          <w:p w:rsidR="00886680" w:rsidRDefault="00886680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680" w:rsidTr="00AF5D19">
        <w:tc>
          <w:tcPr>
            <w:tcW w:w="2568" w:type="dxa"/>
          </w:tcPr>
          <w:p w:rsidR="00886680" w:rsidRDefault="00AF5D19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Неврология (ДНО)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886680" w:rsidTr="00AF5D19">
        <w:tc>
          <w:tcPr>
            <w:tcW w:w="2568" w:type="dxa"/>
          </w:tcPr>
          <w:p w:rsidR="00886680" w:rsidRDefault="00AF5D19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Поликлиника №2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2393" w:type="dxa"/>
          </w:tcPr>
          <w:p w:rsidR="00886680" w:rsidRDefault="00886680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6680" w:rsidTr="00AF5D19">
        <w:tc>
          <w:tcPr>
            <w:tcW w:w="2568" w:type="dxa"/>
          </w:tcPr>
          <w:p w:rsidR="00886680" w:rsidRDefault="00AF5D19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Поликлиника №4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886680" w:rsidTr="00AF5D19">
        <w:tc>
          <w:tcPr>
            <w:tcW w:w="2568" w:type="dxa"/>
          </w:tcPr>
          <w:p w:rsidR="00886680" w:rsidRDefault="00AF5D19" w:rsidP="00375EA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Сумма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61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42</w:t>
            </w:r>
          </w:p>
        </w:tc>
        <w:tc>
          <w:tcPr>
            <w:tcW w:w="2393" w:type="dxa"/>
          </w:tcPr>
          <w:p w:rsidR="00886680" w:rsidRDefault="00AF5D19" w:rsidP="00AF5D1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</w:tr>
    </w:tbl>
    <w:p w:rsidR="00AF5D19" w:rsidRDefault="00AF5D19" w:rsidP="00AF5D19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4"/>
        </w:rPr>
        <w:t>и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рабочего дня заполняли бланки исследований и заносили результаты исследования в журнал.</w:t>
      </w:r>
    </w:p>
    <w:p w:rsidR="00AF5D19" w:rsidRDefault="00AF5D19" w:rsidP="00375EA7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AF5D19" w:rsidRDefault="00AF5D19" w:rsidP="00375EA7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Старший лаборант КДЛ </w:t>
      </w:r>
      <w:proofErr w:type="spellStart"/>
      <w:r>
        <w:rPr>
          <w:rFonts w:ascii="Times New Roman" w:hAnsi="Times New Roman" w:cs="Times New Roman"/>
          <w:sz w:val="28"/>
          <w:szCs w:val="24"/>
        </w:rPr>
        <w:t>Кулачкова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А.В. ___________</w:t>
      </w:r>
    </w:p>
    <w:p w:rsidR="00AF5D19" w:rsidRDefault="00AF5D19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AF5D19" w:rsidRPr="001A1575" w:rsidRDefault="00AF5D19" w:rsidP="001A1575">
      <w:pPr>
        <w:spacing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1A1575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День 12.</w:t>
      </w:r>
    </w:p>
    <w:p w:rsidR="00AF5D19" w:rsidRPr="003B58B2" w:rsidRDefault="00AF5D19" w:rsidP="00AF5D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e"/>
        <w:tblW w:w="9807" w:type="dxa"/>
        <w:tblLook w:val="04A0"/>
      </w:tblPr>
      <w:tblGrid>
        <w:gridCol w:w="2562"/>
        <w:gridCol w:w="2238"/>
        <w:gridCol w:w="2217"/>
        <w:gridCol w:w="2790"/>
      </w:tblGrid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AF5D19" w:rsidRPr="007D741F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217" w:type="dxa"/>
          </w:tcPr>
          <w:p w:rsidR="00AF5D19" w:rsidRPr="007D741F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0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AF5D19" w:rsidRPr="007D741F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217" w:type="dxa"/>
          </w:tcPr>
          <w:p w:rsidR="00AF5D19" w:rsidRPr="007D741F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0" w:type="dxa"/>
          </w:tcPr>
          <w:p w:rsidR="00AF5D19" w:rsidRPr="003B58B2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AF5D19" w:rsidRPr="007D741F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17" w:type="dxa"/>
          </w:tcPr>
          <w:p w:rsidR="00AF5D19" w:rsidRPr="003B58B2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AF5D19" w:rsidRPr="003B58B2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AF5D19" w:rsidRPr="007D741F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217" w:type="dxa"/>
          </w:tcPr>
          <w:p w:rsidR="00AF5D19" w:rsidRPr="003B58B2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AF5D19" w:rsidRPr="007D741F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217" w:type="dxa"/>
          </w:tcPr>
          <w:p w:rsidR="00AF5D19" w:rsidRPr="007D741F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0" w:type="dxa"/>
          </w:tcPr>
          <w:p w:rsidR="00AF5D19" w:rsidRPr="006C2526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AF5D19" w:rsidRPr="007D741F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217" w:type="dxa"/>
          </w:tcPr>
          <w:p w:rsidR="00AF5D19" w:rsidRPr="007D741F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0" w:type="dxa"/>
          </w:tcPr>
          <w:p w:rsidR="00AF5D19" w:rsidRPr="003B58B2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D19" w:rsidRPr="003B58B2" w:rsidTr="00AF5D19">
        <w:trPr>
          <w:trHeight w:val="208"/>
        </w:trPr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AF5D19" w:rsidRPr="001243C8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217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790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</w:tbl>
    <w:p w:rsidR="00AF5D19" w:rsidRPr="003B58B2" w:rsidRDefault="00AF5D19" w:rsidP="00AF5D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D19" w:rsidRPr="003B58B2" w:rsidRDefault="00AF5D19" w:rsidP="00AF5D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e"/>
        <w:tblW w:w="9807" w:type="dxa"/>
        <w:tblLook w:val="04A0"/>
      </w:tblPr>
      <w:tblGrid>
        <w:gridCol w:w="2562"/>
        <w:gridCol w:w="2238"/>
        <w:gridCol w:w="2217"/>
        <w:gridCol w:w="2790"/>
      </w:tblGrid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AF5D19" w:rsidRPr="003B58B2" w:rsidRDefault="00AF5D19" w:rsidP="00AF5D19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2217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790" w:type="dxa"/>
          </w:tcPr>
          <w:p w:rsidR="00AF5D19" w:rsidRPr="006C2526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217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790" w:type="dxa"/>
          </w:tcPr>
          <w:p w:rsidR="00AF5D19" w:rsidRPr="003B58B2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17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0" w:type="dxa"/>
          </w:tcPr>
          <w:p w:rsidR="00AF5D19" w:rsidRPr="003B58B2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217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0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17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0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D19" w:rsidRPr="003B58B2" w:rsidTr="00AF5D19"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AF5D19" w:rsidRPr="006C2526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17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0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AF5D19" w:rsidRPr="003B58B2" w:rsidTr="00AF5D19">
        <w:trPr>
          <w:trHeight w:val="208"/>
        </w:trPr>
        <w:tc>
          <w:tcPr>
            <w:tcW w:w="2562" w:type="dxa"/>
          </w:tcPr>
          <w:p w:rsidR="00AF5D19" w:rsidRPr="003B58B2" w:rsidRDefault="00AF5D19" w:rsidP="00AF5D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AF5D19" w:rsidRPr="003B58B2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217" w:type="dxa"/>
          </w:tcPr>
          <w:p w:rsidR="00AF5D19" w:rsidRPr="003B58B2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790" w:type="dxa"/>
          </w:tcPr>
          <w:p w:rsidR="00AF5D19" w:rsidRPr="005D1FFB" w:rsidRDefault="00AF5D19" w:rsidP="00AF5D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</w:tbl>
    <w:p w:rsidR="00AF5D19" w:rsidRDefault="00AF5D19" w:rsidP="00AF5D19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4"/>
        </w:rPr>
        <w:t>и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рабочего дня заполняли бланки исследований и заносили результаты исследования в журнал.</w:t>
      </w:r>
    </w:p>
    <w:p w:rsidR="00AF5D19" w:rsidRDefault="00AF5D19" w:rsidP="00AF5D19">
      <w:pPr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AF5D19" w:rsidRPr="00AF5D19" w:rsidRDefault="00AF5D19" w:rsidP="00AF5D19">
      <w:pPr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AF5D19">
        <w:rPr>
          <w:rFonts w:ascii="Times New Roman" w:eastAsia="Times New Roman" w:hAnsi="Times New Roman" w:cs="Times New Roman"/>
          <w:sz w:val="28"/>
        </w:rPr>
        <w:t xml:space="preserve">Старший лаборант КДЛ </w:t>
      </w:r>
      <w:proofErr w:type="spellStart"/>
      <w:r w:rsidRPr="00AF5D19">
        <w:rPr>
          <w:rFonts w:ascii="Times New Roman" w:eastAsia="Times New Roman" w:hAnsi="Times New Roman" w:cs="Times New Roman"/>
          <w:sz w:val="28"/>
        </w:rPr>
        <w:t>Кулачкова</w:t>
      </w:r>
      <w:proofErr w:type="spellEnd"/>
      <w:r w:rsidRPr="00AF5D19">
        <w:rPr>
          <w:rFonts w:ascii="Times New Roman" w:eastAsia="Times New Roman" w:hAnsi="Times New Roman" w:cs="Times New Roman"/>
          <w:sz w:val="28"/>
        </w:rPr>
        <w:t xml:space="preserve"> А.В. ____________</w:t>
      </w:r>
    </w:p>
    <w:p w:rsidR="00D400FC" w:rsidRPr="00375EA7" w:rsidRDefault="0005722E" w:rsidP="00375EA7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375EA7">
        <w:rPr>
          <w:rFonts w:ascii="Times New Roman" w:hAnsi="Times New Roman" w:cs="Times New Roman"/>
          <w:sz w:val="28"/>
          <w:szCs w:val="24"/>
        </w:rPr>
        <w:br w:type="page"/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6.</w:t>
      </w:r>
      <w:r w:rsidRPr="00405FF3"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 w:rsidR="001D7834" w:rsidRPr="00EC14C0" w:rsidRDefault="00FE3FC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2/3</w:t>
      </w:r>
      <w:r w:rsidR="001D7834">
        <w:rPr>
          <w:rFonts w:ascii="Times New Roman" w:hAnsi="Times New Roman"/>
          <w:b/>
          <w:sz w:val="24"/>
          <w:szCs w:val="24"/>
        </w:rPr>
        <w:t xml:space="preserve"> </w:t>
      </w:r>
      <w:r w:rsidR="001D7834" w:rsidRPr="00EC14C0">
        <w:rPr>
          <w:rFonts w:ascii="Times New Roman" w:hAnsi="Times New Roman"/>
          <w:b/>
          <w:sz w:val="24"/>
          <w:szCs w:val="24"/>
        </w:rPr>
        <w:t>семестр</w:t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</w:tblGrid>
      <w:tr w:rsidR="001D7834" w:rsidRPr="00405FF3" w:rsidTr="007858B5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871344" w:rsidRDefault="001D7834" w:rsidP="007858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3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7834" w:rsidRPr="00871344" w:rsidRDefault="001D7834" w:rsidP="007858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1D7834" w:rsidRPr="00871344" w:rsidRDefault="001D7834" w:rsidP="007858B5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1D7834" w:rsidRPr="00871344" w:rsidRDefault="001D7834" w:rsidP="007858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1D7834" w:rsidRPr="00405FF3" w:rsidTr="007858B5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7858B5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EB4ADC" w:rsidRDefault="001D7834" w:rsidP="00785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1D7834" w:rsidRPr="007E6BB3" w:rsidRDefault="001D7834" w:rsidP="00785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7858B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7858B5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7858B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7</w:t>
            </w:r>
          </w:p>
        </w:tc>
      </w:tr>
      <w:tr w:rsidR="001D7834" w:rsidRPr="00405FF3" w:rsidTr="00D91910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102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693</w:t>
            </w:r>
          </w:p>
        </w:tc>
      </w:tr>
      <w:tr w:rsidR="001D7834" w:rsidRPr="00405FF3" w:rsidTr="007858B5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 w:rsidRPr="00D91910">
              <w:rPr>
                <w:rFonts w:ascii="Times New Roman" w:hAnsi="Times New Roman"/>
                <w:lang w:bidi="sa-IN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 w:rsidRPr="00D91910">
              <w:rPr>
                <w:rFonts w:ascii="Times New Roman" w:hAnsi="Times New Roman"/>
                <w:lang w:bidi="sa-IN"/>
              </w:rPr>
              <w:t>37</w:t>
            </w:r>
          </w:p>
        </w:tc>
      </w:tr>
      <w:tr w:rsidR="001D7834" w:rsidRPr="00405FF3" w:rsidTr="007858B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1D7834" w:rsidP="007858B5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AA4D31" w:rsidRDefault="001D7834" w:rsidP="007858B5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858B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D9191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38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426</w:t>
            </w:r>
          </w:p>
        </w:tc>
      </w:tr>
      <w:tr w:rsidR="001D7834" w:rsidRPr="00405FF3" w:rsidTr="007858B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7858B5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858B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64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193</w:t>
            </w:r>
          </w:p>
        </w:tc>
      </w:tr>
      <w:tr w:rsidR="001D7834" w:rsidRPr="00405FF3" w:rsidTr="007858B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7858B5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858B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1D7834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1D7834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</w:p>
        </w:tc>
      </w:tr>
      <w:tr w:rsidR="001D7834" w:rsidRPr="00405FF3" w:rsidTr="007858B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858B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1D7834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1D7834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</w:p>
        </w:tc>
      </w:tr>
      <w:tr w:rsidR="001D7834" w:rsidRPr="00405FF3" w:rsidTr="007858B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-Исследование отделяемого половых органов.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858B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1D7834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1D7834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</w:p>
        </w:tc>
      </w:tr>
      <w:tr w:rsidR="001D7834" w:rsidRPr="00405FF3" w:rsidTr="007858B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858B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1D7834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1D7834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</w:p>
        </w:tc>
      </w:tr>
      <w:tr w:rsidR="001D7834" w:rsidRPr="00405FF3" w:rsidTr="007858B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858B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1D7834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1D7834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</w:p>
        </w:tc>
      </w:tr>
      <w:tr w:rsidR="001D7834" w:rsidRPr="00405FF3" w:rsidTr="007858B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Работа  на анализаторе мочи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858B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38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426</w:t>
            </w:r>
          </w:p>
        </w:tc>
      </w:tr>
      <w:tr w:rsidR="001D7834" w:rsidRPr="00405FF3" w:rsidTr="007858B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Работа  на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858B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1D7834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1D7834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</w:p>
        </w:tc>
      </w:tr>
      <w:tr w:rsidR="001D7834" w:rsidRPr="00405FF3" w:rsidTr="007858B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858B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102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693</w:t>
            </w:r>
          </w:p>
        </w:tc>
      </w:tr>
      <w:tr w:rsidR="001D7834" w:rsidRPr="00405FF3" w:rsidTr="007858B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7858B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7858B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1D7834" w:rsidP="007858B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91910" w:rsidRDefault="00D91910" w:rsidP="007858B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102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D91910" w:rsidRDefault="00D91910" w:rsidP="007858B5">
            <w:pPr>
              <w:spacing w:after="0" w:line="240" w:lineRule="auto"/>
              <w:rPr>
                <w:rFonts w:ascii="Times New Roman" w:hAnsi="Times New Roman"/>
                <w:lang w:bidi="sa-IN"/>
              </w:rPr>
            </w:pPr>
            <w:r>
              <w:rPr>
                <w:rFonts w:ascii="Times New Roman" w:hAnsi="Times New Roman"/>
                <w:lang w:bidi="sa-IN"/>
              </w:rPr>
              <w:t>693</w:t>
            </w:r>
          </w:p>
        </w:tc>
      </w:tr>
    </w:tbl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Pr="00405FF3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  <w:r w:rsidRPr="003D09B6">
        <w:rPr>
          <w:b/>
          <w:sz w:val="28"/>
          <w:szCs w:val="28"/>
        </w:rPr>
        <w:lastRenderedPageBreak/>
        <w:t xml:space="preserve">7.Индивидуальные  задания  студентам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этапы обработки  использованной химической посуды (пробирок), принятые в  ЛПУ, где проходит практика.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Дать анализ использующихся  в КДЛ дезинфицирующих средств: названия, состав, цели и способы применения.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способы дезинфекции отработанного биологическо</w:t>
      </w:r>
      <w:r>
        <w:rPr>
          <w:sz w:val="28"/>
          <w:szCs w:val="28"/>
        </w:rPr>
        <w:t>го материала</w:t>
      </w:r>
      <w:r w:rsidRPr="00FF7AA9">
        <w:rPr>
          <w:sz w:val="28"/>
          <w:szCs w:val="28"/>
        </w:rPr>
        <w:t>, использующиеся в  ЛПУ, где проходит практика.</w:t>
      </w:r>
    </w:p>
    <w:p w:rsidR="001D7834" w:rsidRPr="00104E71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104E71">
        <w:rPr>
          <w:sz w:val="28"/>
          <w:szCs w:val="28"/>
        </w:rPr>
        <w:t>Провести  анализ использования экспресс - исследований в КДЛ</w:t>
      </w:r>
      <w:r>
        <w:rPr>
          <w:sz w:val="28"/>
          <w:szCs w:val="28"/>
        </w:rPr>
        <w:t>.</w:t>
      </w:r>
      <w:r w:rsidRPr="00104E71">
        <w:rPr>
          <w:sz w:val="28"/>
          <w:szCs w:val="28"/>
        </w:rPr>
        <w:t xml:space="preserve"> Составить план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схему КДЛ</w:t>
      </w:r>
      <w:r>
        <w:rPr>
          <w:sz w:val="28"/>
          <w:szCs w:val="28"/>
        </w:rPr>
        <w:t>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план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схему помещений для клинических исследований (с обозначением вытяжного шкафа, приборов и т.д.)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проводимых в КДЛ исследований мочи с названием используемых методик</w:t>
      </w:r>
      <w:r>
        <w:rPr>
          <w:sz w:val="28"/>
          <w:szCs w:val="28"/>
        </w:rPr>
        <w:t>.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Составить перечень проводимых в КДЛ исследований содержимого ЖКТ  с названием используемых методик 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>Составить перечень проводимых в КДЛ исследований ликвора, выпотных жидкостей, мокроты, отделяемого половых органов  с названием используемых методик.</w:t>
      </w:r>
    </w:p>
    <w:p w:rsidR="001D7834" w:rsidRPr="00C530F5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 xml:space="preserve">Описать  методики, которые не изучались на занятиях (принцип, реактивы, ход определения),  или  различия в выполнении  методик  на базе практики и в колледже.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оборудования, имеющегося в КДЛ на базе практики.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FF7AA9">
        <w:rPr>
          <w:sz w:val="28"/>
          <w:szCs w:val="28"/>
        </w:rPr>
        <w:t xml:space="preserve">Выполнить компьютерную презентацию. </w:t>
      </w:r>
    </w:p>
    <w:p w:rsidR="001D7834" w:rsidRPr="001D7834" w:rsidRDefault="001D7834" w:rsidP="001D7834">
      <w:pPr>
        <w:pStyle w:val="a1"/>
        <w:tabs>
          <w:tab w:val="clear" w:pos="708"/>
        </w:tabs>
        <w:suppressAutoHyphens w:val="0"/>
        <w:spacing w:after="0" w:line="240" w:lineRule="auto"/>
        <w:jc w:val="both"/>
        <w:rPr>
          <w:szCs w:val="28"/>
        </w:rPr>
      </w:pPr>
      <w:r w:rsidRPr="00FF7AA9">
        <w:rPr>
          <w:rFonts w:cs="Times New Roman"/>
          <w:sz w:val="28"/>
          <w:szCs w:val="28"/>
        </w:rPr>
        <w:t xml:space="preserve"> </w:t>
      </w:r>
      <w:r w:rsidRPr="00AD016A">
        <w:rPr>
          <w:b/>
          <w:sz w:val="28"/>
          <w:szCs w:val="28"/>
        </w:rPr>
        <w:t>Примерная тематика презентаций:</w:t>
      </w:r>
    </w:p>
    <w:p w:rsidR="001D7834" w:rsidRPr="00AD016A" w:rsidRDefault="001D7834" w:rsidP="001D78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AD016A" w:rsidRDefault="001D7834" w:rsidP="001D7834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8646"/>
      </w:tblGrid>
      <w:tr w:rsidR="001D7834" w:rsidRPr="00AD016A" w:rsidTr="007858B5">
        <w:tc>
          <w:tcPr>
            <w:tcW w:w="1101" w:type="dxa"/>
            <w:vAlign w:val="center"/>
          </w:tcPr>
          <w:p w:rsidR="001D7834" w:rsidRPr="00AD016A" w:rsidRDefault="001D7834" w:rsidP="007858B5">
            <w:pPr>
              <w:widowControl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:rsidR="001D7834" w:rsidRPr="00AD016A" w:rsidRDefault="001D7834" w:rsidP="007858B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Темы </w:t>
            </w:r>
          </w:p>
        </w:tc>
      </w:tr>
      <w:tr w:rsidR="001D7834" w:rsidRPr="00AD016A" w:rsidTr="007858B5">
        <w:tc>
          <w:tcPr>
            <w:tcW w:w="1101" w:type="dxa"/>
          </w:tcPr>
          <w:p w:rsidR="001D7834" w:rsidRPr="00AD016A" w:rsidRDefault="001D7834" w:rsidP="007858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1D7834" w:rsidRPr="00AD016A" w:rsidRDefault="001D7834" w:rsidP="007858B5">
            <w:pPr>
              <w:widowControl w:val="0"/>
              <w:tabs>
                <w:tab w:val="left" w:pos="314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3/5</w:t>
            </w: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 xml:space="preserve"> семестр</w:t>
            </w:r>
          </w:p>
        </w:tc>
      </w:tr>
      <w:tr w:rsidR="001D7834" w:rsidRPr="00AD016A" w:rsidTr="007858B5">
        <w:tc>
          <w:tcPr>
            <w:tcW w:w="1101" w:type="dxa"/>
          </w:tcPr>
          <w:p w:rsidR="001D7834" w:rsidRPr="00AD016A" w:rsidRDefault="001D7834" w:rsidP="007858B5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:rsidR="001D7834" w:rsidRPr="00AD016A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016A">
              <w:rPr>
                <w:rFonts w:ascii="Times New Roman" w:hAnsi="Times New Roman"/>
                <w:sz w:val="28"/>
                <w:szCs w:val="28"/>
              </w:rPr>
              <w:t>Внутрилабораторный</w:t>
            </w:r>
            <w:proofErr w:type="spellEnd"/>
            <w:r w:rsidRPr="00AD016A">
              <w:rPr>
                <w:rFonts w:ascii="Times New Roman" w:hAnsi="Times New Roman"/>
                <w:sz w:val="28"/>
                <w:szCs w:val="28"/>
              </w:rPr>
              <w:t xml:space="preserve"> контроль качества лабораторных исследований: характеристика этапов.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лабораторной диагностики при различных  клинических формах менингококковой инфекции.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описторхоза.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лямблиоза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бактериального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вагиноза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Pr="00AD016A" w:rsidRDefault="001D7834" w:rsidP="007858B5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536295" w:rsidRDefault="00536295" w:rsidP="001D783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D7834" w:rsidRDefault="00B76CAC" w:rsidP="00B76CAC">
      <w:pPr>
        <w:pStyle w:val="1"/>
        <w:spacing w:line="276" w:lineRule="auto"/>
        <w:ind w:firstLine="0"/>
        <w:rPr>
          <w:b w:val="0"/>
          <w:bCs w:val="0"/>
          <w:sz w:val="24"/>
          <w:szCs w:val="24"/>
        </w:rPr>
      </w:pPr>
      <w:bookmarkStart w:id="1" w:name="_Toc358385192"/>
      <w:bookmarkStart w:id="2" w:name="_Toc358385537"/>
      <w:bookmarkStart w:id="3" w:name="_Toc358385866"/>
      <w:bookmarkStart w:id="4" w:name="_Toc359316875"/>
      <w:r>
        <w:rPr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1076325" y="1809750"/>
            <wp:positionH relativeFrom="margin">
              <wp:align>center</wp:align>
            </wp:positionH>
            <wp:positionV relativeFrom="margin">
              <wp:align>top</wp:align>
            </wp:positionV>
            <wp:extent cx="8705850" cy="6527165"/>
            <wp:effectExtent l="0" t="1085850" r="0" b="1073785"/>
            <wp:wrapSquare wrapText="bothSides"/>
            <wp:docPr id="21" name="Рисунок 20" descr="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5850" cy="652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295" w:rsidRDefault="00536295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bookmarkEnd w:id="1"/>
    <w:bookmarkEnd w:id="2"/>
    <w:bookmarkEnd w:id="3"/>
    <w:bookmarkEnd w:id="4"/>
    <w:p w:rsidR="001D7834" w:rsidRDefault="00B76CAC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1076325" y="1924050"/>
            <wp:positionH relativeFrom="margin">
              <wp:align>center</wp:align>
            </wp:positionH>
            <wp:positionV relativeFrom="margin">
              <wp:align>top</wp:align>
            </wp:positionV>
            <wp:extent cx="9620250" cy="7217410"/>
            <wp:effectExtent l="0" t="1200150" r="0" b="1183640"/>
            <wp:wrapSquare wrapText="bothSides"/>
            <wp:docPr id="22" name="Рисунок 21" descr="текст 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 отчет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2025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CAC" w:rsidRDefault="00B76CAC" w:rsidP="001373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10953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819900" cy="9096375"/>
            <wp:effectExtent l="19050" t="0" r="0" b="0"/>
            <wp:wrapSquare wrapText="bothSides"/>
            <wp:docPr id="23" name="Рисунок 22" descr="ха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ак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CAC" w:rsidRDefault="00B76CAC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7920355"/>
            <wp:effectExtent l="19050" t="0" r="3175" b="0"/>
            <wp:docPr id="27" name="Рисунок 24" descr="ат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ес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B76CAC" w:rsidRDefault="00B76CAC" w:rsidP="001373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B76CAC" w:rsidSect="00945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0D4A94"/>
    <w:multiLevelType w:val="hybridMultilevel"/>
    <w:tmpl w:val="1F2C6436"/>
    <w:lvl w:ilvl="0" w:tplc="7B96B49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CC10268"/>
    <w:multiLevelType w:val="hybridMultilevel"/>
    <w:tmpl w:val="CDACC03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0A0C71"/>
    <w:multiLevelType w:val="hybridMultilevel"/>
    <w:tmpl w:val="FBC41DA0"/>
    <w:lvl w:ilvl="0" w:tplc="7B96B4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3226669"/>
    <w:multiLevelType w:val="multilevel"/>
    <w:tmpl w:val="1FC05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F8346B"/>
    <w:multiLevelType w:val="hybridMultilevel"/>
    <w:tmpl w:val="689A72C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9C95EE8"/>
    <w:multiLevelType w:val="hybridMultilevel"/>
    <w:tmpl w:val="C8365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6C45591A"/>
    <w:multiLevelType w:val="hybridMultilevel"/>
    <w:tmpl w:val="6AE2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1"/>
  </w:num>
  <w:num w:numId="3">
    <w:abstractNumId w:val="6"/>
  </w:num>
  <w:num w:numId="4">
    <w:abstractNumId w:val="4"/>
  </w:num>
  <w:num w:numId="5">
    <w:abstractNumId w:val="7"/>
  </w:num>
  <w:num w:numId="6">
    <w:abstractNumId w:val="15"/>
  </w:num>
  <w:num w:numId="7">
    <w:abstractNumId w:val="0"/>
  </w:num>
  <w:num w:numId="8">
    <w:abstractNumId w:val="14"/>
  </w:num>
  <w:num w:numId="9">
    <w:abstractNumId w:val="2"/>
  </w:num>
  <w:num w:numId="10">
    <w:abstractNumId w:val="10"/>
  </w:num>
  <w:num w:numId="11">
    <w:abstractNumId w:val="1"/>
  </w:num>
  <w:num w:numId="12">
    <w:abstractNumId w:val="12"/>
  </w:num>
  <w:num w:numId="13">
    <w:abstractNumId w:val="3"/>
  </w:num>
  <w:num w:numId="14">
    <w:abstractNumId w:val="9"/>
  </w:num>
  <w:num w:numId="15">
    <w:abstractNumId w:val="5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834"/>
    <w:rsid w:val="00027D3D"/>
    <w:rsid w:val="0005722E"/>
    <w:rsid w:val="000C72B3"/>
    <w:rsid w:val="000E5AC3"/>
    <w:rsid w:val="0010447A"/>
    <w:rsid w:val="00137333"/>
    <w:rsid w:val="001414C5"/>
    <w:rsid w:val="00156F85"/>
    <w:rsid w:val="001A1575"/>
    <w:rsid w:val="001C3ABA"/>
    <w:rsid w:val="001D7834"/>
    <w:rsid w:val="00230730"/>
    <w:rsid w:val="002A6C1F"/>
    <w:rsid w:val="002F149F"/>
    <w:rsid w:val="00375EA7"/>
    <w:rsid w:val="003D3C60"/>
    <w:rsid w:val="00431404"/>
    <w:rsid w:val="00456CB6"/>
    <w:rsid w:val="004752C4"/>
    <w:rsid w:val="004D0CCC"/>
    <w:rsid w:val="005163B2"/>
    <w:rsid w:val="00536295"/>
    <w:rsid w:val="005A3720"/>
    <w:rsid w:val="005D0B19"/>
    <w:rsid w:val="005D4F89"/>
    <w:rsid w:val="00602E60"/>
    <w:rsid w:val="006A2491"/>
    <w:rsid w:val="006B5D81"/>
    <w:rsid w:val="006C5021"/>
    <w:rsid w:val="0074059D"/>
    <w:rsid w:val="007858B5"/>
    <w:rsid w:val="007F49E0"/>
    <w:rsid w:val="0087626C"/>
    <w:rsid w:val="00886680"/>
    <w:rsid w:val="008C3516"/>
    <w:rsid w:val="00945175"/>
    <w:rsid w:val="009613BE"/>
    <w:rsid w:val="00993090"/>
    <w:rsid w:val="009A5517"/>
    <w:rsid w:val="009D01F0"/>
    <w:rsid w:val="00A65AD7"/>
    <w:rsid w:val="00AD3377"/>
    <w:rsid w:val="00AF5D19"/>
    <w:rsid w:val="00B017D7"/>
    <w:rsid w:val="00B521B2"/>
    <w:rsid w:val="00B619D4"/>
    <w:rsid w:val="00B76CAC"/>
    <w:rsid w:val="00C64691"/>
    <w:rsid w:val="00C8392F"/>
    <w:rsid w:val="00CE3F29"/>
    <w:rsid w:val="00D400FC"/>
    <w:rsid w:val="00D91910"/>
    <w:rsid w:val="00DC4349"/>
    <w:rsid w:val="00DD2636"/>
    <w:rsid w:val="00E151E6"/>
    <w:rsid w:val="00E41548"/>
    <w:rsid w:val="00E97AF9"/>
    <w:rsid w:val="00EA2515"/>
    <w:rsid w:val="00EE5625"/>
    <w:rsid w:val="00EF362A"/>
    <w:rsid w:val="00F0183B"/>
    <w:rsid w:val="00F048DD"/>
    <w:rsid w:val="00F2186A"/>
    <w:rsid w:val="00F40C30"/>
    <w:rsid w:val="00F52C82"/>
    <w:rsid w:val="00F83FFF"/>
    <w:rsid w:val="00F91C30"/>
    <w:rsid w:val="00FE3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Название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3"/>
    <w:uiPriority w:val="59"/>
    <w:rsid w:val="00137333"/>
    <w:pPr>
      <w:spacing w:after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60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602E60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Normal (Web)"/>
    <w:basedOn w:val="a"/>
    <w:uiPriority w:val="99"/>
    <w:unhideWhenUsed/>
    <w:rsid w:val="002F1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Placeholder Text"/>
    <w:basedOn w:val="a2"/>
    <w:uiPriority w:val="99"/>
    <w:semiHidden/>
    <w:rsid w:val="00DD263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F7C07A-CC1C-40B5-A05E-CD9A0856D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38</Pages>
  <Words>5812</Words>
  <Characters>33134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yulia2004</cp:lastModifiedBy>
  <cp:revision>11</cp:revision>
  <dcterms:created xsi:type="dcterms:W3CDTF">2017-11-21T02:34:00Z</dcterms:created>
  <dcterms:modified xsi:type="dcterms:W3CDTF">2022-12-09T10:49:00Z</dcterms:modified>
</cp:coreProperties>
</file>