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2D" w:rsidRDefault="00D20F2D" w:rsidP="00D20F2D">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День 1</w:t>
      </w:r>
    </w:p>
    <w:p w:rsidR="00D20F2D" w:rsidRPr="00F47CD1" w:rsidRDefault="00D20F2D" w:rsidP="00D20F2D">
      <w:pPr>
        <w:spacing w:after="0"/>
        <w:jc w:val="both"/>
        <w:rPr>
          <w:rFonts w:ascii="Times New Roman" w:hAnsi="Times New Roman" w:cs="Times New Roman"/>
          <w:b/>
          <w:color w:val="000000" w:themeColor="text1"/>
          <w:sz w:val="28"/>
        </w:rPr>
      </w:pPr>
      <w:r w:rsidRPr="00F47CD1">
        <w:rPr>
          <w:rFonts w:ascii="Times New Roman" w:hAnsi="Times New Roman" w:cs="Times New Roman"/>
          <w:b/>
          <w:color w:val="000000" w:themeColor="text1"/>
          <w:sz w:val="28"/>
        </w:rPr>
        <w:t>ИНСТРУКЦИЯ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По охране труда для персонала патологоанатомических отделений и моргов</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w:t>
      </w:r>
      <w:r w:rsidRPr="00D20F2D">
        <w:rPr>
          <w:rFonts w:ascii="Times New Roman" w:hAnsi="Times New Roman" w:cs="Times New Roman"/>
          <w:color w:val="000000" w:themeColor="text1"/>
          <w:sz w:val="28"/>
        </w:rPr>
        <w:tab/>
        <w:t>Общие требования безопасности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1.1.</w:t>
      </w:r>
      <w:r w:rsidRPr="00D20F2D">
        <w:rPr>
          <w:rFonts w:ascii="Times New Roman" w:hAnsi="Times New Roman" w:cs="Times New Roman"/>
          <w:color w:val="000000" w:themeColor="text1"/>
          <w:sz w:val="28"/>
        </w:rPr>
        <w:tab/>
        <w:t>К работе в патологоанатомических отделениях и моргах допускаются лица в возрасте не моложе 18 лет, имеющие медицинское образование, прошедшие специальную подготовку по охране труда, в том числе на 1 группу электробезопасности, и не имеющие противопоказаний по состоянию здоровья.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1.2.</w:t>
      </w:r>
      <w:r w:rsidRPr="00D20F2D">
        <w:rPr>
          <w:rFonts w:ascii="Times New Roman" w:hAnsi="Times New Roman" w:cs="Times New Roman"/>
          <w:color w:val="000000" w:themeColor="text1"/>
          <w:sz w:val="28"/>
        </w:rPr>
        <w:tab/>
        <w:t>Персонал отделения должен проходить обязательный медицинский осмотр при поступлении на работу и периодические медицинские осмотры не реже одного раза в 12 месяцев.</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1.3.</w:t>
      </w:r>
      <w:r w:rsidRPr="00D20F2D">
        <w:rPr>
          <w:rFonts w:ascii="Times New Roman" w:hAnsi="Times New Roman" w:cs="Times New Roman"/>
          <w:color w:val="000000" w:themeColor="text1"/>
          <w:sz w:val="28"/>
        </w:rPr>
        <w:tab/>
        <w:t>Все, вновь поступившие на работу в отделение, должны пройти вводный инструктаж у инженера по охране труда. Результаты инструктажа фиксируются в журнале регистрации вводного инструктаж по охране труда. После этого производится окончательное оформление вновь поступающего работника и направление его к месту работы.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1.4.</w:t>
      </w:r>
      <w:r w:rsidRPr="00D20F2D">
        <w:rPr>
          <w:rFonts w:ascii="Times New Roman" w:hAnsi="Times New Roman" w:cs="Times New Roman"/>
          <w:color w:val="000000" w:themeColor="text1"/>
          <w:sz w:val="28"/>
        </w:rPr>
        <w:tab/>
        <w:t>Каждый, вновь принятый на работу в отделение, должен пройти первичный инструктаж по охране труда на рабочем месте. Все работники отделения проходят повторный инструктаж не реже одного раза в 6 месяцев. Результаты инструктажа фиксируются в журнале инструктажа на рабочем месте.</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1.5.</w:t>
      </w:r>
      <w:r w:rsidRPr="00D20F2D">
        <w:rPr>
          <w:rFonts w:ascii="Times New Roman" w:hAnsi="Times New Roman" w:cs="Times New Roman"/>
          <w:color w:val="000000" w:themeColor="text1"/>
          <w:sz w:val="28"/>
        </w:rPr>
        <w:tab/>
        <w:t xml:space="preserve">При поступлении на работу и периодически не реже одного раза в 12 месяцев должна </w:t>
      </w:r>
      <w:proofErr w:type="gramStart"/>
      <w:r w:rsidRPr="00D20F2D">
        <w:rPr>
          <w:rFonts w:ascii="Times New Roman" w:hAnsi="Times New Roman" w:cs="Times New Roman"/>
          <w:color w:val="000000" w:themeColor="text1"/>
          <w:sz w:val="28"/>
        </w:rPr>
        <w:t>проводится</w:t>
      </w:r>
      <w:proofErr w:type="gramEnd"/>
      <w:r w:rsidRPr="00D20F2D">
        <w:rPr>
          <w:rFonts w:ascii="Times New Roman" w:hAnsi="Times New Roman" w:cs="Times New Roman"/>
          <w:color w:val="000000" w:themeColor="text1"/>
          <w:sz w:val="28"/>
        </w:rPr>
        <w:t xml:space="preserve"> проверка знаний персонала по вопросам охраны труда по программе, утвержденной главным врачом.</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1.6.</w:t>
      </w:r>
      <w:r w:rsidRPr="00D20F2D">
        <w:rPr>
          <w:rFonts w:ascii="Times New Roman" w:hAnsi="Times New Roman" w:cs="Times New Roman"/>
          <w:color w:val="000000" w:themeColor="text1"/>
          <w:sz w:val="28"/>
        </w:rPr>
        <w:tab/>
        <w:t>Персонал отделения обязан соблюдать правила внутреннего трудового распорядка, ежимы труда и отдыха.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1.7.</w:t>
      </w:r>
      <w:r w:rsidRPr="00D20F2D">
        <w:rPr>
          <w:rFonts w:ascii="Times New Roman" w:hAnsi="Times New Roman" w:cs="Times New Roman"/>
          <w:color w:val="000000" w:themeColor="text1"/>
          <w:sz w:val="28"/>
        </w:rPr>
        <w:tab/>
        <w:t>При работе в отделении возможно воздействие на персонал следующих опасных и вредных производственных факторов:</w:t>
      </w:r>
    </w:p>
    <w:p w:rsidR="00D20F2D" w:rsidRPr="00D20F2D" w:rsidRDefault="00D20F2D" w:rsidP="00D20F2D">
      <w:pPr>
        <w:pStyle w:val="a3"/>
        <w:numPr>
          <w:ilvl w:val="0"/>
          <w:numId w:val="2"/>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опасность заражения персонала при вскрытии трупов лиц, умерших от различных заболеваний, в том числе инфекционных</w:t>
      </w:r>
    </w:p>
    <w:p w:rsidR="00D20F2D" w:rsidRPr="00D20F2D" w:rsidRDefault="00D20F2D" w:rsidP="00D20F2D">
      <w:pPr>
        <w:pStyle w:val="a3"/>
        <w:numPr>
          <w:ilvl w:val="0"/>
          <w:numId w:val="2"/>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повышенная нагрузка на органы зрения</w:t>
      </w:r>
    </w:p>
    <w:p w:rsidR="00D20F2D" w:rsidRPr="00D20F2D" w:rsidRDefault="00D20F2D" w:rsidP="00D20F2D">
      <w:pPr>
        <w:pStyle w:val="a3"/>
        <w:numPr>
          <w:ilvl w:val="0"/>
          <w:numId w:val="2"/>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повышенный уровень содержания в воздухе рабочей зоны токсических и химических веществ (формалина, толуола, хлороформа, органических и синтетических красителей, эфира, этилового спирта, ртутных соединений и др.)</w:t>
      </w:r>
    </w:p>
    <w:p w:rsidR="00D20F2D" w:rsidRPr="00D20F2D" w:rsidRDefault="00D20F2D" w:rsidP="00D20F2D">
      <w:pPr>
        <w:pStyle w:val="a3"/>
        <w:numPr>
          <w:ilvl w:val="0"/>
          <w:numId w:val="2"/>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опасность взрыва при эксплуатации баллонов с газами, с образованием вредных веществ, содержание которых в воздухе рабочей зоны превышает предельно допустимые уровни</w:t>
      </w:r>
    </w:p>
    <w:p w:rsidR="00D20F2D" w:rsidRPr="00D20F2D" w:rsidRDefault="00D20F2D" w:rsidP="00D20F2D">
      <w:pPr>
        <w:pStyle w:val="a3"/>
        <w:numPr>
          <w:ilvl w:val="0"/>
          <w:numId w:val="2"/>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lastRenderedPageBreak/>
        <w:t>повышенное напряжение в электрической цепи, замыкание которой может произойти через тело человека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1.8.</w:t>
      </w:r>
      <w:r w:rsidRPr="00D20F2D">
        <w:rPr>
          <w:rFonts w:ascii="Times New Roman" w:hAnsi="Times New Roman" w:cs="Times New Roman"/>
          <w:color w:val="000000" w:themeColor="text1"/>
          <w:sz w:val="28"/>
        </w:rPr>
        <w:tab/>
        <w:t>Персонал отделения обязан:</w:t>
      </w:r>
    </w:p>
    <w:p w:rsidR="00D20F2D" w:rsidRPr="00D20F2D" w:rsidRDefault="00D20F2D" w:rsidP="00D20F2D">
      <w:pPr>
        <w:pStyle w:val="a3"/>
        <w:numPr>
          <w:ilvl w:val="0"/>
          <w:numId w:val="3"/>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руководствоваться в работе своими должностными инструкциями, настоящей инструкцией, инструкцией по санитарному режиму, инструкциями заводов – изготовителей на оборудование, установленное в отделении</w:t>
      </w:r>
    </w:p>
    <w:p w:rsidR="00D20F2D" w:rsidRPr="00D20F2D" w:rsidRDefault="00D20F2D" w:rsidP="00D20F2D">
      <w:pPr>
        <w:pStyle w:val="a3"/>
        <w:numPr>
          <w:ilvl w:val="0"/>
          <w:numId w:val="3"/>
        </w:numPr>
        <w:spacing w:after="0"/>
        <w:ind w:left="709"/>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владеть приемами оказания первой медицинской помощи, знать местонахождение аптечки</w:t>
      </w:r>
    </w:p>
    <w:p w:rsidR="00D20F2D" w:rsidRPr="00D20F2D" w:rsidRDefault="00D20F2D" w:rsidP="00D20F2D">
      <w:pPr>
        <w:pStyle w:val="a3"/>
        <w:numPr>
          <w:ilvl w:val="0"/>
          <w:numId w:val="3"/>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знать правила пожарной безопасности и места расположения средств пожаротушения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1.9.</w:t>
      </w:r>
      <w:r w:rsidRPr="00D20F2D">
        <w:rPr>
          <w:rFonts w:ascii="Times New Roman" w:hAnsi="Times New Roman" w:cs="Times New Roman"/>
          <w:color w:val="000000" w:themeColor="text1"/>
          <w:sz w:val="28"/>
        </w:rPr>
        <w:tab/>
        <w:t xml:space="preserve">Администрация учреждения обязана бесперебойно обеспечивать работников отделения санитарной одеждой, спецодеждой, </w:t>
      </w:r>
      <w:proofErr w:type="spellStart"/>
      <w:r w:rsidRPr="00D20F2D">
        <w:rPr>
          <w:rFonts w:ascii="Times New Roman" w:hAnsi="Times New Roman" w:cs="Times New Roman"/>
          <w:color w:val="000000" w:themeColor="text1"/>
          <w:sz w:val="28"/>
        </w:rPr>
        <w:t>спецобувью</w:t>
      </w:r>
      <w:proofErr w:type="spellEnd"/>
      <w:r w:rsidRPr="00D20F2D">
        <w:rPr>
          <w:rFonts w:ascii="Times New Roman" w:hAnsi="Times New Roman" w:cs="Times New Roman"/>
          <w:color w:val="000000" w:themeColor="text1"/>
          <w:sz w:val="28"/>
        </w:rPr>
        <w:t xml:space="preserve"> и другими предохранительными приспособлениями. Персонал отделения обязан выполнять правила личной гигиены и ношения санитарной одежды и обуви, других средств индивидуальной защиты.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1.10.</w:t>
      </w:r>
      <w:r w:rsidRPr="00D20F2D">
        <w:rPr>
          <w:rFonts w:ascii="Times New Roman" w:hAnsi="Times New Roman" w:cs="Times New Roman"/>
          <w:color w:val="000000" w:themeColor="text1"/>
          <w:sz w:val="28"/>
        </w:rPr>
        <w:tab/>
        <w:t xml:space="preserve"> О каждом несчастном случае, связанном с производством, пострадавший или очевидец несчастного случая обязан немедленно известить руководителя отделения. Руководитель отделения должен организовать первую помощь пострадавшему, доставку его в лечебное учреждение, сообщить об этом главному врачу и инженеру по охране труда. Для расследования несчастного случая необходимо сохранить обстановку на рабочем месте и состояние оборудования, таким, каким оно было во время происшествия, если это не угрожает жизни и здоровью окружающих работников и не приведет к аварии.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1.11.</w:t>
      </w:r>
      <w:r w:rsidRPr="00D20F2D">
        <w:rPr>
          <w:rFonts w:ascii="Times New Roman" w:hAnsi="Times New Roman" w:cs="Times New Roman"/>
          <w:color w:val="000000" w:themeColor="text1"/>
          <w:sz w:val="28"/>
        </w:rPr>
        <w:tab/>
        <w:t>Лица, допустившие нарушение инструкции по охране труда, подвергаются дисциплинарному взысканию в соответствии с правилами внутреннего трудового распорядка, а при необходимости, внеочередной проверке зна</w:t>
      </w:r>
      <w:r>
        <w:rPr>
          <w:rFonts w:ascii="Times New Roman" w:hAnsi="Times New Roman" w:cs="Times New Roman"/>
          <w:color w:val="000000" w:themeColor="text1"/>
          <w:sz w:val="28"/>
        </w:rPr>
        <w:t>ний норм и правил охраны труда.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2.</w:t>
      </w:r>
      <w:r w:rsidRPr="00D20F2D">
        <w:rPr>
          <w:rFonts w:ascii="Times New Roman" w:hAnsi="Times New Roman" w:cs="Times New Roman"/>
          <w:color w:val="000000" w:themeColor="text1"/>
          <w:sz w:val="28"/>
        </w:rPr>
        <w:tab/>
        <w:t>Требования бе</w:t>
      </w:r>
      <w:r>
        <w:rPr>
          <w:rFonts w:ascii="Times New Roman" w:hAnsi="Times New Roman" w:cs="Times New Roman"/>
          <w:color w:val="000000" w:themeColor="text1"/>
          <w:sz w:val="28"/>
        </w:rPr>
        <w:t>зопасности перед началом работы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2.1.</w:t>
      </w:r>
      <w:r w:rsidRPr="00D20F2D">
        <w:rPr>
          <w:rFonts w:ascii="Times New Roman" w:hAnsi="Times New Roman" w:cs="Times New Roman"/>
          <w:color w:val="000000" w:themeColor="text1"/>
          <w:sz w:val="28"/>
        </w:rPr>
        <w:tab/>
        <w:t xml:space="preserve">Перед началом работы во всех помещения включается вентиляция. </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2.2.</w:t>
      </w:r>
      <w:r w:rsidRPr="00D20F2D">
        <w:rPr>
          <w:rFonts w:ascii="Times New Roman" w:hAnsi="Times New Roman" w:cs="Times New Roman"/>
          <w:color w:val="000000" w:themeColor="text1"/>
          <w:sz w:val="28"/>
        </w:rPr>
        <w:tab/>
        <w:t xml:space="preserve">Персонал отделения должен надеть санитарную одежду (халаты и шапочки), сменить обувь. </w:t>
      </w:r>
      <w:proofErr w:type="gramStart"/>
      <w:r w:rsidRPr="00D20F2D">
        <w:rPr>
          <w:rFonts w:ascii="Times New Roman" w:hAnsi="Times New Roman" w:cs="Times New Roman"/>
          <w:color w:val="000000" w:themeColor="text1"/>
          <w:sz w:val="28"/>
        </w:rPr>
        <w:t>Медицинский персонал, помимо халата для обычной работы, на время работы в секционной и при вырезке биопсий, должен иметь другой халат, который снимается по окончании работы.</w:t>
      </w:r>
      <w:proofErr w:type="gramEnd"/>
      <w:r w:rsidRPr="00D20F2D">
        <w:rPr>
          <w:rFonts w:ascii="Times New Roman" w:hAnsi="Times New Roman" w:cs="Times New Roman"/>
          <w:color w:val="000000" w:themeColor="text1"/>
          <w:sz w:val="28"/>
        </w:rPr>
        <w:t xml:space="preserve"> Вырезка </w:t>
      </w:r>
      <w:proofErr w:type="spellStart"/>
      <w:r w:rsidRPr="00D20F2D">
        <w:rPr>
          <w:rFonts w:ascii="Times New Roman" w:hAnsi="Times New Roman" w:cs="Times New Roman"/>
          <w:color w:val="000000" w:themeColor="text1"/>
          <w:sz w:val="28"/>
        </w:rPr>
        <w:t>биопсийного</w:t>
      </w:r>
      <w:proofErr w:type="spellEnd"/>
      <w:r w:rsidRPr="00D20F2D">
        <w:rPr>
          <w:rFonts w:ascii="Times New Roman" w:hAnsi="Times New Roman" w:cs="Times New Roman"/>
          <w:color w:val="000000" w:themeColor="text1"/>
          <w:sz w:val="28"/>
        </w:rPr>
        <w:t xml:space="preserve"> и секционного материала должна производиться в фартуке и резиновых перчатках. Вся санитарная специальная одежда и обувь, используемые при проведении вскрытия трупов, должны храниться в отдельном шкафу в </w:t>
      </w:r>
      <w:proofErr w:type="spellStart"/>
      <w:r w:rsidRPr="00D20F2D">
        <w:rPr>
          <w:rFonts w:ascii="Times New Roman" w:hAnsi="Times New Roman" w:cs="Times New Roman"/>
          <w:color w:val="000000" w:themeColor="text1"/>
          <w:sz w:val="28"/>
        </w:rPr>
        <w:t>предсекционной</w:t>
      </w:r>
      <w:proofErr w:type="spellEnd"/>
      <w:r w:rsidRPr="00D20F2D">
        <w:rPr>
          <w:rFonts w:ascii="Times New Roman" w:hAnsi="Times New Roman" w:cs="Times New Roman"/>
          <w:color w:val="000000" w:themeColor="text1"/>
          <w:sz w:val="28"/>
        </w:rPr>
        <w:t xml:space="preserve"> или в </w:t>
      </w:r>
      <w:proofErr w:type="gramStart"/>
      <w:r w:rsidRPr="00D20F2D">
        <w:rPr>
          <w:rFonts w:ascii="Times New Roman" w:hAnsi="Times New Roman" w:cs="Times New Roman"/>
          <w:color w:val="000000" w:themeColor="text1"/>
          <w:sz w:val="28"/>
        </w:rPr>
        <w:t>секционной</w:t>
      </w:r>
      <w:proofErr w:type="gramEnd"/>
      <w:r w:rsidRPr="00D20F2D">
        <w:rPr>
          <w:rFonts w:ascii="Times New Roman" w:hAnsi="Times New Roman" w:cs="Times New Roman"/>
          <w:color w:val="000000" w:themeColor="text1"/>
          <w:sz w:val="28"/>
        </w:rPr>
        <w:t>.</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lastRenderedPageBreak/>
        <w:t>2.3.</w:t>
      </w:r>
      <w:r w:rsidRPr="00D20F2D">
        <w:rPr>
          <w:rFonts w:ascii="Times New Roman" w:hAnsi="Times New Roman" w:cs="Times New Roman"/>
          <w:color w:val="000000" w:themeColor="text1"/>
          <w:sz w:val="28"/>
        </w:rPr>
        <w:tab/>
        <w:t>Персонал отделения должен проверить готовность к работе оборудования, приборов, о замеченных неисправностях сообщить заведующему отделением и не приступать к работе без их устранения, сделав соответствующие записи в журнале технического обслуживания оборудования.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2.4.</w:t>
      </w:r>
      <w:r w:rsidRPr="00D20F2D">
        <w:rPr>
          <w:rFonts w:ascii="Times New Roman" w:hAnsi="Times New Roman" w:cs="Times New Roman"/>
          <w:color w:val="000000" w:themeColor="text1"/>
          <w:sz w:val="28"/>
        </w:rPr>
        <w:tab/>
        <w:t>Персонал отделения должен проверить исправность систем вентиляции, водоснабжения, канализации и электроосвещения, о замеченных неисправностях сообщить заведующему отделением и принять меры к осуществлению ремонтных работ.</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2.5.</w:t>
      </w:r>
      <w:r w:rsidRPr="00D20F2D">
        <w:rPr>
          <w:rFonts w:ascii="Times New Roman" w:hAnsi="Times New Roman" w:cs="Times New Roman"/>
          <w:color w:val="000000" w:themeColor="text1"/>
          <w:sz w:val="28"/>
        </w:rPr>
        <w:tab/>
        <w:t xml:space="preserve">Для персонала отделения у умывальников должно находиться мыло и щетка для мытья рук и полотенце, либо </w:t>
      </w:r>
      <w:proofErr w:type="spellStart"/>
      <w:r w:rsidRPr="00D20F2D">
        <w:rPr>
          <w:rFonts w:ascii="Times New Roman" w:hAnsi="Times New Roman" w:cs="Times New Roman"/>
          <w:color w:val="000000" w:themeColor="text1"/>
          <w:sz w:val="28"/>
        </w:rPr>
        <w:t>электрополотенце</w:t>
      </w:r>
      <w:proofErr w:type="spellEnd"/>
      <w:r w:rsidRPr="00D20F2D">
        <w:rPr>
          <w:rFonts w:ascii="Times New Roman" w:hAnsi="Times New Roman" w:cs="Times New Roman"/>
          <w:color w:val="000000" w:themeColor="text1"/>
          <w:sz w:val="28"/>
        </w:rPr>
        <w:t>. Тканевое полотенце заменяется ежедневно.</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w:t>
      </w:r>
      <w:r w:rsidRPr="00D20F2D">
        <w:rPr>
          <w:rFonts w:ascii="Times New Roman" w:hAnsi="Times New Roman" w:cs="Times New Roman"/>
          <w:color w:val="000000" w:themeColor="text1"/>
          <w:sz w:val="28"/>
        </w:rPr>
        <w:tab/>
        <w:t>Требования безопасности во</w:t>
      </w:r>
      <w:r>
        <w:rPr>
          <w:rFonts w:ascii="Times New Roman" w:hAnsi="Times New Roman" w:cs="Times New Roman"/>
          <w:color w:val="000000" w:themeColor="text1"/>
          <w:sz w:val="28"/>
        </w:rPr>
        <w:t xml:space="preserve"> время работы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w:t>
      </w:r>
      <w:r w:rsidRPr="00D20F2D">
        <w:rPr>
          <w:rFonts w:ascii="Times New Roman" w:hAnsi="Times New Roman" w:cs="Times New Roman"/>
          <w:color w:val="000000" w:themeColor="text1"/>
          <w:sz w:val="28"/>
        </w:rPr>
        <w:tab/>
        <w:t>Вскрытие трупов лиц, умерших от особо опасных инфекций, должно проводиться в строгом соответствии со специальной инструкцией.  Количество лиц при этом должно быть строго ограничено.</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3.2.</w:t>
      </w:r>
      <w:r w:rsidRPr="00D20F2D">
        <w:rPr>
          <w:rFonts w:ascii="Times New Roman" w:hAnsi="Times New Roman" w:cs="Times New Roman"/>
          <w:color w:val="000000" w:themeColor="text1"/>
          <w:sz w:val="28"/>
        </w:rPr>
        <w:tab/>
        <w:t xml:space="preserve">Вырезка </w:t>
      </w:r>
      <w:proofErr w:type="spellStart"/>
      <w:r w:rsidRPr="00D20F2D">
        <w:rPr>
          <w:rFonts w:ascii="Times New Roman" w:hAnsi="Times New Roman" w:cs="Times New Roman"/>
          <w:color w:val="000000" w:themeColor="text1"/>
          <w:sz w:val="28"/>
        </w:rPr>
        <w:t>биопсийного</w:t>
      </w:r>
      <w:proofErr w:type="spellEnd"/>
      <w:r w:rsidRPr="00D20F2D">
        <w:rPr>
          <w:rFonts w:ascii="Times New Roman" w:hAnsi="Times New Roman" w:cs="Times New Roman"/>
          <w:color w:val="000000" w:themeColor="text1"/>
          <w:sz w:val="28"/>
        </w:rPr>
        <w:t xml:space="preserve"> и секционного материала должна производиться в специальной комнате, оборудованной вытяжным шкафом, либо при отсутствии таковой – в </w:t>
      </w:r>
      <w:proofErr w:type="spellStart"/>
      <w:r w:rsidRPr="00D20F2D">
        <w:rPr>
          <w:rFonts w:ascii="Times New Roman" w:hAnsi="Times New Roman" w:cs="Times New Roman"/>
          <w:color w:val="000000" w:themeColor="text1"/>
          <w:sz w:val="28"/>
        </w:rPr>
        <w:t>предсекционной</w:t>
      </w:r>
      <w:proofErr w:type="spellEnd"/>
      <w:r w:rsidRPr="00D20F2D">
        <w:rPr>
          <w:rFonts w:ascii="Times New Roman" w:hAnsi="Times New Roman" w:cs="Times New Roman"/>
          <w:color w:val="000000" w:themeColor="text1"/>
          <w:sz w:val="28"/>
        </w:rPr>
        <w:t>. Для вырезки должен иметься специальный стол с покрытием из нержавеющей стали, мрамора или толстого стекла и специальный набор инструментов только для этих целей.</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3.3.</w:t>
      </w:r>
      <w:r w:rsidRPr="00D20F2D">
        <w:rPr>
          <w:rFonts w:ascii="Times New Roman" w:hAnsi="Times New Roman" w:cs="Times New Roman"/>
          <w:color w:val="000000" w:themeColor="text1"/>
          <w:sz w:val="28"/>
        </w:rPr>
        <w:tab/>
        <w:t>Фиксация материала должна производиться в вытяжном шкафу, а хранение его – в специальной фиксационной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3.4.</w:t>
      </w:r>
      <w:r w:rsidRPr="00D20F2D">
        <w:rPr>
          <w:rFonts w:ascii="Times New Roman" w:hAnsi="Times New Roman" w:cs="Times New Roman"/>
          <w:color w:val="000000" w:themeColor="text1"/>
          <w:sz w:val="28"/>
        </w:rPr>
        <w:tab/>
        <w:t>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тщательной дезинфекции, дезинфекции также подлежит весь инструментарий, инвентарь и спецодежда и белье персонала.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3.5.</w:t>
      </w:r>
      <w:r w:rsidRPr="00D20F2D">
        <w:rPr>
          <w:rFonts w:ascii="Times New Roman" w:hAnsi="Times New Roman" w:cs="Times New Roman"/>
          <w:color w:val="000000" w:themeColor="text1"/>
          <w:sz w:val="28"/>
        </w:rPr>
        <w:tab/>
        <w:t xml:space="preserve">Одевание трупа не должно производиться в </w:t>
      </w:r>
      <w:proofErr w:type="spellStart"/>
      <w:r w:rsidRPr="00D20F2D">
        <w:rPr>
          <w:rFonts w:ascii="Times New Roman" w:hAnsi="Times New Roman" w:cs="Times New Roman"/>
          <w:color w:val="000000" w:themeColor="text1"/>
          <w:sz w:val="28"/>
        </w:rPr>
        <w:t>трупохранилище</w:t>
      </w:r>
      <w:proofErr w:type="spellEnd"/>
      <w:r w:rsidRPr="00D20F2D">
        <w:rPr>
          <w:rFonts w:ascii="Times New Roman" w:hAnsi="Times New Roman" w:cs="Times New Roman"/>
          <w:color w:val="000000" w:themeColor="text1"/>
          <w:sz w:val="28"/>
        </w:rPr>
        <w:t xml:space="preserve"> или </w:t>
      </w:r>
      <w:proofErr w:type="gramStart"/>
      <w:r w:rsidRPr="00D20F2D">
        <w:rPr>
          <w:rFonts w:ascii="Times New Roman" w:hAnsi="Times New Roman" w:cs="Times New Roman"/>
          <w:color w:val="000000" w:themeColor="text1"/>
          <w:sz w:val="28"/>
        </w:rPr>
        <w:t>секционной</w:t>
      </w:r>
      <w:proofErr w:type="gramEnd"/>
      <w:r w:rsidRPr="00D20F2D">
        <w:rPr>
          <w:rFonts w:ascii="Times New Roman" w:hAnsi="Times New Roman" w:cs="Times New Roman"/>
          <w:color w:val="000000" w:themeColor="text1"/>
          <w:sz w:val="28"/>
        </w:rPr>
        <w:t>, а только в специально отведенном для этого помещении.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3.6.</w:t>
      </w:r>
      <w:r w:rsidRPr="00D20F2D">
        <w:rPr>
          <w:rFonts w:ascii="Times New Roman" w:hAnsi="Times New Roman" w:cs="Times New Roman"/>
          <w:color w:val="000000" w:themeColor="text1"/>
          <w:sz w:val="28"/>
        </w:rPr>
        <w:tab/>
        <w:t xml:space="preserve">Работу с ядовитыми веществами следует проводить в резиновых перчатках, защитных очках, при необходимости в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 Ядовитые вещества должны храниться в лаборатории в специально выделенных </w:t>
      </w:r>
      <w:r w:rsidRPr="00D20F2D">
        <w:rPr>
          <w:rFonts w:ascii="Times New Roman" w:hAnsi="Times New Roman" w:cs="Times New Roman"/>
          <w:color w:val="000000" w:themeColor="text1"/>
          <w:sz w:val="28"/>
        </w:rPr>
        <w:lastRenderedPageBreak/>
        <w:t>помещениях в отдельном запирающемся металлическом шкафу или сейфе. Особо ядовитые средства, например</w:t>
      </w:r>
      <w:proofErr w:type="gramStart"/>
      <w:r w:rsidRPr="00D20F2D">
        <w:rPr>
          <w:rFonts w:ascii="Times New Roman" w:hAnsi="Times New Roman" w:cs="Times New Roman"/>
          <w:color w:val="000000" w:themeColor="text1"/>
          <w:sz w:val="28"/>
        </w:rPr>
        <w:t>,</w:t>
      </w:r>
      <w:proofErr w:type="gramEnd"/>
      <w:r w:rsidRPr="00D20F2D">
        <w:rPr>
          <w:rFonts w:ascii="Times New Roman" w:hAnsi="Times New Roman" w:cs="Times New Roman"/>
          <w:color w:val="000000" w:themeColor="text1"/>
          <w:sz w:val="28"/>
        </w:rPr>
        <w:t xml:space="preserve"> сулема, хранятся в специально выделенном внутреннем отделении сейфа. Ключи и пломбир от этого помещения должны храниться у лица, ответственного за хранение и выдачу ядовитых веществ.</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3.7.</w:t>
      </w:r>
      <w:r w:rsidRPr="00D20F2D">
        <w:rPr>
          <w:rFonts w:ascii="Times New Roman" w:hAnsi="Times New Roman" w:cs="Times New Roman"/>
          <w:color w:val="000000" w:themeColor="text1"/>
          <w:sz w:val="28"/>
        </w:rPr>
        <w:tab/>
        <w:t xml:space="preserve">Расфасовка, измельчение, </w:t>
      </w:r>
      <w:proofErr w:type="spellStart"/>
      <w:r w:rsidRPr="00D20F2D">
        <w:rPr>
          <w:rFonts w:ascii="Times New Roman" w:hAnsi="Times New Roman" w:cs="Times New Roman"/>
          <w:color w:val="000000" w:themeColor="text1"/>
          <w:sz w:val="28"/>
        </w:rPr>
        <w:t>отвешивание</w:t>
      </w:r>
      <w:proofErr w:type="spellEnd"/>
      <w:r w:rsidRPr="00D20F2D">
        <w:rPr>
          <w:rFonts w:ascii="Times New Roman" w:hAnsi="Times New Roman" w:cs="Times New Roman"/>
          <w:color w:val="000000" w:themeColor="text1"/>
          <w:sz w:val="28"/>
        </w:rPr>
        <w:t xml:space="preserve"> и отмеривание ядовитых веще</w:t>
      </w:r>
      <w:proofErr w:type="gramStart"/>
      <w:r w:rsidRPr="00D20F2D">
        <w:rPr>
          <w:rFonts w:ascii="Times New Roman" w:hAnsi="Times New Roman" w:cs="Times New Roman"/>
          <w:color w:val="000000" w:themeColor="text1"/>
          <w:sz w:val="28"/>
        </w:rPr>
        <w:t>ств пр</w:t>
      </w:r>
      <w:proofErr w:type="gramEnd"/>
      <w:r w:rsidRPr="00D20F2D">
        <w:rPr>
          <w:rFonts w:ascii="Times New Roman" w:hAnsi="Times New Roman" w:cs="Times New Roman"/>
          <w:color w:val="000000" w:themeColor="text1"/>
          <w:sz w:val="28"/>
        </w:rPr>
        <w:t>оизводится в вытяжных шкафах в специально выделенных для этой цели приборах и посуде. Разливка формалина, крепких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3.8.</w:t>
      </w:r>
      <w:r w:rsidRPr="00D20F2D">
        <w:rPr>
          <w:rFonts w:ascii="Times New Roman" w:hAnsi="Times New Roman" w:cs="Times New Roman"/>
          <w:color w:val="000000" w:themeColor="text1"/>
          <w:sz w:val="28"/>
        </w:rPr>
        <w:tab/>
        <w:t xml:space="preserve">Летучие вещества должны храниться в бюксах и банках, закрытых притертыми пробками, и открываться лишь в момент непосредственного использования в работе. </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3.9.</w:t>
      </w:r>
      <w:r w:rsidRPr="00D20F2D">
        <w:rPr>
          <w:rFonts w:ascii="Times New Roman" w:hAnsi="Times New Roman" w:cs="Times New Roman"/>
          <w:color w:val="000000" w:themeColor="text1"/>
          <w:sz w:val="28"/>
        </w:rPr>
        <w:tab/>
        <w:t>Кислоты и реактивы должны храниться в стеклянной посуде с притертыми пробками на нижних полках шкафов, отдельно от реактивов и красок.</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3.10.</w:t>
      </w:r>
      <w:r w:rsidRPr="00D20F2D">
        <w:rPr>
          <w:rFonts w:ascii="Times New Roman" w:hAnsi="Times New Roman" w:cs="Times New Roman"/>
          <w:color w:val="000000" w:themeColor="text1"/>
          <w:sz w:val="28"/>
        </w:rPr>
        <w:tab/>
        <w:t>При разбавлении крепких кислот, во избежание разбрызгивания, следует кислоту вливать в воду, а не наоборот.</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3.11.</w:t>
      </w:r>
      <w:r w:rsidRPr="00D20F2D">
        <w:rPr>
          <w:rFonts w:ascii="Times New Roman" w:hAnsi="Times New Roman" w:cs="Times New Roman"/>
          <w:color w:val="000000" w:themeColor="text1"/>
          <w:sz w:val="28"/>
        </w:rPr>
        <w:tab/>
        <w:t>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3.12.</w:t>
      </w:r>
      <w:r w:rsidRPr="00D20F2D">
        <w:rPr>
          <w:rFonts w:ascii="Times New Roman" w:hAnsi="Times New Roman" w:cs="Times New Roman"/>
          <w:color w:val="000000" w:themeColor="text1"/>
          <w:sz w:val="28"/>
        </w:rPr>
        <w:tab/>
        <w:t>Нагревательные приборы должны находиться в отдалении от взрывоопасных и горючих веществ, на подставках из огнеупорного материала.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3.13.</w:t>
      </w:r>
      <w:r w:rsidRPr="00D20F2D">
        <w:rPr>
          <w:rFonts w:ascii="Times New Roman" w:hAnsi="Times New Roman" w:cs="Times New Roman"/>
          <w:color w:val="000000" w:themeColor="text1"/>
          <w:sz w:val="28"/>
        </w:rPr>
        <w:tab/>
        <w:t>Баллоны со сжатыми газами должны иметь предохранительные колпаки. Баллоны нельзя помещать в места, освещаемыми прямыми солнечными лучами, они не должны находиться вблизи нагревательных приборов, отопительных приборов и соприкасаться с электрическими проводами. Расстояние от радиаторов и других отопительных приборов до баллонов должно быть не менее 1 метр. А от других источников тепла с открытым огнем – не менее 5 метров. Баллоны должны быть тщательно закреплены в вертикальном положении. Перемещать баллоны следует на специальных носилках или специальных тележках так, чтобы не сталкивать баллоны с другими предметами. 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оставаться избыточное давление не менее 0,5 кгс/см</w:t>
      </w:r>
      <w:proofErr w:type="gramStart"/>
      <w:r w:rsidRPr="00D20F2D">
        <w:rPr>
          <w:rFonts w:ascii="Times New Roman" w:hAnsi="Times New Roman" w:cs="Times New Roman"/>
          <w:color w:val="000000" w:themeColor="text1"/>
          <w:sz w:val="28"/>
        </w:rPr>
        <w:t>2</w:t>
      </w:r>
      <w:proofErr w:type="gramEnd"/>
      <w:r w:rsidRPr="00D20F2D">
        <w:rPr>
          <w:rFonts w:ascii="Times New Roman" w:hAnsi="Times New Roman" w:cs="Times New Roman"/>
          <w:color w:val="000000" w:themeColor="text1"/>
          <w:sz w:val="28"/>
        </w:rPr>
        <w:t>.</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3.14.</w:t>
      </w:r>
      <w:r w:rsidRPr="00D20F2D">
        <w:rPr>
          <w:rFonts w:ascii="Times New Roman" w:hAnsi="Times New Roman" w:cs="Times New Roman"/>
          <w:color w:val="000000" w:themeColor="text1"/>
          <w:sz w:val="28"/>
        </w:rPr>
        <w:tab/>
        <w:t xml:space="preserve">Персоналу отделения запрещается: </w:t>
      </w:r>
    </w:p>
    <w:p w:rsidR="00D20F2D" w:rsidRPr="00D20F2D" w:rsidRDefault="00D20F2D" w:rsidP="00D20F2D">
      <w:pPr>
        <w:pStyle w:val="a3"/>
        <w:numPr>
          <w:ilvl w:val="0"/>
          <w:numId w:val="4"/>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допускать на рабочие места лиц, не имеющих отношения к работе</w:t>
      </w:r>
    </w:p>
    <w:p w:rsidR="00D20F2D" w:rsidRPr="00D20F2D" w:rsidRDefault="00D20F2D" w:rsidP="00D20F2D">
      <w:pPr>
        <w:pStyle w:val="a3"/>
        <w:numPr>
          <w:ilvl w:val="0"/>
          <w:numId w:val="4"/>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lastRenderedPageBreak/>
        <w:t>работать с неисправными приборами, приспособлениями, инструментами и сигнализацией</w:t>
      </w:r>
    </w:p>
    <w:p w:rsidR="00D20F2D" w:rsidRPr="00D20F2D" w:rsidRDefault="00D20F2D" w:rsidP="00D20F2D">
      <w:pPr>
        <w:pStyle w:val="a3"/>
        <w:numPr>
          <w:ilvl w:val="0"/>
          <w:numId w:val="4"/>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средства индивидуальной защиты</w:t>
      </w:r>
    </w:p>
    <w:p w:rsidR="00D20F2D" w:rsidRPr="00D20F2D" w:rsidRDefault="00D20F2D" w:rsidP="00D20F2D">
      <w:pPr>
        <w:pStyle w:val="a3"/>
        <w:numPr>
          <w:ilvl w:val="0"/>
          <w:numId w:val="4"/>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располагать горючие и взрывоопасные вещества на столах, на которых расположены любые нагревательные приборы и особенно приборы с открытым пламенем</w:t>
      </w:r>
    </w:p>
    <w:p w:rsidR="00D20F2D" w:rsidRPr="00D20F2D" w:rsidRDefault="00D20F2D" w:rsidP="00D20F2D">
      <w:pPr>
        <w:pStyle w:val="a3"/>
        <w:numPr>
          <w:ilvl w:val="0"/>
          <w:numId w:val="4"/>
        </w:num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помещать в термостаты взрывоопасные и горючие вещества и сушить в термостатах кинопленку</w:t>
      </w:r>
    </w:p>
    <w:p w:rsidR="00D20F2D" w:rsidRPr="00D20F2D" w:rsidRDefault="00D20F2D" w:rsidP="00D20F2D">
      <w:pPr>
        <w:pStyle w:val="a3"/>
        <w:numPr>
          <w:ilvl w:val="0"/>
          <w:numId w:val="4"/>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 xml:space="preserve">пользоваться баллонами, не имеющими надписи и окраски, </w:t>
      </w:r>
      <w:proofErr w:type="gramStart"/>
      <w:r w:rsidRPr="00D20F2D">
        <w:rPr>
          <w:rFonts w:ascii="Times New Roman" w:hAnsi="Times New Roman" w:cs="Times New Roman"/>
          <w:color w:val="000000" w:themeColor="text1"/>
          <w:sz w:val="28"/>
        </w:rPr>
        <w:t>установленных</w:t>
      </w:r>
      <w:proofErr w:type="gramEnd"/>
      <w:r w:rsidRPr="00D20F2D">
        <w:rPr>
          <w:rFonts w:ascii="Times New Roman" w:hAnsi="Times New Roman" w:cs="Times New Roman"/>
          <w:color w:val="000000" w:themeColor="text1"/>
          <w:sz w:val="28"/>
        </w:rPr>
        <w:t xml:space="preserve"> для данного газа</w:t>
      </w:r>
    </w:p>
    <w:p w:rsidR="00D20F2D" w:rsidRPr="00D20F2D" w:rsidRDefault="00D20F2D" w:rsidP="00D20F2D">
      <w:pPr>
        <w:pStyle w:val="a3"/>
        <w:numPr>
          <w:ilvl w:val="0"/>
          <w:numId w:val="4"/>
        </w:num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принимать пищу, пользоваться косметикой и курить в рабочих помещениях</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4.</w:t>
      </w:r>
      <w:r w:rsidRPr="00D20F2D">
        <w:rPr>
          <w:rFonts w:ascii="Times New Roman" w:hAnsi="Times New Roman" w:cs="Times New Roman"/>
          <w:color w:val="000000" w:themeColor="text1"/>
          <w:sz w:val="28"/>
        </w:rPr>
        <w:tab/>
        <w:t>Требования б</w:t>
      </w:r>
      <w:r>
        <w:rPr>
          <w:rFonts w:ascii="Times New Roman" w:hAnsi="Times New Roman" w:cs="Times New Roman"/>
          <w:color w:val="000000" w:themeColor="text1"/>
          <w:sz w:val="28"/>
        </w:rPr>
        <w:t>езопасности по окончании работы</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4.1.</w:t>
      </w:r>
      <w:r w:rsidRPr="00D20F2D">
        <w:rPr>
          <w:rFonts w:ascii="Times New Roman" w:hAnsi="Times New Roman" w:cs="Times New Roman"/>
          <w:color w:val="000000" w:themeColor="text1"/>
          <w:sz w:val="28"/>
        </w:rPr>
        <w:tab/>
        <w:t>После окончания работы следует тщательно вымыть руки, а в соответствующих случаях – вычистить зубы и прополоскать рот. Необходимо убрать свои рабочие места, закрыть и поставить в вытяжной шкаф все сосуды с летучими и легковоспламеняющимися веществами.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4.2.</w:t>
      </w:r>
      <w:r w:rsidRPr="00D20F2D">
        <w:rPr>
          <w:rFonts w:ascii="Times New Roman" w:hAnsi="Times New Roman" w:cs="Times New Roman"/>
          <w:color w:val="000000" w:themeColor="text1"/>
          <w:sz w:val="28"/>
        </w:rPr>
        <w:tab/>
      </w:r>
      <w:proofErr w:type="gramStart"/>
      <w:r w:rsidRPr="00D20F2D">
        <w:rPr>
          <w:rFonts w:ascii="Times New Roman" w:hAnsi="Times New Roman" w:cs="Times New Roman"/>
          <w:color w:val="000000" w:themeColor="text1"/>
          <w:sz w:val="28"/>
        </w:rPr>
        <w:t>Инструментарий, перчатки и стол с доской, на которой производится вырезка, после окончания работы должны быть хорошо вымыты водой и обработаны дезинфицирующими раствором.</w:t>
      </w:r>
      <w:proofErr w:type="gramEnd"/>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4.3.</w:t>
      </w:r>
      <w:r w:rsidRPr="00D20F2D">
        <w:rPr>
          <w:rFonts w:ascii="Times New Roman" w:hAnsi="Times New Roman" w:cs="Times New Roman"/>
          <w:color w:val="000000" w:themeColor="text1"/>
          <w:sz w:val="28"/>
        </w:rPr>
        <w:tab/>
        <w:t xml:space="preserve">Ежедневно по окончании вскрытия и туалета трупа секционный стол, малый столик, инструменты, чаши весов, раковины, ванночки для органов, решетки, полы тщательно моются холодной, затем горячей водой, дезинфицируются 5% раствором хлорамина. </w:t>
      </w:r>
      <w:proofErr w:type="gramStart"/>
      <w:r w:rsidRPr="00D20F2D">
        <w:rPr>
          <w:rFonts w:ascii="Times New Roman" w:hAnsi="Times New Roman" w:cs="Times New Roman"/>
          <w:color w:val="000000" w:themeColor="text1"/>
          <w:sz w:val="28"/>
        </w:rPr>
        <w:t>Секционная</w:t>
      </w:r>
      <w:proofErr w:type="gramEnd"/>
      <w:r w:rsidRPr="00D20F2D">
        <w:rPr>
          <w:rFonts w:ascii="Times New Roman" w:hAnsi="Times New Roman" w:cs="Times New Roman"/>
          <w:color w:val="000000" w:themeColor="text1"/>
          <w:sz w:val="28"/>
        </w:rPr>
        <w:t xml:space="preserve"> проветривается и облучается бактерицидной лампой в течение 3 часов. Повторное использование резиновых перчаток допускается только после их стерилизации: Полная (генеральная) уборка секционной и </w:t>
      </w:r>
      <w:proofErr w:type="spellStart"/>
      <w:r w:rsidRPr="00D20F2D">
        <w:rPr>
          <w:rFonts w:ascii="Times New Roman" w:hAnsi="Times New Roman" w:cs="Times New Roman"/>
          <w:color w:val="000000" w:themeColor="text1"/>
          <w:sz w:val="28"/>
        </w:rPr>
        <w:t>трупохранилища</w:t>
      </w:r>
      <w:proofErr w:type="spellEnd"/>
      <w:r w:rsidRPr="00D20F2D">
        <w:rPr>
          <w:rFonts w:ascii="Times New Roman" w:hAnsi="Times New Roman" w:cs="Times New Roman"/>
          <w:color w:val="000000" w:themeColor="text1"/>
          <w:sz w:val="28"/>
        </w:rPr>
        <w:t xml:space="preserve"> проводится не рже одного раза в месяц с применением при мойке 3-5% раствора хлорамина или 2.5% осветленного раствора хлорной извести, а также после вскрытия трупов инфекционных больных. Через один час после проведения дезинфекции можно проветрить помещение секционной.</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4.4.</w:t>
      </w:r>
      <w:r w:rsidRPr="00D20F2D">
        <w:rPr>
          <w:rFonts w:ascii="Times New Roman" w:hAnsi="Times New Roman" w:cs="Times New Roman"/>
          <w:color w:val="000000" w:themeColor="text1"/>
          <w:sz w:val="28"/>
        </w:rPr>
        <w:tab/>
        <w:t>Оборудование, приборы и вентиляция должны быть отключены или переведены в режим, оговоренный инструкцией по эксплуатации.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w:t>
      </w:r>
      <w:r w:rsidRPr="00D20F2D">
        <w:rPr>
          <w:rFonts w:ascii="Times New Roman" w:hAnsi="Times New Roman" w:cs="Times New Roman"/>
          <w:color w:val="000000" w:themeColor="text1"/>
          <w:sz w:val="28"/>
        </w:rPr>
        <w:tab/>
        <w:t>Требования безо</w:t>
      </w:r>
      <w:r>
        <w:rPr>
          <w:rFonts w:ascii="Times New Roman" w:hAnsi="Times New Roman" w:cs="Times New Roman"/>
          <w:color w:val="000000" w:themeColor="text1"/>
          <w:sz w:val="28"/>
        </w:rPr>
        <w:t>пасности при аварийной ситуации</w:t>
      </w:r>
    </w:p>
    <w:p w:rsidR="00D20F2D" w:rsidRPr="00D20F2D" w:rsidRDefault="00D20F2D" w:rsidP="00D20F2D">
      <w:pPr>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5.1.</w:t>
      </w:r>
      <w:r w:rsidRPr="00D20F2D">
        <w:rPr>
          <w:rFonts w:ascii="Times New Roman" w:hAnsi="Times New Roman" w:cs="Times New Roman"/>
          <w:color w:val="000000" w:themeColor="text1"/>
          <w:sz w:val="28"/>
        </w:rPr>
        <w:tab/>
        <w:t>При аварии персонал должен поставить об этом в известность руководителя отделения и поступать в зависимости от ситуации.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lastRenderedPageBreak/>
        <w:t>5.2.</w:t>
      </w:r>
      <w:r w:rsidRPr="00D20F2D">
        <w:rPr>
          <w:rFonts w:ascii="Times New Roman" w:hAnsi="Times New Roman" w:cs="Times New Roman"/>
          <w:color w:val="000000" w:themeColor="text1"/>
          <w:sz w:val="28"/>
        </w:rPr>
        <w:tab/>
        <w:t>При замыкании, обрыве в системах электропитания отключить главный сетевой рубильник в помещении, вызвать лицо, ответственное за эксплуатацию аппаратуры в подразделении.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5.3.</w:t>
      </w:r>
      <w:r w:rsidRPr="00D20F2D">
        <w:rPr>
          <w:rFonts w:ascii="Times New Roman" w:hAnsi="Times New Roman" w:cs="Times New Roman"/>
          <w:color w:val="000000" w:themeColor="text1"/>
          <w:sz w:val="28"/>
        </w:rPr>
        <w:tab/>
        <w:t>При поражении человека электрическим током и прочих травмах действовать согласно инструкции по оказанию первой помощи пострадавшим от электрического тока.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5.4.</w:t>
      </w:r>
      <w:r w:rsidRPr="00D20F2D">
        <w:rPr>
          <w:rFonts w:ascii="Times New Roman" w:hAnsi="Times New Roman" w:cs="Times New Roman"/>
          <w:color w:val="000000" w:themeColor="text1"/>
          <w:sz w:val="28"/>
        </w:rPr>
        <w:tab/>
        <w:t>При возникновении пожара вызвать пожарную команду, до прибытия и встречи пожарной команды тушить загорание первичными средствами пожаротушения.</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5.5.</w:t>
      </w:r>
      <w:r w:rsidRPr="00D20F2D">
        <w:rPr>
          <w:rFonts w:ascii="Times New Roman" w:hAnsi="Times New Roman" w:cs="Times New Roman"/>
          <w:color w:val="000000" w:themeColor="text1"/>
          <w:sz w:val="28"/>
        </w:rPr>
        <w:tab/>
        <w:t>При поломках коммуникационных систем водоснабжения, канализации, отопления и вентиляции, препятствующих выполнению технологических операций, прекратить работу до ликвидации аварии, сообщить руководителю отделения и принять меры к ликвидации последствий аварии.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5.6.</w:t>
      </w:r>
      <w:r w:rsidRPr="00D20F2D">
        <w:rPr>
          <w:rFonts w:ascii="Times New Roman" w:hAnsi="Times New Roman" w:cs="Times New Roman"/>
          <w:color w:val="000000" w:themeColor="text1"/>
          <w:sz w:val="28"/>
        </w:rPr>
        <w:tab/>
        <w:t>При прекращении подачи электроэнергии или при появлении запаха гари персонал должен отключить аппаратуру и электроприборы и вызвать электромонтера.</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5.7.</w:t>
      </w:r>
      <w:r w:rsidRPr="00D20F2D">
        <w:rPr>
          <w:rFonts w:ascii="Times New Roman" w:hAnsi="Times New Roman" w:cs="Times New Roman"/>
          <w:color w:val="000000" w:themeColor="text1"/>
          <w:sz w:val="28"/>
        </w:rPr>
        <w:tab/>
        <w:t>При проливании неядовитых реактивов достаточно вытереть поверхность стола тряпкой, держа ее резиновыми перчатками, после чего хорошо прополоскать тряпку, вымыть водой стол и перчатки. Если пролита щелочь, то ее надо засыпать песком или опилками, затем удалить песок или опилки и залить это место сильно разбавленной соляной или уксусной кислотой. Удалить кислоту тряпкой, вымыть водой стол и перчатки.</w:t>
      </w:r>
    </w:p>
    <w:p w:rsidR="00D20F2D" w:rsidRP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 xml:space="preserve">Если пролита кислота, то ее надо засыпать песком (опилками засыпать нельзя), затем удалить пропитанный песок лопатой и засыпать содой, затем соду также удалить и промыть это место большим количеством воды. </w:t>
      </w:r>
    </w:p>
    <w:p w:rsidR="00D20F2D" w:rsidRDefault="00D20F2D" w:rsidP="00D20F2D">
      <w:pPr>
        <w:spacing w:after="0"/>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Растворы для нейтрализации концентрированных кислот и щелочей должны находиться на стеллаже (полке) в течение всего рабочего времени.</w:t>
      </w: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D20F2D" w:rsidRDefault="00D20F2D" w:rsidP="000C38B9">
      <w:pPr>
        <w:jc w:val="center"/>
        <w:rPr>
          <w:rFonts w:ascii="Times New Roman" w:hAnsi="Times New Roman" w:cs="Times New Roman"/>
          <w:color w:val="000000" w:themeColor="text1"/>
          <w:sz w:val="28"/>
        </w:rPr>
      </w:pPr>
    </w:p>
    <w:p w:rsidR="008408A2" w:rsidRDefault="007968E8" w:rsidP="000C38B9">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День 2 – 4</w:t>
      </w:r>
    </w:p>
    <w:p w:rsidR="000C38B9" w:rsidRPr="00F47CD1" w:rsidRDefault="000C38B9" w:rsidP="000C38B9">
      <w:pPr>
        <w:spacing w:after="0"/>
        <w:jc w:val="both"/>
        <w:rPr>
          <w:rFonts w:ascii="Times New Roman" w:hAnsi="Times New Roman" w:cs="Times New Roman"/>
          <w:b/>
          <w:color w:val="000000" w:themeColor="text1"/>
          <w:sz w:val="28"/>
        </w:rPr>
      </w:pPr>
      <w:r w:rsidRPr="00F47CD1">
        <w:rPr>
          <w:rFonts w:ascii="Times New Roman" w:hAnsi="Times New Roman" w:cs="Times New Roman"/>
          <w:b/>
          <w:color w:val="000000" w:themeColor="text1"/>
          <w:sz w:val="28"/>
        </w:rPr>
        <w:t xml:space="preserve">      Техника приготовления гистологических препаратов.</w:t>
      </w:r>
    </w:p>
    <w:p w:rsidR="000C38B9" w:rsidRPr="00F47CD1" w:rsidRDefault="000C38B9" w:rsidP="000C38B9">
      <w:pPr>
        <w:spacing w:after="0"/>
        <w:jc w:val="both"/>
        <w:rPr>
          <w:rFonts w:ascii="Times New Roman" w:hAnsi="Times New Roman" w:cs="Times New Roman"/>
          <w:b/>
          <w:color w:val="000000" w:themeColor="text1"/>
          <w:sz w:val="28"/>
        </w:rPr>
      </w:pPr>
      <w:r w:rsidRPr="00F47CD1">
        <w:rPr>
          <w:rFonts w:ascii="Times New Roman" w:hAnsi="Times New Roman" w:cs="Times New Roman"/>
          <w:b/>
          <w:color w:val="000000" w:themeColor="text1"/>
          <w:sz w:val="28"/>
        </w:rPr>
        <w:t xml:space="preserve">      Взятие материала.</w:t>
      </w:r>
    </w:p>
    <w:p w:rsidR="00D756F7" w:rsidRDefault="00D756F7" w:rsidP="005D6749">
      <w:pPr>
        <w:spacing w:after="0"/>
        <w:ind w:right="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Материалом для гистологического исследования могут служить кусочки органов экспериментальных животных, материал, полученный путем прижизненного иссечения у человека кусочков ткане</w:t>
      </w:r>
      <w:proofErr w:type="gramStart"/>
      <w:r>
        <w:rPr>
          <w:rFonts w:ascii="Times New Roman" w:hAnsi="Times New Roman" w:cs="Times New Roman"/>
          <w:color w:val="000000" w:themeColor="text1"/>
          <w:sz w:val="28"/>
        </w:rPr>
        <w:t>й(</w:t>
      </w:r>
      <w:proofErr w:type="gramEnd"/>
      <w:r>
        <w:rPr>
          <w:rFonts w:ascii="Times New Roman" w:hAnsi="Times New Roman" w:cs="Times New Roman"/>
          <w:color w:val="000000" w:themeColor="text1"/>
          <w:sz w:val="28"/>
        </w:rPr>
        <w:t>биопсии), трупный материал, мазки жидких исследуемых материалов(крови, костного мозга).</w:t>
      </w:r>
    </w:p>
    <w:p w:rsidR="000C38B9" w:rsidRDefault="000C38B9" w:rsidP="005D6749">
      <w:pPr>
        <w:spacing w:after="0"/>
        <w:ind w:left="426" w:right="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0C38B9">
        <w:rPr>
          <w:rFonts w:ascii="Times New Roman" w:hAnsi="Times New Roman" w:cs="Times New Roman"/>
          <w:color w:val="000000" w:themeColor="text1"/>
          <w:sz w:val="28"/>
        </w:rPr>
        <w:t>Хороший гистологический препарат дол</w:t>
      </w:r>
      <w:r>
        <w:rPr>
          <w:rFonts w:ascii="Times New Roman" w:hAnsi="Times New Roman" w:cs="Times New Roman"/>
          <w:color w:val="000000" w:themeColor="text1"/>
          <w:sz w:val="28"/>
        </w:rPr>
        <w:t>жен отвечать таким требованиям:</w:t>
      </w:r>
    </w:p>
    <w:p w:rsidR="000C38B9" w:rsidRDefault="00373A10" w:rsidP="005D6749">
      <w:pPr>
        <w:spacing w:after="0"/>
        <w:ind w:left="426" w:right="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 xml:space="preserve">исследуемая ткань должна в максимальной степени сохранить свое </w:t>
      </w:r>
      <w:r w:rsidR="000C38B9">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прижизненное строение,</w:t>
      </w:r>
    </w:p>
    <w:p w:rsidR="000C38B9" w:rsidRDefault="00373A10" w:rsidP="005D6749">
      <w:pPr>
        <w:spacing w:after="0"/>
        <w:ind w:left="426" w:right="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срез должен быть тонким и прозрачным, чтобы че</w:t>
      </w:r>
      <w:r w:rsidR="000C38B9">
        <w:rPr>
          <w:rFonts w:ascii="Times New Roman" w:hAnsi="Times New Roman" w:cs="Times New Roman"/>
          <w:color w:val="000000" w:themeColor="text1"/>
          <w:sz w:val="28"/>
        </w:rPr>
        <w:t>рез него проходил свет,</w:t>
      </w:r>
    </w:p>
    <w:p w:rsidR="000C38B9" w:rsidRDefault="00373A10" w:rsidP="005D6749">
      <w:pPr>
        <w:spacing w:after="0"/>
        <w:ind w:left="426" w:right="1"/>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изучаемые микроструктуры должны быть хорошо видны.</w:t>
      </w:r>
    </w:p>
    <w:p w:rsidR="000C38B9" w:rsidRDefault="000C38B9" w:rsidP="005D6749">
      <w:pPr>
        <w:spacing w:after="0"/>
        <w:ind w:left="426" w:right="-56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Для этого нужно обеспечить:</w:t>
      </w:r>
    </w:p>
    <w:p w:rsidR="000C38B9" w:rsidRDefault="00373A10" w:rsidP="005D6749">
      <w:pPr>
        <w:spacing w:after="0"/>
        <w:ind w:left="426" w:right="-56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своевременное взятие и надлежащую фиксацию исследуемого материала,</w:t>
      </w:r>
    </w:p>
    <w:p w:rsidR="000C38B9" w:rsidRDefault="00373A10" w:rsidP="000C38B9">
      <w:pPr>
        <w:spacing w:after="0"/>
        <w:ind w:left="426"/>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качественное пр</w:t>
      </w:r>
      <w:r w:rsidR="000C38B9">
        <w:rPr>
          <w:rFonts w:ascii="Times New Roman" w:hAnsi="Times New Roman" w:cs="Times New Roman"/>
          <w:color w:val="000000" w:themeColor="text1"/>
          <w:sz w:val="28"/>
        </w:rPr>
        <w:t>иготовление и обработку срезов,</w:t>
      </w:r>
    </w:p>
    <w:p w:rsidR="000C38B9" w:rsidRDefault="00373A10" w:rsidP="000C38B9">
      <w:pPr>
        <w:spacing w:after="0"/>
        <w:ind w:left="426"/>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C38B9" w:rsidRPr="000C38B9">
        <w:rPr>
          <w:rFonts w:ascii="Times New Roman" w:hAnsi="Times New Roman" w:cs="Times New Roman"/>
          <w:color w:val="000000" w:themeColor="text1"/>
          <w:sz w:val="28"/>
        </w:rPr>
        <w:t>соответствующую окраску изучаемого препарата.</w:t>
      </w:r>
    </w:p>
    <w:p w:rsidR="000C38B9" w:rsidRDefault="000C38B9" w:rsidP="000C38B9">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П</w:t>
      </w:r>
      <w:r w:rsidRPr="000C38B9">
        <w:rPr>
          <w:rFonts w:ascii="Times New Roman" w:hAnsi="Times New Roman" w:cs="Times New Roman"/>
          <w:color w:val="000000" w:themeColor="text1"/>
          <w:sz w:val="28"/>
        </w:rPr>
        <w:t>ри микроскопическом исследовании тканей и органов большое значение имеет техника взятия материала. Поэтому при иссечении кусочков необходимо соблюдать следующие правила:</w:t>
      </w:r>
    </w:p>
    <w:p w:rsidR="000C38B9" w:rsidRDefault="000C38B9" w:rsidP="000C38B9">
      <w:pPr>
        <w:pStyle w:val="a3"/>
        <w:numPr>
          <w:ilvl w:val="0"/>
          <w:numId w:val="1"/>
        </w:numPr>
        <w:spacing w:after="0"/>
        <w:jc w:val="both"/>
        <w:rPr>
          <w:rFonts w:ascii="Times New Roman" w:hAnsi="Times New Roman" w:cs="Times New Roman"/>
          <w:color w:val="000000" w:themeColor="text1"/>
          <w:sz w:val="28"/>
        </w:rPr>
      </w:pPr>
      <w:r w:rsidRPr="000C38B9">
        <w:rPr>
          <w:rFonts w:ascii="Times New Roman" w:hAnsi="Times New Roman" w:cs="Times New Roman"/>
          <w:color w:val="000000" w:themeColor="text1"/>
          <w:sz w:val="28"/>
        </w:rPr>
        <w:t>Объекты, подлежащие исследованию, должны быть свежими. Этому условию больше всего удовлетворяет материал, направленный прямо из операционной. Хуже обстоит дело с исследованием кусочков, взятых при вскрытии трупов, где приходится сталкиваться с посмертными изменениями.</w:t>
      </w:r>
    </w:p>
    <w:p w:rsidR="00373A10" w:rsidRPr="00373A10" w:rsidRDefault="00373A10" w:rsidP="00373A10">
      <w:pPr>
        <w:pStyle w:val="a3"/>
        <w:numPr>
          <w:ilvl w:val="0"/>
          <w:numId w:val="1"/>
        </w:numPr>
        <w:spacing w:after="0"/>
        <w:jc w:val="both"/>
        <w:rPr>
          <w:rFonts w:ascii="Times New Roman" w:hAnsi="Times New Roman" w:cs="Times New Roman"/>
          <w:color w:val="000000" w:themeColor="text1"/>
          <w:sz w:val="28"/>
        </w:rPr>
      </w:pPr>
      <w:r w:rsidRPr="00373A10">
        <w:rPr>
          <w:rFonts w:ascii="Times New Roman" w:hAnsi="Times New Roman" w:cs="Times New Roman"/>
          <w:color w:val="000000" w:themeColor="text1"/>
          <w:sz w:val="28"/>
        </w:rPr>
        <w:t>Иссекая кусочки, нужно учитывать микроскопическое строение того или иного органа или ткани.</w:t>
      </w:r>
      <w:r w:rsidRPr="00373A10">
        <w:t xml:space="preserve"> </w:t>
      </w:r>
    </w:p>
    <w:p w:rsidR="00373A10" w:rsidRDefault="00373A10" w:rsidP="00373A10">
      <w:pPr>
        <w:pStyle w:val="a3"/>
        <w:spacing w:after="0"/>
        <w:jc w:val="both"/>
        <w:rPr>
          <w:rFonts w:ascii="Times New Roman" w:hAnsi="Times New Roman" w:cs="Times New Roman"/>
          <w:color w:val="000000" w:themeColor="text1"/>
          <w:sz w:val="28"/>
        </w:rPr>
      </w:pPr>
      <w:r>
        <w:rPr>
          <w:rFonts w:ascii="Times New Roman" w:hAnsi="Times New Roman" w:cs="Times New Roman"/>
          <w:sz w:val="28"/>
        </w:rPr>
        <w:t>Н</w:t>
      </w:r>
      <w:r w:rsidRPr="00373A10">
        <w:rPr>
          <w:rFonts w:ascii="Times New Roman" w:hAnsi="Times New Roman" w:cs="Times New Roman"/>
          <w:color w:val="000000" w:themeColor="text1"/>
          <w:sz w:val="28"/>
        </w:rPr>
        <w:t>апример: кусочки из почки и надпочечника вырезают с таким расчетом, чтобы в них попали корковое, и мозговое вещество, для чего разрезы ведут перпендикулярно к поверхности указанных органов. Из органов, имеющих во всех своих частях одинаковое строение (печень, селезенка, щитовидная железа и др.) объекты можно иссекать как угодно, но желательно захватывать с капсулой. Стенки полых органов (мочевой пузырь, кишечник и др.) исследуют на поперечных сечениях.</w:t>
      </w:r>
    </w:p>
    <w:p w:rsidR="00373A10" w:rsidRDefault="00373A10" w:rsidP="00373A10">
      <w:pPr>
        <w:pStyle w:val="a3"/>
        <w:numPr>
          <w:ilvl w:val="0"/>
          <w:numId w:val="1"/>
        </w:numPr>
        <w:spacing w:after="0"/>
        <w:jc w:val="both"/>
        <w:rPr>
          <w:rFonts w:ascii="Times New Roman" w:hAnsi="Times New Roman" w:cs="Times New Roman"/>
          <w:color w:val="000000" w:themeColor="text1"/>
          <w:sz w:val="28"/>
        </w:rPr>
      </w:pPr>
      <w:r w:rsidRPr="00373A10">
        <w:rPr>
          <w:rFonts w:ascii="Times New Roman" w:hAnsi="Times New Roman" w:cs="Times New Roman"/>
          <w:color w:val="000000" w:themeColor="text1"/>
          <w:sz w:val="28"/>
        </w:rPr>
        <w:t xml:space="preserve">Объекты из патологических и измененных тканей (опухоли, язвы) вырезают на границе с нормальными частями таким образом, чтобы были захвачены нормальные и измененные участки. При распространенном патологическом процессе рекомендуется брать несколько кусочков: одни </w:t>
      </w:r>
      <w:r w:rsidRPr="00373A10">
        <w:rPr>
          <w:rFonts w:ascii="Times New Roman" w:hAnsi="Times New Roman" w:cs="Times New Roman"/>
          <w:color w:val="000000" w:themeColor="text1"/>
          <w:sz w:val="28"/>
        </w:rPr>
        <w:lastRenderedPageBreak/>
        <w:t>из наиболее пораженных отделов, другие - по границе с нормальной тканью.</w:t>
      </w:r>
    </w:p>
    <w:p w:rsidR="00373A10" w:rsidRDefault="00373A10" w:rsidP="00373A10">
      <w:pPr>
        <w:pStyle w:val="a3"/>
        <w:numPr>
          <w:ilvl w:val="0"/>
          <w:numId w:val="1"/>
        </w:numPr>
        <w:spacing w:after="0"/>
        <w:jc w:val="both"/>
        <w:rPr>
          <w:rFonts w:ascii="Times New Roman" w:hAnsi="Times New Roman" w:cs="Times New Roman"/>
          <w:color w:val="000000" w:themeColor="text1"/>
          <w:sz w:val="28"/>
        </w:rPr>
      </w:pPr>
      <w:r w:rsidRPr="00373A10">
        <w:rPr>
          <w:rFonts w:ascii="Times New Roman" w:hAnsi="Times New Roman" w:cs="Times New Roman"/>
          <w:color w:val="000000" w:themeColor="text1"/>
          <w:sz w:val="28"/>
        </w:rPr>
        <w:t>Иссечение необходимо производить острыми инструментами, чтобы не травмировать ткани.</w:t>
      </w:r>
    </w:p>
    <w:p w:rsidR="00373A10" w:rsidRDefault="00373A10" w:rsidP="00373A10">
      <w:pPr>
        <w:pStyle w:val="a3"/>
        <w:numPr>
          <w:ilvl w:val="0"/>
          <w:numId w:val="1"/>
        </w:numPr>
        <w:spacing w:after="0"/>
        <w:jc w:val="both"/>
        <w:rPr>
          <w:rFonts w:ascii="Times New Roman" w:hAnsi="Times New Roman" w:cs="Times New Roman"/>
          <w:color w:val="000000" w:themeColor="text1"/>
          <w:sz w:val="28"/>
        </w:rPr>
      </w:pPr>
      <w:r w:rsidRPr="00373A10">
        <w:rPr>
          <w:rFonts w:ascii="Times New Roman" w:hAnsi="Times New Roman" w:cs="Times New Roman"/>
          <w:color w:val="000000" w:themeColor="text1"/>
          <w:sz w:val="28"/>
        </w:rPr>
        <w:t>Недопустимо никакое сдавливание кусочков, а также очистка поверхности органа (например: слизистой оболочки, серозного покрова) пальцами, инструментами, тряпками.</w:t>
      </w:r>
    </w:p>
    <w:p w:rsidR="00373A10" w:rsidRDefault="00373A10" w:rsidP="00373A10">
      <w:pPr>
        <w:pStyle w:val="a3"/>
        <w:numPr>
          <w:ilvl w:val="0"/>
          <w:numId w:val="1"/>
        </w:num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w:t>
      </w:r>
      <w:r w:rsidRPr="00373A10">
        <w:rPr>
          <w:rFonts w:ascii="Times New Roman" w:hAnsi="Times New Roman" w:cs="Times New Roman"/>
          <w:color w:val="000000" w:themeColor="text1"/>
          <w:sz w:val="28"/>
        </w:rPr>
        <w:t>усочки переносят в фиксирующую жидкость на лезвии ножа или пользуются анатомическими пинцетами.</w:t>
      </w:r>
    </w:p>
    <w:p w:rsidR="00F47CD1" w:rsidRDefault="00F47CD1" w:rsidP="00F47CD1">
      <w:pPr>
        <w:pStyle w:val="a3"/>
        <w:spacing w:after="0"/>
        <w:jc w:val="both"/>
        <w:rPr>
          <w:rFonts w:ascii="Times New Roman" w:hAnsi="Times New Roman" w:cs="Times New Roman"/>
          <w:color w:val="000000" w:themeColor="text1"/>
          <w:sz w:val="28"/>
        </w:rPr>
      </w:pPr>
      <w:r w:rsidRPr="00F47CD1">
        <w:rPr>
          <w:rFonts w:ascii="Times New Roman" w:hAnsi="Times New Roman" w:cs="Times New Roman"/>
          <w:noProof/>
          <w:color w:val="000000" w:themeColor="text1"/>
          <w:sz w:val="28"/>
          <w:lang w:eastAsia="ru-RU"/>
        </w:rPr>
        <w:drawing>
          <wp:inline distT="0" distB="0" distL="0" distR="0" wp14:anchorId="2E7F95E2" wp14:editId="6FA5D9FD">
            <wp:extent cx="4762500" cy="4943190"/>
            <wp:effectExtent l="0" t="0" r="0" b="0"/>
            <wp:docPr id="1" name="Рисунок 1" descr="https://pp.userapi.com/c840122/v840122648/733d/-grVJx9FF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122/v840122648/733d/-grVJx9FF0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4891" cy="4956051"/>
                    </a:xfrm>
                    <a:prstGeom prst="rect">
                      <a:avLst/>
                    </a:prstGeom>
                    <a:noFill/>
                    <a:ln>
                      <a:noFill/>
                    </a:ln>
                  </pic:spPr>
                </pic:pic>
              </a:graphicData>
            </a:graphic>
          </wp:inline>
        </w:drawing>
      </w:r>
    </w:p>
    <w:p w:rsidR="00F47CD1" w:rsidRDefault="00EF727E" w:rsidP="00EF727E">
      <w:pPr>
        <w:pStyle w:val="a3"/>
        <w:spacing w:after="0"/>
        <w:ind w:left="0"/>
        <w:jc w:val="both"/>
        <w:rPr>
          <w:rFonts w:ascii="Times New Roman" w:hAnsi="Times New Roman" w:cs="Times New Roman"/>
          <w:b/>
          <w:color w:val="000000" w:themeColor="text1"/>
          <w:sz w:val="28"/>
        </w:rPr>
      </w:pPr>
      <w:r w:rsidRPr="00F47CD1">
        <w:rPr>
          <w:rFonts w:ascii="Times New Roman" w:hAnsi="Times New Roman" w:cs="Times New Roman"/>
          <w:b/>
          <w:color w:val="000000" w:themeColor="text1"/>
          <w:sz w:val="28"/>
        </w:rPr>
        <w:t xml:space="preserve">   </w:t>
      </w:r>
    </w:p>
    <w:p w:rsidR="00D756F7" w:rsidRPr="00F47CD1" w:rsidRDefault="00DE3878" w:rsidP="00EF727E">
      <w:pPr>
        <w:pStyle w:val="a3"/>
        <w:spacing w:after="0"/>
        <w:ind w:left="0"/>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F47CD1">
        <w:rPr>
          <w:rFonts w:ascii="Times New Roman" w:hAnsi="Times New Roman" w:cs="Times New Roman"/>
          <w:b/>
          <w:color w:val="000000" w:themeColor="text1"/>
          <w:sz w:val="28"/>
        </w:rPr>
        <w:t xml:space="preserve">         </w:t>
      </w:r>
      <w:r w:rsidR="00D756F7" w:rsidRPr="00F47CD1">
        <w:rPr>
          <w:rFonts w:ascii="Times New Roman" w:hAnsi="Times New Roman" w:cs="Times New Roman"/>
          <w:b/>
          <w:color w:val="000000" w:themeColor="text1"/>
          <w:sz w:val="28"/>
        </w:rPr>
        <w:t>Фиксация.</w:t>
      </w:r>
    </w:p>
    <w:p w:rsidR="00D756F7" w:rsidRDefault="00EF727E"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D756F7">
        <w:rPr>
          <w:rFonts w:ascii="Times New Roman" w:hAnsi="Times New Roman" w:cs="Times New Roman"/>
          <w:color w:val="000000" w:themeColor="text1"/>
          <w:sz w:val="28"/>
        </w:rPr>
        <w:t xml:space="preserve"> </w:t>
      </w:r>
      <w:r w:rsidR="00D756F7" w:rsidRPr="00D756F7">
        <w:rPr>
          <w:rFonts w:ascii="Times New Roman" w:hAnsi="Times New Roman" w:cs="Times New Roman"/>
          <w:color w:val="000000" w:themeColor="text1"/>
          <w:sz w:val="28"/>
        </w:rPr>
        <w:t xml:space="preserve">Первым этапом в обработке кусочков, </w:t>
      </w:r>
      <w:r w:rsidR="00D756F7">
        <w:rPr>
          <w:rFonts w:ascii="Times New Roman" w:hAnsi="Times New Roman" w:cs="Times New Roman"/>
          <w:color w:val="000000" w:themeColor="text1"/>
          <w:sz w:val="28"/>
        </w:rPr>
        <w:t xml:space="preserve">вырезанных их различных органов </w:t>
      </w:r>
      <w:r w:rsidR="00D756F7" w:rsidRPr="00D756F7">
        <w:rPr>
          <w:rFonts w:ascii="Times New Roman" w:hAnsi="Times New Roman" w:cs="Times New Roman"/>
          <w:color w:val="000000" w:themeColor="text1"/>
          <w:sz w:val="28"/>
        </w:rPr>
        <w:t>и тканей для микроскопического и</w:t>
      </w:r>
      <w:r>
        <w:rPr>
          <w:rFonts w:ascii="Times New Roman" w:hAnsi="Times New Roman" w:cs="Times New Roman"/>
          <w:color w:val="000000" w:themeColor="text1"/>
          <w:sz w:val="28"/>
        </w:rPr>
        <w:t xml:space="preserve">сследования, является фиксация. </w:t>
      </w:r>
      <w:r w:rsidR="00D756F7" w:rsidRPr="00D756F7">
        <w:rPr>
          <w:rFonts w:ascii="Times New Roman" w:hAnsi="Times New Roman" w:cs="Times New Roman"/>
          <w:color w:val="000000" w:themeColor="text1"/>
          <w:sz w:val="28"/>
        </w:rPr>
        <w:t>Она</w:t>
      </w:r>
      <w:r>
        <w:rPr>
          <w:rFonts w:ascii="Times New Roman" w:hAnsi="Times New Roman" w:cs="Times New Roman"/>
          <w:color w:val="000000" w:themeColor="text1"/>
          <w:sz w:val="28"/>
        </w:rPr>
        <w:t xml:space="preserve"> </w:t>
      </w:r>
      <w:r w:rsidR="00D756F7" w:rsidRPr="00D756F7">
        <w:rPr>
          <w:rFonts w:ascii="Times New Roman" w:hAnsi="Times New Roman" w:cs="Times New Roman"/>
          <w:color w:val="000000" w:themeColor="text1"/>
          <w:sz w:val="28"/>
        </w:rPr>
        <w:t>имеет целью закрепление тканевых ст</w:t>
      </w:r>
      <w:r>
        <w:rPr>
          <w:rFonts w:ascii="Times New Roman" w:hAnsi="Times New Roman" w:cs="Times New Roman"/>
          <w:color w:val="000000" w:themeColor="text1"/>
          <w:sz w:val="28"/>
        </w:rPr>
        <w:t xml:space="preserve">руктур в том состоянии, в каком </w:t>
      </w:r>
      <w:r w:rsidR="00D756F7" w:rsidRPr="00D756F7">
        <w:rPr>
          <w:rFonts w:ascii="Times New Roman" w:hAnsi="Times New Roman" w:cs="Times New Roman"/>
          <w:color w:val="000000" w:themeColor="text1"/>
          <w:sz w:val="28"/>
        </w:rPr>
        <w:t>они находились в момент по</w:t>
      </w:r>
      <w:r>
        <w:rPr>
          <w:rFonts w:ascii="Times New Roman" w:hAnsi="Times New Roman" w:cs="Times New Roman"/>
          <w:color w:val="000000" w:themeColor="text1"/>
          <w:sz w:val="28"/>
        </w:rPr>
        <w:t xml:space="preserve">гружения кусочков в фиксирующую </w:t>
      </w:r>
      <w:r w:rsidR="00D756F7" w:rsidRPr="00D756F7">
        <w:rPr>
          <w:rFonts w:ascii="Times New Roman" w:hAnsi="Times New Roman" w:cs="Times New Roman"/>
          <w:color w:val="000000" w:themeColor="text1"/>
          <w:sz w:val="28"/>
        </w:rPr>
        <w:t>жидкость, и предохранение их о</w:t>
      </w:r>
      <w:r>
        <w:rPr>
          <w:rFonts w:ascii="Times New Roman" w:hAnsi="Times New Roman" w:cs="Times New Roman"/>
          <w:color w:val="000000" w:themeColor="text1"/>
          <w:sz w:val="28"/>
        </w:rPr>
        <w:t xml:space="preserve">т дальнейшего разрушения. Нужно </w:t>
      </w:r>
      <w:r w:rsidR="00D756F7" w:rsidRPr="00D756F7">
        <w:rPr>
          <w:rFonts w:ascii="Times New Roman" w:hAnsi="Times New Roman" w:cs="Times New Roman"/>
          <w:color w:val="000000" w:themeColor="text1"/>
          <w:sz w:val="28"/>
        </w:rPr>
        <w:t>остановить происходящие в ткани по</w:t>
      </w:r>
      <w:r>
        <w:rPr>
          <w:rFonts w:ascii="Times New Roman" w:hAnsi="Times New Roman" w:cs="Times New Roman"/>
          <w:color w:val="000000" w:themeColor="text1"/>
          <w:sz w:val="28"/>
        </w:rPr>
        <w:t xml:space="preserve">смертные процессы (прежде всего </w:t>
      </w:r>
      <w:r w:rsidR="00D756F7" w:rsidRPr="00D756F7">
        <w:rPr>
          <w:rFonts w:ascii="Times New Roman" w:hAnsi="Times New Roman" w:cs="Times New Roman"/>
          <w:color w:val="000000" w:themeColor="text1"/>
          <w:sz w:val="28"/>
        </w:rPr>
        <w:t>ферментативные), сохранив при</w:t>
      </w:r>
      <w:r>
        <w:rPr>
          <w:rFonts w:ascii="Times New Roman" w:hAnsi="Times New Roman" w:cs="Times New Roman"/>
          <w:color w:val="000000" w:themeColor="text1"/>
          <w:sz w:val="28"/>
        </w:rPr>
        <w:t xml:space="preserve"> этом ее прижизненное строение. </w:t>
      </w:r>
      <w:r w:rsidR="00D756F7" w:rsidRPr="00D756F7">
        <w:rPr>
          <w:rFonts w:ascii="Times New Roman" w:hAnsi="Times New Roman" w:cs="Times New Roman"/>
          <w:color w:val="000000" w:themeColor="text1"/>
          <w:sz w:val="28"/>
        </w:rPr>
        <w:t xml:space="preserve">Извлеченные из организма </w:t>
      </w:r>
      <w:r w:rsidR="00D756F7" w:rsidRPr="00D756F7">
        <w:rPr>
          <w:rFonts w:ascii="Times New Roman" w:hAnsi="Times New Roman" w:cs="Times New Roman"/>
          <w:color w:val="000000" w:themeColor="text1"/>
          <w:sz w:val="28"/>
        </w:rPr>
        <w:lastRenderedPageBreak/>
        <w:t>ткани очен</w:t>
      </w:r>
      <w:r>
        <w:rPr>
          <w:rFonts w:ascii="Times New Roman" w:hAnsi="Times New Roman" w:cs="Times New Roman"/>
          <w:color w:val="000000" w:themeColor="text1"/>
          <w:sz w:val="28"/>
        </w:rPr>
        <w:t xml:space="preserve">ь быстро подвергаются </w:t>
      </w:r>
      <w:proofErr w:type="spellStart"/>
      <w:r>
        <w:rPr>
          <w:rFonts w:ascii="Times New Roman" w:hAnsi="Times New Roman" w:cs="Times New Roman"/>
          <w:color w:val="000000" w:themeColor="text1"/>
          <w:sz w:val="28"/>
        </w:rPr>
        <w:t>аутолизу</w:t>
      </w:r>
      <w:proofErr w:type="spellEnd"/>
      <w:r>
        <w:rPr>
          <w:rFonts w:ascii="Times New Roman" w:hAnsi="Times New Roman" w:cs="Times New Roman"/>
          <w:color w:val="000000" w:themeColor="text1"/>
          <w:sz w:val="28"/>
        </w:rPr>
        <w:t xml:space="preserve">. </w:t>
      </w:r>
      <w:r w:rsidR="00D756F7" w:rsidRPr="00D756F7">
        <w:rPr>
          <w:rFonts w:ascii="Times New Roman" w:hAnsi="Times New Roman" w:cs="Times New Roman"/>
          <w:color w:val="000000" w:themeColor="text1"/>
          <w:sz w:val="28"/>
        </w:rPr>
        <w:t xml:space="preserve">Необходимо остановить эти </w:t>
      </w:r>
      <w:r>
        <w:rPr>
          <w:rFonts w:ascii="Times New Roman" w:hAnsi="Times New Roman" w:cs="Times New Roman"/>
          <w:color w:val="000000" w:themeColor="text1"/>
          <w:sz w:val="28"/>
        </w:rPr>
        <w:t xml:space="preserve">процессы, коагулировать белки и </w:t>
      </w:r>
      <w:r w:rsidR="00D756F7" w:rsidRPr="00D756F7">
        <w:rPr>
          <w:rFonts w:ascii="Times New Roman" w:hAnsi="Times New Roman" w:cs="Times New Roman"/>
          <w:color w:val="000000" w:themeColor="text1"/>
          <w:sz w:val="28"/>
        </w:rPr>
        <w:t>инактивировать ферменты. Для этого исп</w:t>
      </w:r>
      <w:r>
        <w:rPr>
          <w:rFonts w:ascii="Times New Roman" w:hAnsi="Times New Roman" w:cs="Times New Roman"/>
          <w:color w:val="000000" w:themeColor="text1"/>
          <w:sz w:val="28"/>
        </w:rPr>
        <w:t xml:space="preserve">ользуется фиксация материала, а </w:t>
      </w:r>
      <w:r w:rsidR="00D756F7" w:rsidRPr="00D756F7">
        <w:rPr>
          <w:rFonts w:ascii="Times New Roman" w:hAnsi="Times New Roman" w:cs="Times New Roman"/>
          <w:color w:val="000000" w:themeColor="text1"/>
          <w:sz w:val="28"/>
        </w:rPr>
        <w:t>растворы, употребляемые с этой целью, называются фиксаторы.</w:t>
      </w:r>
    </w:p>
    <w:p w:rsidR="00DE7B7B" w:rsidRDefault="00DE7B7B"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Фиксаторы могут быть простыми и сложными.</w:t>
      </w:r>
    </w:p>
    <w:p w:rsidR="00DE7B7B" w:rsidRDefault="00DE7B7B"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Простые фиксаторы. 1. Формальдегид (формалин). Быстро дифференцирует. Материал в нем может сохраниться длительное время. Однако следует учесть, что длительная фиксация в формалине может вызвать отложение осадка, затруд</w:t>
      </w:r>
      <w:r w:rsidR="003029C3">
        <w:rPr>
          <w:rFonts w:ascii="Times New Roman" w:hAnsi="Times New Roman" w:cs="Times New Roman"/>
          <w:color w:val="000000" w:themeColor="text1"/>
          <w:sz w:val="28"/>
        </w:rPr>
        <w:t xml:space="preserve">няющего анализ препаратов. Формалин, </w:t>
      </w:r>
      <w:proofErr w:type="spellStart"/>
      <w:r w:rsidR="003029C3">
        <w:rPr>
          <w:rFonts w:ascii="Times New Roman" w:hAnsi="Times New Roman" w:cs="Times New Roman"/>
          <w:color w:val="000000" w:themeColor="text1"/>
          <w:sz w:val="28"/>
        </w:rPr>
        <w:t>поступающи</w:t>
      </w:r>
      <w:proofErr w:type="spellEnd"/>
      <w:r w:rsidR="003029C3">
        <w:rPr>
          <w:rFonts w:ascii="Times New Roman" w:hAnsi="Times New Roman" w:cs="Times New Roman"/>
          <w:color w:val="000000" w:themeColor="text1"/>
          <w:sz w:val="28"/>
        </w:rPr>
        <w:t xml:space="preserve"> в продажу, представляет собой 40% раствор формальдегида. Разведение формалина 1:10 представляет собой 4% раствор формальдегида. Время фиксации в формалине минимум 24 – 48 ч. Под влиянием света в формалине образуется муравьиная кислота, которая его подкисляет. Для фиксации обычно используют нейтральный формалин. После фиксации в формалине ткани тщательно промывают водопроводной водой.</w:t>
      </w:r>
    </w:p>
    <w:p w:rsidR="003029C3" w:rsidRDefault="003029C3"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2. Этиловый спирт 96% или абсолютный 100%. Время фиксации в формалине 12 – 24 ч, при этом фиксатор нужно сменить 3 раза. Преимущества метода: быстрота, пригодность почти для всех методов окрашивания, хорошая сохранность водорастворимых элементов.</w:t>
      </w:r>
    </w:p>
    <w:p w:rsidR="005D6749" w:rsidRDefault="003029C3"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3. Метиловый спирт является прекрасным фиксатором для высушенных на воздухе мазков крови и красного костного мозга. Стекла с мазками помещают на 5 – 10 мин в стаканчик с притертой пробкой, наполненный метанолом. Затем стекла извлекают пинцет</w:t>
      </w:r>
      <w:r w:rsidR="005D6749">
        <w:rPr>
          <w:rFonts w:ascii="Times New Roman" w:hAnsi="Times New Roman" w:cs="Times New Roman"/>
          <w:color w:val="000000" w:themeColor="text1"/>
          <w:sz w:val="28"/>
        </w:rPr>
        <w:t>ом и ставят ребром на фильтровальную бумагу для просушивания. При работе с метанолом следует учитывать, что он является сильным ядом, и соблюдать правила использования и хранения ядовитых веществ.</w:t>
      </w:r>
    </w:p>
    <w:p w:rsidR="005D6749" w:rsidRDefault="005D6749" w:rsidP="005D6749">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Сложные фиксаторы представляют собой фиксирующие смеси, состоящие из нескольких веществ. 1. Жидкость Мюллера. 2 – 2,5 г бихромата калия, 1 г сульфида натрия и 100 мл дистиллированной воды. Применятся для фиксации миелиновых волокон.</w:t>
      </w:r>
    </w:p>
    <w:p w:rsidR="007968E8" w:rsidRDefault="005D6749" w:rsidP="007968E8">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 Жидкость </w:t>
      </w:r>
      <w:proofErr w:type="spellStart"/>
      <w:r>
        <w:rPr>
          <w:rFonts w:ascii="Times New Roman" w:hAnsi="Times New Roman" w:cs="Times New Roman"/>
          <w:color w:val="000000" w:themeColor="text1"/>
          <w:sz w:val="28"/>
        </w:rPr>
        <w:t>Ценкера</w:t>
      </w:r>
      <w:proofErr w:type="spellEnd"/>
      <w:r>
        <w:rPr>
          <w:rFonts w:ascii="Times New Roman" w:hAnsi="Times New Roman" w:cs="Times New Roman"/>
          <w:color w:val="000000" w:themeColor="text1"/>
          <w:sz w:val="28"/>
        </w:rPr>
        <w:t xml:space="preserve"> состоит из 100 мл жидкости Мюллера с добавлением 5 г сулемы. Непосредственно перед употреблением добавляют 5 мл ледяной уксусной кислоты. Время фиксации </w:t>
      </w:r>
      <w:r w:rsidR="007968E8">
        <w:rPr>
          <w:rFonts w:ascii="Times New Roman" w:hAnsi="Times New Roman" w:cs="Times New Roman"/>
          <w:color w:val="000000" w:themeColor="text1"/>
          <w:sz w:val="28"/>
        </w:rPr>
        <w:t>12 – 24 ч. Промывают в проточной воде в течение 24ч.</w:t>
      </w:r>
    </w:p>
    <w:p w:rsidR="007968E8" w:rsidRDefault="007968E8" w:rsidP="007968E8">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3. </w:t>
      </w:r>
      <w:proofErr w:type="spellStart"/>
      <w:r>
        <w:rPr>
          <w:rFonts w:ascii="Times New Roman" w:hAnsi="Times New Roman" w:cs="Times New Roman"/>
          <w:color w:val="000000" w:themeColor="text1"/>
          <w:sz w:val="28"/>
        </w:rPr>
        <w:t>Жидкотсь</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Буэна</w:t>
      </w:r>
      <w:proofErr w:type="spellEnd"/>
      <w:r>
        <w:rPr>
          <w:rFonts w:ascii="Times New Roman" w:hAnsi="Times New Roman" w:cs="Times New Roman"/>
          <w:color w:val="000000" w:themeColor="text1"/>
          <w:sz w:val="28"/>
        </w:rPr>
        <w:t xml:space="preserve">. 15 мл насыщенного водного раствора пикриновой кислоты, 5 мл формалина, 1 мл ледяной уксусной кислоты. Продолжительность фиксации 2 – 24 ч. Промывают 70 – 80% спирте, который 2 – 3 раза сменяют. </w:t>
      </w:r>
    </w:p>
    <w:p w:rsidR="007968E8" w:rsidRDefault="007968E8" w:rsidP="007968E8">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4. Жидкость </w:t>
      </w:r>
      <w:proofErr w:type="spellStart"/>
      <w:r>
        <w:rPr>
          <w:rFonts w:ascii="Times New Roman" w:hAnsi="Times New Roman" w:cs="Times New Roman"/>
          <w:color w:val="000000" w:themeColor="text1"/>
          <w:sz w:val="28"/>
        </w:rPr>
        <w:t>Карнуа</w:t>
      </w:r>
      <w:proofErr w:type="spellEnd"/>
      <w:r>
        <w:rPr>
          <w:rFonts w:ascii="Times New Roman" w:hAnsi="Times New Roman" w:cs="Times New Roman"/>
          <w:color w:val="000000" w:themeColor="text1"/>
          <w:sz w:val="28"/>
        </w:rPr>
        <w:t xml:space="preserve">. 60 мл абсолютного спирта ,30 мл хлороформа и 10 мл ледяной уксусной кислоты. Время фиксации в зависимости от величины объекта от 10 мин до 2 – 3 ч. Промывают в абсолютном спирте. </w:t>
      </w:r>
    </w:p>
    <w:p w:rsidR="00982B87" w:rsidRDefault="00982B87" w:rsidP="007968E8">
      <w:pPr>
        <w:pStyle w:val="a3"/>
        <w:spacing w:after="0"/>
        <w:ind w:left="284"/>
        <w:jc w:val="both"/>
        <w:rPr>
          <w:rFonts w:ascii="Times New Roman" w:hAnsi="Times New Roman" w:cs="Times New Roman"/>
          <w:color w:val="000000" w:themeColor="text1"/>
          <w:sz w:val="28"/>
        </w:rPr>
      </w:pPr>
      <w:r>
        <w:rPr>
          <w:rFonts w:ascii="Times New Roman" w:hAnsi="Times New Roman" w:cs="Times New Roman"/>
          <w:noProof/>
          <w:color w:val="000000" w:themeColor="text1"/>
          <w:sz w:val="28"/>
          <w:lang w:eastAsia="ru-RU"/>
        </w:rPr>
        <w:drawing>
          <wp:inline distT="0" distB="0" distL="0" distR="0">
            <wp:extent cx="6211570" cy="3136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коллаж.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570" cy="3136900"/>
                    </a:xfrm>
                    <a:prstGeom prst="rect">
                      <a:avLst/>
                    </a:prstGeom>
                  </pic:spPr>
                </pic:pic>
              </a:graphicData>
            </a:graphic>
          </wp:inline>
        </w:drawing>
      </w:r>
    </w:p>
    <w:p w:rsidR="007968E8" w:rsidRDefault="007968E8" w:rsidP="007968E8">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Промывка.</w:t>
      </w:r>
    </w:p>
    <w:p w:rsidR="00D20F2D" w:rsidRDefault="007968E8" w:rsidP="00D20F2D">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Цель: удаление фиксатора или его осадков. </w:t>
      </w:r>
      <w:r w:rsidRPr="007968E8">
        <w:rPr>
          <w:rFonts w:ascii="Times New Roman" w:hAnsi="Times New Roman" w:cs="Times New Roman"/>
          <w:color w:val="000000" w:themeColor="text1"/>
          <w:sz w:val="28"/>
        </w:rPr>
        <w:t>В зависимости от использованного фиксатора применяют или проточную воду или спирт. Водопроводной водой промывают в течение 24-48 часов. Воду из крана пускают тонкой струйкой в емкость, в которой находятся кусочки материала.</w:t>
      </w:r>
    </w:p>
    <w:p w:rsidR="00982B87" w:rsidRDefault="00982B87" w:rsidP="00D20F2D">
      <w:pPr>
        <w:pStyle w:val="a3"/>
        <w:spacing w:after="0"/>
        <w:ind w:left="284"/>
        <w:jc w:val="both"/>
        <w:rPr>
          <w:rFonts w:ascii="Times New Roman" w:hAnsi="Times New Roman" w:cs="Times New Roman"/>
          <w:color w:val="000000" w:themeColor="text1"/>
          <w:sz w:val="28"/>
        </w:rPr>
      </w:pPr>
    </w:p>
    <w:p w:rsidR="00D20F2D" w:rsidRDefault="00D20F2D" w:rsidP="00D20F2D">
      <w:pPr>
        <w:pStyle w:val="a3"/>
        <w:spacing w:after="0"/>
        <w:ind w:left="284"/>
        <w:jc w:val="both"/>
        <w:rPr>
          <w:rFonts w:ascii="Times New Roman" w:hAnsi="Times New Roman" w:cs="Times New Roman"/>
          <w:color w:val="000000" w:themeColor="text1"/>
          <w:sz w:val="28"/>
        </w:rPr>
      </w:pPr>
      <w:r w:rsidRPr="00D20F2D">
        <w:rPr>
          <w:rFonts w:ascii="Times New Roman" w:hAnsi="Times New Roman" w:cs="Times New Roman"/>
          <w:color w:val="000000" w:themeColor="text1"/>
          <w:sz w:val="28"/>
        </w:rPr>
        <w:t xml:space="preserve">     </w:t>
      </w:r>
      <w:r w:rsidR="00531CA3" w:rsidRPr="00531CA3">
        <w:t xml:space="preserve"> </w:t>
      </w:r>
    </w:p>
    <w:p w:rsidR="00982B87" w:rsidRDefault="00982B87"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DE3878" w:rsidRDefault="00DE3878"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982B87" w:rsidRDefault="00982B87" w:rsidP="00D20F2D">
      <w:pPr>
        <w:pStyle w:val="a3"/>
        <w:spacing w:after="0"/>
        <w:ind w:left="284"/>
        <w:jc w:val="both"/>
        <w:rPr>
          <w:rFonts w:ascii="Times New Roman" w:hAnsi="Times New Roman" w:cs="Times New Roman"/>
          <w:color w:val="000000" w:themeColor="text1"/>
          <w:sz w:val="28"/>
        </w:rPr>
      </w:pPr>
    </w:p>
    <w:p w:rsidR="00D20F2D" w:rsidRDefault="00D20F2D" w:rsidP="00D20F2D">
      <w:pPr>
        <w:pStyle w:val="a3"/>
        <w:spacing w:after="0"/>
        <w:ind w:left="284"/>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День 5 – 8</w:t>
      </w:r>
    </w:p>
    <w:p w:rsidR="007968E8" w:rsidRPr="00531CA3" w:rsidRDefault="00F47CD1" w:rsidP="00D20F2D">
      <w:pPr>
        <w:pStyle w:val="a3"/>
        <w:spacing w:after="0"/>
        <w:ind w:left="284"/>
        <w:jc w:val="both"/>
        <w:rPr>
          <w:rFonts w:ascii="Times New Roman" w:hAnsi="Times New Roman" w:cs="Times New Roman"/>
          <w:b/>
          <w:color w:val="000000" w:themeColor="text1"/>
          <w:sz w:val="28"/>
        </w:rPr>
      </w:pPr>
      <w:r w:rsidRPr="00531CA3">
        <w:rPr>
          <w:rFonts w:ascii="Times New Roman" w:hAnsi="Times New Roman" w:cs="Times New Roman"/>
          <w:b/>
          <w:color w:val="000000" w:themeColor="text1"/>
          <w:sz w:val="28"/>
        </w:rPr>
        <w:t xml:space="preserve">     </w:t>
      </w:r>
      <w:r w:rsidR="00D20F2D" w:rsidRPr="00531CA3">
        <w:rPr>
          <w:rFonts w:ascii="Times New Roman" w:hAnsi="Times New Roman" w:cs="Times New Roman"/>
          <w:b/>
          <w:color w:val="000000" w:themeColor="text1"/>
          <w:sz w:val="28"/>
        </w:rPr>
        <w:t>Уплотнение материала.</w:t>
      </w:r>
    </w:p>
    <w:p w:rsidR="00D20F2D" w:rsidRDefault="00D20F2D" w:rsidP="00D20F2D">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Для того чтобы можно было получить тонкие срезы, необходимо уплотнение. Самым быстрым способом уплотнения является замораживание. Другой способ уплотнения – заливка в застывающие среды, такие как парафин или целлоидин.</w:t>
      </w:r>
    </w:p>
    <w:p w:rsidR="00D20F2D" w:rsidRPr="00531CA3" w:rsidRDefault="00F47CD1" w:rsidP="00D20F2D">
      <w:pPr>
        <w:pStyle w:val="a3"/>
        <w:spacing w:after="0"/>
        <w:ind w:left="284"/>
        <w:jc w:val="both"/>
        <w:rPr>
          <w:rFonts w:ascii="Times New Roman" w:hAnsi="Times New Roman" w:cs="Times New Roman"/>
          <w:b/>
          <w:color w:val="000000" w:themeColor="text1"/>
          <w:sz w:val="28"/>
        </w:rPr>
      </w:pPr>
      <w:r w:rsidRPr="00531CA3">
        <w:rPr>
          <w:rFonts w:ascii="Times New Roman" w:hAnsi="Times New Roman" w:cs="Times New Roman"/>
          <w:b/>
          <w:color w:val="000000" w:themeColor="text1"/>
          <w:sz w:val="28"/>
        </w:rPr>
        <w:t xml:space="preserve">      </w:t>
      </w:r>
      <w:r w:rsidR="00D20F2D" w:rsidRPr="00531CA3">
        <w:rPr>
          <w:rFonts w:ascii="Times New Roman" w:hAnsi="Times New Roman" w:cs="Times New Roman"/>
          <w:b/>
          <w:color w:val="000000" w:themeColor="text1"/>
          <w:sz w:val="28"/>
        </w:rPr>
        <w:t>Заливка в парафин.</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Фиксированные кусочки после обезвоживания в спиртах (или декальцинации) переносят вначале в смесь спирта пополам с хлороформом и затем в</w:t>
      </w:r>
      <w:r>
        <w:rPr>
          <w:rFonts w:ascii="Times New Roman" w:hAnsi="Times New Roman" w:cs="Times New Roman"/>
          <w:color w:val="000000" w:themeColor="text1"/>
          <w:sz w:val="28"/>
        </w:rPr>
        <w:t xml:space="preserve"> чистый хлороформ при t = 370С.</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Хлороформ хорошо смешивается со спиртами и в тоже время растворяет парафин, поэтому он и необходим как промежуточная среда между обезвоживанием и собственно заключением. Объекты, обработанные хлороформом, в дальнейшем</w:t>
      </w:r>
      <w:r>
        <w:rPr>
          <w:rFonts w:ascii="Times New Roman" w:hAnsi="Times New Roman" w:cs="Times New Roman"/>
          <w:color w:val="000000" w:themeColor="text1"/>
          <w:sz w:val="28"/>
        </w:rPr>
        <w:t xml:space="preserve"> легко пропитываются парафином.</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 xml:space="preserve">Хлороформ, как и спирты, время от времени меняют во избежание излишнего </w:t>
      </w:r>
      <w:r>
        <w:rPr>
          <w:rFonts w:ascii="Times New Roman" w:hAnsi="Times New Roman" w:cs="Times New Roman"/>
          <w:color w:val="000000" w:themeColor="text1"/>
          <w:sz w:val="28"/>
        </w:rPr>
        <w:t>насыщения его спиртом и жирами.</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Для постепенного и лучшего пропитывания парафином кусочки из хлороформа переносят в расплавленную смесь хлороформа с парафином и оставляют в ней при t = 370С в термостате на 1 час. Смесь хлороформа с парафином готовят из равных объемных частей одного и другого, для чего параф</w:t>
      </w:r>
      <w:r>
        <w:rPr>
          <w:rFonts w:ascii="Times New Roman" w:hAnsi="Times New Roman" w:cs="Times New Roman"/>
          <w:color w:val="000000" w:themeColor="text1"/>
          <w:sz w:val="28"/>
        </w:rPr>
        <w:t>ин предварительно растапливают.</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Из смеси хлороформа с парафином кусочки перекладывают в расплавленный парафин, который должен быть заранее приготовлен и стоять в термостате, установленным на 2-30 выше точки плавления парафина (примерно 54-550) во избежание излишнего охлаждения парафина при открывании дверцы термостата и перекладывании кусочков. Пропитывание в парафине идет в двух порциях, обозначаемых как первая и вторая. Кусочки вначале помещают в первую емкость на 1 час, затем перекла</w:t>
      </w:r>
      <w:r>
        <w:rPr>
          <w:rFonts w:ascii="Times New Roman" w:hAnsi="Times New Roman" w:cs="Times New Roman"/>
          <w:color w:val="000000" w:themeColor="text1"/>
          <w:sz w:val="28"/>
        </w:rPr>
        <w:t>дывают во вторую тоже на 1 час.</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 xml:space="preserve">Работа в двух порциях парафина вызвана необходимостью как можно полнее освободить объект от хлороформа, примесь которого изменяет пластичность парафина, делая его </w:t>
      </w:r>
      <w:proofErr w:type="spellStart"/>
      <w:r w:rsidRPr="00F47CD1">
        <w:rPr>
          <w:rFonts w:ascii="Times New Roman" w:hAnsi="Times New Roman" w:cs="Times New Roman"/>
          <w:color w:val="000000" w:themeColor="text1"/>
          <w:sz w:val="28"/>
        </w:rPr>
        <w:t>крошкообразным</w:t>
      </w:r>
      <w:proofErr w:type="spellEnd"/>
      <w:r w:rsidRPr="00F47CD1">
        <w:rPr>
          <w:rFonts w:ascii="Times New Roman" w:hAnsi="Times New Roman" w:cs="Times New Roman"/>
          <w:color w:val="000000" w:themeColor="text1"/>
          <w:sz w:val="28"/>
        </w:rPr>
        <w:t>. Хлороформ остается в первой порции парафина. Первый парафин можно использовать в течение длительного времени, при этом его лучше держать в расплавленном ви</w:t>
      </w:r>
      <w:r>
        <w:rPr>
          <w:rFonts w:ascii="Times New Roman" w:hAnsi="Times New Roman" w:cs="Times New Roman"/>
          <w:color w:val="000000" w:themeColor="text1"/>
          <w:sz w:val="28"/>
        </w:rPr>
        <w:t>де (в термостате).</w:t>
      </w:r>
    </w:p>
    <w:p w:rsidR="00F47CD1" w:rsidRP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 xml:space="preserve">После того, как кусочки пробыли во втором парафине достаточное время, берут специальные коробочки «кораблики» и перекладывают кусочки материала по одному на дно и заливают чистым запасным парафином, </w:t>
      </w:r>
      <w:r w:rsidRPr="00F47CD1">
        <w:rPr>
          <w:rFonts w:ascii="Times New Roman" w:hAnsi="Times New Roman" w:cs="Times New Roman"/>
          <w:color w:val="000000" w:themeColor="text1"/>
          <w:sz w:val="28"/>
        </w:rPr>
        <w:lastRenderedPageBreak/>
        <w:t>который специально держат в термостате в расплавленном состоянии. Остав</w:t>
      </w:r>
      <w:r>
        <w:rPr>
          <w:rFonts w:ascii="Times New Roman" w:hAnsi="Times New Roman" w:cs="Times New Roman"/>
          <w:color w:val="000000" w:themeColor="text1"/>
          <w:sz w:val="28"/>
        </w:rPr>
        <w:t>ляют при комнатной температуре.</w:t>
      </w:r>
    </w:p>
    <w:p w:rsidR="00F47CD1" w:rsidRDefault="00F47CD1" w:rsidP="00F47CD1">
      <w:pPr>
        <w:pStyle w:val="a3"/>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47CD1">
        <w:rPr>
          <w:rFonts w:ascii="Times New Roman" w:hAnsi="Times New Roman" w:cs="Times New Roman"/>
          <w:color w:val="000000" w:themeColor="text1"/>
          <w:sz w:val="28"/>
        </w:rPr>
        <w:t>Когда парафин достаточно затвердеет, его извлекают из формочки. Извлеченный парафин благодаря охлаждению должен быть совершенно однородным (гомогенным). Если в нем обнаруживаются беловатые участки (</w:t>
      </w:r>
      <w:proofErr w:type="spellStart"/>
      <w:r w:rsidRPr="00F47CD1">
        <w:rPr>
          <w:rFonts w:ascii="Times New Roman" w:hAnsi="Times New Roman" w:cs="Times New Roman"/>
          <w:color w:val="000000" w:themeColor="text1"/>
          <w:sz w:val="28"/>
        </w:rPr>
        <w:t>крошковатые</w:t>
      </w:r>
      <w:proofErr w:type="spellEnd"/>
      <w:r w:rsidRPr="00F47CD1">
        <w:rPr>
          <w:rFonts w:ascii="Times New Roman" w:hAnsi="Times New Roman" w:cs="Times New Roman"/>
          <w:color w:val="000000" w:themeColor="text1"/>
          <w:sz w:val="28"/>
        </w:rPr>
        <w:t xml:space="preserve"> на изломе), то это свидетельствует о наличии в нем остатков промежуточной среды. В таком случае кусочки необходимо залить в новую порцию парафина.</w:t>
      </w:r>
    </w:p>
    <w:p w:rsidR="000C38B9" w:rsidRDefault="005708F8" w:rsidP="005D6749">
      <w:pPr>
        <w:ind w:left="284"/>
        <w:jc w:val="both"/>
        <w:rPr>
          <w:rFonts w:ascii="Times New Roman" w:hAnsi="Times New Roman" w:cs="Times New Roman"/>
          <w:color w:val="000000" w:themeColor="text1"/>
          <w:sz w:val="28"/>
        </w:rPr>
      </w:pPr>
      <w:r>
        <w:rPr>
          <w:rFonts w:ascii="Times New Roman" w:hAnsi="Times New Roman" w:cs="Times New Roman"/>
          <w:noProof/>
          <w:color w:val="000000" w:themeColor="text1"/>
          <w:sz w:val="28"/>
          <w:lang w:eastAsia="ru-RU"/>
        </w:rPr>
        <w:drawing>
          <wp:inline distT="0" distB="0" distL="0" distR="0">
            <wp:extent cx="4726263" cy="476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5FKPo55ps.jpg"/>
                    <pic:cNvPicPr/>
                  </pic:nvPicPr>
                  <pic:blipFill>
                    <a:blip r:embed="rId8">
                      <a:extLst>
                        <a:ext uri="{28A0092B-C50C-407E-A947-70E740481C1C}">
                          <a14:useLocalDpi xmlns:a14="http://schemas.microsoft.com/office/drawing/2010/main" val="0"/>
                        </a:ext>
                      </a:extLst>
                    </a:blip>
                    <a:stretch>
                      <a:fillRect/>
                    </a:stretch>
                  </pic:blipFill>
                  <pic:spPr>
                    <a:xfrm>
                      <a:off x="0" y="0"/>
                      <a:ext cx="4727230" cy="4763474"/>
                    </a:xfrm>
                    <a:prstGeom prst="rect">
                      <a:avLst/>
                    </a:prstGeom>
                  </pic:spPr>
                </pic:pic>
              </a:graphicData>
            </a:graphic>
          </wp:inline>
        </w:drawing>
      </w:r>
    </w:p>
    <w:p w:rsidR="00DE3878" w:rsidRPr="00DE3878" w:rsidRDefault="00DE3878" w:rsidP="00DE3878">
      <w:pPr>
        <w:spacing w:after="0"/>
        <w:ind w:left="284"/>
        <w:jc w:val="both"/>
        <w:rPr>
          <w:rFonts w:ascii="Times New Roman" w:hAnsi="Times New Roman" w:cs="Times New Roman"/>
          <w:b/>
          <w:color w:val="000000" w:themeColor="text1"/>
          <w:sz w:val="28"/>
        </w:rPr>
      </w:pPr>
      <w:r w:rsidRPr="00DE3878">
        <w:rPr>
          <w:rFonts w:ascii="Times New Roman" w:hAnsi="Times New Roman" w:cs="Times New Roman"/>
          <w:b/>
          <w:color w:val="000000" w:themeColor="text1"/>
          <w:sz w:val="28"/>
        </w:rPr>
        <w:t xml:space="preserve">      Обезвоживание.</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Если материал подлежит заливке в парафин, то следующим после фиксации моментом в его обработке является обезвоживание в спиртах восходящей концентрации.</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Обезвоживание в спиртах имеет целью подготовить ткани к пропитыванию парафином.</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 xml:space="preserve">Для пропитывания парафином такое обезвоживание носит лишь подготовительный характер. Это обстоятельство объясняется тем, что парафин не растворяется в спирте и обезвоженные спиртом кусочки требуют ещё дополнительной обработки, а именно: помещение в такую среду, которая с </w:t>
      </w:r>
      <w:r w:rsidRPr="00DE3878">
        <w:rPr>
          <w:rFonts w:ascii="Times New Roman" w:hAnsi="Times New Roman" w:cs="Times New Roman"/>
          <w:color w:val="000000" w:themeColor="text1"/>
          <w:sz w:val="28"/>
        </w:rPr>
        <w:lastRenderedPageBreak/>
        <w:t>одной стороны, обладает способностью смешиваться со спиртом, а с другой – является хорошим рас</w:t>
      </w:r>
      <w:r>
        <w:rPr>
          <w:rFonts w:ascii="Times New Roman" w:hAnsi="Times New Roman" w:cs="Times New Roman"/>
          <w:color w:val="000000" w:themeColor="text1"/>
          <w:sz w:val="28"/>
        </w:rPr>
        <w:t>творителем парафина. К подобному роду</w:t>
      </w:r>
      <w:r w:rsidRPr="00DE3878">
        <w:rPr>
          <w:rFonts w:ascii="Times New Roman" w:hAnsi="Times New Roman" w:cs="Times New Roman"/>
          <w:color w:val="000000" w:themeColor="text1"/>
          <w:sz w:val="28"/>
        </w:rPr>
        <w:t xml:space="preserve"> средам относятся: хло</w:t>
      </w:r>
      <w:r>
        <w:rPr>
          <w:rFonts w:ascii="Times New Roman" w:hAnsi="Times New Roman" w:cs="Times New Roman"/>
          <w:color w:val="000000" w:themeColor="text1"/>
          <w:sz w:val="28"/>
        </w:rPr>
        <w:t>роформ, ксилол, толуол, бензол.</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Спирт как обезвоживающее средство наиболее удобен и потому больше всего распространен, но он не единственный в этом роде. Можно указать, например, на ацетон, который обладает способностью смешиваться с водой, хлороформом, ксилолом. Фиксированные кусочки могут быть сразу проведены через ацетон и залиты в парафин. Однако рекомендовать такую обработку объектов в повседневной работе нельзя, т. к. ацетон очень сильно деформирует ткани. В своей работе к ацетоновой методике прибегают для обезвоживания женских соскобов.</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Помимо подготовки объектов к той или иной заливке, обезвоживание в спиртах сопровождается ещё и уплотнением тканей.</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Классически вся процедура обезвоживания материала состоит в проведении его через целый ряд спиртов. Проводка кусочков через спирты совершается в широкогорлых банках емкостью мл с простыми или притертыми пробками. При перекладывании кусочков из одного спирта в другой их осторожно подсушивают между двумя листами фильтровальной бумаги или салфеткой. Такое подсушивание имеет целью экономное расходование спиртов и увеличение срока их обезвоживающей способности.</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 xml:space="preserve">В банку №1 кусочки поступают после фиксации, а в последующие банки из </w:t>
      </w:r>
      <w:proofErr w:type="gramStart"/>
      <w:r w:rsidRPr="00DE3878">
        <w:rPr>
          <w:rFonts w:ascii="Times New Roman" w:hAnsi="Times New Roman" w:cs="Times New Roman"/>
          <w:color w:val="000000" w:themeColor="text1"/>
          <w:sz w:val="28"/>
        </w:rPr>
        <w:t>предыдущих</w:t>
      </w:r>
      <w:proofErr w:type="gramEnd"/>
      <w:r w:rsidRPr="00DE3878">
        <w:rPr>
          <w:rFonts w:ascii="Times New Roman" w:hAnsi="Times New Roman" w:cs="Times New Roman"/>
          <w:color w:val="000000" w:themeColor="text1"/>
          <w:sz w:val="28"/>
        </w:rPr>
        <w:t>. Особенно тщательно надо следить за состоянием спирта в первой банке и своевременно его менять. Спирт во второй и следующей банках может быть ещё некоторое время использован в качестве предыдущего, Т. е. II перемещаем на м</w:t>
      </w:r>
      <w:r>
        <w:rPr>
          <w:rFonts w:ascii="Times New Roman" w:hAnsi="Times New Roman" w:cs="Times New Roman"/>
          <w:color w:val="000000" w:themeColor="text1"/>
          <w:sz w:val="28"/>
        </w:rPr>
        <w:t xml:space="preserve">есто I, II на место II, и т. д. </w:t>
      </w:r>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gramStart"/>
      <w:r w:rsidRPr="00DE3878">
        <w:rPr>
          <w:rFonts w:ascii="Times New Roman" w:hAnsi="Times New Roman" w:cs="Times New Roman"/>
          <w:color w:val="000000" w:themeColor="text1"/>
          <w:sz w:val="28"/>
        </w:rPr>
        <w:t>Вообще надо заметить, что мощность обезвоживающей системы в смысле способности пропустить через себя то или иное количество кусочков зависит во многом от тщательности и аккуратности в работе, Т. е. насколько тонко и аккуратно иссекают кусочки, как подсушивают их перед помещением в спирты, и, наконец, насколько обрабатываемые ткани богаты жирами и жироподобными веществами.</w:t>
      </w:r>
      <w:proofErr w:type="gramEnd"/>
    </w:p>
    <w:p w:rsidR="00DE3878" w:rsidRP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Совершенно негодным считается спирт, в котором образуется облако мути вокруг кусочков на дне банке.</w:t>
      </w:r>
    </w:p>
    <w:p w:rsidR="00DE3878" w:rsidRDefault="00DE3878" w:rsidP="00DE3878">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E3878">
        <w:rPr>
          <w:rFonts w:ascii="Times New Roman" w:hAnsi="Times New Roman" w:cs="Times New Roman"/>
          <w:color w:val="000000" w:themeColor="text1"/>
          <w:sz w:val="28"/>
        </w:rPr>
        <w:t xml:space="preserve">Проба с водой служит хорошим контролем степени насыщенности рабочих спиртов жирами. Если при смешивании (в пробирке) небольшого количества бывшего в употреблении спирта с водой получается сильная муть, то такой спирт подлежит немедленной замене. Для повторного использования допустимы спирты, дающие с водой очень слабое помутнение. Что касается последнего спирта, в котором заканчивается обезвоживание кусочков, то </w:t>
      </w:r>
      <w:r w:rsidRPr="00DE3878">
        <w:rPr>
          <w:rFonts w:ascii="Times New Roman" w:hAnsi="Times New Roman" w:cs="Times New Roman"/>
          <w:color w:val="000000" w:themeColor="text1"/>
          <w:sz w:val="28"/>
        </w:rPr>
        <w:lastRenderedPageBreak/>
        <w:t>здесь, конечно, надо стремиться к тому, чтобы спирт совершенно не давал никакой мути.</w:t>
      </w:r>
    </w:p>
    <w:p w:rsidR="00DE3878" w:rsidRPr="00DE3878" w:rsidRDefault="00DE3878" w:rsidP="00DE3878">
      <w:pPr>
        <w:spacing w:after="0"/>
        <w:ind w:left="284"/>
        <w:jc w:val="both"/>
        <w:rPr>
          <w:rFonts w:ascii="Times New Roman" w:hAnsi="Times New Roman" w:cs="Times New Roman"/>
          <w:b/>
          <w:color w:val="000000" w:themeColor="text1"/>
          <w:sz w:val="28"/>
        </w:rPr>
      </w:pPr>
      <w:r w:rsidRPr="00DE3878">
        <w:rPr>
          <w:rFonts w:ascii="Times New Roman" w:hAnsi="Times New Roman" w:cs="Times New Roman"/>
          <w:b/>
          <w:color w:val="000000" w:themeColor="text1"/>
          <w:sz w:val="28"/>
        </w:rPr>
        <w:t xml:space="preserve">      Заливка в целлоидин.</w:t>
      </w:r>
    </w:p>
    <w:p w:rsidR="00DE3878" w:rsidRPr="00DE3878" w:rsidRDefault="00DE3878" w:rsidP="00DE3878">
      <w:pPr>
        <w:spacing w:after="0"/>
        <w:ind w:left="284"/>
        <w:jc w:val="both"/>
        <w:rPr>
          <w:rFonts w:ascii="Times New Roman" w:hAnsi="Times New Roman" w:cs="Times New Roman"/>
          <w:color w:val="000000" w:themeColor="text1"/>
          <w:sz w:val="28"/>
        </w:rPr>
      </w:pPr>
      <w:r w:rsidRPr="00DE3878">
        <w:rPr>
          <w:rFonts w:ascii="Times New Roman" w:hAnsi="Times New Roman" w:cs="Times New Roman"/>
          <w:color w:val="000000" w:themeColor="text1"/>
          <w:sz w:val="28"/>
        </w:rPr>
        <w:t xml:space="preserve">      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w:t>
      </w:r>
    </w:p>
    <w:p w:rsidR="00DE3878" w:rsidRPr="00DE3878" w:rsidRDefault="00DE3878" w:rsidP="00DE3878">
      <w:pPr>
        <w:spacing w:after="0"/>
        <w:ind w:left="284"/>
        <w:jc w:val="both"/>
        <w:rPr>
          <w:rFonts w:ascii="Times New Roman" w:hAnsi="Times New Roman" w:cs="Times New Roman"/>
          <w:color w:val="000000" w:themeColor="text1"/>
          <w:sz w:val="28"/>
        </w:rPr>
      </w:pPr>
      <w:r w:rsidRPr="00DE3878">
        <w:rPr>
          <w:rFonts w:ascii="Times New Roman" w:hAnsi="Times New Roman" w:cs="Times New Roman"/>
          <w:color w:val="000000" w:themeColor="text1"/>
          <w:sz w:val="28"/>
        </w:rPr>
        <w:t xml:space="preserve">      Заливка ткани в целлоидин стала в настоящее время менее популярной, чем парафиновая, и ее применяют главным образом для обработки </w:t>
      </w:r>
      <w:proofErr w:type="spellStart"/>
      <w:r w:rsidRPr="00DE3878">
        <w:rPr>
          <w:rFonts w:ascii="Times New Roman" w:hAnsi="Times New Roman" w:cs="Times New Roman"/>
          <w:color w:val="000000" w:themeColor="text1"/>
          <w:sz w:val="28"/>
        </w:rPr>
        <w:t>труднорежущихся</w:t>
      </w:r>
      <w:proofErr w:type="spellEnd"/>
      <w:r w:rsidRPr="00DE3878">
        <w:rPr>
          <w:rFonts w:ascii="Times New Roman" w:hAnsi="Times New Roman" w:cs="Times New Roman"/>
          <w:color w:val="000000" w:themeColor="text1"/>
          <w:sz w:val="28"/>
        </w:rPr>
        <w:t xml:space="preserve"> тканей и объектов больших размеров, с которых трудно получить хорошие парафиновые срезы. Целлоидиновую заливку используют также в тех случаях, когда необходимо избежать воздействия на исследуемый материал высоких температур. Кроме того, заливка материалов в целлоидин позволяет получить лучшие результаты при наличии в объектах больших полостей, лакун и слоев различной консистенции.</w:t>
      </w:r>
    </w:p>
    <w:p w:rsidR="00DE3878" w:rsidRPr="00DE3878" w:rsidRDefault="00DE3878" w:rsidP="00DE3878">
      <w:pPr>
        <w:spacing w:after="0"/>
        <w:ind w:left="284"/>
        <w:jc w:val="both"/>
        <w:rPr>
          <w:rFonts w:ascii="Times New Roman" w:hAnsi="Times New Roman" w:cs="Times New Roman"/>
          <w:color w:val="000000" w:themeColor="text1"/>
          <w:sz w:val="28"/>
        </w:rPr>
      </w:pPr>
      <w:r w:rsidRPr="00DE3878">
        <w:rPr>
          <w:rFonts w:ascii="Times New Roman" w:hAnsi="Times New Roman" w:cs="Times New Roman"/>
          <w:color w:val="000000" w:themeColor="text1"/>
          <w:sz w:val="28"/>
        </w:rPr>
        <w:t xml:space="preserve">      Эфир и сухой целлоидин </w:t>
      </w:r>
      <w:proofErr w:type="gramStart"/>
      <w:r w:rsidRPr="00DE3878">
        <w:rPr>
          <w:rFonts w:ascii="Times New Roman" w:hAnsi="Times New Roman" w:cs="Times New Roman"/>
          <w:color w:val="000000" w:themeColor="text1"/>
          <w:sz w:val="28"/>
        </w:rPr>
        <w:t>огнеопасны</w:t>
      </w:r>
      <w:proofErr w:type="gramEnd"/>
      <w:r w:rsidRPr="00DE3878">
        <w:rPr>
          <w:rFonts w:ascii="Times New Roman" w:hAnsi="Times New Roman" w:cs="Times New Roman"/>
          <w:color w:val="000000" w:themeColor="text1"/>
          <w:sz w:val="28"/>
        </w:rPr>
        <w:t>, поэтому при работе с ними необходима осторожность.</w:t>
      </w:r>
    </w:p>
    <w:p w:rsidR="00DE3878" w:rsidRDefault="00DE3878" w:rsidP="00DE3878">
      <w:pPr>
        <w:spacing w:after="0"/>
        <w:ind w:left="284"/>
        <w:jc w:val="both"/>
        <w:rPr>
          <w:rFonts w:ascii="Times New Roman" w:hAnsi="Times New Roman" w:cs="Times New Roman"/>
          <w:color w:val="000000" w:themeColor="text1"/>
          <w:sz w:val="28"/>
        </w:rPr>
      </w:pPr>
      <w:r w:rsidRPr="00DE3878">
        <w:rPr>
          <w:rFonts w:ascii="Times New Roman" w:hAnsi="Times New Roman" w:cs="Times New Roman"/>
          <w:color w:val="000000" w:themeColor="text1"/>
          <w:sz w:val="28"/>
        </w:rPr>
        <w:t xml:space="preserve">      Обезвоженный материал помещают в смесь 100 % спирта с эфиром (1:1) на 4—6ч, переносят в 2 % раствор целлоидина на 2—3 дня, затем в 4 % и 8 % растворы на 5—7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блоки наклеивают густым целлоидином на деревянные колодки на 1 суток перед резкой.</w:t>
      </w: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both"/>
        <w:rPr>
          <w:rFonts w:ascii="Times New Roman" w:hAnsi="Times New Roman" w:cs="Times New Roman"/>
          <w:color w:val="000000" w:themeColor="text1"/>
          <w:sz w:val="28"/>
        </w:rPr>
      </w:pPr>
    </w:p>
    <w:p w:rsidR="00DE3878" w:rsidRDefault="00DE3878" w:rsidP="00DE3878">
      <w:pPr>
        <w:spacing w:after="0"/>
        <w:ind w:left="284"/>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День 9 –</w:t>
      </w:r>
      <w:r w:rsidR="002E773A">
        <w:rPr>
          <w:rFonts w:ascii="Times New Roman" w:hAnsi="Times New Roman" w:cs="Times New Roman"/>
          <w:color w:val="000000" w:themeColor="text1"/>
          <w:sz w:val="28"/>
        </w:rPr>
        <w:t xml:space="preserve"> 12</w:t>
      </w:r>
    </w:p>
    <w:p w:rsidR="002E773A" w:rsidRPr="002E773A" w:rsidRDefault="002E773A" w:rsidP="002E773A">
      <w:pPr>
        <w:spacing w:after="0"/>
        <w:ind w:left="284"/>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Pr="002E773A">
        <w:rPr>
          <w:rFonts w:ascii="Times New Roman" w:hAnsi="Times New Roman" w:cs="Times New Roman"/>
          <w:b/>
          <w:color w:val="000000" w:themeColor="text1"/>
          <w:sz w:val="28"/>
        </w:rPr>
        <w:t>Нарезка препаратов</w:t>
      </w:r>
    </w:p>
    <w:p w:rsidR="002E773A" w:rsidRPr="002E773A" w:rsidRDefault="002E773A" w:rsidP="002E773A">
      <w:pPr>
        <w:spacing w:after="0"/>
        <w:ind w:left="284"/>
        <w:jc w:val="both"/>
        <w:rPr>
          <w:rFonts w:ascii="Times New Roman" w:hAnsi="Times New Roman" w:cs="Times New Roman"/>
          <w:b/>
          <w:color w:val="000000" w:themeColor="text1"/>
          <w:sz w:val="28"/>
        </w:rPr>
      </w:pPr>
      <w:r w:rsidRPr="002E773A">
        <w:rPr>
          <w:rFonts w:ascii="Times New Roman" w:hAnsi="Times New Roman" w:cs="Times New Roman"/>
          <w:b/>
          <w:color w:val="000000" w:themeColor="text1"/>
          <w:sz w:val="28"/>
        </w:rPr>
        <w:t xml:space="preserve">      Микротом</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Если заливка произведена правильно и качественно, парафиновые блоки готовят для приготовления тонких срезов, необходимых для исследования под микроскопом, достигается это резкой кусочков на особых приборах, называемых микротомами (Рис. 1.). Подобные приборы обеспечивают получение срезов нужной толщины.</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Микротом – это специальное механическое устройство, предназначенное для приготовления гистологических срезов определенной толщины.</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В работе часто используется санный микротом (МС-2). Прибор получил название благодаря тому, что нож и механизм подачи с зажимом для блока (</w:t>
      </w:r>
      <w:proofErr w:type="spellStart"/>
      <w:r w:rsidRPr="002E773A">
        <w:rPr>
          <w:rFonts w:ascii="Times New Roman" w:hAnsi="Times New Roman" w:cs="Times New Roman"/>
          <w:color w:val="000000" w:themeColor="text1"/>
          <w:sz w:val="28"/>
        </w:rPr>
        <w:t>объетодержателем</w:t>
      </w:r>
      <w:proofErr w:type="spellEnd"/>
      <w:r w:rsidRPr="002E773A">
        <w:rPr>
          <w:rFonts w:ascii="Times New Roman" w:hAnsi="Times New Roman" w:cs="Times New Roman"/>
          <w:color w:val="000000" w:themeColor="text1"/>
          <w:sz w:val="28"/>
        </w:rPr>
        <w:t>) движутся на специальных салазках.</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Основные части микротома: станина, механизм </w:t>
      </w:r>
      <w:proofErr w:type="spellStart"/>
      <w:r w:rsidRPr="002E773A">
        <w:rPr>
          <w:rFonts w:ascii="Times New Roman" w:hAnsi="Times New Roman" w:cs="Times New Roman"/>
          <w:color w:val="000000" w:themeColor="text1"/>
          <w:sz w:val="28"/>
        </w:rPr>
        <w:t>микроподачи</w:t>
      </w:r>
      <w:proofErr w:type="spellEnd"/>
      <w:r w:rsidRPr="002E773A">
        <w:rPr>
          <w:rFonts w:ascii="Times New Roman" w:hAnsi="Times New Roman" w:cs="Times New Roman"/>
          <w:color w:val="000000" w:themeColor="text1"/>
          <w:sz w:val="28"/>
        </w:rPr>
        <w:t>, механизм подъема, зажим для блоков (</w:t>
      </w:r>
      <w:proofErr w:type="spellStart"/>
      <w:r w:rsidRPr="002E773A">
        <w:rPr>
          <w:rFonts w:ascii="Times New Roman" w:hAnsi="Times New Roman" w:cs="Times New Roman"/>
          <w:color w:val="000000" w:themeColor="text1"/>
          <w:sz w:val="28"/>
        </w:rPr>
        <w:t>объектодержатель</w:t>
      </w:r>
      <w:proofErr w:type="spellEnd"/>
      <w:r w:rsidRPr="002E773A">
        <w:rPr>
          <w:rFonts w:ascii="Times New Roman" w:hAnsi="Times New Roman" w:cs="Times New Roman"/>
          <w:color w:val="000000" w:themeColor="text1"/>
          <w:sz w:val="28"/>
        </w:rPr>
        <w:t xml:space="preserve">), ножевые салазки с </w:t>
      </w:r>
      <w:proofErr w:type="spellStart"/>
      <w:r w:rsidRPr="002E773A">
        <w:rPr>
          <w:rFonts w:ascii="Times New Roman" w:hAnsi="Times New Roman" w:cs="Times New Roman"/>
          <w:color w:val="000000" w:themeColor="text1"/>
          <w:sz w:val="28"/>
        </w:rPr>
        <w:t>ножедержателем</w:t>
      </w:r>
      <w:proofErr w:type="spellEnd"/>
      <w:r w:rsidRPr="002E773A">
        <w:rPr>
          <w:rFonts w:ascii="Times New Roman" w:hAnsi="Times New Roman" w:cs="Times New Roman"/>
          <w:color w:val="000000" w:themeColor="text1"/>
          <w:sz w:val="28"/>
        </w:rPr>
        <w:t>.</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Станина – массивная, чугунная основа, на которой монтируются все остальные узлы. В верхней части имеется паз для перемещения ножевых салазок, несущих </w:t>
      </w:r>
      <w:proofErr w:type="spellStart"/>
      <w:r w:rsidRPr="002E773A">
        <w:rPr>
          <w:rFonts w:ascii="Times New Roman" w:hAnsi="Times New Roman" w:cs="Times New Roman"/>
          <w:color w:val="000000" w:themeColor="text1"/>
          <w:sz w:val="28"/>
        </w:rPr>
        <w:t>ножедержатель</w:t>
      </w:r>
      <w:proofErr w:type="spellEnd"/>
      <w:r w:rsidRPr="002E773A">
        <w:rPr>
          <w:rFonts w:ascii="Times New Roman" w:hAnsi="Times New Roman" w:cs="Times New Roman"/>
          <w:color w:val="000000" w:themeColor="text1"/>
          <w:sz w:val="28"/>
        </w:rPr>
        <w:t>. На боковой поверхности расположены наклонные направляющие для перемещения салазок с механизмом подъема.</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Механизм подъема состоит из трехгранной призмы, вставленной в специальную оправу, снабженную винтом для подъема призмы и рукояткой для её закрепления в нужном положении. Оправа в свою очередь прочно прикреплена к салазкам, несущим механизм подъема.</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Зажим для блоков (рамочный) состоит из </w:t>
      </w:r>
      <w:proofErr w:type="gramStart"/>
      <w:r w:rsidRPr="002E773A">
        <w:rPr>
          <w:rFonts w:ascii="Times New Roman" w:hAnsi="Times New Roman" w:cs="Times New Roman"/>
          <w:color w:val="000000" w:themeColor="text1"/>
          <w:sz w:val="28"/>
        </w:rPr>
        <w:t>внутренней</w:t>
      </w:r>
      <w:proofErr w:type="gramEnd"/>
      <w:r w:rsidRPr="002E773A">
        <w:rPr>
          <w:rFonts w:ascii="Times New Roman" w:hAnsi="Times New Roman" w:cs="Times New Roman"/>
          <w:color w:val="000000" w:themeColor="text1"/>
          <w:sz w:val="28"/>
        </w:rPr>
        <w:t xml:space="preserve"> (предназначенной для укрепления блока) и наружной рамок. Система рукояток и винтов позволяет изменять положение рамок в продольном и поперечном направлениях. От основания зажима отходит штифт, при помощи которого зажим для блоков вставляют в специальное гнездо, имеющееся в трехгранной призме. Фиксирование на нужном уровне производят специальной рукояткой.</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Ножевые салазки – массивные устойчивые салазки, снабженные ручкой для передвижения и несущие на себе </w:t>
      </w:r>
      <w:proofErr w:type="spellStart"/>
      <w:r w:rsidRPr="002E773A">
        <w:rPr>
          <w:rFonts w:ascii="Times New Roman" w:hAnsi="Times New Roman" w:cs="Times New Roman"/>
          <w:color w:val="000000" w:themeColor="text1"/>
          <w:sz w:val="28"/>
        </w:rPr>
        <w:t>ножедержатель</w:t>
      </w:r>
      <w:proofErr w:type="spellEnd"/>
      <w:r w:rsidRPr="002E773A">
        <w:rPr>
          <w:rFonts w:ascii="Times New Roman" w:hAnsi="Times New Roman" w:cs="Times New Roman"/>
          <w:color w:val="000000" w:themeColor="text1"/>
          <w:sz w:val="28"/>
        </w:rPr>
        <w:t>, которые укрепляют на салазках специальной рукояткой, позволяющей менять горизонтальный угол расположения ножа. Сам же зажим снабжен подвижной цилиндрической втулкой, перемещение которой с помощью рычажка меняет угол наклона ножа.</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Механизм </w:t>
      </w:r>
      <w:proofErr w:type="spellStart"/>
      <w:r w:rsidRPr="002E773A">
        <w:rPr>
          <w:rFonts w:ascii="Times New Roman" w:hAnsi="Times New Roman" w:cs="Times New Roman"/>
          <w:color w:val="000000" w:themeColor="text1"/>
          <w:sz w:val="28"/>
        </w:rPr>
        <w:t>микроподачи</w:t>
      </w:r>
      <w:proofErr w:type="spellEnd"/>
      <w:r w:rsidRPr="002E773A">
        <w:rPr>
          <w:rFonts w:ascii="Times New Roman" w:hAnsi="Times New Roman" w:cs="Times New Roman"/>
          <w:color w:val="000000" w:themeColor="text1"/>
          <w:sz w:val="28"/>
        </w:rPr>
        <w:t xml:space="preserve"> – наиболее сложный узел микротома. Он состоит из стержня, соединенного жестко с тягой (несущей на своем конце собачку), храповика и микровинта.</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proofErr w:type="gramStart"/>
      <w:r w:rsidRPr="002E773A">
        <w:rPr>
          <w:rFonts w:ascii="Times New Roman" w:hAnsi="Times New Roman" w:cs="Times New Roman"/>
          <w:color w:val="000000" w:themeColor="text1"/>
          <w:sz w:val="28"/>
        </w:rPr>
        <w:t>Автоматическая</w:t>
      </w:r>
      <w:proofErr w:type="gramEnd"/>
      <w:r w:rsidRPr="002E773A">
        <w:rPr>
          <w:rFonts w:ascii="Times New Roman" w:hAnsi="Times New Roman" w:cs="Times New Roman"/>
          <w:color w:val="000000" w:themeColor="text1"/>
          <w:sz w:val="28"/>
        </w:rPr>
        <w:t xml:space="preserve"> </w:t>
      </w:r>
      <w:proofErr w:type="spellStart"/>
      <w:r w:rsidRPr="002E773A">
        <w:rPr>
          <w:rFonts w:ascii="Times New Roman" w:hAnsi="Times New Roman" w:cs="Times New Roman"/>
          <w:color w:val="000000" w:themeColor="text1"/>
          <w:sz w:val="28"/>
        </w:rPr>
        <w:t>микроподача</w:t>
      </w:r>
      <w:proofErr w:type="spellEnd"/>
      <w:r w:rsidRPr="002E773A">
        <w:rPr>
          <w:rFonts w:ascii="Times New Roman" w:hAnsi="Times New Roman" w:cs="Times New Roman"/>
          <w:color w:val="000000" w:themeColor="text1"/>
          <w:sz w:val="28"/>
        </w:rPr>
        <w:t xml:space="preserve"> блока осуществляется следующим образом:</w:t>
      </w:r>
    </w:p>
    <w:p w:rsidR="002E773A" w:rsidRPr="002E773A" w:rsidRDefault="002E773A" w:rsidP="002E773A">
      <w:pPr>
        <w:spacing w:after="0"/>
        <w:ind w:left="284"/>
        <w:jc w:val="both"/>
        <w:rPr>
          <w:rFonts w:ascii="Times New Roman" w:hAnsi="Times New Roman" w:cs="Times New Roman"/>
          <w:color w:val="000000" w:themeColor="text1"/>
          <w:sz w:val="28"/>
        </w:rPr>
      </w:pPr>
      <w:r w:rsidRPr="002E773A">
        <w:rPr>
          <w:rFonts w:ascii="Times New Roman" w:hAnsi="Times New Roman" w:cs="Times New Roman"/>
          <w:color w:val="000000" w:themeColor="text1"/>
          <w:sz w:val="28"/>
        </w:rPr>
        <w:t xml:space="preserve">при каждом обратном (холостом) ходе ножа ножевые салазки толкают стержень </w:t>
      </w:r>
      <w:proofErr w:type="spellStart"/>
      <w:r w:rsidRPr="002E773A">
        <w:rPr>
          <w:rFonts w:ascii="Times New Roman" w:hAnsi="Times New Roman" w:cs="Times New Roman"/>
          <w:color w:val="000000" w:themeColor="text1"/>
          <w:sz w:val="28"/>
        </w:rPr>
        <w:t>микроподачи</w:t>
      </w:r>
      <w:proofErr w:type="spellEnd"/>
      <w:r w:rsidRPr="002E773A">
        <w:rPr>
          <w:rFonts w:ascii="Times New Roman" w:hAnsi="Times New Roman" w:cs="Times New Roman"/>
          <w:color w:val="000000" w:themeColor="text1"/>
          <w:sz w:val="28"/>
        </w:rPr>
        <w:t xml:space="preserve"> и перемещают его. Это в свою очередь вызывает перемещение тяги, которая с помощью собачки поворачивает храповик. Вращение его через конические шестеренки передается микровинту, который через разъемную гайку перемещает по наклонным направляющим снизу- вверх салазки с зажимом для блока.</w:t>
      </w:r>
    </w:p>
    <w:p w:rsidR="002E773A" w:rsidRP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 xml:space="preserve">Система тяга – стержень каждый раз с помощью специальных пружин возвращается в исходное положение. Следовательно, чем больше стержень </w:t>
      </w:r>
      <w:proofErr w:type="spellStart"/>
      <w:r w:rsidRPr="002E773A">
        <w:rPr>
          <w:rFonts w:ascii="Times New Roman" w:hAnsi="Times New Roman" w:cs="Times New Roman"/>
          <w:color w:val="000000" w:themeColor="text1"/>
          <w:sz w:val="28"/>
        </w:rPr>
        <w:t>микроподачи</w:t>
      </w:r>
      <w:proofErr w:type="spellEnd"/>
      <w:r w:rsidRPr="002E773A">
        <w:rPr>
          <w:rFonts w:ascii="Times New Roman" w:hAnsi="Times New Roman" w:cs="Times New Roman"/>
          <w:color w:val="000000" w:themeColor="text1"/>
          <w:sz w:val="28"/>
        </w:rPr>
        <w:t xml:space="preserve"> выдвинут навстречу ножевым салазкам, тем большим окажется его шаг (а соответственно, и поворот храповика), тем выше переместится блок и тем толще будет срез. Благодаря тому, что стержень имеет микрометрическую шкалу и специальный зажим, позволяющий менять его положение, можно точно регулировать степень подачи блока.</w:t>
      </w:r>
    </w:p>
    <w:p w:rsidR="002E773A" w:rsidRDefault="002E773A" w:rsidP="002E773A">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2E773A">
        <w:rPr>
          <w:rFonts w:ascii="Times New Roman" w:hAnsi="Times New Roman" w:cs="Times New Roman"/>
          <w:color w:val="000000" w:themeColor="text1"/>
          <w:sz w:val="28"/>
        </w:rPr>
        <w:t>Так как с каждым срезом блок поднимается все выше, то периодически нужно отсоединять микровинт от разъемной гайки и опускать салазки с механизмом подачи в крайнее нижнее положение.</w:t>
      </w:r>
    </w:p>
    <w:p w:rsidR="002E773A" w:rsidRDefault="002E773A" w:rsidP="002E773A">
      <w:pPr>
        <w:spacing w:after="0"/>
        <w:ind w:left="284"/>
        <w:jc w:val="both"/>
        <w:rPr>
          <w:rFonts w:ascii="Times New Roman" w:hAnsi="Times New Roman" w:cs="Times New Roman"/>
          <w:color w:val="000000" w:themeColor="text1"/>
          <w:sz w:val="28"/>
        </w:rPr>
      </w:pPr>
      <w:r w:rsidRPr="002E773A">
        <w:rPr>
          <w:rFonts w:ascii="Times New Roman" w:hAnsi="Times New Roman" w:cs="Times New Roman"/>
          <w:noProof/>
          <w:color w:val="000000" w:themeColor="text1"/>
          <w:sz w:val="28"/>
          <w:lang w:eastAsia="ru-RU"/>
        </w:rPr>
        <w:drawing>
          <wp:inline distT="0" distB="0" distL="0" distR="0" wp14:anchorId="011AB1BC" wp14:editId="7821194A">
            <wp:extent cx="2610231" cy="2362200"/>
            <wp:effectExtent l="0" t="0" r="0" b="0"/>
            <wp:docPr id="5" name="Рисунок 5" descr="http://www.by.all.biz/img/by/catalog/71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y.all.biz/img/by/catalog/7181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965" cy="2362864"/>
                    </a:xfrm>
                    <a:prstGeom prst="rect">
                      <a:avLst/>
                    </a:prstGeom>
                    <a:noFill/>
                    <a:ln>
                      <a:noFill/>
                    </a:ln>
                  </pic:spPr>
                </pic:pic>
              </a:graphicData>
            </a:graphic>
          </wp:inline>
        </w:drawing>
      </w:r>
    </w:p>
    <w:p w:rsidR="00DE3878" w:rsidRPr="00CF602B" w:rsidRDefault="00CF602B" w:rsidP="00DE3878">
      <w:pPr>
        <w:spacing w:after="0"/>
        <w:ind w:left="284"/>
        <w:jc w:val="both"/>
        <w:rPr>
          <w:rFonts w:ascii="Times New Roman" w:hAnsi="Times New Roman" w:cs="Times New Roman"/>
          <w:b/>
          <w:color w:val="000000" w:themeColor="text1"/>
          <w:sz w:val="28"/>
        </w:rPr>
      </w:pPr>
      <w:r w:rsidRPr="00CF602B">
        <w:rPr>
          <w:rFonts w:ascii="Times New Roman" w:hAnsi="Times New Roman" w:cs="Times New Roman"/>
          <w:b/>
          <w:color w:val="000000" w:themeColor="text1"/>
          <w:sz w:val="28"/>
        </w:rPr>
        <w:t xml:space="preserve">      Приготовление парафиновых и целлоидиновых срезов.</w:t>
      </w:r>
    </w:p>
    <w:p w:rsidR="00CF602B" w:rsidRPr="00CF602B" w:rsidRDefault="00CF602B" w:rsidP="00CF602B">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CF602B">
        <w:rPr>
          <w:rFonts w:ascii="Times New Roman" w:hAnsi="Times New Roman" w:cs="Times New Roman"/>
          <w:color w:val="000000" w:themeColor="text1"/>
          <w:sz w:val="28"/>
        </w:rPr>
        <w:t xml:space="preserve">Блок фиксируют в </w:t>
      </w:r>
      <w:proofErr w:type="spellStart"/>
      <w:r w:rsidRPr="00CF602B">
        <w:rPr>
          <w:rFonts w:ascii="Times New Roman" w:hAnsi="Times New Roman" w:cs="Times New Roman"/>
          <w:color w:val="000000" w:themeColor="text1"/>
          <w:sz w:val="28"/>
        </w:rPr>
        <w:t>объектодержателе</w:t>
      </w:r>
      <w:proofErr w:type="spellEnd"/>
      <w:r w:rsidRPr="00CF602B">
        <w:rPr>
          <w:rFonts w:ascii="Times New Roman" w:hAnsi="Times New Roman" w:cs="Times New Roman"/>
          <w:color w:val="000000" w:themeColor="text1"/>
          <w:sz w:val="28"/>
        </w:rPr>
        <w:t xml:space="preserve"> так, чтобы длинная ось блока располагалась вдоль длинной оси микротома, а поверхность блока горизонтальной. Очень важна правильная установка ножа. Оптимальным углом наклона ножа считается такой, когда плоскость фасетки совпадает с плоскостью среза. На практике угол наклона ножа обычно несколько больше оптимального. Если угол наклона ножа слишком велик, материал будет крошиться, если слишком мал, нож будет 1-2 раза проскальзывать над блоком, а потом срезать толстый срез.</w:t>
      </w:r>
    </w:p>
    <w:p w:rsidR="00CF602B" w:rsidRPr="00CF602B" w:rsidRDefault="00CF602B" w:rsidP="00CF602B">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gramStart"/>
      <w:r w:rsidRPr="00CF602B">
        <w:rPr>
          <w:rFonts w:ascii="Times New Roman" w:hAnsi="Times New Roman" w:cs="Times New Roman"/>
          <w:color w:val="000000" w:themeColor="text1"/>
          <w:sz w:val="28"/>
        </w:rPr>
        <w:t>Парафиновые блоки режут прямым ножом, целлоидиновые – плосковогнутым.</w:t>
      </w:r>
      <w:proofErr w:type="gramEnd"/>
      <w:r w:rsidRPr="00CF602B">
        <w:rPr>
          <w:rFonts w:ascii="Times New Roman" w:hAnsi="Times New Roman" w:cs="Times New Roman"/>
          <w:color w:val="000000" w:themeColor="text1"/>
          <w:sz w:val="28"/>
        </w:rPr>
        <w:t xml:space="preserve"> При резке парафиновых блоков нож устанавливают перпендикулярно оси микротома или слегка под углом. И </w:t>
      </w:r>
      <w:proofErr w:type="gramStart"/>
      <w:r w:rsidRPr="00CF602B">
        <w:rPr>
          <w:rFonts w:ascii="Times New Roman" w:hAnsi="Times New Roman" w:cs="Times New Roman"/>
          <w:color w:val="000000" w:themeColor="text1"/>
          <w:sz w:val="28"/>
        </w:rPr>
        <w:t>последнем</w:t>
      </w:r>
      <w:proofErr w:type="gramEnd"/>
      <w:r w:rsidRPr="00CF602B">
        <w:rPr>
          <w:rFonts w:ascii="Times New Roman" w:hAnsi="Times New Roman" w:cs="Times New Roman"/>
          <w:color w:val="000000" w:themeColor="text1"/>
          <w:sz w:val="28"/>
        </w:rPr>
        <w:t xml:space="preserve"> случае </w:t>
      </w:r>
      <w:r w:rsidRPr="00CF602B">
        <w:rPr>
          <w:rFonts w:ascii="Times New Roman" w:hAnsi="Times New Roman" w:cs="Times New Roman"/>
          <w:color w:val="000000" w:themeColor="text1"/>
          <w:sz w:val="28"/>
        </w:rPr>
        <w:lastRenderedPageBreak/>
        <w:t>нельзя получить серийных срезов, но зато очень плотные и трудно режущиеся объекты режутся легче. При резке целлоидиновых срезов нож устанавливают под углом.</w:t>
      </w:r>
    </w:p>
    <w:p w:rsidR="00CF602B" w:rsidRPr="00CF602B" w:rsidRDefault="00CF602B" w:rsidP="00CF602B">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CF602B">
        <w:rPr>
          <w:rFonts w:ascii="Times New Roman" w:hAnsi="Times New Roman" w:cs="Times New Roman"/>
          <w:color w:val="000000" w:themeColor="text1"/>
          <w:sz w:val="28"/>
        </w:rPr>
        <w:t xml:space="preserve">Когда нож установлен, к нему осторожно подводят </w:t>
      </w:r>
      <w:proofErr w:type="spellStart"/>
      <w:r w:rsidRPr="00CF602B">
        <w:rPr>
          <w:rFonts w:ascii="Times New Roman" w:hAnsi="Times New Roman" w:cs="Times New Roman"/>
          <w:color w:val="000000" w:themeColor="text1"/>
          <w:sz w:val="28"/>
        </w:rPr>
        <w:t>блокодержатель</w:t>
      </w:r>
      <w:proofErr w:type="spellEnd"/>
      <w:r w:rsidRPr="00CF602B">
        <w:rPr>
          <w:rFonts w:ascii="Times New Roman" w:hAnsi="Times New Roman" w:cs="Times New Roman"/>
          <w:color w:val="000000" w:themeColor="text1"/>
          <w:sz w:val="28"/>
        </w:rPr>
        <w:t xml:space="preserve"> с блоком и одновременно придвигают нож к блоку. Подачу </w:t>
      </w:r>
      <w:proofErr w:type="spellStart"/>
      <w:r w:rsidRPr="00CF602B">
        <w:rPr>
          <w:rFonts w:ascii="Times New Roman" w:hAnsi="Times New Roman" w:cs="Times New Roman"/>
          <w:color w:val="000000" w:themeColor="text1"/>
          <w:sz w:val="28"/>
        </w:rPr>
        <w:t>объектодержателя</w:t>
      </w:r>
      <w:proofErr w:type="spellEnd"/>
      <w:r w:rsidRPr="00CF602B">
        <w:rPr>
          <w:rFonts w:ascii="Times New Roman" w:hAnsi="Times New Roman" w:cs="Times New Roman"/>
          <w:color w:val="000000" w:themeColor="text1"/>
          <w:sz w:val="28"/>
        </w:rPr>
        <w:t xml:space="preserve"> осуществляют с помощью кремальеры, расположенной в основании </w:t>
      </w:r>
      <w:proofErr w:type="spellStart"/>
      <w:r w:rsidRPr="00CF602B">
        <w:rPr>
          <w:rFonts w:ascii="Times New Roman" w:hAnsi="Times New Roman" w:cs="Times New Roman"/>
          <w:color w:val="000000" w:themeColor="text1"/>
          <w:sz w:val="28"/>
        </w:rPr>
        <w:t>объектодержателя</w:t>
      </w:r>
      <w:proofErr w:type="spellEnd"/>
      <w:r w:rsidRPr="00CF602B">
        <w:rPr>
          <w:rFonts w:ascii="Times New Roman" w:hAnsi="Times New Roman" w:cs="Times New Roman"/>
          <w:color w:val="000000" w:themeColor="text1"/>
          <w:sz w:val="28"/>
        </w:rPr>
        <w:t xml:space="preserve">, либо рукой, толкая санки </w:t>
      </w:r>
      <w:proofErr w:type="spellStart"/>
      <w:r w:rsidRPr="00CF602B">
        <w:rPr>
          <w:rFonts w:ascii="Times New Roman" w:hAnsi="Times New Roman" w:cs="Times New Roman"/>
          <w:color w:val="000000" w:themeColor="text1"/>
          <w:sz w:val="28"/>
        </w:rPr>
        <w:t>объектодержателя</w:t>
      </w:r>
      <w:proofErr w:type="spellEnd"/>
      <w:r w:rsidRPr="00CF602B">
        <w:rPr>
          <w:rFonts w:ascii="Times New Roman" w:hAnsi="Times New Roman" w:cs="Times New Roman"/>
          <w:color w:val="000000" w:themeColor="text1"/>
          <w:sz w:val="28"/>
        </w:rPr>
        <w:t xml:space="preserve"> вдоль наклонных рельсов. Когда блок и нож сближены, проверяют горизонтальность верхней поверхности блока, которая не должна доходить до лезвия ножа на 0,5-1 мм. После этого устанавливают микрометрическую шкалу на получение толстых срезов (30 мкм) и движением салазок ножа начинают подавать блок вверх до тех пор, пока не начинают получаться первые полные срезы, затем микрометрическую шкалу следует установить на необходимую толщину срезов. Парафиновые срезы диаметром 7-10 мкм. </w:t>
      </w:r>
    </w:p>
    <w:p w:rsidR="00CF602B" w:rsidRPr="00CF602B" w:rsidRDefault="00CF602B" w:rsidP="00CF602B">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CF602B">
        <w:rPr>
          <w:rFonts w:ascii="Times New Roman" w:hAnsi="Times New Roman" w:cs="Times New Roman"/>
          <w:color w:val="000000" w:themeColor="text1"/>
          <w:sz w:val="28"/>
        </w:rPr>
        <w:t>При очень хорошо залитом материале и хорошо наточенном ноже можно получить срезы толщиной 3-5 мкм. Толщина целлоидиновых срезов обычно составляет 12-15 мкм.</w:t>
      </w:r>
    </w:p>
    <w:p w:rsidR="00CF602B" w:rsidRDefault="00CF602B" w:rsidP="00CF602B">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CF602B">
        <w:rPr>
          <w:rFonts w:ascii="Times New Roman" w:hAnsi="Times New Roman" w:cs="Times New Roman"/>
          <w:color w:val="000000" w:themeColor="text1"/>
          <w:sz w:val="28"/>
        </w:rPr>
        <w:t xml:space="preserve">Парафиновые срезы режут сухим ножом. При резке целлоидиновых срезов поверхность ножа и поверхность блока постоянно смачивают 70% спиртом. Полученные парафиновые срезы осторожно, не прикасаясь к режущему краю ножа, снимают влажной кисточкой или </w:t>
      </w:r>
      <w:proofErr w:type="spellStart"/>
      <w:r w:rsidRPr="00CF602B">
        <w:rPr>
          <w:rFonts w:ascii="Times New Roman" w:hAnsi="Times New Roman" w:cs="Times New Roman"/>
          <w:color w:val="000000" w:themeColor="text1"/>
          <w:sz w:val="28"/>
        </w:rPr>
        <w:t>препаровальной</w:t>
      </w:r>
      <w:proofErr w:type="spellEnd"/>
      <w:r w:rsidRPr="00CF602B">
        <w:rPr>
          <w:rFonts w:ascii="Times New Roman" w:hAnsi="Times New Roman" w:cs="Times New Roman"/>
          <w:color w:val="000000" w:themeColor="text1"/>
          <w:sz w:val="28"/>
        </w:rPr>
        <w:t xml:space="preserve"> иглой и помещают в чашку с теплой водой или сразу наклеивают на предметное стекло</w:t>
      </w:r>
      <w:proofErr w:type="gramStart"/>
      <w:r w:rsidRPr="00CF602B">
        <w:rPr>
          <w:rFonts w:ascii="Times New Roman" w:hAnsi="Times New Roman" w:cs="Times New Roman"/>
          <w:color w:val="000000" w:themeColor="text1"/>
          <w:sz w:val="28"/>
        </w:rPr>
        <w:t xml:space="preserve"> .</w:t>
      </w:r>
      <w:proofErr w:type="gramEnd"/>
      <w:r w:rsidRPr="00CF602B">
        <w:rPr>
          <w:rFonts w:ascii="Times New Roman" w:hAnsi="Times New Roman" w:cs="Times New Roman"/>
          <w:color w:val="000000" w:themeColor="text1"/>
          <w:sz w:val="28"/>
        </w:rPr>
        <w:t xml:space="preserve"> Если блоки небольшие и прямоугольные, при поперечном положении ножа при резке срезов получают ленточки (серии). Отдельные срезы не снимают с ножа. Края их прикреплены друг к другу, и они располагаются полоской друг за другом. Эту полоску снимают целиком для дальнейшей обработки. </w:t>
      </w:r>
      <w:r>
        <w:rPr>
          <w:rFonts w:ascii="Times New Roman" w:hAnsi="Times New Roman" w:cs="Times New Roman"/>
          <w:color w:val="000000" w:themeColor="text1"/>
          <w:sz w:val="28"/>
        </w:rPr>
        <w:t xml:space="preserve">     </w:t>
      </w:r>
      <w:r w:rsidRPr="00CF602B">
        <w:rPr>
          <w:rFonts w:ascii="Times New Roman" w:hAnsi="Times New Roman" w:cs="Times New Roman"/>
          <w:color w:val="000000" w:themeColor="text1"/>
          <w:sz w:val="28"/>
        </w:rPr>
        <w:t>Парафиновые срезы всегда слегка сморщены и имеют складки. Эти морщинки и складки необходимо расправить, либо поместив срезы на поверхность теплой (не горячей, чтобы не расплавился парафин!) дистиллированной воды, либо в процессе наклеивания на предметное стекло.</w:t>
      </w:r>
    </w:p>
    <w:p w:rsidR="002E773A" w:rsidRPr="00CF602B" w:rsidRDefault="002E773A" w:rsidP="00CF602B">
      <w:pPr>
        <w:spacing w:after="0"/>
        <w:ind w:left="284"/>
        <w:jc w:val="both"/>
        <w:rPr>
          <w:rFonts w:ascii="Times New Roman" w:hAnsi="Times New Roman" w:cs="Times New Roman"/>
          <w:color w:val="000000" w:themeColor="text1"/>
          <w:sz w:val="28"/>
        </w:rPr>
      </w:pPr>
    </w:p>
    <w:p w:rsidR="00CF602B" w:rsidRDefault="002E773A" w:rsidP="00CF602B">
      <w:pPr>
        <w:spacing w:after="0"/>
        <w:ind w:left="284"/>
        <w:jc w:val="both"/>
        <w:rPr>
          <w:rFonts w:ascii="Times New Roman" w:hAnsi="Times New Roman" w:cs="Times New Roman"/>
          <w:color w:val="000000" w:themeColor="text1"/>
          <w:sz w:val="28"/>
        </w:rPr>
      </w:pPr>
      <w:r w:rsidRPr="002E773A">
        <w:rPr>
          <w:rFonts w:ascii="Times New Roman" w:hAnsi="Times New Roman" w:cs="Times New Roman"/>
          <w:noProof/>
          <w:color w:val="000000" w:themeColor="text1"/>
          <w:sz w:val="28"/>
          <w:lang w:eastAsia="ru-RU"/>
        </w:rPr>
        <w:drawing>
          <wp:inline distT="0" distB="0" distL="0" distR="0" wp14:anchorId="367AE6EF" wp14:editId="23FA3D29">
            <wp:extent cx="2466975" cy="1847850"/>
            <wp:effectExtent l="0" t="0" r="9525" b="0"/>
            <wp:docPr id="6" name="Рисунок 6" descr="http://konspekta.net/megaobuchalkaru/imgbaza/baza4/33125899150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megaobuchalkaru/imgbaza/baza4/331258991509.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E773A" w:rsidRPr="00CF602B" w:rsidRDefault="002E773A" w:rsidP="002E773A">
      <w:pPr>
        <w:spacing w:after="0"/>
        <w:ind w:left="284"/>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День 13 – 16</w:t>
      </w:r>
    </w:p>
    <w:p w:rsidR="00CF602B" w:rsidRPr="005D33AE" w:rsidRDefault="005D33AE" w:rsidP="00CF602B">
      <w:pPr>
        <w:spacing w:after="0"/>
        <w:ind w:left="284"/>
        <w:jc w:val="both"/>
        <w:rPr>
          <w:rFonts w:ascii="Times New Roman" w:hAnsi="Times New Roman" w:cs="Times New Roman"/>
          <w:b/>
          <w:color w:val="000000" w:themeColor="text1"/>
          <w:sz w:val="28"/>
        </w:rPr>
      </w:pPr>
      <w:r w:rsidRPr="005D33AE">
        <w:rPr>
          <w:rFonts w:ascii="Times New Roman" w:hAnsi="Times New Roman" w:cs="Times New Roman"/>
          <w:b/>
          <w:color w:val="000000" w:themeColor="text1"/>
          <w:sz w:val="28"/>
        </w:rPr>
        <w:t xml:space="preserve">     Окрашивание гистологических </w:t>
      </w:r>
      <w:r w:rsidR="00FA542E">
        <w:rPr>
          <w:rFonts w:ascii="Times New Roman" w:hAnsi="Times New Roman" w:cs="Times New Roman"/>
          <w:b/>
          <w:color w:val="000000" w:themeColor="text1"/>
          <w:sz w:val="28"/>
        </w:rPr>
        <w:t>срезов</w:t>
      </w:r>
      <w:r w:rsidRPr="005D33AE">
        <w:rPr>
          <w:rFonts w:ascii="Times New Roman" w:hAnsi="Times New Roman" w:cs="Times New Roman"/>
          <w:b/>
          <w:color w:val="000000" w:themeColor="text1"/>
          <w:sz w:val="28"/>
        </w:rPr>
        <w:t>.</w:t>
      </w:r>
    </w:p>
    <w:p w:rsidR="005D33AE" w:rsidRPr="005D33AE" w:rsidRDefault="005D33AE" w:rsidP="005D33AE">
      <w:pPr>
        <w:spacing w:after="0"/>
        <w:ind w:left="284"/>
        <w:jc w:val="both"/>
        <w:rPr>
          <w:rFonts w:ascii="Times New Roman" w:hAnsi="Times New Roman" w:cs="Times New Roman"/>
          <w:b/>
          <w:color w:val="000000" w:themeColor="text1"/>
          <w:sz w:val="28"/>
        </w:rPr>
      </w:pPr>
      <w:r w:rsidRPr="005D33AE">
        <w:rPr>
          <w:rFonts w:ascii="Times New Roman" w:hAnsi="Times New Roman" w:cs="Times New Roman"/>
          <w:b/>
          <w:color w:val="000000" w:themeColor="text1"/>
          <w:sz w:val="28"/>
        </w:rPr>
        <w:t xml:space="preserve">     О</w:t>
      </w:r>
      <w:r w:rsidRPr="005D33AE">
        <w:rPr>
          <w:rFonts w:ascii="Times New Roman" w:hAnsi="Times New Roman" w:cs="Times New Roman"/>
          <w:b/>
          <w:color w:val="000000" w:themeColor="text1"/>
          <w:sz w:val="28"/>
        </w:rPr>
        <w:t>сновные, или ядерные краски.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В этой группе наибольшее значение имеют красители, приготовленные из гематоксилина.</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Гематоксилин является экстрактом кампешевого дерева, имеет вид бурого кристаллического порошка, хорошо растворимого в спирте и плохо в воде. Существует много способов приготовления гематоксилина, но суть их одна – его окисление.</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Красящим веществом является не сам гематоксилин, а продукт его окисления – </w:t>
      </w:r>
      <w:proofErr w:type="spellStart"/>
      <w:r w:rsidRPr="005D33AE">
        <w:rPr>
          <w:rFonts w:ascii="Times New Roman" w:hAnsi="Times New Roman" w:cs="Times New Roman"/>
          <w:color w:val="000000" w:themeColor="text1"/>
          <w:sz w:val="28"/>
        </w:rPr>
        <w:t>гематеин</w:t>
      </w:r>
      <w:proofErr w:type="spellEnd"/>
      <w:r w:rsidRPr="005D33AE">
        <w:rPr>
          <w:rFonts w:ascii="Times New Roman" w:hAnsi="Times New Roman" w:cs="Times New Roman"/>
          <w:color w:val="000000" w:themeColor="text1"/>
          <w:sz w:val="28"/>
        </w:rPr>
        <w:t xml:space="preserve"> (C16H1406). В связи с этим часть </w:t>
      </w:r>
      <w:proofErr w:type="spellStart"/>
      <w:r w:rsidRPr="005D33AE">
        <w:rPr>
          <w:rFonts w:ascii="Times New Roman" w:hAnsi="Times New Roman" w:cs="Times New Roman"/>
          <w:color w:val="000000" w:themeColor="text1"/>
          <w:sz w:val="28"/>
        </w:rPr>
        <w:t>гематоксилиновых</w:t>
      </w:r>
      <w:proofErr w:type="spellEnd"/>
      <w:r w:rsidRPr="005D33AE">
        <w:rPr>
          <w:rFonts w:ascii="Times New Roman" w:hAnsi="Times New Roman" w:cs="Times New Roman"/>
          <w:color w:val="000000" w:themeColor="text1"/>
          <w:sz w:val="28"/>
        </w:rPr>
        <w:t xml:space="preserve"> красок пригодно для работы не сразу после приготовления, а только по истечении некоторого времени, в течение которого происходит окисление гематоксилина в </w:t>
      </w:r>
      <w:proofErr w:type="spellStart"/>
      <w:r w:rsidRPr="005D33AE">
        <w:rPr>
          <w:rFonts w:ascii="Times New Roman" w:hAnsi="Times New Roman" w:cs="Times New Roman"/>
          <w:color w:val="000000" w:themeColor="text1"/>
          <w:sz w:val="28"/>
        </w:rPr>
        <w:t>гетеин</w:t>
      </w:r>
      <w:proofErr w:type="spellEnd"/>
      <w:r w:rsidRPr="005D33AE">
        <w:rPr>
          <w:rFonts w:ascii="Times New Roman" w:hAnsi="Times New Roman" w:cs="Times New Roman"/>
          <w:color w:val="000000" w:themeColor="text1"/>
          <w:sz w:val="28"/>
        </w:rPr>
        <w:t xml:space="preserve">, что обозначается как «созревание краски». По мере созревания краски возрастает её красящая способность. Созревания требуют только те </w:t>
      </w:r>
      <w:proofErr w:type="spellStart"/>
      <w:r w:rsidRPr="005D33AE">
        <w:rPr>
          <w:rFonts w:ascii="Times New Roman" w:hAnsi="Times New Roman" w:cs="Times New Roman"/>
          <w:color w:val="000000" w:themeColor="text1"/>
          <w:sz w:val="28"/>
        </w:rPr>
        <w:t>гематоксилиновые</w:t>
      </w:r>
      <w:proofErr w:type="spellEnd"/>
      <w:r w:rsidRPr="005D33AE">
        <w:rPr>
          <w:rFonts w:ascii="Times New Roman" w:hAnsi="Times New Roman" w:cs="Times New Roman"/>
          <w:color w:val="000000" w:themeColor="text1"/>
          <w:sz w:val="28"/>
        </w:rPr>
        <w:t xml:space="preserve"> краски, которые готовят без окислителей.</w:t>
      </w:r>
    </w:p>
    <w:p w:rsid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Из квасцовых гематоксилинов, приготовляемых с окислителями и потому сразу окрашивающих, используется гематоксилин </w:t>
      </w:r>
      <w:proofErr w:type="spellStart"/>
      <w:r w:rsidRPr="005D33AE">
        <w:rPr>
          <w:rFonts w:ascii="Times New Roman" w:hAnsi="Times New Roman" w:cs="Times New Roman"/>
          <w:color w:val="000000" w:themeColor="text1"/>
          <w:sz w:val="28"/>
        </w:rPr>
        <w:t>Караци</w:t>
      </w:r>
      <w:proofErr w:type="spellEnd"/>
      <w:r w:rsidRPr="005D33AE">
        <w:rPr>
          <w:rFonts w:ascii="Times New Roman" w:hAnsi="Times New Roman" w:cs="Times New Roman"/>
          <w:color w:val="000000" w:themeColor="text1"/>
          <w:sz w:val="28"/>
        </w:rPr>
        <w:t xml:space="preserve"> и железный гематоксилин </w:t>
      </w:r>
      <w:proofErr w:type="spellStart"/>
      <w:r w:rsidRPr="005D33AE">
        <w:rPr>
          <w:rFonts w:ascii="Times New Roman" w:hAnsi="Times New Roman" w:cs="Times New Roman"/>
          <w:color w:val="000000" w:themeColor="text1"/>
          <w:sz w:val="28"/>
        </w:rPr>
        <w:t>Вейгерта</w:t>
      </w:r>
      <w:proofErr w:type="spellEnd"/>
      <w:r w:rsidRPr="005D33AE">
        <w:rPr>
          <w:rFonts w:ascii="Times New Roman" w:hAnsi="Times New Roman" w:cs="Times New Roman"/>
          <w:color w:val="000000" w:themeColor="text1"/>
          <w:sz w:val="28"/>
        </w:rPr>
        <w:t>.</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Г</w:t>
      </w:r>
      <w:r w:rsidRPr="005D33AE">
        <w:rPr>
          <w:rFonts w:ascii="Times New Roman" w:hAnsi="Times New Roman" w:cs="Times New Roman"/>
          <w:color w:val="000000" w:themeColor="text1"/>
          <w:sz w:val="28"/>
        </w:rPr>
        <w:t xml:space="preserve">ематоксилин </w:t>
      </w:r>
      <w:proofErr w:type="spellStart"/>
      <w:r w:rsidRPr="005D33AE">
        <w:rPr>
          <w:rFonts w:ascii="Times New Roman" w:hAnsi="Times New Roman" w:cs="Times New Roman"/>
          <w:color w:val="000000" w:themeColor="text1"/>
          <w:sz w:val="28"/>
        </w:rPr>
        <w:t>Караци</w:t>
      </w:r>
      <w:proofErr w:type="spellEnd"/>
      <w:r w:rsidRPr="005D33AE">
        <w:rPr>
          <w:rFonts w:ascii="Times New Roman" w:hAnsi="Times New Roman" w:cs="Times New Roman"/>
          <w:color w:val="000000" w:themeColor="text1"/>
          <w:sz w:val="28"/>
        </w:rPr>
        <w:t xml:space="preserve"> имеет следующий состав:</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Вода дистиллированная – 400мл</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 xml:space="preserve">Квасцы </w:t>
      </w:r>
      <w:proofErr w:type="gramStart"/>
      <w:r w:rsidRPr="005D33AE">
        <w:rPr>
          <w:rFonts w:ascii="Times New Roman" w:hAnsi="Times New Roman" w:cs="Times New Roman"/>
          <w:color w:val="000000" w:themeColor="text1"/>
          <w:sz w:val="28"/>
        </w:rPr>
        <w:t>алюмо-калиевые</w:t>
      </w:r>
      <w:proofErr w:type="gramEnd"/>
      <w:r w:rsidRPr="005D33AE">
        <w:rPr>
          <w:rFonts w:ascii="Times New Roman" w:hAnsi="Times New Roman" w:cs="Times New Roman"/>
          <w:color w:val="000000" w:themeColor="text1"/>
          <w:sz w:val="28"/>
        </w:rPr>
        <w:t xml:space="preserve"> – 25 г</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Гематоксилин кристаллический – 0,5 г</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Глицерин – 100 мл</w:t>
      </w:r>
    </w:p>
    <w:p w:rsidR="005D33AE" w:rsidRPr="005D33AE" w:rsidRDefault="005D33AE" w:rsidP="005D33AE">
      <w:pPr>
        <w:spacing w:after="0"/>
        <w:ind w:left="284"/>
        <w:jc w:val="both"/>
        <w:rPr>
          <w:rFonts w:ascii="Times New Roman" w:hAnsi="Times New Roman" w:cs="Times New Roman"/>
          <w:color w:val="000000" w:themeColor="text1"/>
          <w:sz w:val="28"/>
        </w:rPr>
      </w:pPr>
      <w:proofErr w:type="spellStart"/>
      <w:r w:rsidRPr="005D33AE">
        <w:rPr>
          <w:rFonts w:ascii="Times New Roman" w:hAnsi="Times New Roman" w:cs="Times New Roman"/>
          <w:color w:val="000000" w:themeColor="text1"/>
          <w:sz w:val="28"/>
        </w:rPr>
        <w:t>Йодноватокислый</w:t>
      </w:r>
      <w:proofErr w:type="spellEnd"/>
      <w:r w:rsidRPr="005D33AE">
        <w:rPr>
          <w:rFonts w:ascii="Times New Roman" w:hAnsi="Times New Roman" w:cs="Times New Roman"/>
          <w:color w:val="000000" w:themeColor="text1"/>
          <w:sz w:val="28"/>
        </w:rPr>
        <w:t xml:space="preserve"> калий – 0,03 г</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Смесь готовят при комнатной температуре. Вначале она представляет собой светло-фиолетовую прозрачную жидкость, которая через несколько часов становится темно-вишневой и непрозрачной; с этого момента она начинает окрашивать срезы, необходимое время окрашивания – 20-40 минут. В последующие дни красящая способность </w:t>
      </w:r>
      <w:proofErr w:type="gramStart"/>
      <w:r w:rsidRPr="005D33AE">
        <w:rPr>
          <w:rFonts w:ascii="Times New Roman" w:hAnsi="Times New Roman" w:cs="Times New Roman"/>
          <w:color w:val="000000" w:themeColor="text1"/>
          <w:sz w:val="28"/>
        </w:rPr>
        <w:t>нарастает спустя 1-2 недели хорошие результаты будут</w:t>
      </w:r>
      <w:proofErr w:type="gramEnd"/>
      <w:r w:rsidRPr="005D33AE">
        <w:rPr>
          <w:rFonts w:ascii="Times New Roman" w:hAnsi="Times New Roman" w:cs="Times New Roman"/>
          <w:color w:val="000000" w:themeColor="text1"/>
          <w:sz w:val="28"/>
        </w:rPr>
        <w:t xml:space="preserve"> уже через 10-15 минут. В дальнейшем, по мере созревания, краситель может и перекрашивать.</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Красящий раствор обладает большой устойчивостью, сохраняется около 10 лет; в первые недели после приготовления можно не фильтровать. Для предупреждения плесени в краску добавляют несколько кристалликов тимола.</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Железный гематоксилин </w:t>
      </w:r>
      <w:proofErr w:type="spellStart"/>
      <w:r w:rsidRPr="005D33AE">
        <w:rPr>
          <w:rFonts w:ascii="Times New Roman" w:hAnsi="Times New Roman" w:cs="Times New Roman"/>
          <w:color w:val="000000" w:themeColor="text1"/>
          <w:sz w:val="28"/>
        </w:rPr>
        <w:t>Вейгерта</w:t>
      </w:r>
      <w:proofErr w:type="spellEnd"/>
      <w:r w:rsidRPr="005D33AE">
        <w:rPr>
          <w:rFonts w:ascii="Times New Roman" w:hAnsi="Times New Roman" w:cs="Times New Roman"/>
          <w:color w:val="000000" w:themeColor="text1"/>
          <w:sz w:val="28"/>
        </w:rPr>
        <w:t xml:space="preserve"> (Ван-</w:t>
      </w:r>
      <w:proofErr w:type="spellStart"/>
      <w:r w:rsidRPr="005D33AE">
        <w:rPr>
          <w:rFonts w:ascii="Times New Roman" w:hAnsi="Times New Roman" w:cs="Times New Roman"/>
          <w:color w:val="000000" w:themeColor="text1"/>
          <w:sz w:val="28"/>
        </w:rPr>
        <w:t>Гизон</w:t>
      </w:r>
      <w:proofErr w:type="spellEnd"/>
      <w:r w:rsidRPr="005D33AE">
        <w:rPr>
          <w:rFonts w:ascii="Times New Roman" w:hAnsi="Times New Roman" w:cs="Times New Roman"/>
          <w:color w:val="000000" w:themeColor="text1"/>
          <w:sz w:val="28"/>
        </w:rPr>
        <w:t>) приготавливают из двух основных растворов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1 и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2) только по мере надобности.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Раствор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1 представляет собой 1 % раствор гематоксилина в 960 спирте (на 100 мл 1 г).</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Pr="005D33AE">
        <w:rPr>
          <w:rFonts w:ascii="Times New Roman" w:hAnsi="Times New Roman" w:cs="Times New Roman"/>
          <w:color w:val="000000" w:themeColor="text1"/>
          <w:sz w:val="28"/>
        </w:rPr>
        <w:t xml:space="preserve">Раствор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2 имеет следующий состав: 4 мл крепкой хлористоводородной кислоты и добавляют 95 мл дистиллированной воды.</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Этот раствор желательно готовить на срок не более 3-4 месяцев.</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Перед употреблением смешивают точно поровну оба раствора в маленьком градуированном цилиндре; получается густая темно-фиолетовая смесь. Свежеприготовленная смесь обладает высокой красящей способностью, интенсивно окрашивает срезы в течение 3-5 минут. Правильно приготовленный раствор железного гематоксилина должен отличаться известной стойкостью и не изменять цвета около 40-60 минут. В последующие часы такая краска становиться тёмно-вишнёвой с коричневым оттенком, а со 2-3-го дня постепенно буреет, сохраняя этот цвет несколько недель. Лучше всего пользоваться смесью сразу после приготовления, однако если она была хорошо приготовлена, то, несмотря на бурение, её с большим успехом можно использовать повторно, не прибегая к фильтрованию еще 1-2 недели.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Краска, в которой появился хлопьевидный осадок, негодная для повторного употребления.</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Если свежеприготовленная краска начинает буреть и приобретать зеленоватый оттенок сразу или вскоре после приготовления (в течение 5-10-20 минут), то она считается негодной, ибо приводит в дальнейшем и бурой и зеленоватой окраске ядер, в то время как нормально они должны быть черными. Такое преждевременное побурение и </w:t>
      </w:r>
      <w:proofErr w:type="spellStart"/>
      <w:r w:rsidRPr="005D33AE">
        <w:rPr>
          <w:rFonts w:ascii="Times New Roman" w:hAnsi="Times New Roman" w:cs="Times New Roman"/>
          <w:color w:val="000000" w:themeColor="text1"/>
          <w:sz w:val="28"/>
        </w:rPr>
        <w:t>позеленение</w:t>
      </w:r>
      <w:proofErr w:type="spellEnd"/>
      <w:r w:rsidRPr="005D33AE">
        <w:rPr>
          <w:rFonts w:ascii="Times New Roman" w:hAnsi="Times New Roman" w:cs="Times New Roman"/>
          <w:color w:val="000000" w:themeColor="text1"/>
          <w:sz w:val="28"/>
        </w:rPr>
        <w:t xml:space="preserve"> краски обычно связано с преобладанием в смеси второго раствора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2).</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Следует помнить, что при смешивании по каплям таких растворов, как </w:t>
      </w:r>
      <w:proofErr w:type="spellStart"/>
      <w:r w:rsidRPr="005D33AE">
        <w:rPr>
          <w:rFonts w:ascii="Times New Roman" w:hAnsi="Times New Roman" w:cs="Times New Roman"/>
          <w:color w:val="000000" w:themeColor="text1"/>
          <w:sz w:val="28"/>
        </w:rPr>
        <w:t>Вейгерт</w:t>
      </w:r>
      <w:proofErr w:type="spellEnd"/>
      <w:r w:rsidRPr="005D33AE">
        <w:rPr>
          <w:rFonts w:ascii="Times New Roman" w:hAnsi="Times New Roman" w:cs="Times New Roman"/>
          <w:color w:val="000000" w:themeColor="text1"/>
          <w:sz w:val="28"/>
        </w:rPr>
        <w:t xml:space="preserve"> 1 и 2, для получения равных объемных отношений необходимо брать первого раствора в 2 раза больше капель, чем второго. Например, на 2 капли второго – нужно взять 5 капель первого раствора. Это объясняется разницей поверхностных натяжений этих растворов (один – спиртовой, другой – водный), в силу чего капли их неодинаковы по объему. Понятно, что пипетки для них должны быть одинаковыми. Можно пользоваться и одной пипеткой, но тогда, перед тем как набирать краску, пипетку каждый раз надо тщательно промывать в дистиллированной воде.</w:t>
      </w:r>
    </w:p>
    <w:p w:rsid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Все </w:t>
      </w:r>
      <w:proofErr w:type="spellStart"/>
      <w:r w:rsidRPr="005D33AE">
        <w:rPr>
          <w:rFonts w:ascii="Times New Roman" w:hAnsi="Times New Roman" w:cs="Times New Roman"/>
          <w:color w:val="000000" w:themeColor="text1"/>
          <w:sz w:val="28"/>
        </w:rPr>
        <w:t>гематоксилиновые</w:t>
      </w:r>
      <w:proofErr w:type="spellEnd"/>
      <w:r w:rsidRPr="005D33AE">
        <w:rPr>
          <w:rFonts w:ascii="Times New Roman" w:hAnsi="Times New Roman" w:cs="Times New Roman"/>
          <w:color w:val="000000" w:themeColor="text1"/>
          <w:sz w:val="28"/>
        </w:rPr>
        <w:t xml:space="preserve"> красители окрашивают ядра в темно-синий (</w:t>
      </w:r>
      <w:proofErr w:type="spellStart"/>
      <w:r w:rsidRPr="005D33AE">
        <w:rPr>
          <w:rFonts w:ascii="Times New Roman" w:hAnsi="Times New Roman" w:cs="Times New Roman"/>
          <w:color w:val="000000" w:themeColor="text1"/>
          <w:sz w:val="28"/>
        </w:rPr>
        <w:t>квацевые</w:t>
      </w:r>
      <w:proofErr w:type="spellEnd"/>
      <w:r w:rsidRPr="005D33AE">
        <w:rPr>
          <w:rFonts w:ascii="Times New Roman" w:hAnsi="Times New Roman" w:cs="Times New Roman"/>
          <w:color w:val="000000" w:themeColor="text1"/>
          <w:sz w:val="28"/>
        </w:rPr>
        <w:t>) или черный (железный гематоксилин) цвет.</w:t>
      </w:r>
    </w:p>
    <w:p w:rsidR="005D33AE" w:rsidRPr="005D33AE" w:rsidRDefault="005D33AE" w:rsidP="005D33AE">
      <w:pPr>
        <w:spacing w:after="0"/>
        <w:ind w:left="284"/>
        <w:jc w:val="both"/>
        <w:rPr>
          <w:rFonts w:ascii="Times New Roman" w:hAnsi="Times New Roman" w:cs="Times New Roman"/>
          <w:b/>
          <w:color w:val="000000" w:themeColor="text1"/>
          <w:sz w:val="28"/>
        </w:rPr>
      </w:pPr>
      <w:r w:rsidRPr="005D33AE">
        <w:rPr>
          <w:rFonts w:ascii="Times New Roman" w:hAnsi="Times New Roman" w:cs="Times New Roman"/>
          <w:b/>
          <w:color w:val="000000" w:themeColor="text1"/>
          <w:sz w:val="28"/>
        </w:rPr>
        <w:t xml:space="preserve">       Кислые краски. </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Из диффузных красок постоянное применение имеют эозин, кислый фуксин и пикриновая кислота. Последние две краски употребляются в специальной смеси друг с другом, называемой </w:t>
      </w:r>
      <w:proofErr w:type="spellStart"/>
      <w:r w:rsidRPr="005D33AE">
        <w:rPr>
          <w:rFonts w:ascii="Times New Roman" w:hAnsi="Times New Roman" w:cs="Times New Roman"/>
          <w:color w:val="000000" w:themeColor="text1"/>
          <w:sz w:val="28"/>
        </w:rPr>
        <w:t>пикрофуксином</w:t>
      </w:r>
      <w:proofErr w:type="spellEnd"/>
      <w:r w:rsidRPr="005D33AE">
        <w:rPr>
          <w:rFonts w:ascii="Times New Roman" w:hAnsi="Times New Roman" w:cs="Times New Roman"/>
          <w:color w:val="000000" w:themeColor="text1"/>
          <w:sz w:val="28"/>
        </w:rPr>
        <w:t xml:space="preserve"> или смесью Ван-</w:t>
      </w:r>
      <w:proofErr w:type="spellStart"/>
      <w:r w:rsidRPr="005D33AE">
        <w:rPr>
          <w:rFonts w:ascii="Times New Roman" w:hAnsi="Times New Roman" w:cs="Times New Roman"/>
          <w:color w:val="000000" w:themeColor="text1"/>
          <w:sz w:val="28"/>
        </w:rPr>
        <w:t>Гизона</w:t>
      </w:r>
      <w:proofErr w:type="spellEnd"/>
      <w:r w:rsidRPr="005D33AE">
        <w:rPr>
          <w:rFonts w:ascii="Times New Roman" w:hAnsi="Times New Roman" w:cs="Times New Roman"/>
          <w:color w:val="000000" w:themeColor="text1"/>
          <w:sz w:val="28"/>
        </w:rPr>
        <w:t>.</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Эозин – синтетический краситель, </w:t>
      </w:r>
      <w:proofErr w:type="spellStart"/>
      <w:r w:rsidRPr="005D33AE">
        <w:rPr>
          <w:rFonts w:ascii="Times New Roman" w:hAnsi="Times New Roman" w:cs="Times New Roman"/>
          <w:color w:val="000000" w:themeColor="text1"/>
          <w:sz w:val="28"/>
        </w:rPr>
        <w:t>тетерабрампроизводное</w:t>
      </w:r>
      <w:proofErr w:type="spellEnd"/>
      <w:r w:rsidRPr="005D33AE">
        <w:rPr>
          <w:rFonts w:ascii="Times New Roman" w:hAnsi="Times New Roman" w:cs="Times New Roman"/>
          <w:color w:val="000000" w:themeColor="text1"/>
          <w:sz w:val="28"/>
        </w:rPr>
        <w:t xml:space="preserve"> </w:t>
      </w:r>
      <w:proofErr w:type="spellStart"/>
      <w:r w:rsidRPr="005D33AE">
        <w:rPr>
          <w:rFonts w:ascii="Times New Roman" w:hAnsi="Times New Roman" w:cs="Times New Roman"/>
          <w:color w:val="000000" w:themeColor="text1"/>
          <w:sz w:val="28"/>
        </w:rPr>
        <w:t>флуоресцина</w:t>
      </w:r>
      <w:proofErr w:type="spellEnd"/>
      <w:r w:rsidRPr="005D33AE">
        <w:rPr>
          <w:rFonts w:ascii="Times New Roman" w:hAnsi="Times New Roman" w:cs="Times New Roman"/>
          <w:color w:val="000000" w:themeColor="text1"/>
          <w:sz w:val="28"/>
        </w:rPr>
        <w:t>.</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Pr="005D33AE">
        <w:rPr>
          <w:rFonts w:ascii="Times New Roman" w:hAnsi="Times New Roman" w:cs="Times New Roman"/>
          <w:color w:val="000000" w:themeColor="text1"/>
          <w:sz w:val="28"/>
        </w:rPr>
        <w:t xml:space="preserve">Выделяется в виде натриевой, калиевой или аммониевой соли. Различают много сортов эозина, из них наибольшее распространение имеют: эозин желтый (растворимый вводе), голубоватый (растворимый в спирте), </w:t>
      </w:r>
      <w:proofErr w:type="spellStart"/>
      <w:r w:rsidRPr="005D33AE">
        <w:rPr>
          <w:rFonts w:ascii="Times New Roman" w:hAnsi="Times New Roman" w:cs="Times New Roman"/>
          <w:color w:val="000000" w:themeColor="text1"/>
          <w:sz w:val="28"/>
        </w:rPr>
        <w:t>эритрозин</w:t>
      </w:r>
      <w:proofErr w:type="spellEnd"/>
      <w:r w:rsidRPr="005D33AE">
        <w:rPr>
          <w:rFonts w:ascii="Times New Roman" w:hAnsi="Times New Roman" w:cs="Times New Roman"/>
          <w:color w:val="000000" w:themeColor="text1"/>
          <w:sz w:val="28"/>
        </w:rPr>
        <w:t xml:space="preserve"> (растворимый только в спирте). Употребляются эозины в 0,25-0,5% водных или спиртовых растворах. Для приготовления спиртовых растворов можно пользоваться любыми сортами эозина и брать спирт различной крепости (от 40° до 70°); они окрашивают сильнее водных. Иногда пользуются растворами эозина, подкисленными уксусной кислотой, примерно из расчета 1 капля крепкой уксусной кислоты на 100 л раствора эозина. Подкислять лучше спиртовые растворы эозина, так как водные (подкисленные) с течением времени могут мутнеть и давать осадки. Такие подкисленные растворы показаны в том случае, когда ткани плохо воспринимают обычный (</w:t>
      </w:r>
      <w:proofErr w:type="spellStart"/>
      <w:r w:rsidRPr="005D33AE">
        <w:rPr>
          <w:rFonts w:ascii="Times New Roman" w:hAnsi="Times New Roman" w:cs="Times New Roman"/>
          <w:color w:val="000000" w:themeColor="text1"/>
          <w:sz w:val="28"/>
        </w:rPr>
        <w:t>неподкисленный</w:t>
      </w:r>
      <w:proofErr w:type="spellEnd"/>
      <w:r w:rsidRPr="005D33AE">
        <w:rPr>
          <w:rFonts w:ascii="Times New Roman" w:hAnsi="Times New Roman" w:cs="Times New Roman"/>
          <w:color w:val="000000" w:themeColor="text1"/>
          <w:sz w:val="28"/>
        </w:rPr>
        <w:t>) краситель.</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Растворы эозина розового цвета, в такой же цвет они окрашивают и ткани. Сроки окрашивания весьма различны (от 5-10 секунд до 3-5 минут) и зависят от сорта, способа приготовления и процентного содержания красителя.</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spellStart"/>
      <w:r w:rsidRPr="005D33AE">
        <w:rPr>
          <w:rFonts w:ascii="Times New Roman" w:hAnsi="Times New Roman" w:cs="Times New Roman"/>
          <w:color w:val="000000" w:themeColor="text1"/>
          <w:sz w:val="28"/>
        </w:rPr>
        <w:t>Пикрофуксин</w:t>
      </w:r>
      <w:proofErr w:type="spellEnd"/>
      <w:r w:rsidRPr="005D33AE">
        <w:rPr>
          <w:rFonts w:ascii="Times New Roman" w:hAnsi="Times New Roman" w:cs="Times New Roman"/>
          <w:color w:val="000000" w:themeColor="text1"/>
          <w:sz w:val="28"/>
        </w:rPr>
        <w:t>. Готовят из насыщенного при комнатной температуре водного раствора пикриновой кислоты и 1 % водного раствора кислого (не основного) фуксина (при комнатной температуре в 100 мл дистиллированной воды растворяется около 12 г пикриновой кислоты).</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Оба раствора смешивают из расчета 10 мл пикриновой кислоты на 1 мл фуксина. Получается жидкость гранатового цвета. Особенностью этой смеси является то, что разные ткани она окрашивает различно и этим значительно облегчает их исследование. Каждая ткань воспринимает из этой смеси только одну составную часть краски и именно ту, которая обладает наибольшим сродством к ней. Так, соединительная ткань лучше всего воспринимает кислый фуксин и потому окрашивается в ярко-красный цвет. Мышечная ткань (поперечнополосатая и гладкая), эластические волокна окрашиваются пикриновой кислотой в желтый цвет и цитоплазма различных клеток. Данное обстоятельство имеет весьма важное дифференциально-диагностическое значение, и в этом большое преимущество </w:t>
      </w:r>
      <w:proofErr w:type="spellStart"/>
      <w:r w:rsidRPr="005D33AE">
        <w:rPr>
          <w:rFonts w:ascii="Times New Roman" w:hAnsi="Times New Roman" w:cs="Times New Roman"/>
          <w:color w:val="000000" w:themeColor="text1"/>
          <w:sz w:val="28"/>
        </w:rPr>
        <w:t>пикрофуксина</w:t>
      </w:r>
      <w:proofErr w:type="spellEnd"/>
      <w:r w:rsidRPr="005D33AE">
        <w:rPr>
          <w:rFonts w:ascii="Times New Roman" w:hAnsi="Times New Roman" w:cs="Times New Roman"/>
          <w:color w:val="000000" w:themeColor="text1"/>
          <w:sz w:val="28"/>
        </w:rPr>
        <w:t xml:space="preserve"> перед эозином, одинаково закрашивающим все ткани.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spellStart"/>
      <w:r w:rsidRPr="005D33AE">
        <w:rPr>
          <w:rFonts w:ascii="Times New Roman" w:hAnsi="Times New Roman" w:cs="Times New Roman"/>
          <w:color w:val="000000" w:themeColor="text1"/>
          <w:sz w:val="28"/>
        </w:rPr>
        <w:t>Пикрофуксин</w:t>
      </w:r>
      <w:proofErr w:type="spellEnd"/>
      <w:r w:rsidRPr="005D33AE">
        <w:rPr>
          <w:rFonts w:ascii="Times New Roman" w:hAnsi="Times New Roman" w:cs="Times New Roman"/>
          <w:color w:val="000000" w:themeColor="text1"/>
          <w:sz w:val="28"/>
        </w:rPr>
        <w:t xml:space="preserve"> требует тщательного приготовления. Помимо точного соблюдения соотношений указанных компонентов, краску иногда приходится подгонять по контрольным препаратам, добавляя в неё то одну, то другую составную часть. Так, если преобладает фуксин, то доливают пикриновую кислоту и наоборот. Правильно приготовленная краска отличается тем, что её составные части дают на тканях, к которым они обладают небольшим сродством, лишь свой совершенно чистый тон и не забивают друг друга.</w:t>
      </w:r>
    </w:p>
    <w:p w:rsid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Pr="005D33AE">
        <w:rPr>
          <w:rFonts w:ascii="Times New Roman" w:hAnsi="Times New Roman" w:cs="Times New Roman"/>
          <w:color w:val="000000" w:themeColor="text1"/>
          <w:sz w:val="28"/>
        </w:rPr>
        <w:t>Все краски для гистологических работ готовят обязательно на дистиллированной воде.</w:t>
      </w:r>
    </w:p>
    <w:p w:rsidR="005D33AE" w:rsidRPr="005D33AE" w:rsidRDefault="005D33AE" w:rsidP="005D33AE">
      <w:pPr>
        <w:spacing w:after="0"/>
        <w:ind w:left="284"/>
        <w:jc w:val="both"/>
        <w:rPr>
          <w:rFonts w:ascii="Times New Roman" w:hAnsi="Times New Roman" w:cs="Times New Roman"/>
          <w:b/>
          <w:color w:val="000000" w:themeColor="text1"/>
          <w:sz w:val="28"/>
        </w:rPr>
      </w:pPr>
      <w:r w:rsidRPr="005D33AE">
        <w:rPr>
          <w:rFonts w:ascii="Times New Roman" w:hAnsi="Times New Roman" w:cs="Times New Roman"/>
          <w:b/>
          <w:color w:val="000000" w:themeColor="text1"/>
          <w:sz w:val="28"/>
        </w:rPr>
        <w:t xml:space="preserve">      С</w:t>
      </w:r>
      <w:r w:rsidRPr="005D33AE">
        <w:rPr>
          <w:rFonts w:ascii="Times New Roman" w:hAnsi="Times New Roman" w:cs="Times New Roman"/>
          <w:b/>
          <w:color w:val="000000" w:themeColor="text1"/>
          <w:sz w:val="28"/>
        </w:rPr>
        <w:t>пособы окрасок</w:t>
      </w:r>
      <w:r w:rsidRPr="005D33AE">
        <w:rPr>
          <w:rFonts w:ascii="Times New Roman" w:hAnsi="Times New Roman" w:cs="Times New Roman"/>
          <w:b/>
          <w:color w:val="000000" w:themeColor="text1"/>
          <w:sz w:val="28"/>
        </w:rPr>
        <w:t>.</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В гистологической технике в зависимости от числа применяемых красящих средств различают следующие виды окрасок:</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 xml:space="preserve">– </w:t>
      </w:r>
      <w:proofErr w:type="gramStart"/>
      <w:r w:rsidRPr="005D33AE">
        <w:rPr>
          <w:rFonts w:ascii="Times New Roman" w:hAnsi="Times New Roman" w:cs="Times New Roman"/>
          <w:color w:val="000000" w:themeColor="text1"/>
          <w:sz w:val="28"/>
        </w:rPr>
        <w:t>простую</w:t>
      </w:r>
      <w:proofErr w:type="gramEnd"/>
      <w:r w:rsidRPr="005D33AE">
        <w:rPr>
          <w:rFonts w:ascii="Times New Roman" w:hAnsi="Times New Roman" w:cs="Times New Roman"/>
          <w:color w:val="000000" w:themeColor="text1"/>
          <w:sz w:val="28"/>
        </w:rPr>
        <w:t xml:space="preserve"> (применяется одна краска),</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 xml:space="preserve">– </w:t>
      </w:r>
      <w:proofErr w:type="gramStart"/>
      <w:r w:rsidRPr="005D33AE">
        <w:rPr>
          <w:rFonts w:ascii="Times New Roman" w:hAnsi="Times New Roman" w:cs="Times New Roman"/>
          <w:color w:val="000000" w:themeColor="text1"/>
          <w:sz w:val="28"/>
        </w:rPr>
        <w:t>двойную</w:t>
      </w:r>
      <w:proofErr w:type="gramEnd"/>
      <w:r w:rsidRPr="005D33AE">
        <w:rPr>
          <w:rFonts w:ascii="Times New Roman" w:hAnsi="Times New Roman" w:cs="Times New Roman"/>
          <w:color w:val="000000" w:themeColor="text1"/>
          <w:sz w:val="28"/>
        </w:rPr>
        <w:t xml:space="preserve"> (две краски)</w:t>
      </w:r>
    </w:p>
    <w:p w:rsidR="005D33AE" w:rsidRPr="005D33AE" w:rsidRDefault="005D33AE" w:rsidP="005D33AE">
      <w:pPr>
        <w:spacing w:after="0"/>
        <w:ind w:left="284"/>
        <w:jc w:val="both"/>
        <w:rPr>
          <w:rFonts w:ascii="Times New Roman" w:hAnsi="Times New Roman" w:cs="Times New Roman"/>
          <w:color w:val="000000" w:themeColor="text1"/>
          <w:sz w:val="28"/>
        </w:rPr>
      </w:pPr>
      <w:r w:rsidRPr="005D33AE">
        <w:rPr>
          <w:rFonts w:ascii="Times New Roman" w:hAnsi="Times New Roman" w:cs="Times New Roman"/>
          <w:color w:val="000000" w:themeColor="text1"/>
          <w:sz w:val="28"/>
        </w:rPr>
        <w:t>– тройную, или сложную (три краски).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Во всех этих окрасках главная роль принадлежит ядерной (основной) краске, которая употребляется либо одна, либо в комбинации с кислыми (одной или несколькими).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 xml:space="preserve">Наиболее распространены комбинированные окраски, здесь возможны самые разнообразные сочетания. В </w:t>
      </w:r>
      <w:proofErr w:type="spellStart"/>
      <w:r w:rsidRPr="005D33AE">
        <w:rPr>
          <w:rFonts w:ascii="Times New Roman" w:hAnsi="Times New Roman" w:cs="Times New Roman"/>
          <w:color w:val="000000" w:themeColor="text1"/>
          <w:sz w:val="28"/>
        </w:rPr>
        <w:t>патологогистологической</w:t>
      </w:r>
      <w:proofErr w:type="spellEnd"/>
      <w:r w:rsidRPr="005D33AE">
        <w:rPr>
          <w:rFonts w:ascii="Times New Roman" w:hAnsi="Times New Roman" w:cs="Times New Roman"/>
          <w:color w:val="000000" w:themeColor="text1"/>
          <w:sz w:val="28"/>
        </w:rPr>
        <w:t xml:space="preserve"> практике широко применяются гематоксилин в комбинации с эозином (двойная) и гематоксилин с </w:t>
      </w:r>
      <w:proofErr w:type="spellStart"/>
      <w:r w:rsidRPr="005D33AE">
        <w:rPr>
          <w:rFonts w:ascii="Times New Roman" w:hAnsi="Times New Roman" w:cs="Times New Roman"/>
          <w:color w:val="000000" w:themeColor="text1"/>
          <w:sz w:val="28"/>
        </w:rPr>
        <w:t>пикрофуксином</w:t>
      </w:r>
      <w:proofErr w:type="spellEnd"/>
      <w:r w:rsidRPr="005D33AE">
        <w:rPr>
          <w:rFonts w:ascii="Times New Roman" w:hAnsi="Times New Roman" w:cs="Times New Roman"/>
          <w:color w:val="000000" w:themeColor="text1"/>
          <w:sz w:val="28"/>
        </w:rPr>
        <w:t xml:space="preserve"> (тройная). Последняя окраска известна под именем Ван-</w:t>
      </w:r>
      <w:proofErr w:type="spellStart"/>
      <w:r w:rsidRPr="005D33AE">
        <w:rPr>
          <w:rFonts w:ascii="Times New Roman" w:hAnsi="Times New Roman" w:cs="Times New Roman"/>
          <w:color w:val="000000" w:themeColor="text1"/>
          <w:sz w:val="28"/>
        </w:rPr>
        <w:t>Гизона</w:t>
      </w:r>
      <w:proofErr w:type="spellEnd"/>
      <w:r w:rsidRPr="005D33AE">
        <w:rPr>
          <w:rFonts w:ascii="Times New Roman" w:hAnsi="Times New Roman" w:cs="Times New Roman"/>
          <w:color w:val="000000" w:themeColor="text1"/>
          <w:sz w:val="28"/>
        </w:rPr>
        <w:t>.</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Окрашивание препаратов в обоих случаях идет по одной и той же схеме и состоит в последовательном применении сначала ядерной, а затем кислой краски с промыванием в воде после каждой из них.</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Также существуют и другие типы окрашивания:</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Прогрессивное окрашивание – способ, при котором срезы находятся в красителе до тех пор, пока не достигнут требуемого уровня окрашиваемости.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Регрессивное – срезы вначале перекрашивают, а затем доводят до требуемой окраски путем отмывания в соответствующей жидкости, что позволяет более отчетливо выделить отдельные элементы тканей.</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Следует постоянно помнить:</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а) о тщательном удалении отмывающей жидкости (в противном случае она будет продолжать действовать и исказит результат окраски);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б) о предпочтительном применении тонких срезов;</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в) о том, что разведенные красители дают лучшие результаты, чем крепкие растворы (толстые срезы и высокая концентрация красителя затрудняют дифференцировку и приводят к неравномерной окраске срезов);</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г) окраску нужно проводить под контролем микроскопа.</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Прямое окрашивание – окрашивание объекта непосредственно в растворе красителя;</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gramStart"/>
      <w:r w:rsidRPr="005D33AE">
        <w:rPr>
          <w:rFonts w:ascii="Times New Roman" w:hAnsi="Times New Roman" w:cs="Times New Roman"/>
          <w:color w:val="000000" w:themeColor="text1"/>
          <w:sz w:val="28"/>
        </w:rPr>
        <w:t>Непрямое</w:t>
      </w:r>
      <w:proofErr w:type="gramEnd"/>
      <w:r w:rsidRPr="005D33AE">
        <w:rPr>
          <w:rFonts w:ascii="Times New Roman" w:hAnsi="Times New Roman" w:cs="Times New Roman"/>
          <w:color w:val="000000" w:themeColor="text1"/>
          <w:sz w:val="28"/>
        </w:rPr>
        <w:t xml:space="preserve"> (протравная) – срез окрашивают нужным красителем лишь после предварительной обработки специальными протравными красителями.</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Все методы гистологического окрашивания можно разделить на две основные группы:</w:t>
      </w:r>
    </w:p>
    <w:p w:rsidR="005D33AE" w:rsidRPr="005D33AE" w:rsidRDefault="005D33AE" w:rsidP="005D33AE">
      <w:pPr>
        <w:spacing w:after="0"/>
        <w:ind w:left="284"/>
        <w:jc w:val="both"/>
        <w:rPr>
          <w:rFonts w:ascii="Times New Roman" w:hAnsi="Times New Roman" w:cs="Times New Roman"/>
          <w:color w:val="000000" w:themeColor="text1"/>
          <w:sz w:val="28"/>
        </w:rPr>
      </w:pP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а) обзорные, используемые для получения общего ориентировочного представления об изучаемом объекте (окрашиваются преимущественно ядра и цитоплазма клеток);</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б) специальные, которые позволяют окрашивать именно те тканевые и клеточные элементы, которые интересуют исследователя.</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Для того чтобы получить хорошие результаты при любом методе окраски гистологических препаратов, необходимо соблюдать определенные правила:</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1. Красящие растворы должны быть чистыми, поэтому любой краситель необходимо перед употреблением отфильтровать, а водный раствор готовить только на дистиллированной воде;</w:t>
      </w:r>
    </w:p>
    <w:p w:rsidR="005D33AE" w:rsidRP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2. Отдавать предпочтение: а) окрашиванию красителями низкой концентрации в течение длительного времени перед кратковременной окраской кр</w:t>
      </w:r>
      <w:r>
        <w:rPr>
          <w:rFonts w:ascii="Times New Roman" w:hAnsi="Times New Roman" w:cs="Times New Roman"/>
          <w:color w:val="000000" w:themeColor="text1"/>
          <w:sz w:val="28"/>
        </w:rPr>
        <w:t xml:space="preserve">асителями высокой концентрации; </w:t>
      </w:r>
      <w:r w:rsidRPr="005D33AE">
        <w:rPr>
          <w:rFonts w:ascii="Times New Roman" w:hAnsi="Times New Roman" w:cs="Times New Roman"/>
          <w:color w:val="000000" w:themeColor="text1"/>
          <w:sz w:val="28"/>
        </w:rPr>
        <w:t>б) применению регрессивных методов.</w:t>
      </w:r>
    </w:p>
    <w:p w:rsidR="005D33AE" w:rsidRDefault="005D33AE"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5D33AE">
        <w:rPr>
          <w:rFonts w:ascii="Times New Roman" w:hAnsi="Times New Roman" w:cs="Times New Roman"/>
          <w:color w:val="000000" w:themeColor="text1"/>
          <w:sz w:val="28"/>
        </w:rPr>
        <w:t>Тщательно выполнять все процедуры при подготовке среза к окраске и последующей его обработке.</w:t>
      </w:r>
    </w:p>
    <w:p w:rsidR="005D33AE" w:rsidRPr="005D33AE" w:rsidRDefault="0032374F" w:rsidP="0032374F">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П</w:t>
      </w:r>
      <w:r w:rsidR="005D33AE" w:rsidRPr="005D33AE">
        <w:rPr>
          <w:rFonts w:ascii="Times New Roman" w:hAnsi="Times New Roman" w:cs="Times New Roman"/>
          <w:color w:val="000000" w:themeColor="text1"/>
          <w:sz w:val="28"/>
        </w:rPr>
        <w:t>ри окраске водными красителями срезы переносят из дистиллированной воды, а при окраске спиртовыми – из спирта соответствующей концентрации, непосредственно в красящий раствор (прямое окрашивание) или сначала в жидкость для протравки (непрямое окрашиван</w:t>
      </w:r>
      <w:r>
        <w:rPr>
          <w:rFonts w:ascii="Times New Roman" w:hAnsi="Times New Roman" w:cs="Times New Roman"/>
          <w:color w:val="000000" w:themeColor="text1"/>
          <w:sz w:val="28"/>
        </w:rPr>
        <w:t xml:space="preserve">ие). Когда препарат приобретает </w:t>
      </w:r>
      <w:r w:rsidR="005D33AE" w:rsidRPr="005D33AE">
        <w:rPr>
          <w:rFonts w:ascii="Times New Roman" w:hAnsi="Times New Roman" w:cs="Times New Roman"/>
          <w:color w:val="000000" w:themeColor="text1"/>
          <w:sz w:val="28"/>
        </w:rPr>
        <w:t>нужную интенсивность окраски, его промывают в воде (или спирте) для удаления избытка красителя, а затем, если нужно, дифференцируют в соответствующей жидкости. Излишний краситель отмывают до тех пор, пока он не перестает переходить из среза в отмывающую жидкость.</w:t>
      </w:r>
    </w:p>
    <w:p w:rsidR="005D33AE" w:rsidRPr="005D33AE" w:rsidRDefault="0032374F"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5D33AE" w:rsidRPr="005D33AE">
        <w:rPr>
          <w:rFonts w:ascii="Times New Roman" w:hAnsi="Times New Roman" w:cs="Times New Roman"/>
          <w:color w:val="000000" w:themeColor="text1"/>
          <w:sz w:val="28"/>
        </w:rPr>
        <w:t>Окрашивание срезов, наклеенных на стекло, проводят путем помещения их в красящий раствор. Для этого специальные кюветы, позволяющие красить одновременно большое количество стекол, проводят по схеме в высоких стаканчиках с краской.</w:t>
      </w:r>
    </w:p>
    <w:p w:rsidR="005D33AE" w:rsidRPr="005D33AE" w:rsidRDefault="0032374F"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5D33AE" w:rsidRPr="005D33AE">
        <w:rPr>
          <w:rFonts w:ascii="Times New Roman" w:hAnsi="Times New Roman" w:cs="Times New Roman"/>
          <w:color w:val="000000" w:themeColor="text1"/>
          <w:sz w:val="28"/>
        </w:rPr>
        <w:t>Для того чтобы окрашенный препарат можно было исследовать в проходящем свете и дольше хранить, он должен быть прозрачным и защищен от высыхания, загрязнения и повреждения.</w:t>
      </w:r>
    </w:p>
    <w:p w:rsidR="005D33AE" w:rsidRDefault="0032374F" w:rsidP="005D33AE">
      <w:pPr>
        <w:spacing w:after="0"/>
        <w:ind w:left="284"/>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5D33AE" w:rsidRPr="005D33AE">
        <w:rPr>
          <w:rFonts w:ascii="Times New Roman" w:hAnsi="Times New Roman" w:cs="Times New Roman"/>
          <w:color w:val="000000" w:themeColor="text1"/>
          <w:sz w:val="28"/>
        </w:rPr>
        <w:t>Все эти условия обеспечивают просветлением и заключением препарата в специальные срезы.</w:t>
      </w:r>
    </w:p>
    <w:p w:rsidR="005D33AE" w:rsidRPr="0044307E" w:rsidRDefault="00FA542E" w:rsidP="005D33AE">
      <w:pPr>
        <w:spacing w:after="0"/>
        <w:ind w:left="284"/>
        <w:jc w:val="both"/>
        <w:rPr>
          <w:rFonts w:ascii="Times New Roman" w:hAnsi="Times New Roman" w:cs="Times New Roman"/>
          <w:color w:val="000000" w:themeColor="text1"/>
          <w:sz w:val="28"/>
          <w:lang w:val="en-US"/>
        </w:rPr>
      </w:pPr>
      <w:r>
        <w:rPr>
          <w:rFonts w:ascii="Times New Roman" w:hAnsi="Times New Roman" w:cs="Times New Roman"/>
          <w:noProof/>
          <w:color w:val="000000" w:themeColor="text1"/>
          <w:sz w:val="28"/>
          <w:lang w:eastAsia="ru-RU"/>
        </w:rPr>
        <w:lastRenderedPageBreak/>
        <w:drawing>
          <wp:inline distT="0" distB="0" distL="0" distR="0">
            <wp:extent cx="6211570" cy="2422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870_1.jpg"/>
                    <pic:cNvPicPr/>
                  </pic:nvPicPr>
                  <pic:blipFill>
                    <a:blip r:embed="rId11">
                      <a:extLst>
                        <a:ext uri="{28A0092B-C50C-407E-A947-70E740481C1C}">
                          <a14:useLocalDpi xmlns:a14="http://schemas.microsoft.com/office/drawing/2010/main" val="0"/>
                        </a:ext>
                      </a:extLst>
                    </a:blip>
                    <a:stretch>
                      <a:fillRect/>
                    </a:stretch>
                  </pic:blipFill>
                  <pic:spPr>
                    <a:xfrm>
                      <a:off x="0" y="0"/>
                      <a:ext cx="6211570" cy="2422525"/>
                    </a:xfrm>
                    <a:prstGeom prst="rect">
                      <a:avLst/>
                    </a:prstGeom>
                  </pic:spPr>
                </pic:pic>
              </a:graphicData>
            </a:graphic>
          </wp:inline>
        </w:drawing>
      </w:r>
    </w:p>
    <w:p w:rsidR="0044307E" w:rsidRPr="0044307E" w:rsidRDefault="00FA542E" w:rsidP="0044307E">
      <w:pPr>
        <w:spacing w:after="0"/>
        <w:ind w:left="284"/>
        <w:jc w:val="both"/>
        <w:rPr>
          <w:rFonts w:ascii="Times New Roman" w:hAnsi="Times New Roman" w:cs="Times New Roman"/>
          <w:color w:val="000000" w:themeColor="text1"/>
          <w:sz w:val="28"/>
        </w:rPr>
      </w:pPr>
      <w:r w:rsidRPr="00FA542E">
        <w:rPr>
          <w:rFonts w:ascii="Times New Roman" w:hAnsi="Times New Roman" w:cs="Times New Roman"/>
          <w:color w:val="000000" w:themeColor="text1"/>
          <w:sz w:val="28"/>
        </w:rPr>
        <w:t xml:space="preserve">      </w:t>
      </w:r>
      <w:proofErr w:type="spellStart"/>
      <w:r w:rsidR="0044307E" w:rsidRPr="0044307E">
        <w:rPr>
          <w:rFonts w:ascii="Times New Roman" w:hAnsi="Times New Roman" w:cs="Times New Roman"/>
          <w:color w:val="000000" w:themeColor="text1"/>
          <w:sz w:val="28"/>
        </w:rPr>
        <w:t>Мультистейнер</w:t>
      </w:r>
      <w:proofErr w:type="spellEnd"/>
      <w:r w:rsidR="0044307E" w:rsidRPr="0044307E">
        <w:rPr>
          <w:rFonts w:ascii="Times New Roman" w:hAnsi="Times New Roman" w:cs="Times New Roman"/>
          <w:color w:val="000000" w:themeColor="text1"/>
          <w:sz w:val="28"/>
        </w:rPr>
        <w:t xml:space="preserve"> </w:t>
      </w:r>
      <w:proofErr w:type="spellStart"/>
      <w:r w:rsidR="0044307E" w:rsidRPr="0044307E">
        <w:rPr>
          <w:rFonts w:ascii="Times New Roman" w:hAnsi="Times New Roman" w:cs="Times New Roman"/>
          <w:color w:val="000000" w:themeColor="text1"/>
          <w:sz w:val="28"/>
        </w:rPr>
        <w:t>Tissue-Tek</w:t>
      </w:r>
      <w:proofErr w:type="spellEnd"/>
      <w:r w:rsidR="0044307E" w:rsidRPr="0044307E">
        <w:rPr>
          <w:rFonts w:ascii="Times New Roman" w:hAnsi="Times New Roman" w:cs="Times New Roman"/>
          <w:color w:val="000000" w:themeColor="text1"/>
          <w:sz w:val="28"/>
        </w:rPr>
        <w:t xml:space="preserve"> </w:t>
      </w:r>
      <w:proofErr w:type="spellStart"/>
      <w:r w:rsidR="0044307E" w:rsidRPr="0044307E">
        <w:rPr>
          <w:rFonts w:ascii="Times New Roman" w:hAnsi="Times New Roman" w:cs="Times New Roman"/>
          <w:color w:val="000000" w:themeColor="text1"/>
          <w:sz w:val="28"/>
        </w:rPr>
        <w:t>Prisma</w:t>
      </w:r>
      <w:proofErr w:type="spellEnd"/>
      <w:r w:rsidR="0044307E" w:rsidRPr="0044307E">
        <w:rPr>
          <w:rFonts w:ascii="Times New Roman" w:hAnsi="Times New Roman" w:cs="Times New Roman"/>
          <w:color w:val="000000" w:themeColor="text1"/>
          <w:sz w:val="28"/>
        </w:rPr>
        <w:t xml:space="preserve"> является непревзойдённым по производительности и многофункциональности прибором, предоставляя возможность окраски до 660 стекол в час. Пользователь может выбирать соответствующую для своих нужд конфигурацию </w:t>
      </w:r>
      <w:proofErr w:type="spellStart"/>
      <w:r w:rsidR="0044307E" w:rsidRPr="0044307E">
        <w:rPr>
          <w:rFonts w:ascii="Times New Roman" w:hAnsi="Times New Roman" w:cs="Times New Roman"/>
          <w:color w:val="000000" w:themeColor="text1"/>
          <w:sz w:val="28"/>
        </w:rPr>
        <w:t>стейнера</w:t>
      </w:r>
      <w:proofErr w:type="spellEnd"/>
      <w:r w:rsidR="0044307E" w:rsidRPr="0044307E">
        <w:rPr>
          <w:rFonts w:ascii="Times New Roman" w:hAnsi="Times New Roman" w:cs="Times New Roman"/>
          <w:color w:val="000000" w:themeColor="text1"/>
          <w:sz w:val="28"/>
        </w:rPr>
        <w:t xml:space="preserve"> (стандартную, расширенную) и объемы резервуаров для реагентов. Интуитивно понятный интерфейс программного обеспечения и простой механизм замены поддонов с реагентами делают смену конфигурация быстрой и удобной. Использование емкостей для реагентов разного объема и система контроля качества реагентов позволяют достичь их эффективного и экономичного расхода.</w:t>
      </w:r>
    </w:p>
    <w:p w:rsidR="005D33AE" w:rsidRDefault="00FA542E" w:rsidP="0044307E">
      <w:pPr>
        <w:spacing w:after="0"/>
        <w:ind w:left="284"/>
        <w:jc w:val="both"/>
        <w:rPr>
          <w:rFonts w:ascii="Times New Roman" w:hAnsi="Times New Roman" w:cs="Times New Roman"/>
          <w:color w:val="000000" w:themeColor="text1"/>
          <w:sz w:val="28"/>
        </w:rPr>
      </w:pPr>
      <w:r w:rsidRPr="00FA542E">
        <w:rPr>
          <w:rFonts w:ascii="Times New Roman" w:hAnsi="Times New Roman" w:cs="Times New Roman"/>
          <w:color w:val="000000" w:themeColor="text1"/>
          <w:sz w:val="28"/>
        </w:rPr>
        <w:t xml:space="preserve">      </w:t>
      </w:r>
      <w:r w:rsidR="0044307E" w:rsidRPr="0044307E">
        <w:rPr>
          <w:rFonts w:ascii="Times New Roman" w:hAnsi="Times New Roman" w:cs="Times New Roman"/>
          <w:color w:val="000000" w:themeColor="text1"/>
          <w:sz w:val="28"/>
        </w:rPr>
        <w:t xml:space="preserve">В памяти прибора могут быть запрограммированы до 50 протоколов окраски, 100 названий красителей, одновременно система может производить 11 протоколов окрашивания. Программный интерфейс </w:t>
      </w:r>
      <w:proofErr w:type="spellStart"/>
      <w:r w:rsidR="0044307E" w:rsidRPr="0044307E">
        <w:rPr>
          <w:rFonts w:ascii="Times New Roman" w:hAnsi="Times New Roman" w:cs="Times New Roman"/>
          <w:color w:val="000000" w:themeColor="text1"/>
          <w:sz w:val="28"/>
        </w:rPr>
        <w:t>Tissue-Tek</w:t>
      </w:r>
      <w:proofErr w:type="spellEnd"/>
      <w:r w:rsidR="0044307E" w:rsidRPr="0044307E">
        <w:rPr>
          <w:rFonts w:ascii="Times New Roman" w:hAnsi="Times New Roman" w:cs="Times New Roman"/>
          <w:color w:val="000000" w:themeColor="text1"/>
          <w:sz w:val="28"/>
        </w:rPr>
        <w:t xml:space="preserve"> </w:t>
      </w:r>
      <w:proofErr w:type="spellStart"/>
      <w:r w:rsidR="0044307E" w:rsidRPr="0044307E">
        <w:rPr>
          <w:rFonts w:ascii="Times New Roman" w:hAnsi="Times New Roman" w:cs="Times New Roman"/>
          <w:color w:val="000000" w:themeColor="text1"/>
          <w:sz w:val="28"/>
        </w:rPr>
        <w:t>Prisma</w:t>
      </w:r>
      <w:proofErr w:type="spellEnd"/>
      <w:r w:rsidR="0044307E" w:rsidRPr="0044307E">
        <w:rPr>
          <w:rFonts w:ascii="Times New Roman" w:hAnsi="Times New Roman" w:cs="Times New Roman"/>
          <w:color w:val="000000" w:themeColor="text1"/>
          <w:sz w:val="28"/>
        </w:rPr>
        <w:t xml:space="preserve"> является максимально понятным и простым в управлении, позволяя пользователю легко управлять процессом, а также получать необходимые данные о расходе реагентов в процессе работы.</w:t>
      </w:r>
    </w:p>
    <w:p w:rsidR="005D33AE" w:rsidRDefault="005D33AE" w:rsidP="005D33AE">
      <w:pPr>
        <w:spacing w:after="0"/>
        <w:ind w:left="284"/>
        <w:jc w:val="both"/>
        <w:rPr>
          <w:rFonts w:ascii="Times New Roman" w:hAnsi="Times New Roman" w:cs="Times New Roman"/>
          <w:color w:val="000000" w:themeColor="text1"/>
          <w:sz w:val="28"/>
        </w:rPr>
      </w:pPr>
    </w:p>
    <w:p w:rsidR="005D33AE" w:rsidRDefault="005D33AE" w:rsidP="005D33AE">
      <w:pPr>
        <w:spacing w:after="0"/>
        <w:ind w:left="284"/>
        <w:jc w:val="both"/>
        <w:rPr>
          <w:rFonts w:ascii="Times New Roman" w:hAnsi="Times New Roman" w:cs="Times New Roman"/>
          <w:color w:val="000000" w:themeColor="text1"/>
          <w:sz w:val="28"/>
        </w:rPr>
      </w:pPr>
    </w:p>
    <w:p w:rsidR="005D33AE" w:rsidRDefault="005D33A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5D33AE">
      <w:pPr>
        <w:spacing w:after="0"/>
        <w:ind w:left="284"/>
        <w:jc w:val="both"/>
        <w:rPr>
          <w:rFonts w:ascii="Times New Roman" w:hAnsi="Times New Roman" w:cs="Times New Roman"/>
          <w:color w:val="000000" w:themeColor="text1"/>
          <w:sz w:val="28"/>
          <w:lang w:val="en-US"/>
        </w:rPr>
      </w:pPr>
    </w:p>
    <w:p w:rsidR="00FA542E" w:rsidRDefault="00FA542E" w:rsidP="00FA542E">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День 17 – 20</w:t>
      </w:r>
    </w:p>
    <w:p w:rsidR="00FA542E" w:rsidRPr="00FA542E" w:rsidRDefault="00FA542E" w:rsidP="00FA542E">
      <w:pPr>
        <w:spacing w:after="0"/>
        <w:jc w:val="both"/>
        <w:rPr>
          <w:rFonts w:ascii="Times New Roman" w:hAnsi="Times New Roman" w:cs="Times New Roman"/>
          <w:b/>
          <w:color w:val="000000" w:themeColor="text1"/>
          <w:sz w:val="28"/>
        </w:rPr>
      </w:pPr>
      <w:r w:rsidRPr="00FA542E">
        <w:rPr>
          <w:rFonts w:ascii="Times New Roman" w:hAnsi="Times New Roman" w:cs="Times New Roman"/>
          <w:b/>
          <w:color w:val="000000" w:themeColor="text1"/>
          <w:sz w:val="28"/>
        </w:rPr>
        <w:t xml:space="preserve">      П</w:t>
      </w:r>
      <w:r w:rsidRPr="00FA542E">
        <w:rPr>
          <w:rFonts w:ascii="Times New Roman" w:hAnsi="Times New Roman" w:cs="Times New Roman"/>
          <w:b/>
          <w:color w:val="000000" w:themeColor="text1"/>
          <w:sz w:val="28"/>
        </w:rPr>
        <w:t>росветление н заключение срезов</w:t>
      </w:r>
      <w:r w:rsidRPr="00FA542E">
        <w:rPr>
          <w:rFonts w:ascii="Times New Roman" w:hAnsi="Times New Roman" w:cs="Times New Roman"/>
          <w:b/>
          <w:color w:val="000000" w:themeColor="text1"/>
          <w:sz w:val="28"/>
        </w:rPr>
        <w:t>.</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Просветление делает препараты прозрачными, проходимыми для лучей света и потому удобными для исследования. Различают две группы просветляющих веществ в зависимости от того, способны ли они просветлять срезы после извлечения их из воды или только после обезвоживания спиртом.</w:t>
      </w:r>
    </w:p>
    <w:p w:rsid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gramStart"/>
      <w:r w:rsidRPr="00FA542E">
        <w:rPr>
          <w:rFonts w:ascii="Times New Roman" w:hAnsi="Times New Roman" w:cs="Times New Roman"/>
          <w:color w:val="000000" w:themeColor="text1"/>
          <w:sz w:val="28"/>
        </w:rPr>
        <w:t xml:space="preserve">Первую группу веществ, т. е. просветляющих срезы после воды, составляет глицерин, глицерин-желатина и т. д. и ряд сложных специально приготовленных сред, как то: </w:t>
      </w:r>
      <w:proofErr w:type="spellStart"/>
      <w:r w:rsidRPr="00FA542E">
        <w:rPr>
          <w:rFonts w:ascii="Times New Roman" w:hAnsi="Times New Roman" w:cs="Times New Roman"/>
          <w:color w:val="000000" w:themeColor="text1"/>
          <w:sz w:val="28"/>
        </w:rPr>
        <w:t>фаррактова</w:t>
      </w:r>
      <w:proofErr w:type="spellEnd"/>
      <w:r w:rsidRPr="00FA542E">
        <w:rPr>
          <w:rFonts w:ascii="Times New Roman" w:hAnsi="Times New Roman" w:cs="Times New Roman"/>
          <w:color w:val="000000" w:themeColor="text1"/>
          <w:sz w:val="28"/>
        </w:rPr>
        <w:t xml:space="preserve"> жидкость, масса Апатии.</w:t>
      </w:r>
      <w:proofErr w:type="gramEnd"/>
      <w:r w:rsidRPr="00FA542E">
        <w:rPr>
          <w:rFonts w:ascii="Times New Roman" w:hAnsi="Times New Roman" w:cs="Times New Roman"/>
          <w:color w:val="000000" w:themeColor="text1"/>
          <w:sz w:val="28"/>
        </w:rPr>
        <w:t xml:space="preserve"> Подобные просветляющие вещества обычно употребляют при некоторых специальных методах исследования, например на липиды, амилоиды. В этом случае окрашенный срез извлекают из воды на предметное стекло, расправляют, удаляют избыток воды вокруг среза тряпкой, кладут каплю глицерина или другое просветляющее вещество из этой группы и покрывают покровным стеклом. Можно применять этот метод и для различных ориентировочных исследований.</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Ко второй группе веществ (просветляющих срезы после спирта) относятся ксилол, толуол, эфирные масла, </w:t>
      </w:r>
      <w:proofErr w:type="spellStart"/>
      <w:r w:rsidRPr="00FA542E">
        <w:rPr>
          <w:rFonts w:ascii="Times New Roman" w:hAnsi="Times New Roman" w:cs="Times New Roman"/>
          <w:color w:val="000000" w:themeColor="text1"/>
          <w:sz w:val="28"/>
        </w:rPr>
        <w:t>карболксилол</w:t>
      </w:r>
      <w:proofErr w:type="spellEnd"/>
      <w:r w:rsidRPr="00FA542E">
        <w:rPr>
          <w:rFonts w:ascii="Times New Roman" w:hAnsi="Times New Roman" w:cs="Times New Roman"/>
          <w:color w:val="000000" w:themeColor="text1"/>
          <w:sz w:val="28"/>
        </w:rPr>
        <w:t xml:space="preserve">, </w:t>
      </w:r>
      <w:proofErr w:type="spellStart"/>
      <w:r w:rsidRPr="00FA542E">
        <w:rPr>
          <w:rFonts w:ascii="Times New Roman" w:hAnsi="Times New Roman" w:cs="Times New Roman"/>
          <w:color w:val="000000" w:themeColor="text1"/>
          <w:sz w:val="28"/>
        </w:rPr>
        <w:t>карболтолуол</w:t>
      </w:r>
      <w:proofErr w:type="spellEnd"/>
      <w:r w:rsidRPr="00FA542E">
        <w:rPr>
          <w:rFonts w:ascii="Times New Roman" w:hAnsi="Times New Roman" w:cs="Times New Roman"/>
          <w:color w:val="000000" w:themeColor="text1"/>
          <w:sz w:val="28"/>
        </w:rPr>
        <w:t xml:space="preserve"> и т. д.</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Для просветления срезов чаще всего пользуются веществами второй категории, так как они обладают более высоким просветляющим эффектом и дают прочные препараты. По этой последней причине срезы после окрашивания подвергают спиртовой обработке, то более, то менее тщательной смотря по тому, с каким просветляющим средством приходится работать.</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На основании вышеизложенного, делаем вывод, что большим достоинством ксилола и толуола является их абсолютно индифферентность к любым красителям.</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Просветленные и обработанные ксилолом срезы заключают в специальные срезы.</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Для заключения гистологических срезов используют такие вещества, как канадский и пихтовый бальзамы, канифоль, гумми - сироп, глицерин и др. Одни из них являются веществами дефицитными, другие обладают существенными недостатками.</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Применение пластических масс для заключения гистологических срезов позволяет отказаться от всех перечисленных выше веществ и от покровных стекол, т. к. пластмасса пропитывает срез и одновременно покрывает его тонким слоем сверху, заменяя тем самым покровное стекло.</w:t>
      </w:r>
    </w:p>
    <w:p w:rsidR="00FA542E" w:rsidRPr="00FA542E" w:rsidRDefault="00FA542E" w:rsidP="00FA542E">
      <w:pPr>
        <w:spacing w:after="0"/>
        <w:jc w:val="both"/>
        <w:rPr>
          <w:rFonts w:ascii="Times New Roman" w:hAnsi="Times New Roman" w:cs="Times New Roman"/>
          <w:b/>
          <w:color w:val="000000" w:themeColor="text1"/>
          <w:sz w:val="28"/>
        </w:rPr>
      </w:pPr>
      <w:r w:rsidRPr="00FA542E">
        <w:rPr>
          <w:rFonts w:ascii="Times New Roman" w:hAnsi="Times New Roman" w:cs="Times New Roman"/>
          <w:b/>
          <w:color w:val="000000" w:themeColor="text1"/>
          <w:sz w:val="28"/>
        </w:rPr>
        <w:t xml:space="preserve">      </w:t>
      </w:r>
      <w:r w:rsidRPr="00FA542E">
        <w:rPr>
          <w:rFonts w:ascii="Times New Roman" w:hAnsi="Times New Roman" w:cs="Times New Roman"/>
          <w:b/>
          <w:color w:val="000000" w:themeColor="text1"/>
          <w:sz w:val="28"/>
        </w:rPr>
        <w:t>Полистирол</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Полистирол представляет собой пластическую массу, растворимую в ксилоле, бензоле, толуоле и потому пригодную для заключения срезов, </w:t>
      </w:r>
      <w:r w:rsidRPr="00FA542E">
        <w:rPr>
          <w:rFonts w:ascii="Times New Roman" w:hAnsi="Times New Roman" w:cs="Times New Roman"/>
          <w:color w:val="000000" w:themeColor="text1"/>
          <w:sz w:val="28"/>
        </w:rPr>
        <w:lastRenderedPageBreak/>
        <w:t>окрашенных гематоксилин - эозином, по Ван-</w:t>
      </w:r>
      <w:proofErr w:type="spellStart"/>
      <w:r w:rsidRPr="00FA542E">
        <w:rPr>
          <w:rFonts w:ascii="Times New Roman" w:hAnsi="Times New Roman" w:cs="Times New Roman"/>
          <w:color w:val="000000" w:themeColor="text1"/>
          <w:sz w:val="28"/>
        </w:rPr>
        <w:t>Гизону</w:t>
      </w:r>
      <w:proofErr w:type="spellEnd"/>
      <w:r w:rsidRPr="00FA542E">
        <w:rPr>
          <w:rFonts w:ascii="Times New Roman" w:hAnsi="Times New Roman" w:cs="Times New Roman"/>
          <w:color w:val="000000" w:themeColor="text1"/>
          <w:sz w:val="28"/>
        </w:rPr>
        <w:t xml:space="preserve"> и т. п. С завода полистирол получают в виде отдельных, твердых, прозрачных кусочков.</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Для заключения гистологических срезов следует пользоваться 30% раствором полистирола в ксилоле (толуоле), который имеет консистенцию густого меда и совершенно прозрачен. Хранить его надо в банке с притертой пробкой во избежание испарения ксилола и </w:t>
      </w:r>
      <w:proofErr w:type="spellStart"/>
      <w:r w:rsidRPr="00FA542E">
        <w:rPr>
          <w:rFonts w:ascii="Times New Roman" w:hAnsi="Times New Roman" w:cs="Times New Roman"/>
          <w:color w:val="000000" w:themeColor="text1"/>
          <w:sz w:val="28"/>
        </w:rPr>
        <w:t>загустения</w:t>
      </w:r>
      <w:proofErr w:type="spellEnd"/>
      <w:r w:rsidRPr="00FA542E">
        <w:rPr>
          <w:rFonts w:ascii="Times New Roman" w:hAnsi="Times New Roman" w:cs="Times New Roman"/>
          <w:color w:val="000000" w:themeColor="text1"/>
          <w:sz w:val="28"/>
        </w:rPr>
        <w:t xml:space="preserve"> раствора. Если последний со временем станет слишком густым, к нему добавляют ксилол, если же раствор окажется жидким, нужно дать возможность улетучится части растворителя. При нанесении раствора полистирола на стекло </w:t>
      </w:r>
      <w:proofErr w:type="spellStart"/>
      <w:r w:rsidRPr="00FA542E">
        <w:rPr>
          <w:rFonts w:ascii="Times New Roman" w:hAnsi="Times New Roman" w:cs="Times New Roman"/>
          <w:color w:val="000000" w:themeColor="text1"/>
          <w:sz w:val="28"/>
        </w:rPr>
        <w:t>черезминут</w:t>
      </w:r>
      <w:proofErr w:type="spellEnd"/>
      <w:r w:rsidRPr="00FA542E">
        <w:rPr>
          <w:rFonts w:ascii="Times New Roman" w:hAnsi="Times New Roman" w:cs="Times New Roman"/>
          <w:color w:val="000000" w:themeColor="text1"/>
          <w:sz w:val="28"/>
        </w:rPr>
        <w:t xml:space="preserve"> образуется прозрачная прочная пленка. В быстроте образования пленки состоит большое преимущество полистирола: однако пленка обладает существенными недостатками: она хрупкая, ломкая и плохо прилегает к стеклу. Для устранения этих недостатков к раствору полистирола необходимо добавить так называемый пластификатор - вещество, придающее эластичность и гибкость </w:t>
      </w:r>
      <w:proofErr w:type="spellStart"/>
      <w:r w:rsidRPr="00FA542E">
        <w:rPr>
          <w:rFonts w:ascii="Times New Roman" w:hAnsi="Times New Roman" w:cs="Times New Roman"/>
          <w:color w:val="000000" w:themeColor="text1"/>
          <w:sz w:val="28"/>
        </w:rPr>
        <w:t>полистироловой</w:t>
      </w:r>
      <w:proofErr w:type="spellEnd"/>
      <w:r w:rsidRPr="00FA542E">
        <w:rPr>
          <w:rFonts w:ascii="Times New Roman" w:hAnsi="Times New Roman" w:cs="Times New Roman"/>
          <w:color w:val="000000" w:themeColor="text1"/>
          <w:sz w:val="28"/>
        </w:rPr>
        <w:t xml:space="preserve"> пленке, а также значительно увеличивающее её способность прилипать к стеклу. В качестве пластификатора следует применять </w:t>
      </w:r>
      <w:proofErr w:type="spellStart"/>
      <w:r w:rsidRPr="00FA542E">
        <w:rPr>
          <w:rFonts w:ascii="Times New Roman" w:hAnsi="Times New Roman" w:cs="Times New Roman"/>
          <w:color w:val="000000" w:themeColor="text1"/>
          <w:sz w:val="28"/>
        </w:rPr>
        <w:t>дибутилсебацинат</w:t>
      </w:r>
      <w:proofErr w:type="spellEnd"/>
      <w:r w:rsidRPr="00FA542E">
        <w:rPr>
          <w:rFonts w:ascii="Times New Roman" w:hAnsi="Times New Roman" w:cs="Times New Roman"/>
          <w:color w:val="000000" w:themeColor="text1"/>
          <w:sz w:val="28"/>
        </w:rPr>
        <w:t>.</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spellStart"/>
      <w:r w:rsidRPr="00FA542E">
        <w:rPr>
          <w:rFonts w:ascii="Times New Roman" w:hAnsi="Times New Roman" w:cs="Times New Roman"/>
          <w:color w:val="000000" w:themeColor="text1"/>
          <w:sz w:val="28"/>
        </w:rPr>
        <w:t>Дибутилсебацинат</w:t>
      </w:r>
      <w:proofErr w:type="spellEnd"/>
      <w:r w:rsidRPr="00FA542E">
        <w:rPr>
          <w:rFonts w:ascii="Times New Roman" w:hAnsi="Times New Roman" w:cs="Times New Roman"/>
          <w:color w:val="000000" w:themeColor="text1"/>
          <w:sz w:val="28"/>
        </w:rPr>
        <w:t xml:space="preserve"> представляет собой бесцветную маслянистую жидкость, которая при обычной температуре практически не испаряется и придает эластичность и гибкость </w:t>
      </w:r>
      <w:proofErr w:type="spellStart"/>
      <w:r w:rsidRPr="00FA542E">
        <w:rPr>
          <w:rFonts w:ascii="Times New Roman" w:hAnsi="Times New Roman" w:cs="Times New Roman"/>
          <w:color w:val="000000" w:themeColor="text1"/>
          <w:sz w:val="28"/>
        </w:rPr>
        <w:t>полистироловой</w:t>
      </w:r>
      <w:proofErr w:type="spellEnd"/>
      <w:r w:rsidRPr="00FA542E">
        <w:rPr>
          <w:rFonts w:ascii="Times New Roman" w:hAnsi="Times New Roman" w:cs="Times New Roman"/>
          <w:color w:val="000000" w:themeColor="text1"/>
          <w:sz w:val="28"/>
        </w:rPr>
        <w:t xml:space="preserve"> пленке и очень долгое время. В готовый раствор полистирола следует добавить пластификатор в таком количестве, чтобы раствор последнего в полистироле был равен 6% (т. е. на 100 мл раствора полистирола добавляется 6 мл пластификатора). Скорость образования пленки при добавлении пластификатора почти не изменяется (она образуется через 40-60 минут), однако пленка получается эластичной, не трескается, не ломается и плотно прилегает к предметному стеклу.</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Методика заключения срезов в полистирол: рез, извлеченный на предметное стекло из </w:t>
      </w:r>
      <w:proofErr w:type="spellStart"/>
      <w:r w:rsidRPr="00FA542E">
        <w:rPr>
          <w:rFonts w:ascii="Times New Roman" w:hAnsi="Times New Roman" w:cs="Times New Roman"/>
          <w:color w:val="000000" w:themeColor="text1"/>
          <w:sz w:val="28"/>
        </w:rPr>
        <w:t>карболксилола</w:t>
      </w:r>
      <w:proofErr w:type="spellEnd"/>
      <w:r w:rsidRPr="00FA542E">
        <w:rPr>
          <w:rFonts w:ascii="Times New Roman" w:hAnsi="Times New Roman" w:cs="Times New Roman"/>
          <w:color w:val="000000" w:themeColor="text1"/>
          <w:sz w:val="28"/>
        </w:rPr>
        <w:t>, покрывается несколькими каплями раствора полистирола. Наносить раствор можно стеклянной палочкой из маленькой бутылочки, куда предварительно наливается небольшое количество полистирола из основного запаса раствора и равномерно распределяется по стеклу. Пока не образовалась прочная сухая пленка, срез следует предохранять от попадания пыли.</w:t>
      </w:r>
    </w:p>
    <w:p w:rsid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После данных процедур препарата можно исследовать под световым микроскопом. Помещенные под </w:t>
      </w:r>
      <w:proofErr w:type="gramStart"/>
      <w:r w:rsidRPr="00FA542E">
        <w:rPr>
          <w:rFonts w:ascii="Times New Roman" w:hAnsi="Times New Roman" w:cs="Times New Roman"/>
          <w:color w:val="000000" w:themeColor="text1"/>
          <w:sz w:val="28"/>
        </w:rPr>
        <w:t>стекло</w:t>
      </w:r>
      <w:proofErr w:type="gramEnd"/>
      <w:r w:rsidRPr="00FA542E">
        <w:rPr>
          <w:rFonts w:ascii="Times New Roman" w:hAnsi="Times New Roman" w:cs="Times New Roman"/>
          <w:color w:val="000000" w:themeColor="text1"/>
          <w:sz w:val="28"/>
        </w:rPr>
        <w:t xml:space="preserve"> срезы для светового микроскопа могут долго хранится и многократно использовать.</w:t>
      </w:r>
    </w:p>
    <w:p w:rsidR="00FA542E" w:rsidRPr="00FA542E" w:rsidRDefault="00FA542E" w:rsidP="00FA542E">
      <w:pPr>
        <w:spacing w:after="0"/>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Pr="00FA542E">
        <w:rPr>
          <w:rFonts w:ascii="Times New Roman" w:hAnsi="Times New Roman" w:cs="Times New Roman"/>
          <w:b/>
          <w:color w:val="000000" w:themeColor="text1"/>
          <w:sz w:val="28"/>
        </w:rPr>
        <w:t>З</w:t>
      </w:r>
      <w:r w:rsidRPr="00FA542E">
        <w:rPr>
          <w:rFonts w:ascii="Times New Roman" w:hAnsi="Times New Roman" w:cs="Times New Roman"/>
          <w:b/>
          <w:color w:val="000000" w:themeColor="text1"/>
          <w:sz w:val="28"/>
        </w:rPr>
        <w:t>аключение</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Гистологическое исследование </w:t>
      </w:r>
      <w:proofErr w:type="spellStart"/>
      <w:r w:rsidRPr="00FA542E">
        <w:rPr>
          <w:rFonts w:ascii="Times New Roman" w:hAnsi="Times New Roman" w:cs="Times New Roman"/>
          <w:color w:val="000000" w:themeColor="text1"/>
          <w:sz w:val="28"/>
        </w:rPr>
        <w:t>аутопсийного</w:t>
      </w:r>
      <w:proofErr w:type="spellEnd"/>
      <w:r w:rsidRPr="00FA542E">
        <w:rPr>
          <w:rFonts w:ascii="Times New Roman" w:hAnsi="Times New Roman" w:cs="Times New Roman"/>
          <w:color w:val="000000" w:themeColor="text1"/>
          <w:sz w:val="28"/>
        </w:rPr>
        <w:t xml:space="preserve">, </w:t>
      </w:r>
      <w:proofErr w:type="spellStart"/>
      <w:r w:rsidRPr="00FA542E">
        <w:rPr>
          <w:rFonts w:ascii="Times New Roman" w:hAnsi="Times New Roman" w:cs="Times New Roman"/>
          <w:color w:val="000000" w:themeColor="text1"/>
          <w:sz w:val="28"/>
        </w:rPr>
        <w:t>биопсийного</w:t>
      </w:r>
      <w:proofErr w:type="spellEnd"/>
      <w:r w:rsidRPr="00FA542E">
        <w:rPr>
          <w:rFonts w:ascii="Times New Roman" w:hAnsi="Times New Roman" w:cs="Times New Roman"/>
          <w:color w:val="000000" w:themeColor="text1"/>
          <w:sz w:val="28"/>
        </w:rPr>
        <w:t xml:space="preserve"> материала, а также органов тканей, удаленных при хирургических операциях ставит перед собой цель определения характера патологического процесса. Значение этого </w:t>
      </w:r>
      <w:r w:rsidRPr="00FA542E">
        <w:rPr>
          <w:rFonts w:ascii="Times New Roman" w:hAnsi="Times New Roman" w:cs="Times New Roman"/>
          <w:color w:val="000000" w:themeColor="text1"/>
          <w:sz w:val="28"/>
        </w:rPr>
        <w:lastRenderedPageBreak/>
        <w:t xml:space="preserve">метода исследования трудно переоценить, так как он позволяет уточнить диагноз, определить морфологические особенности патологического процесса. На основании полученных данных врач имеет возможность избрать наиболее правильную тактику лечения больного. Особенно </w:t>
      </w:r>
      <w:proofErr w:type="gramStart"/>
      <w:r w:rsidRPr="00FA542E">
        <w:rPr>
          <w:rFonts w:ascii="Times New Roman" w:hAnsi="Times New Roman" w:cs="Times New Roman"/>
          <w:color w:val="000000" w:themeColor="text1"/>
          <w:sz w:val="28"/>
        </w:rPr>
        <w:t>важное значение</w:t>
      </w:r>
      <w:proofErr w:type="gramEnd"/>
      <w:r w:rsidRPr="00FA542E">
        <w:rPr>
          <w:rFonts w:ascii="Times New Roman" w:hAnsi="Times New Roman" w:cs="Times New Roman"/>
          <w:color w:val="000000" w:themeColor="text1"/>
          <w:sz w:val="28"/>
        </w:rPr>
        <w:t xml:space="preserve"> имеет биопсия при определении опухолей, когда малейшая невнимательность и неточность могут послужить причиной роковой ошибки. При работе с </w:t>
      </w:r>
      <w:proofErr w:type="spellStart"/>
      <w:r w:rsidRPr="00FA542E">
        <w:rPr>
          <w:rFonts w:ascii="Times New Roman" w:hAnsi="Times New Roman" w:cs="Times New Roman"/>
          <w:color w:val="000000" w:themeColor="text1"/>
          <w:sz w:val="28"/>
        </w:rPr>
        <w:t>биопсийным</w:t>
      </w:r>
      <w:proofErr w:type="spellEnd"/>
      <w:r w:rsidRPr="00FA542E">
        <w:rPr>
          <w:rFonts w:ascii="Times New Roman" w:hAnsi="Times New Roman" w:cs="Times New Roman"/>
          <w:color w:val="000000" w:themeColor="text1"/>
          <w:sz w:val="28"/>
        </w:rPr>
        <w:t xml:space="preserve"> материалом от лаборанта-гистолога требуется предельная собранность и четкость.</w:t>
      </w:r>
    </w:p>
    <w:p w:rsidR="00FA542E" w:rsidRPr="00FA542E" w:rsidRDefault="00FA542E" w:rsidP="00FA542E">
      <w:pPr>
        <w:spacing w:after="0"/>
        <w:jc w:val="both"/>
        <w:rPr>
          <w:rFonts w:ascii="Times New Roman" w:hAnsi="Times New Roman" w:cs="Times New Roman"/>
          <w:b/>
          <w:color w:val="000000" w:themeColor="text1"/>
          <w:sz w:val="28"/>
        </w:rPr>
      </w:pPr>
      <w:r w:rsidRPr="00FA542E">
        <w:rPr>
          <w:rFonts w:ascii="Times New Roman" w:hAnsi="Times New Roman" w:cs="Times New Roman"/>
          <w:b/>
          <w:color w:val="000000" w:themeColor="text1"/>
          <w:sz w:val="28"/>
        </w:rPr>
        <w:t xml:space="preserve">      </w:t>
      </w:r>
      <w:r w:rsidRPr="00FA542E">
        <w:rPr>
          <w:rFonts w:ascii="Times New Roman" w:hAnsi="Times New Roman" w:cs="Times New Roman"/>
          <w:b/>
          <w:color w:val="000000" w:themeColor="text1"/>
          <w:sz w:val="28"/>
        </w:rPr>
        <w:t>Общие принципы и методы окрашивания гистологических препаратов</w:t>
      </w:r>
      <w:r>
        <w:rPr>
          <w:rFonts w:ascii="Times New Roman" w:hAnsi="Times New Roman" w:cs="Times New Roman"/>
          <w:b/>
          <w:color w:val="000000" w:themeColor="text1"/>
          <w:sz w:val="28"/>
        </w:rPr>
        <w:t>.</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протравы, </w:t>
      </w:r>
      <w:proofErr w:type="gramStart"/>
      <w:r w:rsidRPr="00FA542E">
        <w:rPr>
          <w:rFonts w:ascii="Times New Roman" w:hAnsi="Times New Roman" w:cs="Times New Roman"/>
          <w:color w:val="000000" w:themeColor="text1"/>
          <w:sz w:val="28"/>
        </w:rPr>
        <w:t>например</w:t>
      </w:r>
      <w:proofErr w:type="gramEnd"/>
      <w:r w:rsidRPr="00FA542E">
        <w:rPr>
          <w:rFonts w:ascii="Times New Roman" w:hAnsi="Times New Roman" w:cs="Times New Roman"/>
          <w:color w:val="000000" w:themeColor="text1"/>
          <w:sz w:val="28"/>
        </w:rPr>
        <w:t xml:space="preserve"> гематоксилин окрашивает ткань в присутствии солей металлов.</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В гистологической практике применяют основные, кислотные и нейтральные красители. Основные, или ядерные, красители — это основания или их соли, которые окрашивают структуры кислой природы (хроматин ядер, ядрышко и др.) и называются </w:t>
      </w:r>
      <w:proofErr w:type="spellStart"/>
      <w:r w:rsidRPr="00FA542E">
        <w:rPr>
          <w:rFonts w:ascii="Times New Roman" w:hAnsi="Times New Roman" w:cs="Times New Roman"/>
          <w:color w:val="000000" w:themeColor="text1"/>
          <w:sz w:val="28"/>
        </w:rPr>
        <w:t>базофильными</w:t>
      </w:r>
      <w:proofErr w:type="spellEnd"/>
      <w:r w:rsidRPr="00FA542E">
        <w:rPr>
          <w:rFonts w:ascii="Times New Roman" w:hAnsi="Times New Roman" w:cs="Times New Roman"/>
          <w:color w:val="000000" w:themeColor="text1"/>
          <w:sz w:val="28"/>
        </w:rPr>
        <w:t xml:space="preserve">. К ним относятся гематоксилин, </w:t>
      </w:r>
      <w:proofErr w:type="spellStart"/>
      <w:r w:rsidRPr="00FA542E">
        <w:rPr>
          <w:rFonts w:ascii="Times New Roman" w:hAnsi="Times New Roman" w:cs="Times New Roman"/>
          <w:color w:val="000000" w:themeColor="text1"/>
          <w:sz w:val="28"/>
        </w:rPr>
        <w:t>тионин</w:t>
      </w:r>
      <w:proofErr w:type="spellEnd"/>
      <w:r w:rsidRPr="00FA542E">
        <w:rPr>
          <w:rFonts w:ascii="Times New Roman" w:hAnsi="Times New Roman" w:cs="Times New Roman"/>
          <w:color w:val="000000" w:themeColor="text1"/>
          <w:sz w:val="28"/>
        </w:rPr>
        <w:t>, кармин, метиловый зеленый и др.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w:t>
      </w:r>
      <w:proofErr w:type="spellStart"/>
      <w:r w:rsidRPr="00FA542E">
        <w:rPr>
          <w:rFonts w:ascii="Times New Roman" w:hAnsi="Times New Roman" w:cs="Times New Roman"/>
          <w:color w:val="000000" w:themeColor="text1"/>
          <w:sz w:val="28"/>
        </w:rPr>
        <w:t>конгорот</w:t>
      </w:r>
      <w:proofErr w:type="spellEnd"/>
      <w:r w:rsidRPr="00FA542E">
        <w:rPr>
          <w:rFonts w:ascii="Times New Roman" w:hAnsi="Times New Roman" w:cs="Times New Roman"/>
          <w:color w:val="000000" w:themeColor="text1"/>
          <w:sz w:val="28"/>
        </w:rPr>
        <w:t xml:space="preserve">), </w:t>
      </w:r>
      <w:proofErr w:type="spellStart"/>
      <w:r w:rsidRPr="00FA542E">
        <w:rPr>
          <w:rFonts w:ascii="Times New Roman" w:hAnsi="Times New Roman" w:cs="Times New Roman"/>
          <w:color w:val="000000" w:themeColor="text1"/>
          <w:sz w:val="28"/>
        </w:rPr>
        <w:t>эритрозин</w:t>
      </w:r>
      <w:proofErr w:type="spellEnd"/>
      <w:r w:rsidRPr="00FA542E">
        <w:rPr>
          <w:rFonts w:ascii="Times New Roman" w:hAnsi="Times New Roman" w:cs="Times New Roman"/>
          <w:color w:val="000000" w:themeColor="text1"/>
          <w:sz w:val="28"/>
        </w:rPr>
        <w:t xml:space="preserve">. Нейтральные красители: </w:t>
      </w:r>
      <w:proofErr w:type="spellStart"/>
      <w:r w:rsidRPr="00FA542E">
        <w:rPr>
          <w:rFonts w:ascii="Times New Roman" w:hAnsi="Times New Roman" w:cs="Times New Roman"/>
          <w:color w:val="000000" w:themeColor="text1"/>
          <w:sz w:val="28"/>
        </w:rPr>
        <w:t>судан</w:t>
      </w:r>
      <w:proofErr w:type="spellEnd"/>
      <w:r w:rsidRPr="00FA542E">
        <w:rPr>
          <w:rFonts w:ascii="Times New Roman" w:hAnsi="Times New Roman" w:cs="Times New Roman"/>
          <w:color w:val="000000" w:themeColor="text1"/>
          <w:sz w:val="28"/>
        </w:rPr>
        <w:t xml:space="preserve"> III, </w:t>
      </w:r>
      <w:proofErr w:type="spellStart"/>
      <w:r w:rsidRPr="00FA542E">
        <w:rPr>
          <w:rFonts w:ascii="Times New Roman" w:hAnsi="Times New Roman" w:cs="Times New Roman"/>
          <w:color w:val="000000" w:themeColor="text1"/>
          <w:sz w:val="28"/>
        </w:rPr>
        <w:t>судан</w:t>
      </w:r>
      <w:proofErr w:type="spellEnd"/>
      <w:r w:rsidRPr="00FA542E">
        <w:rPr>
          <w:rFonts w:ascii="Times New Roman" w:hAnsi="Times New Roman" w:cs="Times New Roman"/>
          <w:color w:val="000000" w:themeColor="text1"/>
          <w:sz w:val="28"/>
        </w:rPr>
        <w:t xml:space="preserve"> IV, метиленовый синий. Процесс гистологического окрашивания условно подразделяют на прогрессивный и регрессивный, прямой и непрямой, простой и сложный. При прогрессивном типе окрашивания процесс идет до тех пор, пока </w:t>
      </w:r>
      <w:proofErr w:type="gramStart"/>
      <w:r w:rsidRPr="00FA542E">
        <w:rPr>
          <w:rFonts w:ascii="Times New Roman" w:hAnsi="Times New Roman" w:cs="Times New Roman"/>
          <w:color w:val="000000" w:themeColor="text1"/>
          <w:sz w:val="28"/>
        </w:rPr>
        <w:t>не достигается</w:t>
      </w:r>
      <w:proofErr w:type="gramEnd"/>
      <w:r w:rsidRPr="00FA542E">
        <w:rPr>
          <w:rFonts w:ascii="Times New Roman" w:hAnsi="Times New Roman" w:cs="Times New Roman"/>
          <w:color w:val="000000" w:themeColor="text1"/>
          <w:sz w:val="28"/>
        </w:rPr>
        <w:t xml:space="preserve"> интенсивное проникновение красителя в ткань. 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w:t>
      </w:r>
    </w:p>
    <w:p w:rsid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Pr="00FA542E">
        <w:rPr>
          <w:rFonts w:ascii="Times New Roman" w:hAnsi="Times New Roman" w:cs="Times New Roman"/>
          <w:color w:val="000000" w:themeColor="text1"/>
          <w:sz w:val="28"/>
        </w:rPr>
        <w:t xml:space="preserve">Для получения оптимальных результатов окрашивания гистологических препаратов нужно использовать растворы, приготовленные в точном соответствии с рекомендуемой прописью. Перед приготовлением нужно внимательно осмотреть реактивы, так как возможны изменение цвета, окисление, кристаллизация и т.п. По мере </w:t>
      </w:r>
      <w:proofErr w:type="spellStart"/>
      <w:r w:rsidRPr="00FA542E">
        <w:rPr>
          <w:rFonts w:ascii="Times New Roman" w:hAnsi="Times New Roman" w:cs="Times New Roman"/>
          <w:color w:val="000000" w:themeColor="text1"/>
          <w:sz w:val="28"/>
        </w:rPr>
        <w:t>инактивации</w:t>
      </w:r>
      <w:proofErr w:type="spellEnd"/>
      <w:r w:rsidRPr="00FA542E">
        <w:rPr>
          <w:rFonts w:ascii="Times New Roman" w:hAnsi="Times New Roman" w:cs="Times New Roman"/>
          <w:color w:val="000000" w:themeColor="text1"/>
          <w:sz w:val="28"/>
        </w:rPr>
        <w:t>, разбавления и изменения концентрации растворов красителя при длительном использовании его необходимо своевременно заменять свежим. Для хранения красителей и проведения окраски применяют химически чистую маркированную посуду. После приготовления новых порций красителя, особенно при использовании различных партий реактивов окраску нужно контролировать под микроскопом. Продолжительность окрашивания реактивами различных фирм варьирует.</w:t>
      </w:r>
    </w:p>
    <w:p w:rsidR="00FA542E" w:rsidRPr="00FA542E" w:rsidRDefault="00FA542E" w:rsidP="00FA542E">
      <w:pPr>
        <w:spacing w:after="0"/>
        <w:jc w:val="both"/>
        <w:rPr>
          <w:rFonts w:ascii="Times New Roman" w:hAnsi="Times New Roman" w:cs="Times New Roman"/>
          <w:b/>
          <w:color w:val="000000" w:themeColor="text1"/>
          <w:sz w:val="28"/>
        </w:rPr>
      </w:pPr>
      <w:r w:rsidRPr="00FA542E">
        <w:rPr>
          <w:rFonts w:ascii="Times New Roman" w:hAnsi="Times New Roman" w:cs="Times New Roman"/>
          <w:b/>
          <w:color w:val="000000" w:themeColor="text1"/>
          <w:sz w:val="28"/>
        </w:rPr>
        <w:t xml:space="preserve">       А</w:t>
      </w:r>
      <w:r>
        <w:rPr>
          <w:rFonts w:ascii="Times New Roman" w:hAnsi="Times New Roman" w:cs="Times New Roman"/>
          <w:b/>
          <w:color w:val="000000" w:themeColor="text1"/>
          <w:sz w:val="28"/>
        </w:rPr>
        <w:t>цидофилия</w:t>
      </w:r>
      <w:r w:rsidRPr="00FA542E">
        <w:rPr>
          <w:rFonts w:ascii="Times New Roman" w:hAnsi="Times New Roman" w:cs="Times New Roman"/>
          <w:color w:val="000000" w:themeColor="text1"/>
          <w:sz w:val="28"/>
        </w:rPr>
        <w:t xml:space="preserve"> (от лат. </w:t>
      </w:r>
      <w:proofErr w:type="spellStart"/>
      <w:r w:rsidRPr="00FA542E">
        <w:rPr>
          <w:rFonts w:ascii="Times New Roman" w:hAnsi="Times New Roman" w:cs="Times New Roman"/>
          <w:color w:val="000000" w:themeColor="text1"/>
          <w:sz w:val="28"/>
        </w:rPr>
        <w:t>acidus</w:t>
      </w:r>
      <w:proofErr w:type="spellEnd"/>
      <w:r w:rsidRPr="00FA542E">
        <w:rPr>
          <w:rFonts w:ascii="Times New Roman" w:hAnsi="Times New Roman" w:cs="Times New Roman"/>
          <w:color w:val="000000" w:themeColor="text1"/>
          <w:sz w:val="28"/>
        </w:rPr>
        <w:t xml:space="preserve"> — </w:t>
      </w:r>
      <w:proofErr w:type="gramStart"/>
      <w:r w:rsidRPr="00FA542E">
        <w:rPr>
          <w:rFonts w:ascii="Times New Roman" w:hAnsi="Times New Roman" w:cs="Times New Roman"/>
          <w:color w:val="000000" w:themeColor="text1"/>
          <w:sz w:val="28"/>
        </w:rPr>
        <w:t>кислый</w:t>
      </w:r>
      <w:proofErr w:type="gramEnd"/>
      <w:r w:rsidRPr="00FA542E">
        <w:rPr>
          <w:rFonts w:ascii="Times New Roman" w:hAnsi="Times New Roman" w:cs="Times New Roman"/>
          <w:color w:val="000000" w:themeColor="text1"/>
          <w:sz w:val="28"/>
        </w:rPr>
        <w:t xml:space="preserve"> и греч. </w:t>
      </w:r>
      <w:proofErr w:type="spellStart"/>
      <w:r w:rsidRPr="00FA542E">
        <w:rPr>
          <w:rFonts w:ascii="Times New Roman" w:hAnsi="Times New Roman" w:cs="Times New Roman"/>
          <w:color w:val="000000" w:themeColor="text1"/>
          <w:sz w:val="28"/>
        </w:rPr>
        <w:t>phileo</w:t>
      </w:r>
      <w:proofErr w:type="spellEnd"/>
      <w:r w:rsidRPr="00FA542E">
        <w:rPr>
          <w:rFonts w:ascii="Times New Roman" w:hAnsi="Times New Roman" w:cs="Times New Roman"/>
          <w:color w:val="000000" w:themeColor="text1"/>
          <w:sz w:val="28"/>
        </w:rPr>
        <w:t xml:space="preserve"> — люблю)</w:t>
      </w:r>
    </w:p>
    <w:p w:rsidR="00FA542E" w:rsidRPr="00FA542E" w:rsidRDefault="00FA542E" w:rsidP="00FA542E">
      <w:pPr>
        <w:spacing w:after="0"/>
        <w:jc w:val="both"/>
        <w:rPr>
          <w:rFonts w:ascii="Times New Roman" w:hAnsi="Times New Roman" w:cs="Times New Roman"/>
          <w:color w:val="000000" w:themeColor="text1"/>
          <w:sz w:val="28"/>
        </w:rPr>
      </w:pPr>
      <w:r w:rsidRPr="00FA542E">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 xml:space="preserve">(биол.), способность клеточных структур окрашиваться кислыми красителями: эозином, кислым фуксином, пикриновой кислотой и др. Такие структуры называются </w:t>
      </w:r>
      <w:proofErr w:type="spellStart"/>
      <w:r w:rsidRPr="00FA542E">
        <w:rPr>
          <w:rFonts w:ascii="Times New Roman" w:hAnsi="Times New Roman" w:cs="Times New Roman"/>
          <w:color w:val="000000" w:themeColor="text1"/>
          <w:sz w:val="28"/>
        </w:rPr>
        <w:t>оксифильными</w:t>
      </w:r>
      <w:proofErr w:type="spellEnd"/>
      <w:r w:rsidRPr="00FA542E">
        <w:rPr>
          <w:rFonts w:ascii="Times New Roman" w:hAnsi="Times New Roman" w:cs="Times New Roman"/>
          <w:color w:val="000000" w:themeColor="text1"/>
          <w:sz w:val="28"/>
        </w:rPr>
        <w:t xml:space="preserve">, эозинофильными, </w:t>
      </w:r>
      <w:proofErr w:type="spellStart"/>
      <w:r w:rsidRPr="00FA542E">
        <w:rPr>
          <w:rFonts w:ascii="Times New Roman" w:hAnsi="Times New Roman" w:cs="Times New Roman"/>
          <w:color w:val="000000" w:themeColor="text1"/>
          <w:sz w:val="28"/>
        </w:rPr>
        <w:t>фуксинофильными</w:t>
      </w:r>
      <w:proofErr w:type="spellEnd"/>
      <w:r w:rsidRPr="00FA542E">
        <w:rPr>
          <w:rFonts w:ascii="Times New Roman" w:hAnsi="Times New Roman" w:cs="Times New Roman"/>
          <w:color w:val="000000" w:themeColor="text1"/>
          <w:sz w:val="28"/>
        </w:rPr>
        <w:t xml:space="preserve"> и т. д. Причина А. заключается главным образом в основных (щелочных) свойствах окрашивающихся элементов. А. используется для различения клеточных структур, например при анализе клеток крови. Ср. Базофилия.</w:t>
      </w:r>
    </w:p>
    <w:p w:rsidR="00FA542E" w:rsidRPr="00FA542E" w:rsidRDefault="00FA542E" w:rsidP="00FA542E">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FA542E">
        <w:rPr>
          <w:rFonts w:ascii="Times New Roman" w:hAnsi="Times New Roman" w:cs="Times New Roman"/>
          <w:b/>
          <w:color w:val="000000" w:themeColor="text1"/>
          <w:sz w:val="28"/>
        </w:rPr>
        <w:t>Базофилия</w:t>
      </w:r>
      <w:r>
        <w:rPr>
          <w:rFonts w:ascii="Times New Roman" w:hAnsi="Times New Roman" w:cs="Times New Roman"/>
          <w:color w:val="000000" w:themeColor="text1"/>
          <w:sz w:val="28"/>
        </w:rPr>
        <w:t xml:space="preserve"> </w:t>
      </w:r>
      <w:r w:rsidRPr="00FA542E">
        <w:rPr>
          <w:rFonts w:ascii="Times New Roman" w:hAnsi="Times New Roman" w:cs="Times New Roman"/>
          <w:color w:val="000000" w:themeColor="text1"/>
          <w:sz w:val="28"/>
        </w:rPr>
        <w:t>(от др</w:t>
      </w:r>
      <w:proofErr w:type="gramStart"/>
      <w:r w:rsidRPr="00FA542E">
        <w:rPr>
          <w:rFonts w:ascii="Times New Roman" w:hAnsi="Times New Roman" w:cs="Times New Roman"/>
          <w:color w:val="000000" w:themeColor="text1"/>
          <w:sz w:val="28"/>
        </w:rPr>
        <w:t>.-</w:t>
      </w:r>
      <w:proofErr w:type="gramEnd"/>
      <w:r w:rsidRPr="00FA542E">
        <w:rPr>
          <w:rFonts w:ascii="Times New Roman" w:hAnsi="Times New Roman" w:cs="Times New Roman"/>
          <w:color w:val="000000" w:themeColor="text1"/>
          <w:sz w:val="28"/>
        </w:rPr>
        <w:t>греч. β</w:t>
      </w:r>
      <w:proofErr w:type="spellStart"/>
      <w:r w:rsidRPr="00FA542E">
        <w:rPr>
          <w:rFonts w:ascii="Times New Roman" w:hAnsi="Times New Roman" w:cs="Times New Roman"/>
          <w:color w:val="000000" w:themeColor="text1"/>
          <w:sz w:val="28"/>
        </w:rPr>
        <w:t>άσις</w:t>
      </w:r>
      <w:proofErr w:type="spellEnd"/>
      <w:r w:rsidRPr="00FA542E">
        <w:rPr>
          <w:rFonts w:ascii="Times New Roman" w:hAnsi="Times New Roman" w:cs="Times New Roman"/>
          <w:color w:val="000000" w:themeColor="text1"/>
          <w:sz w:val="28"/>
        </w:rPr>
        <w:t xml:space="preserve"> основание и </w:t>
      </w:r>
      <w:proofErr w:type="spellStart"/>
      <w:r w:rsidRPr="00FA542E">
        <w:rPr>
          <w:rFonts w:ascii="Times New Roman" w:hAnsi="Times New Roman" w:cs="Times New Roman"/>
          <w:color w:val="000000" w:themeColor="text1"/>
          <w:sz w:val="28"/>
        </w:rPr>
        <w:t>φιλί</w:t>
      </w:r>
      <w:proofErr w:type="spellEnd"/>
      <w:r w:rsidRPr="00FA542E">
        <w:rPr>
          <w:rFonts w:ascii="Times New Roman" w:hAnsi="Times New Roman" w:cs="Times New Roman"/>
          <w:color w:val="000000" w:themeColor="text1"/>
          <w:sz w:val="28"/>
        </w:rPr>
        <w:t xml:space="preserve">α — дружба, любовь, склонность) — химическое сродство </w:t>
      </w:r>
      <w:proofErr w:type="spellStart"/>
      <w:r w:rsidRPr="00FA542E">
        <w:rPr>
          <w:rFonts w:ascii="Times New Roman" w:hAnsi="Times New Roman" w:cs="Times New Roman"/>
          <w:color w:val="000000" w:themeColor="text1"/>
          <w:sz w:val="28"/>
        </w:rPr>
        <w:t>коснованиям</w:t>
      </w:r>
      <w:proofErr w:type="spellEnd"/>
      <w:r w:rsidRPr="00FA542E">
        <w:rPr>
          <w:rFonts w:ascii="Times New Roman" w:hAnsi="Times New Roman" w:cs="Times New Roman"/>
          <w:color w:val="000000" w:themeColor="text1"/>
          <w:sz w:val="28"/>
        </w:rPr>
        <w:t xml:space="preserve">, в том числе, к </w:t>
      </w:r>
      <w:proofErr w:type="spellStart"/>
      <w:r w:rsidRPr="00FA542E">
        <w:rPr>
          <w:rFonts w:ascii="Times New Roman" w:hAnsi="Times New Roman" w:cs="Times New Roman"/>
          <w:color w:val="000000" w:themeColor="text1"/>
          <w:sz w:val="28"/>
        </w:rPr>
        <w:t>осно́вным</w:t>
      </w:r>
      <w:proofErr w:type="spellEnd"/>
      <w:r w:rsidRPr="00FA542E">
        <w:rPr>
          <w:rFonts w:ascii="Times New Roman" w:hAnsi="Times New Roman" w:cs="Times New Roman"/>
          <w:color w:val="000000" w:themeColor="text1"/>
          <w:sz w:val="28"/>
        </w:rPr>
        <w:t xml:space="preserve"> красителям. </w:t>
      </w:r>
      <w:proofErr w:type="spellStart"/>
      <w:r w:rsidRPr="00FA542E">
        <w:rPr>
          <w:rFonts w:ascii="Times New Roman" w:hAnsi="Times New Roman" w:cs="Times New Roman"/>
          <w:color w:val="000000" w:themeColor="text1"/>
          <w:sz w:val="28"/>
        </w:rPr>
        <w:t>Базофилией</w:t>
      </w:r>
      <w:proofErr w:type="spellEnd"/>
      <w:r w:rsidRPr="00FA542E">
        <w:rPr>
          <w:rFonts w:ascii="Times New Roman" w:hAnsi="Times New Roman" w:cs="Times New Roman"/>
          <w:color w:val="000000" w:themeColor="text1"/>
          <w:sz w:val="28"/>
        </w:rPr>
        <w:t xml:space="preserve"> в гистологии называют </w:t>
      </w:r>
      <w:proofErr w:type="spellStart"/>
      <w:r w:rsidRPr="00FA542E">
        <w:rPr>
          <w:rFonts w:ascii="Times New Roman" w:hAnsi="Times New Roman" w:cs="Times New Roman"/>
          <w:color w:val="000000" w:themeColor="text1"/>
          <w:sz w:val="28"/>
        </w:rPr>
        <w:t>способностьклеточных</w:t>
      </w:r>
      <w:proofErr w:type="spellEnd"/>
      <w:r w:rsidRPr="00FA542E">
        <w:rPr>
          <w:rFonts w:ascii="Times New Roman" w:hAnsi="Times New Roman" w:cs="Times New Roman"/>
          <w:color w:val="000000" w:themeColor="text1"/>
          <w:sz w:val="28"/>
        </w:rPr>
        <w:t xml:space="preserve"> структур окрашиваться основными (щелочными) красителями (азуром, </w:t>
      </w:r>
      <w:proofErr w:type="spellStart"/>
      <w:r w:rsidRPr="00FA542E">
        <w:rPr>
          <w:rFonts w:ascii="Times New Roman" w:hAnsi="Times New Roman" w:cs="Times New Roman"/>
          <w:color w:val="000000" w:themeColor="text1"/>
          <w:sz w:val="28"/>
        </w:rPr>
        <w:t>пиронином</w:t>
      </w:r>
      <w:proofErr w:type="gramStart"/>
      <w:r w:rsidRPr="00FA542E">
        <w:rPr>
          <w:rFonts w:ascii="Times New Roman" w:hAnsi="Times New Roman" w:cs="Times New Roman"/>
          <w:color w:val="000000" w:themeColor="text1"/>
          <w:sz w:val="28"/>
        </w:rPr>
        <w:t>,г</w:t>
      </w:r>
      <w:proofErr w:type="gramEnd"/>
      <w:r w:rsidRPr="00FA542E">
        <w:rPr>
          <w:rFonts w:ascii="Times New Roman" w:hAnsi="Times New Roman" w:cs="Times New Roman"/>
          <w:color w:val="000000" w:themeColor="text1"/>
          <w:sz w:val="28"/>
        </w:rPr>
        <w:t>ематоксилином</w:t>
      </w:r>
      <w:proofErr w:type="spellEnd"/>
      <w:r w:rsidRPr="00FA542E">
        <w:rPr>
          <w:rFonts w:ascii="Times New Roman" w:hAnsi="Times New Roman" w:cs="Times New Roman"/>
          <w:color w:val="000000" w:themeColor="text1"/>
          <w:sz w:val="28"/>
        </w:rPr>
        <w:t xml:space="preserve"> и др.), обусловленная кислотными свойствами окрашивающихся компонентов </w:t>
      </w:r>
      <w:proofErr w:type="spellStart"/>
      <w:r w:rsidRPr="00FA542E">
        <w:rPr>
          <w:rFonts w:ascii="Times New Roman" w:hAnsi="Times New Roman" w:cs="Times New Roman"/>
          <w:color w:val="000000" w:themeColor="text1"/>
          <w:sz w:val="28"/>
        </w:rPr>
        <w:t>клетки,главным</w:t>
      </w:r>
      <w:proofErr w:type="spellEnd"/>
      <w:r w:rsidRPr="00FA542E">
        <w:rPr>
          <w:rFonts w:ascii="Times New Roman" w:hAnsi="Times New Roman" w:cs="Times New Roman"/>
          <w:color w:val="000000" w:themeColor="text1"/>
          <w:sz w:val="28"/>
        </w:rPr>
        <w:t xml:space="preserve"> образом нуклеиновых кислот (ДНК и РНК). Повышение базофилии клетки обычно свидетельствует </w:t>
      </w:r>
      <w:proofErr w:type="spellStart"/>
      <w:r w:rsidRPr="00FA542E">
        <w:rPr>
          <w:rFonts w:ascii="Times New Roman" w:hAnsi="Times New Roman" w:cs="Times New Roman"/>
          <w:color w:val="000000" w:themeColor="text1"/>
          <w:sz w:val="28"/>
        </w:rPr>
        <w:t>опроисходящем</w:t>
      </w:r>
      <w:proofErr w:type="spellEnd"/>
      <w:r w:rsidRPr="00FA542E">
        <w:rPr>
          <w:rFonts w:ascii="Times New Roman" w:hAnsi="Times New Roman" w:cs="Times New Roman"/>
          <w:color w:val="000000" w:themeColor="text1"/>
          <w:sz w:val="28"/>
        </w:rPr>
        <w:t xml:space="preserve"> в ней интенсивном белковом синтезе. Базофилия свойственна растущим, </w:t>
      </w:r>
      <w:proofErr w:type="spellStart"/>
      <w:r w:rsidRPr="00FA542E">
        <w:rPr>
          <w:rFonts w:ascii="Times New Roman" w:hAnsi="Times New Roman" w:cs="Times New Roman"/>
          <w:color w:val="000000" w:themeColor="text1"/>
          <w:sz w:val="28"/>
        </w:rPr>
        <w:t>регенерирующим</w:t>
      </w:r>
      <w:proofErr w:type="gramStart"/>
      <w:r w:rsidRPr="00FA542E">
        <w:rPr>
          <w:rFonts w:ascii="Times New Roman" w:hAnsi="Times New Roman" w:cs="Times New Roman"/>
          <w:color w:val="000000" w:themeColor="text1"/>
          <w:sz w:val="28"/>
        </w:rPr>
        <w:t>,о</w:t>
      </w:r>
      <w:proofErr w:type="gramEnd"/>
      <w:r w:rsidRPr="00FA542E">
        <w:rPr>
          <w:rFonts w:ascii="Times New Roman" w:hAnsi="Times New Roman" w:cs="Times New Roman"/>
          <w:color w:val="000000" w:themeColor="text1"/>
          <w:sz w:val="28"/>
        </w:rPr>
        <w:t>пухолевым</w:t>
      </w:r>
      <w:proofErr w:type="spellEnd"/>
      <w:r w:rsidRPr="00FA542E">
        <w:rPr>
          <w:rFonts w:ascii="Times New Roman" w:hAnsi="Times New Roman" w:cs="Times New Roman"/>
          <w:color w:val="000000" w:themeColor="text1"/>
          <w:sz w:val="28"/>
        </w:rPr>
        <w:t xml:space="preserve"> тканям. Используется для различения клеток крови (см. базофилы), анализа клеток </w:t>
      </w:r>
      <w:proofErr w:type="spellStart"/>
      <w:r w:rsidRPr="00FA542E">
        <w:rPr>
          <w:rFonts w:ascii="Times New Roman" w:hAnsi="Times New Roman" w:cs="Times New Roman"/>
          <w:color w:val="000000" w:themeColor="text1"/>
          <w:sz w:val="28"/>
        </w:rPr>
        <w:t>переднейдоли</w:t>
      </w:r>
      <w:proofErr w:type="spellEnd"/>
      <w:r w:rsidRPr="00FA542E">
        <w:rPr>
          <w:rFonts w:ascii="Times New Roman" w:hAnsi="Times New Roman" w:cs="Times New Roman"/>
          <w:color w:val="000000" w:themeColor="text1"/>
          <w:sz w:val="28"/>
        </w:rPr>
        <w:t xml:space="preserve"> гипофиза, островковой ткани поджелудочной железы </w:t>
      </w:r>
      <w:proofErr w:type="spellStart"/>
      <w:r w:rsidRPr="00FA542E">
        <w:rPr>
          <w:rFonts w:ascii="Times New Roman" w:hAnsi="Times New Roman" w:cs="Times New Roman"/>
          <w:color w:val="000000" w:themeColor="text1"/>
          <w:sz w:val="28"/>
        </w:rPr>
        <w:t>и.т.д</w:t>
      </w:r>
      <w:proofErr w:type="spellEnd"/>
      <w:r w:rsidRPr="00FA542E">
        <w:rPr>
          <w:rFonts w:ascii="Times New Roman" w:hAnsi="Times New Roman" w:cs="Times New Roman"/>
          <w:color w:val="000000" w:themeColor="text1"/>
          <w:sz w:val="28"/>
        </w:rPr>
        <w:t>.</w:t>
      </w:r>
    </w:p>
    <w:p w:rsidR="00FA542E" w:rsidRPr="00FA542E" w:rsidRDefault="00FA542E" w:rsidP="00FA542E">
      <w:pPr>
        <w:spacing w:after="0"/>
        <w:jc w:val="both"/>
        <w:rPr>
          <w:rFonts w:ascii="Times New Roman" w:hAnsi="Times New Roman" w:cs="Times New Roman"/>
          <w:b/>
          <w:color w:val="000000" w:themeColor="text1"/>
          <w:sz w:val="28"/>
        </w:rPr>
      </w:pPr>
      <w:bookmarkStart w:id="0" w:name="_GoBack"/>
      <w:bookmarkEnd w:id="0"/>
      <w:r>
        <w:rPr>
          <w:rFonts w:ascii="Times New Roman" w:hAnsi="Times New Roman" w:cs="Times New Roman"/>
          <w:b/>
          <w:color w:val="000000" w:themeColor="text1"/>
          <w:sz w:val="28"/>
        </w:rPr>
        <w:t xml:space="preserve">      </w:t>
      </w:r>
      <w:proofErr w:type="spellStart"/>
      <w:r w:rsidRPr="00FA542E">
        <w:rPr>
          <w:rFonts w:ascii="Times New Roman" w:hAnsi="Times New Roman" w:cs="Times New Roman"/>
          <w:b/>
          <w:color w:val="000000" w:themeColor="text1"/>
          <w:sz w:val="28"/>
        </w:rPr>
        <w:t>Нейтрофилия</w:t>
      </w:r>
      <w:proofErr w:type="spellEnd"/>
      <w:r>
        <w:rPr>
          <w:rFonts w:ascii="Times New Roman" w:hAnsi="Times New Roman" w:cs="Times New Roman"/>
          <w:b/>
          <w:color w:val="000000" w:themeColor="text1"/>
          <w:sz w:val="28"/>
        </w:rPr>
        <w:t xml:space="preserve">. </w:t>
      </w:r>
      <w:proofErr w:type="spellStart"/>
      <w:r w:rsidRPr="00FA542E">
        <w:rPr>
          <w:rFonts w:ascii="Times New Roman" w:hAnsi="Times New Roman" w:cs="Times New Roman"/>
          <w:color w:val="000000" w:themeColor="text1"/>
          <w:sz w:val="28"/>
        </w:rPr>
        <w:t>Нейтрофильные</w:t>
      </w:r>
      <w:proofErr w:type="spellEnd"/>
      <w:r w:rsidRPr="00FA542E">
        <w:rPr>
          <w:rFonts w:ascii="Times New Roman" w:hAnsi="Times New Roman" w:cs="Times New Roman"/>
          <w:color w:val="000000" w:themeColor="text1"/>
          <w:sz w:val="28"/>
        </w:rPr>
        <w:t xml:space="preserve"> гранулоциты или нейтрофилы, сегментоядерные нейтрофилы, </w:t>
      </w:r>
      <w:proofErr w:type="spellStart"/>
      <w:r w:rsidRPr="00FA542E">
        <w:rPr>
          <w:rFonts w:ascii="Times New Roman" w:hAnsi="Times New Roman" w:cs="Times New Roman"/>
          <w:color w:val="000000" w:themeColor="text1"/>
          <w:sz w:val="28"/>
        </w:rPr>
        <w:t>нейтрофильные</w:t>
      </w:r>
      <w:proofErr w:type="spellEnd"/>
      <w:r w:rsidRPr="00FA542E">
        <w:rPr>
          <w:rFonts w:ascii="Times New Roman" w:hAnsi="Times New Roman" w:cs="Times New Roman"/>
          <w:color w:val="000000" w:themeColor="text1"/>
          <w:sz w:val="28"/>
        </w:rPr>
        <w:t xml:space="preserve"> лейкоциты — подвид </w:t>
      </w:r>
      <w:proofErr w:type="spellStart"/>
      <w:r w:rsidRPr="00FA542E">
        <w:rPr>
          <w:rFonts w:ascii="Times New Roman" w:hAnsi="Times New Roman" w:cs="Times New Roman"/>
          <w:color w:val="000000" w:themeColor="text1"/>
          <w:sz w:val="28"/>
        </w:rPr>
        <w:t>гранулоцитарных</w:t>
      </w:r>
      <w:proofErr w:type="spellEnd"/>
      <w:r w:rsidRPr="00FA542E">
        <w:rPr>
          <w:rFonts w:ascii="Times New Roman" w:hAnsi="Times New Roman" w:cs="Times New Roman"/>
          <w:color w:val="000000" w:themeColor="text1"/>
          <w:sz w:val="28"/>
        </w:rPr>
        <w:t xml:space="preserve"> лейкоцитов, названный нейтрофилами за то, что при окраске по </w:t>
      </w:r>
      <w:proofErr w:type="gramStart"/>
      <w:r w:rsidRPr="00FA542E">
        <w:rPr>
          <w:rFonts w:ascii="Times New Roman" w:hAnsi="Times New Roman" w:cs="Times New Roman"/>
          <w:color w:val="000000" w:themeColor="text1"/>
          <w:sz w:val="28"/>
        </w:rPr>
        <w:t>Романовскому</w:t>
      </w:r>
      <w:proofErr w:type="gramEnd"/>
      <w:r w:rsidRPr="00FA542E">
        <w:rPr>
          <w:rFonts w:ascii="Times New Roman" w:hAnsi="Times New Roman" w:cs="Times New Roman"/>
          <w:color w:val="000000" w:themeColor="text1"/>
          <w:sz w:val="28"/>
        </w:rPr>
        <w:t xml:space="preserve"> они интенсивно окрашиваются как кислым красителем эозином, так и основными красителями, в отличие от эозинофилов, окрашиваемых только эозином, и от базофилов, окрашиваемых только основными красителями.</w:t>
      </w:r>
    </w:p>
    <w:sectPr w:rsidR="00FA542E" w:rsidRPr="00FA542E" w:rsidSect="005D6749">
      <w:pgSz w:w="11906" w:h="16838"/>
      <w:pgMar w:top="1134" w:right="127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FB"/>
    <w:multiLevelType w:val="hybridMultilevel"/>
    <w:tmpl w:val="4560D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077EC"/>
    <w:multiLevelType w:val="hybridMultilevel"/>
    <w:tmpl w:val="3442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50660"/>
    <w:multiLevelType w:val="hybridMultilevel"/>
    <w:tmpl w:val="7CF2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17BCD"/>
    <w:multiLevelType w:val="hybridMultilevel"/>
    <w:tmpl w:val="94BA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4"/>
    <w:rsid w:val="000C38B9"/>
    <w:rsid w:val="002E773A"/>
    <w:rsid w:val="003029C3"/>
    <w:rsid w:val="0032374F"/>
    <w:rsid w:val="00361411"/>
    <w:rsid w:val="00373A10"/>
    <w:rsid w:val="0044307E"/>
    <w:rsid w:val="00531CA3"/>
    <w:rsid w:val="005708F8"/>
    <w:rsid w:val="005D33AE"/>
    <w:rsid w:val="005D6749"/>
    <w:rsid w:val="006B7BCC"/>
    <w:rsid w:val="00766328"/>
    <w:rsid w:val="007968E8"/>
    <w:rsid w:val="009152A4"/>
    <w:rsid w:val="00982B87"/>
    <w:rsid w:val="009B6AE3"/>
    <w:rsid w:val="00B54C6E"/>
    <w:rsid w:val="00C63B2D"/>
    <w:rsid w:val="00CF602B"/>
    <w:rsid w:val="00D20F2D"/>
    <w:rsid w:val="00D756F7"/>
    <w:rsid w:val="00DA3CC6"/>
    <w:rsid w:val="00DE3878"/>
    <w:rsid w:val="00DE7B7B"/>
    <w:rsid w:val="00E768AD"/>
    <w:rsid w:val="00EF727E"/>
    <w:rsid w:val="00F47CD1"/>
    <w:rsid w:val="00FA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1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1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C38B9"/>
    <w:pPr>
      <w:ind w:left="720"/>
      <w:contextualSpacing/>
    </w:pPr>
  </w:style>
  <w:style w:type="paragraph" w:styleId="a4">
    <w:name w:val="Balloon Text"/>
    <w:basedOn w:val="a"/>
    <w:link w:val="a5"/>
    <w:uiPriority w:val="99"/>
    <w:semiHidden/>
    <w:unhideWhenUsed/>
    <w:rsid w:val="00F47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1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1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C38B9"/>
    <w:pPr>
      <w:ind w:left="720"/>
      <w:contextualSpacing/>
    </w:pPr>
  </w:style>
  <w:style w:type="paragraph" w:styleId="a4">
    <w:name w:val="Balloon Text"/>
    <w:basedOn w:val="a"/>
    <w:link w:val="a5"/>
    <w:uiPriority w:val="99"/>
    <w:semiHidden/>
    <w:unhideWhenUsed/>
    <w:rsid w:val="00F47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27</Pages>
  <Words>8193</Words>
  <Characters>46704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Вилена Донгак</dc:creator>
  <cp:keywords/>
  <dc:description/>
  <cp:lastModifiedBy>Вилена Донгак</cp:lastModifiedBy>
  <cp:revision>19</cp:revision>
  <dcterms:created xsi:type="dcterms:W3CDTF">2017-05-27T06:51:00Z</dcterms:created>
  <dcterms:modified xsi:type="dcterms:W3CDTF">2017-05-28T10:59:00Z</dcterms:modified>
</cp:coreProperties>
</file>