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Федеральное государственное бюджетное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Образовательное учреждение высшего образования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«Красноярский государственный медицинский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 xml:space="preserve">Университет имени профессора </w:t>
      </w:r>
      <w:proofErr w:type="spellStart"/>
      <w:r w:rsidRPr="008C74FF">
        <w:rPr>
          <w:rFonts w:ascii="Times New Roman" w:hAnsi="Times New Roman" w:cs="Times New Roman"/>
          <w:sz w:val="28"/>
          <w:szCs w:val="28"/>
        </w:rPr>
        <w:t>в.ф</w:t>
      </w:r>
      <w:proofErr w:type="spellEnd"/>
      <w:r w:rsidRPr="008C74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74FF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8C74FF">
        <w:rPr>
          <w:rFonts w:ascii="Times New Roman" w:hAnsi="Times New Roman" w:cs="Times New Roman"/>
          <w:sz w:val="28"/>
          <w:szCs w:val="28"/>
        </w:rPr>
        <w:t>»</w:t>
      </w:r>
    </w:p>
    <w:p w:rsidR="00AF3D89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C46B0" w:rsidRPr="008C74FF" w:rsidRDefault="000C46B0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Дневник   преддипломной практики</w:t>
      </w:r>
    </w:p>
    <w:p w:rsidR="007A37E8" w:rsidRPr="008C74FF" w:rsidRDefault="000C46B0" w:rsidP="000C46B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МДК 05.01. «Теория и 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практика  лабораторных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гистологических исследований»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 xml:space="preserve">ФИО </w:t>
      </w:r>
      <w:r w:rsidRPr="008C74FF">
        <w:rPr>
          <w:rFonts w:ascii="Times New Roman" w:hAnsi="Times New Roman" w:cs="Times New Roman"/>
          <w:sz w:val="28"/>
          <w:szCs w:val="28"/>
          <w:u w:val="single"/>
        </w:rPr>
        <w:t>Пасечник Елизавета Сергеевна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 xml:space="preserve">Место прохождения практики 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 xml:space="preserve">                                (медицинская организация, отделение)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C74FF">
        <w:rPr>
          <w:rFonts w:ascii="Times New Roman" w:hAnsi="Times New Roman" w:cs="Times New Roman"/>
          <w:sz w:val="28"/>
          <w:szCs w:val="28"/>
        </w:rPr>
        <w:t>с  «</w:t>
      </w:r>
      <w:proofErr w:type="gramEnd"/>
      <w:r w:rsidRPr="008C74FF">
        <w:rPr>
          <w:rFonts w:ascii="Times New Roman" w:hAnsi="Times New Roman" w:cs="Times New Roman"/>
          <w:sz w:val="28"/>
          <w:szCs w:val="28"/>
        </w:rPr>
        <w:t xml:space="preserve"> </w:t>
      </w:r>
      <w:r w:rsidR="001F4966" w:rsidRPr="008C74FF">
        <w:rPr>
          <w:rFonts w:ascii="Times New Roman" w:hAnsi="Times New Roman" w:cs="Times New Roman"/>
          <w:sz w:val="28"/>
          <w:szCs w:val="28"/>
        </w:rPr>
        <w:t xml:space="preserve">20 </w:t>
      </w:r>
      <w:r w:rsidRPr="008C74FF">
        <w:rPr>
          <w:rFonts w:ascii="Times New Roman" w:hAnsi="Times New Roman" w:cs="Times New Roman"/>
          <w:sz w:val="28"/>
          <w:szCs w:val="28"/>
        </w:rPr>
        <w:t xml:space="preserve"> »</w:t>
      </w:r>
      <w:r w:rsidR="001F4966" w:rsidRPr="008C74FF">
        <w:rPr>
          <w:rFonts w:ascii="Times New Roman" w:hAnsi="Times New Roman" w:cs="Times New Roman"/>
          <w:sz w:val="28"/>
          <w:szCs w:val="28"/>
        </w:rPr>
        <w:t xml:space="preserve">  апреля  </w:t>
      </w:r>
      <w:r w:rsidRPr="008C74FF">
        <w:rPr>
          <w:rFonts w:ascii="Times New Roman" w:hAnsi="Times New Roman" w:cs="Times New Roman"/>
          <w:sz w:val="28"/>
          <w:szCs w:val="28"/>
        </w:rPr>
        <w:t>2022  г.   по</w:t>
      </w:r>
      <w:proofErr w:type="gramStart"/>
      <w:r w:rsidRPr="008C74FF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8C74FF">
        <w:rPr>
          <w:rFonts w:ascii="Times New Roman" w:hAnsi="Times New Roman" w:cs="Times New Roman"/>
          <w:sz w:val="28"/>
          <w:szCs w:val="28"/>
        </w:rPr>
        <w:t xml:space="preserve"> </w:t>
      </w:r>
      <w:r w:rsidR="001F4966" w:rsidRPr="008C74FF">
        <w:rPr>
          <w:rFonts w:ascii="Times New Roman" w:hAnsi="Times New Roman" w:cs="Times New Roman"/>
          <w:sz w:val="28"/>
          <w:szCs w:val="28"/>
        </w:rPr>
        <w:t>17</w:t>
      </w:r>
      <w:r w:rsidRPr="008C74FF">
        <w:rPr>
          <w:rFonts w:ascii="Times New Roman" w:hAnsi="Times New Roman" w:cs="Times New Roman"/>
          <w:sz w:val="28"/>
          <w:szCs w:val="28"/>
        </w:rPr>
        <w:t xml:space="preserve"> »   </w:t>
      </w:r>
      <w:r w:rsidR="001F4966" w:rsidRPr="008C74FF">
        <w:rPr>
          <w:rFonts w:ascii="Times New Roman" w:hAnsi="Times New Roman" w:cs="Times New Roman"/>
          <w:sz w:val="28"/>
          <w:szCs w:val="28"/>
        </w:rPr>
        <w:t>мая</w:t>
      </w:r>
      <w:r w:rsidRPr="008C74FF">
        <w:rPr>
          <w:rFonts w:ascii="Times New Roman" w:hAnsi="Times New Roman" w:cs="Times New Roman"/>
          <w:sz w:val="28"/>
          <w:szCs w:val="28"/>
        </w:rPr>
        <w:t xml:space="preserve">    2022 г.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Руководители практики: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Общий – Ф.И.О. (его должность) _____________________________________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Непосредственный – Ф.И.О. (его должность) ___________________________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>Методический – Ф.И.О. (его должность) ______________________________</w:t>
      </w: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C74FF">
        <w:rPr>
          <w:rFonts w:ascii="Times New Roman" w:hAnsi="Times New Roman" w:cs="Times New Roman"/>
          <w:sz w:val="28"/>
          <w:szCs w:val="28"/>
        </w:rPr>
        <w:t xml:space="preserve"> Красноярск, 2022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Содержание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1. Цели и задачи практики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3. Тематический план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4. График прохождения практики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5. Инструктаж по технике безопасности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6.  Содержание и объем проведенной работы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7. Манипуляционный лист (Лист лабораторных / химических исследований)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8. Отчет (цифровой, текстовой)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 </w:t>
      </w: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Цели и задачи практики: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Закрепление в производственных условиях профессиональных умений и навыков по методам гистологических исследований.</w:t>
      </w:r>
    </w:p>
    <w:p w:rsidR="007A37E8" w:rsidRPr="008C74FF" w:rsidRDefault="007A37E8" w:rsidP="007A37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Расширение и углубление теоретических знаний и практических умений по 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методам  гистологических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исследований.</w:t>
      </w:r>
    </w:p>
    <w:p w:rsidR="007A37E8" w:rsidRPr="008C74FF" w:rsidRDefault="007A37E8" w:rsidP="007A37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7A37E8" w:rsidRPr="008C74FF" w:rsidRDefault="007A37E8" w:rsidP="007A37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Воспитание трудовой дисциплины и профессиональной ответственности.</w:t>
      </w:r>
    </w:p>
    <w:p w:rsidR="007A37E8" w:rsidRPr="008C74FF" w:rsidRDefault="007A37E8" w:rsidP="007A37E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основных форм и методов работы в гистологических лабораториях.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Программа практики.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В результате прохождения практики студенты должны уметь самостоятельно: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Организовать рабочее место для проведения лабораторных гистологических исследований.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Подготовить лабораторную посуду, инструментарий и оборудование для анализов.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Приготовить растворы, реактивы, дезинфицирующие растворы.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Провести прием, маркировку, регистрацию и хранение поступившего биоматериала.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Регистрировать проведенные исследования.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Вести учетно-отчетную документацию.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Пользоваться приборами в лаборатории.</w:t>
      </w:r>
    </w:p>
    <w:p w:rsidR="007A37E8" w:rsidRPr="008C74FF" w:rsidRDefault="007A37E8" w:rsidP="007A37E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Выполнять  гистологические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манипуляции  по соответствующим методикам.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 окончании практики студент должен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представить в колледж следующие документы:</w:t>
      </w:r>
    </w:p>
    <w:p w:rsidR="007A37E8" w:rsidRPr="008C74FF" w:rsidRDefault="007A37E8" w:rsidP="007A37E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Дневник с оценкой за практику, заверенный подписью общего руководителя и печатью ККПАБ.</w:t>
      </w:r>
    </w:p>
    <w:p w:rsidR="007A37E8" w:rsidRPr="008C74FF" w:rsidRDefault="007A37E8" w:rsidP="007A37E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Характеристику, заверенную подписью руководителя практики и печатью ККПАБ.</w:t>
      </w:r>
    </w:p>
    <w:p w:rsidR="007A37E8" w:rsidRPr="008C74FF" w:rsidRDefault="007A37E8" w:rsidP="007A37E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7A37E8" w:rsidRPr="008C74FF" w:rsidRDefault="007A37E8" w:rsidP="007A37E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Выполненную самостоятельную работу.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результате производственной практики обучающийся должен: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Приобрести практический опыт: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приготовления гистологических препаратов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Освоить умения: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готовить материал, реактивы, лабораторную посуду и аппаратуру для гистологического исследования;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проводить гистологическую обработку тканей и готовить микропрепараты для исследований;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оценивать качество приготовленных гистологических препаратов;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архивировать оставшийся от исследования материал;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оформлять учетно-отчетную документацию;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проводить утилизацию отработанного материала, дезинфекцию и стерилизацию использованной лабораторной посуды, инструментария, средств защиты.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Знать: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задачи, структуру, оборудование, правила работы и техники безопасности в патогистологической лаборатории;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правила взятия, обработки и архивирования материала для гистологического исследования;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критерии качества гистологических препаратов;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- морфофункциональную характеристику органов и тканей человека.</w:t>
      </w: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Тематический план</w:t>
      </w:r>
    </w:p>
    <w:tbl>
      <w:tblPr>
        <w:tblStyle w:val="a3"/>
        <w:tblW w:w="10774" w:type="dxa"/>
        <w:tblInd w:w="-998" w:type="dxa"/>
        <w:tblLook w:val="04A0" w:firstRow="1" w:lastRow="0" w:firstColumn="1" w:lastColumn="0" w:noHBand="0" w:noVBand="1"/>
      </w:tblPr>
      <w:tblGrid>
        <w:gridCol w:w="488"/>
        <w:gridCol w:w="4616"/>
        <w:gridCol w:w="4766"/>
        <w:gridCol w:w="904"/>
      </w:tblGrid>
      <w:tr w:rsidR="008C74FF" w:rsidRPr="008C74FF" w:rsidTr="00CF6AB3">
        <w:tc>
          <w:tcPr>
            <w:tcW w:w="488" w:type="dxa"/>
          </w:tcPr>
          <w:p w:rsidR="007A37E8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9382" w:type="dxa"/>
            <w:gridSpan w:val="2"/>
          </w:tcPr>
          <w:p w:rsidR="007A37E8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Наименование разделов и тем практики</w:t>
            </w:r>
          </w:p>
        </w:tc>
        <w:tc>
          <w:tcPr>
            <w:tcW w:w="904" w:type="dxa"/>
          </w:tcPr>
          <w:p w:rsidR="007A37E8" w:rsidRPr="008C74FF" w:rsidRDefault="00CF6AB3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Всего часов </w:t>
            </w:r>
          </w:p>
        </w:tc>
      </w:tr>
      <w:tr w:rsidR="008C74FF" w:rsidRPr="008C74FF" w:rsidTr="007D575C">
        <w:tc>
          <w:tcPr>
            <w:tcW w:w="10774" w:type="dxa"/>
            <w:gridSpan w:val="4"/>
          </w:tcPr>
          <w:p w:rsidR="00CF6AB3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 семестр</w:t>
            </w:r>
          </w:p>
        </w:tc>
      </w:tr>
      <w:tr w:rsidR="008C74FF" w:rsidRPr="008C74FF" w:rsidTr="00CF6AB3">
        <w:tc>
          <w:tcPr>
            <w:tcW w:w="488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9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Ознакомление с правилами работы в ККПАБ:</w:t>
            </w:r>
          </w:p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изучение нормативных документов, регламентирующих санитарно-противоэпидемический режим в ККПАБ.</w:t>
            </w:r>
          </w:p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ознакомление с правилами работы в гистологических  лабораториях.</w:t>
            </w:r>
          </w:p>
        </w:tc>
        <w:tc>
          <w:tcPr>
            <w:tcW w:w="904" w:type="dxa"/>
          </w:tcPr>
          <w:p w:rsidR="00CF6AB3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8C74FF" w:rsidRPr="008C74FF" w:rsidTr="007D575C">
        <w:tc>
          <w:tcPr>
            <w:tcW w:w="488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9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Подготовка материала к </w:t>
            </w:r>
            <w:proofErr w:type="gramStart"/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гистологическим  исследованиям</w:t>
            </w:r>
            <w:proofErr w:type="gramEnd"/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:</w:t>
            </w:r>
          </w:p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прием, маркировка, регистрация биоматериала.</w:t>
            </w:r>
          </w:p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устройство микроскопов и техника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микроскопирования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-устройство</w:t>
            </w:r>
            <w:r w:rsidRPr="008C74FF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</w:t>
            </w: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санного микротома и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микротомных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ножей.</w:t>
            </w:r>
          </w:p>
        </w:tc>
        <w:tc>
          <w:tcPr>
            <w:tcW w:w="904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8C74FF" w:rsidRPr="008C74FF" w:rsidTr="007D575C">
        <w:tc>
          <w:tcPr>
            <w:tcW w:w="488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9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Организация рабочего места:</w:t>
            </w:r>
          </w:p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904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8C74FF" w:rsidRPr="008C74FF" w:rsidTr="00CF6AB3">
        <w:tc>
          <w:tcPr>
            <w:tcW w:w="488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9382" w:type="dxa"/>
            <w:gridSpan w:val="2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Техника приготовления гистологических препаратов: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приготовление гистологических срезов;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уплотнение материала;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обезвоживание;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фиксация;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техника окрашивания срезов: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а) предварительная подготовка парафиновых срезов перед окра</w:t>
            </w: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ской.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-предварительная подготовка целлоидиновых срезов перед окраской.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б)  проведение</w:t>
            </w:r>
            <w:proofErr w:type="gram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окрашивания срезов, наклеенных на предметные стекла и свободноплавающих срезов.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в)  просветление</w:t>
            </w:r>
            <w:proofErr w:type="gram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заключение срезов в специальные среды (смолы) ;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обработка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биопсийного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материала;</w:t>
            </w: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приготовление препаратов для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электронно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микроскопического исследования</w:t>
            </w:r>
          </w:p>
        </w:tc>
        <w:tc>
          <w:tcPr>
            <w:tcW w:w="904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</w:tr>
      <w:tr w:rsidR="008C74FF" w:rsidRPr="008C74FF" w:rsidTr="007D575C">
        <w:tc>
          <w:tcPr>
            <w:tcW w:w="488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9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Регистрация результатов исследования.</w:t>
            </w:r>
          </w:p>
        </w:tc>
        <w:tc>
          <w:tcPr>
            <w:tcW w:w="904" w:type="dxa"/>
          </w:tcPr>
          <w:p w:rsidR="00CF6AB3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8C74FF" w:rsidRPr="008C74FF" w:rsidTr="007D575C">
        <w:tc>
          <w:tcPr>
            <w:tcW w:w="488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</w:t>
            </w:r>
          </w:p>
        </w:tc>
        <w:tc>
          <w:tcPr>
            <w:tcW w:w="9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Выполнение мер санитарно-эпидемиологического режима в</w:t>
            </w: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  <w:proofErr w:type="gramStart"/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ККПАБ :</w:t>
            </w:r>
            <w:proofErr w:type="gramEnd"/>
          </w:p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проведение мероприятий по стерилизации и дезинфекции лабораторной посуды, инструментария, средств защиты;</w:t>
            </w:r>
          </w:p>
          <w:p w:rsidR="00CF6AB3" w:rsidRPr="008C74FF" w:rsidRDefault="00CF6AB3" w:rsidP="00CF6AB3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утилизация отработанного материала.</w:t>
            </w:r>
          </w:p>
        </w:tc>
        <w:tc>
          <w:tcPr>
            <w:tcW w:w="904" w:type="dxa"/>
          </w:tcPr>
          <w:p w:rsidR="00CF6AB3" w:rsidRPr="008C74FF" w:rsidRDefault="00CF6AB3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F6AB3" w:rsidRPr="008C74FF" w:rsidRDefault="00CF6AB3" w:rsidP="00CF6AB3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8C74FF" w:rsidRPr="008C74FF" w:rsidTr="00DC0DD2">
        <w:tc>
          <w:tcPr>
            <w:tcW w:w="5104" w:type="dxa"/>
            <w:gridSpan w:val="2"/>
          </w:tcPr>
          <w:p w:rsidR="00CF6AB3" w:rsidRPr="008C74FF" w:rsidRDefault="00DC0DD2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Вид промежуточной аттестации</w:t>
            </w:r>
          </w:p>
        </w:tc>
        <w:tc>
          <w:tcPr>
            <w:tcW w:w="4766" w:type="dxa"/>
          </w:tcPr>
          <w:p w:rsidR="00CF6AB3" w:rsidRPr="008C74FF" w:rsidRDefault="00DC0DD2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Дифференцированный зачет</w:t>
            </w:r>
          </w:p>
        </w:tc>
        <w:tc>
          <w:tcPr>
            <w:tcW w:w="904" w:type="dxa"/>
          </w:tcPr>
          <w:p w:rsidR="00CF6AB3" w:rsidRPr="008C74FF" w:rsidRDefault="00DC0DD2" w:rsidP="00DC0DD2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8C74FF" w:rsidRPr="008C74FF" w:rsidTr="00DC0DD2">
        <w:trPr>
          <w:gridAfter w:val="1"/>
          <w:wAfter w:w="904" w:type="dxa"/>
          <w:trHeight w:val="90"/>
        </w:trPr>
        <w:tc>
          <w:tcPr>
            <w:tcW w:w="5104" w:type="dxa"/>
            <w:gridSpan w:val="2"/>
          </w:tcPr>
          <w:p w:rsidR="00CF6AB3" w:rsidRPr="008C74FF" w:rsidRDefault="00DC0DD2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4766" w:type="dxa"/>
          </w:tcPr>
          <w:p w:rsidR="00CF6AB3" w:rsidRPr="008C74FF" w:rsidRDefault="00DC0DD2" w:rsidP="00CF6A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108</w:t>
            </w:r>
          </w:p>
        </w:tc>
      </w:tr>
    </w:tbl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A37E8" w:rsidRPr="008C74FF" w:rsidRDefault="007A37E8" w:rsidP="00DC0DD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7A37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7A37E8" w:rsidP="00DC0DD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0DD2" w:rsidRPr="008C74FF" w:rsidRDefault="00DC0DD2" w:rsidP="00DC0DD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A37E8" w:rsidRPr="008C74FF" w:rsidRDefault="00D23156" w:rsidP="00D23156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4/8</w:t>
      </w:r>
      <w:r w:rsidR="007A37E8"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семестр</w:t>
      </w:r>
    </w:p>
    <w:p w:rsidR="007A37E8" w:rsidRPr="008C74FF" w:rsidRDefault="007A37E8" w:rsidP="00D2315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График прохождения практики.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126"/>
        <w:gridCol w:w="2236"/>
        <w:gridCol w:w="1869"/>
      </w:tblGrid>
      <w:tr w:rsidR="008C74FF" w:rsidRPr="008C74FF" w:rsidTr="00DC0DD2">
        <w:trPr>
          <w:trHeight w:val="643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</w:tcPr>
          <w:p w:rsidR="00DC0DD2" w:rsidRPr="008C74FF" w:rsidRDefault="00DC0DD2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126" w:type="dxa"/>
          </w:tcPr>
          <w:p w:rsidR="00DC0DD2" w:rsidRPr="008C74FF" w:rsidRDefault="00DC0DD2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2236" w:type="dxa"/>
          </w:tcPr>
          <w:p w:rsidR="00DC0DD2" w:rsidRPr="008C74FF" w:rsidRDefault="00DC0DD2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1869" w:type="dxa"/>
          </w:tcPr>
          <w:p w:rsidR="00DC0DD2" w:rsidRPr="008C74FF" w:rsidRDefault="00DC0DD2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</w:t>
            </w:r>
          </w:p>
        </w:tc>
      </w:tr>
      <w:tr w:rsidR="008C74FF" w:rsidRPr="008C74FF" w:rsidTr="003B168E">
        <w:trPr>
          <w:trHeight w:val="284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20.04.2022</w:t>
            </w:r>
          </w:p>
        </w:tc>
        <w:tc>
          <w:tcPr>
            <w:tcW w:w="2126" w:type="dxa"/>
          </w:tcPr>
          <w:p w:rsidR="00DC0DD2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373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21.04.2022</w:t>
            </w:r>
          </w:p>
        </w:tc>
        <w:tc>
          <w:tcPr>
            <w:tcW w:w="2126" w:type="dxa"/>
          </w:tcPr>
          <w:p w:rsidR="001F4966" w:rsidRPr="008C74FF" w:rsidRDefault="00D23156" w:rsidP="001F496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421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22.04.2022</w:t>
            </w:r>
          </w:p>
        </w:tc>
        <w:tc>
          <w:tcPr>
            <w:tcW w:w="2126" w:type="dxa"/>
          </w:tcPr>
          <w:p w:rsidR="00DC0DD2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DC0DD2">
        <w:trPr>
          <w:trHeight w:val="551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23.04.2022</w:t>
            </w:r>
          </w:p>
        </w:tc>
        <w:tc>
          <w:tcPr>
            <w:tcW w:w="2126" w:type="dxa"/>
          </w:tcPr>
          <w:p w:rsidR="00F5188B" w:rsidRPr="008C74FF" w:rsidRDefault="00F5188B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день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323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25.04.2022</w:t>
            </w:r>
          </w:p>
        </w:tc>
        <w:tc>
          <w:tcPr>
            <w:tcW w:w="2126" w:type="dxa"/>
          </w:tcPr>
          <w:p w:rsidR="00DC0DD2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272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26.04.2022</w:t>
            </w:r>
          </w:p>
        </w:tc>
        <w:tc>
          <w:tcPr>
            <w:tcW w:w="2126" w:type="dxa"/>
          </w:tcPr>
          <w:p w:rsidR="00DC0DD2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375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27.04.2022</w:t>
            </w:r>
          </w:p>
        </w:tc>
        <w:tc>
          <w:tcPr>
            <w:tcW w:w="2126" w:type="dxa"/>
          </w:tcPr>
          <w:p w:rsidR="00DC0DD2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409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28.04.2022</w:t>
            </w:r>
          </w:p>
        </w:tc>
        <w:tc>
          <w:tcPr>
            <w:tcW w:w="2126" w:type="dxa"/>
          </w:tcPr>
          <w:p w:rsidR="00DC0DD2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274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29.04.2022</w:t>
            </w:r>
          </w:p>
        </w:tc>
        <w:tc>
          <w:tcPr>
            <w:tcW w:w="2126" w:type="dxa"/>
          </w:tcPr>
          <w:p w:rsidR="00DC0DD2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661"/>
        </w:trPr>
        <w:tc>
          <w:tcPr>
            <w:tcW w:w="84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8" w:type="dxa"/>
          </w:tcPr>
          <w:p w:rsidR="00DC0DD2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30.04.2022</w:t>
            </w:r>
          </w:p>
        </w:tc>
        <w:tc>
          <w:tcPr>
            <w:tcW w:w="2126" w:type="dxa"/>
          </w:tcPr>
          <w:p w:rsidR="00D23156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день</w:t>
            </w:r>
          </w:p>
        </w:tc>
        <w:tc>
          <w:tcPr>
            <w:tcW w:w="2236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DC0DD2" w:rsidRPr="008C74FF" w:rsidRDefault="00DC0DD2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168E" w:rsidRPr="008C74FF" w:rsidTr="003B168E">
        <w:trPr>
          <w:trHeight w:val="543"/>
        </w:trPr>
        <w:tc>
          <w:tcPr>
            <w:tcW w:w="84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68" w:type="dxa"/>
          </w:tcPr>
          <w:p w:rsidR="003B168E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02.05.2022</w:t>
            </w:r>
          </w:p>
        </w:tc>
        <w:tc>
          <w:tcPr>
            <w:tcW w:w="2126" w:type="dxa"/>
          </w:tcPr>
          <w:p w:rsidR="003B168E" w:rsidRDefault="003B168E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день</w:t>
            </w:r>
          </w:p>
        </w:tc>
        <w:tc>
          <w:tcPr>
            <w:tcW w:w="223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168E" w:rsidRPr="008C74FF" w:rsidTr="00DC0DD2">
        <w:trPr>
          <w:trHeight w:val="687"/>
        </w:trPr>
        <w:tc>
          <w:tcPr>
            <w:tcW w:w="84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68" w:type="dxa"/>
          </w:tcPr>
          <w:p w:rsidR="003B168E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03.05.2022</w:t>
            </w:r>
          </w:p>
        </w:tc>
        <w:tc>
          <w:tcPr>
            <w:tcW w:w="2126" w:type="dxa"/>
          </w:tcPr>
          <w:p w:rsidR="003B168E" w:rsidRDefault="003B168E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день</w:t>
            </w:r>
          </w:p>
        </w:tc>
        <w:tc>
          <w:tcPr>
            <w:tcW w:w="223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42884">
        <w:trPr>
          <w:trHeight w:val="336"/>
        </w:trPr>
        <w:tc>
          <w:tcPr>
            <w:tcW w:w="846" w:type="dxa"/>
          </w:tcPr>
          <w:p w:rsidR="00982778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8" w:type="dxa"/>
          </w:tcPr>
          <w:p w:rsidR="00982778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04.05.2022</w:t>
            </w:r>
          </w:p>
        </w:tc>
        <w:tc>
          <w:tcPr>
            <w:tcW w:w="2126" w:type="dxa"/>
          </w:tcPr>
          <w:p w:rsidR="00982778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42884">
        <w:trPr>
          <w:trHeight w:val="411"/>
        </w:trPr>
        <w:tc>
          <w:tcPr>
            <w:tcW w:w="846" w:type="dxa"/>
          </w:tcPr>
          <w:p w:rsidR="00982778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68" w:type="dxa"/>
          </w:tcPr>
          <w:p w:rsidR="00982778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05.05.2022</w:t>
            </w:r>
          </w:p>
        </w:tc>
        <w:tc>
          <w:tcPr>
            <w:tcW w:w="2126" w:type="dxa"/>
          </w:tcPr>
          <w:p w:rsidR="00982778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42884">
        <w:trPr>
          <w:trHeight w:val="275"/>
        </w:trPr>
        <w:tc>
          <w:tcPr>
            <w:tcW w:w="846" w:type="dxa"/>
          </w:tcPr>
          <w:p w:rsidR="00982778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8" w:type="dxa"/>
          </w:tcPr>
          <w:p w:rsidR="00982778" w:rsidRPr="008C74FF" w:rsidRDefault="00F5188B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06.05.2022</w:t>
            </w:r>
          </w:p>
        </w:tc>
        <w:tc>
          <w:tcPr>
            <w:tcW w:w="2126" w:type="dxa"/>
          </w:tcPr>
          <w:p w:rsidR="00982778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168E" w:rsidRPr="008C74FF" w:rsidTr="00DC0DD2">
        <w:trPr>
          <w:trHeight w:val="687"/>
        </w:trPr>
        <w:tc>
          <w:tcPr>
            <w:tcW w:w="846" w:type="dxa"/>
          </w:tcPr>
          <w:p w:rsidR="003B168E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</w:tcPr>
          <w:p w:rsidR="003B168E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07.05.2022</w:t>
            </w:r>
          </w:p>
        </w:tc>
        <w:tc>
          <w:tcPr>
            <w:tcW w:w="2126" w:type="dxa"/>
          </w:tcPr>
          <w:p w:rsidR="003B168E" w:rsidRDefault="003B168E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день</w:t>
            </w:r>
          </w:p>
        </w:tc>
        <w:tc>
          <w:tcPr>
            <w:tcW w:w="223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168E" w:rsidRPr="008C74FF" w:rsidTr="00DC0DD2">
        <w:trPr>
          <w:trHeight w:val="687"/>
        </w:trPr>
        <w:tc>
          <w:tcPr>
            <w:tcW w:w="84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68" w:type="dxa"/>
          </w:tcPr>
          <w:p w:rsidR="003B168E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09.05.2022</w:t>
            </w:r>
          </w:p>
        </w:tc>
        <w:tc>
          <w:tcPr>
            <w:tcW w:w="2126" w:type="dxa"/>
          </w:tcPr>
          <w:p w:rsidR="003B168E" w:rsidRDefault="003B168E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день</w:t>
            </w:r>
          </w:p>
        </w:tc>
        <w:tc>
          <w:tcPr>
            <w:tcW w:w="223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168E" w:rsidRPr="008C74FF" w:rsidTr="00DC0DD2">
        <w:trPr>
          <w:trHeight w:val="687"/>
        </w:trPr>
        <w:tc>
          <w:tcPr>
            <w:tcW w:w="84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8" w:type="dxa"/>
          </w:tcPr>
          <w:p w:rsidR="003B168E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10.05.2022</w:t>
            </w:r>
          </w:p>
        </w:tc>
        <w:tc>
          <w:tcPr>
            <w:tcW w:w="2126" w:type="dxa"/>
          </w:tcPr>
          <w:p w:rsidR="003B168E" w:rsidRDefault="003B168E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день</w:t>
            </w:r>
          </w:p>
        </w:tc>
        <w:tc>
          <w:tcPr>
            <w:tcW w:w="223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395"/>
        </w:trPr>
        <w:tc>
          <w:tcPr>
            <w:tcW w:w="846" w:type="dxa"/>
          </w:tcPr>
          <w:p w:rsidR="00982778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68" w:type="dxa"/>
          </w:tcPr>
          <w:p w:rsidR="00982778" w:rsidRPr="008C74FF" w:rsidRDefault="00D23156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11.05.2022</w:t>
            </w:r>
          </w:p>
        </w:tc>
        <w:tc>
          <w:tcPr>
            <w:tcW w:w="2126" w:type="dxa"/>
          </w:tcPr>
          <w:p w:rsidR="00982778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415"/>
        </w:trPr>
        <w:tc>
          <w:tcPr>
            <w:tcW w:w="846" w:type="dxa"/>
          </w:tcPr>
          <w:p w:rsidR="00982778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</w:tcPr>
          <w:p w:rsidR="00982778" w:rsidRPr="008C74FF" w:rsidRDefault="00D23156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12.05.2022</w:t>
            </w:r>
          </w:p>
        </w:tc>
        <w:tc>
          <w:tcPr>
            <w:tcW w:w="2126" w:type="dxa"/>
          </w:tcPr>
          <w:p w:rsidR="00982778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3B168E">
        <w:trPr>
          <w:trHeight w:val="421"/>
        </w:trPr>
        <w:tc>
          <w:tcPr>
            <w:tcW w:w="846" w:type="dxa"/>
          </w:tcPr>
          <w:p w:rsidR="00982778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268" w:type="dxa"/>
          </w:tcPr>
          <w:p w:rsidR="00982778" w:rsidRPr="008C74FF" w:rsidRDefault="00D23156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13.05.2022</w:t>
            </w:r>
          </w:p>
        </w:tc>
        <w:tc>
          <w:tcPr>
            <w:tcW w:w="2126" w:type="dxa"/>
          </w:tcPr>
          <w:p w:rsidR="00982778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74FF" w:rsidRPr="008C74FF" w:rsidTr="00DC0DD2">
        <w:trPr>
          <w:trHeight w:val="687"/>
        </w:trPr>
        <w:tc>
          <w:tcPr>
            <w:tcW w:w="846" w:type="dxa"/>
          </w:tcPr>
          <w:p w:rsidR="00982778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268" w:type="dxa"/>
          </w:tcPr>
          <w:p w:rsidR="00982778" w:rsidRPr="008C74FF" w:rsidRDefault="00D23156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14.05.2022</w:t>
            </w:r>
          </w:p>
        </w:tc>
        <w:tc>
          <w:tcPr>
            <w:tcW w:w="2126" w:type="dxa"/>
          </w:tcPr>
          <w:p w:rsidR="00982778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день</w:t>
            </w:r>
          </w:p>
        </w:tc>
        <w:tc>
          <w:tcPr>
            <w:tcW w:w="2236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2778" w:rsidRPr="008C74FF" w:rsidTr="00342884">
        <w:trPr>
          <w:trHeight w:val="424"/>
        </w:trPr>
        <w:tc>
          <w:tcPr>
            <w:tcW w:w="846" w:type="dxa"/>
          </w:tcPr>
          <w:p w:rsidR="00982778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268" w:type="dxa"/>
          </w:tcPr>
          <w:p w:rsidR="00982778" w:rsidRPr="008C74FF" w:rsidRDefault="007D575C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16.05.2022</w:t>
            </w:r>
          </w:p>
        </w:tc>
        <w:tc>
          <w:tcPr>
            <w:tcW w:w="2126" w:type="dxa"/>
          </w:tcPr>
          <w:p w:rsidR="00982778" w:rsidRPr="008C74FF" w:rsidRDefault="00D23156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982778" w:rsidRPr="008C74FF" w:rsidRDefault="00982778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168E" w:rsidRPr="008C74FF" w:rsidTr="003B168E">
        <w:trPr>
          <w:trHeight w:val="272"/>
        </w:trPr>
        <w:tc>
          <w:tcPr>
            <w:tcW w:w="846" w:type="dxa"/>
          </w:tcPr>
          <w:p w:rsidR="003B168E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268" w:type="dxa"/>
          </w:tcPr>
          <w:p w:rsidR="003B168E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17.05.2022</w:t>
            </w:r>
          </w:p>
        </w:tc>
        <w:tc>
          <w:tcPr>
            <w:tcW w:w="2126" w:type="dxa"/>
          </w:tcPr>
          <w:p w:rsidR="003B168E" w:rsidRDefault="003B168E" w:rsidP="00D2315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8:00-14:00</w:t>
            </w:r>
          </w:p>
        </w:tc>
        <w:tc>
          <w:tcPr>
            <w:tcW w:w="2236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3B168E" w:rsidRPr="008C74FF" w:rsidRDefault="003B168E" w:rsidP="007A37E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71631" w:rsidRPr="008C74FF" w:rsidRDefault="00B71631" w:rsidP="0098277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B71631" w:rsidRPr="008C74FF" w:rsidRDefault="00B71631" w:rsidP="00B7163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Лист лабораторных исследований.</w:t>
      </w:r>
    </w:p>
    <w:p w:rsidR="00B71631" w:rsidRPr="008C74FF" w:rsidRDefault="00D23156" w:rsidP="00B7163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4/8</w:t>
      </w:r>
      <w:r w:rsidR="00B71631"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семестр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8"/>
        <w:gridCol w:w="269"/>
        <w:gridCol w:w="323"/>
        <w:gridCol w:w="323"/>
        <w:gridCol w:w="269"/>
        <w:gridCol w:w="323"/>
        <w:gridCol w:w="323"/>
        <w:gridCol w:w="323"/>
        <w:gridCol w:w="323"/>
        <w:gridCol w:w="323"/>
        <w:gridCol w:w="323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439"/>
      </w:tblGrid>
      <w:tr w:rsidR="00A53B92" w:rsidRPr="008C74FF" w:rsidTr="00A53B92">
        <w:tc>
          <w:tcPr>
            <w:tcW w:w="1440" w:type="dxa"/>
            <w:vMerge w:val="restart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Исследования.</w:t>
            </w:r>
          </w:p>
        </w:tc>
        <w:tc>
          <w:tcPr>
            <w:tcW w:w="3545" w:type="dxa"/>
            <w:gridSpan w:val="12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Количество исследований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</w:tr>
      <w:tr w:rsidR="00A53B92" w:rsidRPr="008C74FF" w:rsidTr="00A53B92">
        <w:tc>
          <w:tcPr>
            <w:tcW w:w="1440" w:type="dxa"/>
            <w:vMerge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2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2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8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нормативных документов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прием, маркировка,</w:t>
            </w:r>
            <w:r w:rsidR="00FC69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309</w:t>
            </w: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регистрация биоматериала.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9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0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5B7FF8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5B7FF8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0945ED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FC6921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A53B92" w:rsidRPr="008C74FF" w:rsidTr="00A53B92">
        <w:tc>
          <w:tcPr>
            <w:tcW w:w="1440" w:type="dxa"/>
            <w:vAlign w:val="center"/>
          </w:tcPr>
          <w:p w:rsidR="00A53B92" w:rsidRPr="008C74FF" w:rsidRDefault="00A53B92" w:rsidP="00C51AFD">
            <w:pPr>
              <w:spacing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рабочего места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A53B92" w:rsidRPr="008C74FF" w:rsidTr="00A53B92"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53B92" w:rsidRPr="008C74FF" w:rsidRDefault="00A53B92" w:rsidP="00C51AFD">
            <w:pPr>
              <w:spacing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приготовление  срезов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уплотнение материала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обезвоживание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фиксация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FC6921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предварительная подготовка парафиновых срезов перед окра</w:t>
            </w: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ской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предварительная подготовка целлоидиновых срезов перед окраской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окрашивание срезов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0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4" w:type="dxa"/>
          </w:tcPr>
          <w:p w:rsidR="00A53B92" w:rsidRPr="008C74FF" w:rsidRDefault="000E74D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" w:type="dxa"/>
          </w:tcPr>
          <w:p w:rsidR="00A53B92" w:rsidRPr="008C74FF" w:rsidRDefault="00A53B92" w:rsidP="0078378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0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80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просветление и заключение срезов в специальные среды (смолы)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79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9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0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0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4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0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80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обработка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биопсийного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материала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9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9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9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приготовление </w:t>
            </w: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препаратов для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микроскопического исследования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микроскопия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78378E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9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регистрация результатов исследования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A53B92" w:rsidRPr="008C74FF" w:rsidTr="00A53B92">
        <w:tc>
          <w:tcPr>
            <w:tcW w:w="1440" w:type="dxa"/>
          </w:tcPr>
          <w:p w:rsidR="00A53B92" w:rsidRPr="008C74FF" w:rsidRDefault="00A53B92" w:rsidP="00C51AFD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C74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утилизация отработанного материала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9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" w:type="dxa"/>
          </w:tcPr>
          <w:p w:rsidR="00A53B92" w:rsidRPr="008C74FF" w:rsidRDefault="00A53B92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0" w:type="dxa"/>
          </w:tcPr>
          <w:p w:rsidR="00A53B92" w:rsidRPr="008C74FF" w:rsidRDefault="005B7FF8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0" w:type="dxa"/>
          </w:tcPr>
          <w:p w:rsidR="00A53B92" w:rsidRPr="008C74FF" w:rsidRDefault="0046027A" w:rsidP="00C51AFD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</w:tbl>
    <w:p w:rsidR="00982778" w:rsidRPr="008C74FF" w:rsidRDefault="00982778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2778" w:rsidRPr="008C74FF" w:rsidRDefault="00982778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2778" w:rsidRPr="008C74FF" w:rsidRDefault="00982778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2778" w:rsidRDefault="00982778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6027A" w:rsidRPr="008C74FF" w:rsidRDefault="0046027A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</w:p>
    <w:p w:rsidR="00A50405" w:rsidRPr="008C74FF" w:rsidRDefault="00A50405" w:rsidP="00A5040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ОТЧЕТ ПО ПРОИЗВОДСТВЕННОЙ ПРАКТИКЕ</w:t>
      </w:r>
    </w:p>
    <w:p w:rsidR="00342884" w:rsidRDefault="00A50405" w:rsidP="00A5040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Ф.И.О. обучающегося</w:t>
      </w:r>
    </w:p>
    <w:p w:rsidR="00A50405" w:rsidRPr="008C74FF" w:rsidRDefault="00342884" w:rsidP="00A5040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Пасечник Елизавета Сергеевна</w:t>
      </w:r>
      <w:r w:rsidR="00A50405"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A50405" w:rsidRPr="008C74FF" w:rsidRDefault="00342884" w:rsidP="00A5040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Группы  </w:t>
      </w:r>
      <w:r w:rsidR="00A50405"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</w:t>
      </w:r>
      <w:r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406</w:t>
      </w:r>
      <w:r w:rsidR="00A50405"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  </w:t>
      </w:r>
      <w:r w:rsidR="00A50405"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специальности 31.02.03 -Лабораторная диагностика</w:t>
      </w:r>
    </w:p>
    <w:p w:rsidR="00A50405" w:rsidRPr="008C74FF" w:rsidRDefault="00A50405" w:rsidP="00A5040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Проходившего (ей) производственную практику</w:t>
      </w:r>
    </w:p>
    <w:p w:rsidR="00A50405" w:rsidRPr="008C74FF" w:rsidRDefault="00342884" w:rsidP="00A5040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 20.04.2022 г.              по 17.05.2022</w:t>
      </w:r>
      <w:r w:rsidR="00A50405"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 г</w:t>
      </w:r>
    </w:p>
    <w:p w:rsidR="00A50405" w:rsidRPr="008C74FF" w:rsidRDefault="00A50405" w:rsidP="00A5040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 время прохождения практики мною выполнены следующие объемы работ:</w:t>
      </w:r>
    </w:p>
    <w:p w:rsidR="00A50405" w:rsidRPr="008C74FF" w:rsidRDefault="00A50405" w:rsidP="00A5040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Цифровой отчет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7167"/>
        <w:gridCol w:w="1617"/>
      </w:tblGrid>
      <w:tr w:rsidR="008C74FF" w:rsidRPr="008C74FF" w:rsidTr="00A50405">
        <w:tc>
          <w:tcPr>
            <w:tcW w:w="562" w:type="dxa"/>
          </w:tcPr>
          <w:p w:rsidR="00A50405" w:rsidRPr="008C74FF" w:rsidRDefault="00A50405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30" w:type="dxa"/>
          </w:tcPr>
          <w:p w:rsidR="00A50405" w:rsidRPr="008C74FF" w:rsidRDefault="00A50405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t>Вид работ</w:t>
            </w:r>
          </w:p>
        </w:tc>
        <w:tc>
          <w:tcPr>
            <w:tcW w:w="1553" w:type="dxa"/>
          </w:tcPr>
          <w:p w:rsidR="00A50405" w:rsidRPr="008C74FF" w:rsidRDefault="00A50405" w:rsidP="007A37E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8C74FF" w:rsidRPr="008C74FF" w:rsidTr="00A50405">
        <w:tc>
          <w:tcPr>
            <w:tcW w:w="562" w:type="dxa"/>
          </w:tcPr>
          <w:p w:rsidR="00A50405" w:rsidRPr="008C74FF" w:rsidRDefault="00A50405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30" w:type="dxa"/>
          </w:tcPr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изучение нормативных документов, регламентирующих санитарно-противоэпидемический режим в ККПАБ.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ознакомление с правилами работы в гистологических  лабораториях </w:t>
            </w:r>
          </w:p>
        </w:tc>
        <w:tc>
          <w:tcPr>
            <w:tcW w:w="1553" w:type="dxa"/>
          </w:tcPr>
          <w:p w:rsidR="00A50405" w:rsidRPr="008C74FF" w:rsidRDefault="00A53B92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C74FF" w:rsidRPr="008C74FF" w:rsidTr="00A50405">
        <w:tc>
          <w:tcPr>
            <w:tcW w:w="562" w:type="dxa"/>
          </w:tcPr>
          <w:p w:rsidR="00A50405" w:rsidRPr="008C74FF" w:rsidRDefault="00A50405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прием, маркировка, регистрация биоматериала.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устройство микроскопов и техника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микроскопирования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-устройство</w:t>
            </w:r>
            <w:r w:rsidRPr="008C74FF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 </w:t>
            </w: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санного микротома и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микротомных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ножей.  </w:t>
            </w:r>
          </w:p>
        </w:tc>
        <w:tc>
          <w:tcPr>
            <w:tcW w:w="1553" w:type="dxa"/>
          </w:tcPr>
          <w:p w:rsidR="00A50405" w:rsidRPr="008C74FF" w:rsidRDefault="00A53B92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</w:tr>
      <w:tr w:rsidR="008C74FF" w:rsidRPr="008C74FF" w:rsidTr="00A50405">
        <w:tc>
          <w:tcPr>
            <w:tcW w:w="562" w:type="dxa"/>
          </w:tcPr>
          <w:p w:rsidR="00A50405" w:rsidRPr="008C74FF" w:rsidRDefault="00A50405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30" w:type="dxa"/>
          </w:tcPr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553" w:type="dxa"/>
          </w:tcPr>
          <w:p w:rsidR="00A50405" w:rsidRPr="008C74FF" w:rsidRDefault="00A53B92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</w:tr>
      <w:tr w:rsidR="008C74FF" w:rsidRPr="008C74FF" w:rsidTr="00A50405">
        <w:tc>
          <w:tcPr>
            <w:tcW w:w="562" w:type="dxa"/>
          </w:tcPr>
          <w:p w:rsidR="00A50405" w:rsidRPr="008C74FF" w:rsidRDefault="00A50405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30" w:type="dxa"/>
          </w:tcPr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приготовление гистологических срезов;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уплотнение материала;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обезвоживание;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фиксация;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техника окрашивания срезов: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а) предварительная подготовка парафиновых срезов перед окра</w:t>
            </w: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ской.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-предварительная подготовка целлоидиновых срезов перед окраской.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proofErr w:type="gram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б)  проведение</w:t>
            </w:r>
            <w:proofErr w:type="gram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окрашивания срезов, наклеенных на предметные стекла и свободноплавающих срезов.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proofErr w:type="gram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в)  просветление</w:t>
            </w:r>
            <w:proofErr w:type="gram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заключение срезов в специальные среды (смолы) ;</w:t>
            </w:r>
          </w:p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обработка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биопсийного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материала;</w:t>
            </w:r>
          </w:p>
          <w:p w:rsidR="00A50405" w:rsidRPr="008C74FF" w:rsidRDefault="00A50405" w:rsidP="00A5040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приготовление препаратов для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электронно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микроскопического исследования  </w:t>
            </w:r>
          </w:p>
        </w:tc>
        <w:tc>
          <w:tcPr>
            <w:tcW w:w="1553" w:type="dxa"/>
          </w:tcPr>
          <w:p w:rsidR="00A50405" w:rsidRPr="008C74FF" w:rsidRDefault="00A53B92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1421</w:t>
            </w:r>
          </w:p>
        </w:tc>
      </w:tr>
      <w:tr w:rsidR="008C74FF" w:rsidRPr="008C74FF" w:rsidTr="00A50405">
        <w:tc>
          <w:tcPr>
            <w:tcW w:w="562" w:type="dxa"/>
          </w:tcPr>
          <w:p w:rsidR="00A50405" w:rsidRPr="008C74FF" w:rsidRDefault="00A50405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7230" w:type="dxa"/>
          </w:tcPr>
          <w:p w:rsidR="00A50405" w:rsidRPr="008C74FF" w:rsidRDefault="00A50405" w:rsidP="00A5040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Регистрация результатов исследования.</w:t>
            </w:r>
          </w:p>
        </w:tc>
        <w:tc>
          <w:tcPr>
            <w:tcW w:w="1553" w:type="dxa"/>
          </w:tcPr>
          <w:p w:rsidR="00A50405" w:rsidRPr="008C74FF" w:rsidRDefault="00A53B92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</w:tr>
      <w:tr w:rsidR="00A50405" w:rsidRPr="008C74FF" w:rsidTr="00A50405">
        <w:tc>
          <w:tcPr>
            <w:tcW w:w="562" w:type="dxa"/>
          </w:tcPr>
          <w:p w:rsidR="00A50405" w:rsidRPr="008C74FF" w:rsidRDefault="00A50405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30" w:type="dxa"/>
          </w:tcPr>
          <w:p w:rsidR="00A50405" w:rsidRPr="008C74FF" w:rsidRDefault="00A50405" w:rsidP="00A50405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мероприятий по стерилизации и дезинфекции лабораторной посуды, инструментария, средств защиты;</w:t>
            </w:r>
          </w:p>
          <w:p w:rsidR="00A50405" w:rsidRPr="008C74FF" w:rsidRDefault="00A50405" w:rsidP="00A5040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утилизация отработанного материала.</w:t>
            </w:r>
          </w:p>
        </w:tc>
        <w:tc>
          <w:tcPr>
            <w:tcW w:w="1553" w:type="dxa"/>
          </w:tcPr>
          <w:p w:rsidR="00A50405" w:rsidRPr="008C74FF" w:rsidRDefault="00A53B92" w:rsidP="00A50405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319</w:t>
            </w:r>
          </w:p>
        </w:tc>
      </w:tr>
    </w:tbl>
    <w:p w:rsidR="007A37E8" w:rsidRPr="008C74FF" w:rsidRDefault="007A37E8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42884" w:rsidRPr="008C74FF" w:rsidRDefault="00342884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0405" w:rsidRPr="008C74FF" w:rsidRDefault="00A50405" w:rsidP="007A37E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C46B0" w:rsidRDefault="000C46B0" w:rsidP="000C46B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2. Текстовой отчет</w:t>
      </w:r>
    </w:p>
    <w:p w:rsidR="007B64FF" w:rsidRDefault="007B64FF" w:rsidP="007B64F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7B64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Умения, которыми хорошо овладел в ходе практики: </w:t>
      </w:r>
      <w:r w:rsidRPr="007B64F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Прием и маркировка биоматериала, регистрация результатов исследования, подготовка материалов к исследованию, приготовлен6ие препаратов, фиксирование препаратов, микроскопия готовых препаратов, предварительная подготовка целлоидиновых срезов перед исследованием, предварительная подготовка лабораторной посуды, инструментария, средств защиты для проведения исследования, работа с нормативной документацией при выполнении исследования, окрашивание срезов, утилизация отработанного материала.</w:t>
      </w:r>
    </w:p>
    <w:p w:rsidR="00C66570" w:rsidRDefault="00C66570" w:rsidP="007B64F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712E1" w:rsidRDefault="007B64FF" w:rsidP="007B64F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Самостоятельная работа: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Изучение нормат</w:t>
      </w:r>
      <w:r w:rsidR="002712E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вных документо</w:t>
      </w:r>
      <w:r w:rsidR="002712E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в, прием и регистрация результатов исследования, фиксирование препаратов, подготовка инструментов и посуды для исследования, микроскопия приготовленных препаратов, маркировка биоматериала, утилизация отработанного материала, проведение мероприятий по стерилизации и дезинфекции лабораторной посуды, инструментария, средств защиты, обработка </w:t>
      </w:r>
      <w:proofErr w:type="spellStart"/>
      <w:r w:rsidR="002712E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биопсийного</w:t>
      </w:r>
      <w:proofErr w:type="spellEnd"/>
      <w:r w:rsidR="002712E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материала, проведение окрашивания срезов , наклеенных на предметные стекла и свободноплавающих срезов, просветление и заключение срезов в специальные среды (смолы), приготовление реактивов, подготовка оборудования, посуды для исследования, приготовление гистологических срезов, уплотнение материала, предварительная подготовка парафиновых срезов перед окраской срезов сложными и простыми фиксаторами. </w:t>
      </w:r>
    </w:p>
    <w:p w:rsidR="00C66570" w:rsidRDefault="00C66570" w:rsidP="007B64F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712E1" w:rsidRDefault="002712E1" w:rsidP="007B64F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Помощь оказана со стороны методических и непосредственных руководителей: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оказана в полном объеме.</w:t>
      </w:r>
    </w:p>
    <w:p w:rsidR="00C66570" w:rsidRDefault="00C66570" w:rsidP="007B64F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712E1" w:rsidRPr="00C66570" w:rsidRDefault="00C66570" w:rsidP="00C66570">
      <w:pPr>
        <w:pStyle w:val="a4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C665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Замечаний и предложений по прохождения практики: </w:t>
      </w:r>
      <w:r w:rsidRPr="00C6657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нет</w:t>
      </w:r>
    </w:p>
    <w:p w:rsidR="00C66570" w:rsidRPr="00C66570" w:rsidRDefault="00C66570" w:rsidP="00C66570">
      <w:pPr>
        <w:pStyle w:val="a4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712E1" w:rsidRPr="002712E1" w:rsidRDefault="002712E1" w:rsidP="007B64F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Общий руководитель практики</w:t>
      </w: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  _______________</w:t>
      </w:r>
      <w:proofErr w:type="gramStart"/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_  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_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</w:t>
      </w: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                                                             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подпись)   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                 (ФИО)</w:t>
      </w:r>
    </w:p>
    <w:p w:rsidR="000C46B0" w:rsidRDefault="000C46B0" w:rsidP="000C46B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М.П.  организации</w:t>
      </w:r>
    </w:p>
    <w:p w:rsidR="00C66570" w:rsidRDefault="00C66570" w:rsidP="000C46B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66570" w:rsidRPr="008C74FF" w:rsidRDefault="00C66570" w:rsidP="000C46B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Аттестационный </w:t>
      </w:r>
      <w:r w:rsidR="00C6657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лист преддипломной</w:t>
      </w: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практики </w:t>
      </w:r>
    </w:p>
    <w:p w:rsidR="000C46B0" w:rsidRPr="00342884" w:rsidRDefault="00342884" w:rsidP="000C46B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Студент (Фамилия И.О.)  </w:t>
      </w:r>
      <w:r w:rsidRPr="00342884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Пасечник Елизавета Сергеевна </w:t>
      </w:r>
    </w:p>
    <w:p w:rsidR="000C46B0" w:rsidRPr="00C66570" w:rsidRDefault="00342884" w:rsidP="000C46B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C665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Обучающийся </w:t>
      </w:r>
      <w:proofErr w:type="gramStart"/>
      <w:r w:rsidRPr="00C665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на  4</w:t>
      </w:r>
      <w:proofErr w:type="gramEnd"/>
      <w:r w:rsidR="000C46B0" w:rsidRPr="00C665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 курсе   по специальности 31.02.03.</w:t>
      </w:r>
      <w:r w:rsidR="00C66570">
        <w:rPr>
          <w:rFonts w:ascii="Arial" w:eastAsia="Times New Roman" w:hAnsi="Arial" w:cs="Arial"/>
          <w:sz w:val="23"/>
          <w:szCs w:val="23"/>
          <w:lang w:eastAsia="ru-RU"/>
        </w:rPr>
        <w:t xml:space="preserve"> «</w:t>
      </w:r>
      <w:r w:rsidR="000C46B0" w:rsidRPr="00C665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Лабораторная </w:t>
      </w:r>
      <w:proofErr w:type="spellStart"/>
      <w:r w:rsidR="000C46B0" w:rsidRPr="00C66570">
        <w:rPr>
          <w:rFonts w:ascii="Times New Roman" w:eastAsia="Times New Roman" w:hAnsi="Times New Roman" w:cs="Times New Roman"/>
          <w:sz w:val="27"/>
          <w:szCs w:val="27"/>
          <w:lang w:eastAsia="ru-RU"/>
        </w:rPr>
        <w:t>диагностика</w:t>
      </w:r>
      <w:r w:rsidR="00C66570">
        <w:rPr>
          <w:rFonts w:ascii="Times New Roman" w:eastAsia="Times New Roman" w:hAnsi="Times New Roman" w:cs="Times New Roman"/>
          <w:sz w:val="27"/>
          <w:szCs w:val="27"/>
          <w:lang w:eastAsia="ru-RU"/>
        </w:rPr>
        <w:t>я</w:t>
      </w:r>
      <w:proofErr w:type="spellEnd"/>
      <w:r w:rsidR="00C66570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прохождении производственной практики по</w:t>
      </w: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ПМ 05. Проведение лабораторных гистологических исследований</w:t>
      </w:r>
    </w:p>
    <w:p w:rsidR="000C46B0" w:rsidRPr="008C74FF" w:rsidRDefault="00342884" w:rsidP="000C46B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C6657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С 20 апреля </w:t>
      </w:r>
      <w:proofErr w:type="gramStart"/>
      <w:r w:rsidRPr="00C6657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2022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C46B0"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</w:t>
      </w:r>
      <w:proofErr w:type="gramEnd"/>
      <w:r w:rsidR="000C46B0"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 </w:t>
      </w:r>
      <w:r w:rsidRPr="00C6657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17 мая </w:t>
      </w:r>
      <w:r w:rsidR="00C6657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2022 </w:t>
      </w:r>
      <w:r w:rsidRPr="00C6657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     в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объеме  144</w:t>
      </w:r>
      <w:proofErr w:type="gramEnd"/>
      <w:r w:rsidR="000C46B0"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часов</w:t>
      </w:r>
    </w:p>
    <w:p w:rsidR="000C46B0" w:rsidRPr="00342884" w:rsidRDefault="000C46B0" w:rsidP="000C46B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u w:val="single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в организации</w:t>
      </w:r>
      <w:r w:rsidR="003428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42884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КГБУЗ Красноярский краевой клинический цент охраны материнства и детства</w:t>
      </w:r>
    </w:p>
    <w:p w:rsidR="00C174CA" w:rsidRDefault="000C46B0" w:rsidP="00C174C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освоил  общие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компетенции:</w:t>
      </w:r>
      <w:r w:rsidR="00C174CA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0C46B0" w:rsidRPr="008C74FF" w:rsidRDefault="000C46B0" w:rsidP="00C174C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ОК1, ОК</w:t>
      </w:r>
      <w:proofErr w:type="gramStart"/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2,ОК</w:t>
      </w:r>
      <w:proofErr w:type="gramEnd"/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4, ОК 6, ОК 7, ОК 9, ОК 10, ОК 11.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освоил профессиональные компетенции:</w:t>
      </w: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  ПК 5.1, ПК 5.2, ПК 5.3, ПК 5.4, ПК 5.5.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6560"/>
        <w:gridCol w:w="993"/>
      </w:tblGrid>
      <w:tr w:rsidR="008C74FF" w:rsidRPr="008C74FF" w:rsidTr="00C66570"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6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Этапы  аттестации производственной практики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</w:t>
            </w:r>
          </w:p>
        </w:tc>
      </w:tr>
      <w:tr w:rsidR="008C74FF" w:rsidRPr="008C74FF" w:rsidTr="00C66570"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0C46B0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общего руководителя  производственной практики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8C74FF" w:rsidRPr="008C74FF" w:rsidTr="00C66570"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0C46B0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Дневник практики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8C74FF" w:rsidRPr="008C74FF" w:rsidTr="00C66570"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0C46B0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болезни/ индивидуальное задание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8C74FF" w:rsidRPr="008C74FF" w:rsidTr="00C66570"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0C46B0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Дифференцированный зачет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8C74FF" w:rsidRPr="008C74FF" w:rsidTr="00C66570"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0C46B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6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C46B0" w:rsidRPr="008C74FF" w:rsidRDefault="000C46B0" w:rsidP="007D575C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</w:tbl>
    <w:p w:rsidR="000C46B0" w:rsidRPr="008C74FF" w:rsidRDefault="000C46B0" w:rsidP="000C46B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Дата </w:t>
      </w:r>
      <w:r w:rsidR="00C665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             </w:t>
      </w:r>
      <w:r w:rsidR="00C66570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17.05.2022</w:t>
      </w:r>
      <w:r w:rsidR="00C66570">
        <w:rPr>
          <w:rFonts w:ascii="Times New Roman" w:eastAsia="Times New Roman" w:hAnsi="Times New Roman" w:cs="Times New Roman"/>
          <w:color w:val="FFFFFF" w:themeColor="background1"/>
          <w:sz w:val="27"/>
          <w:szCs w:val="27"/>
          <w:lang w:eastAsia="ru-RU"/>
        </w:rPr>
        <w:t xml:space="preserve">              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   </w:t>
      </w:r>
      <w:r w:rsidR="00C66570">
        <w:rPr>
          <w:rFonts w:ascii="Times New Roman" w:eastAsia="Times New Roman" w:hAnsi="Times New Roman" w:cs="Times New Roman"/>
          <w:color w:val="000000" w:themeColor="text1"/>
          <w:sz w:val="27"/>
          <w:szCs w:val="27"/>
          <w:u w:val="single"/>
          <w:lang w:eastAsia="ru-RU"/>
        </w:rPr>
        <w:t xml:space="preserve">                              </w:t>
      </w:r>
      <w:r w:rsidR="00C66570"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В.Д. Соколов</w:t>
      </w: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                    (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подпись)   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 (общего руководителя  производственной практики  от  организации)</w:t>
      </w:r>
    </w:p>
    <w:p w:rsidR="000C46B0" w:rsidRDefault="000C46B0" w:rsidP="000C46B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МП организации</w:t>
      </w:r>
    </w:p>
    <w:p w:rsidR="00C66570" w:rsidRDefault="00C66570" w:rsidP="000C46B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66570" w:rsidRPr="008C74FF" w:rsidRDefault="00C66570" w:rsidP="000C46B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0C46B0" w:rsidRPr="008C74FF" w:rsidRDefault="000C46B0" w:rsidP="000C46B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Дата                методический 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руководитель  _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_________  </w:t>
      </w:r>
      <w:proofErr w:type="spell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Е.Г.Догадаева</w:t>
      </w:r>
      <w:proofErr w:type="spellEnd"/>
    </w:p>
    <w:p w:rsidR="000C46B0" w:rsidRPr="008C74FF" w:rsidRDefault="000C46B0" w:rsidP="00C6657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                                                                         (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подпись)</w:t>
      </w:r>
      <w:r w:rsidR="00342884">
        <w:rPr>
          <w:rFonts w:ascii="Arial" w:eastAsia="Times New Roman" w:hAnsi="Arial" w:cs="Arial"/>
          <w:sz w:val="23"/>
          <w:szCs w:val="23"/>
          <w:lang w:eastAsia="ru-RU"/>
        </w:rPr>
        <w:t xml:space="preserve">  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МП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учебного отдела</w:t>
      </w:r>
    </w:p>
    <w:p w:rsidR="00982778" w:rsidRDefault="00982778" w:rsidP="00982778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ХАРАКТЕРИСТИКА</w:t>
      </w:r>
    </w:p>
    <w:p w:rsidR="00342884" w:rsidRPr="00C66570" w:rsidRDefault="00342884" w:rsidP="00982778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sz w:val="36"/>
          <w:szCs w:val="36"/>
          <w:u w:val="single"/>
          <w:lang w:eastAsia="ru-RU"/>
        </w:rPr>
      </w:pPr>
      <w:r w:rsidRPr="00C66570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 xml:space="preserve">Пасечник Елизавета Сергеевна 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ФИО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обучающийся (</w:t>
      </w:r>
      <w:proofErr w:type="spell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ая</w:t>
      </w:r>
      <w:proofErr w:type="spell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  4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курсе  по специальности </w:t>
      </w: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 31.02.03  </w:t>
      </w: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Лабораторная диагностика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                                     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успешно прошел (ла) 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преддипломную  практику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МДК 05.01.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«Теория и практика лабораторных гистологических исследований»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                                           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объеме___144___ часов 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с  «</w:t>
      </w:r>
      <w:proofErr w:type="gramEnd"/>
      <w:r w:rsidR="00C174C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20 »  </w:t>
      </w:r>
      <w:r w:rsidR="00C174CA" w:rsidRPr="00C174C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апреля</w:t>
      </w:r>
      <w:r w:rsidR="00C174C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C174CA">
        <w:rPr>
          <w:rFonts w:ascii="Times New Roman" w:eastAsia="Times New Roman" w:hAnsi="Times New Roman" w:cs="Times New Roman"/>
          <w:sz w:val="27"/>
          <w:szCs w:val="27"/>
          <w:lang w:eastAsia="ru-RU"/>
        </w:rPr>
        <w:t>22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 г.  по 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« </w:t>
      </w:r>
      <w:r w:rsidR="00C174CA">
        <w:rPr>
          <w:rFonts w:ascii="Times New Roman" w:eastAsia="Times New Roman" w:hAnsi="Times New Roman" w:cs="Times New Roman"/>
          <w:sz w:val="27"/>
          <w:szCs w:val="27"/>
          <w:lang w:eastAsia="ru-RU"/>
        </w:rPr>
        <w:t>17</w:t>
      </w:r>
      <w:proofErr w:type="gramEnd"/>
      <w:r w:rsidR="00C174C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» </w:t>
      </w:r>
      <w:r w:rsidR="00C174CA" w:rsidRPr="00C174C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мая</w:t>
      </w:r>
      <w:r w:rsidR="00C174C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C174CA">
        <w:rPr>
          <w:rFonts w:ascii="Times New Roman" w:eastAsia="Times New Roman" w:hAnsi="Times New Roman" w:cs="Times New Roman"/>
          <w:sz w:val="27"/>
          <w:szCs w:val="27"/>
          <w:lang w:eastAsia="ru-RU"/>
        </w:rPr>
        <w:t>22</w:t>
      </w: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 г.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в организации</w:t>
      </w:r>
      <w:r w:rsidR="00C174C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174CA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КГБУЗ Красноярский краевой цент охраны материнства и детства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наименование организации, юридический адрес</w:t>
      </w:r>
    </w:p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 время прохождения практики: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5102"/>
        <w:gridCol w:w="1128"/>
      </w:tblGrid>
      <w:tr w:rsidR="008C74FF" w:rsidRPr="008C74FF" w:rsidTr="00903448">
        <w:tc>
          <w:tcPr>
            <w:tcW w:w="3115" w:type="dxa"/>
          </w:tcPr>
          <w:p w:rsidR="00982778" w:rsidRPr="008C74FF" w:rsidRDefault="00903448" w:rsidP="0098277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ОК/ПК</w:t>
            </w:r>
          </w:p>
        </w:tc>
        <w:tc>
          <w:tcPr>
            <w:tcW w:w="5102" w:type="dxa"/>
          </w:tcPr>
          <w:p w:rsidR="00982778" w:rsidRPr="008C74FF" w:rsidRDefault="00903448" w:rsidP="0098277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Критерии оценки</w:t>
            </w:r>
          </w:p>
        </w:tc>
        <w:tc>
          <w:tcPr>
            <w:tcW w:w="1128" w:type="dxa"/>
          </w:tcPr>
          <w:p w:rsidR="00982778" w:rsidRPr="008C74FF" w:rsidRDefault="00903448" w:rsidP="0098277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(да/нет)</w:t>
            </w:r>
          </w:p>
        </w:tc>
      </w:tr>
      <w:tr w:rsidR="008C74FF" w:rsidRPr="008C74FF" w:rsidTr="00903448"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ПК 5.1,  ОК13</w:t>
            </w:r>
          </w:p>
        </w:tc>
        <w:tc>
          <w:tcPr>
            <w:tcW w:w="5102" w:type="dxa"/>
          </w:tcPr>
          <w:p w:rsidR="00903448" w:rsidRPr="008C74FF" w:rsidRDefault="00903448" w:rsidP="00903448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rPr>
          <w:trHeight w:val="228"/>
        </w:trPr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ПК5.2</w:t>
            </w:r>
            <w:r w:rsidRPr="008C74F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  </w:t>
            </w:r>
          </w:p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 2</w:t>
            </w:r>
          </w:p>
        </w:tc>
        <w:tc>
          <w:tcPr>
            <w:tcW w:w="5102" w:type="dxa"/>
          </w:tcPr>
          <w:p w:rsidR="00903448" w:rsidRPr="008C74FF" w:rsidRDefault="00903448" w:rsidP="00903448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Соблюдает методику при выполнении унифицированных исследований.</w:t>
            </w:r>
          </w:p>
          <w:p w:rsidR="00903448" w:rsidRPr="008C74FF" w:rsidRDefault="00903448" w:rsidP="00903448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Правильно интерпретирует результаты исследований.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ПК 5.3</w:t>
            </w:r>
          </w:p>
        </w:tc>
        <w:tc>
          <w:tcPr>
            <w:tcW w:w="5102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ПК 5.4,</w:t>
            </w:r>
            <w:r w:rsidRPr="008C74F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</w:p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 11</w:t>
            </w:r>
          </w:p>
        </w:tc>
        <w:tc>
          <w:tcPr>
            <w:tcW w:w="5102" w:type="dxa"/>
          </w:tcPr>
          <w:p w:rsidR="00903448" w:rsidRPr="008C74FF" w:rsidRDefault="00903448" w:rsidP="00903448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Проводит мероприятия по стерилизации и дезинфекции лабораторной посуды, инструментария, средств защиты.</w:t>
            </w:r>
          </w:p>
          <w:p w:rsidR="00903448" w:rsidRPr="008C74FF" w:rsidRDefault="00903448" w:rsidP="00903448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Утилизирует отработанный материал в соответствии с инструкциями и </w:t>
            </w:r>
            <w:proofErr w:type="spellStart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СанПин</w:t>
            </w:r>
            <w:proofErr w:type="spellEnd"/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 1</w:t>
            </w:r>
          </w:p>
        </w:tc>
        <w:tc>
          <w:tcPr>
            <w:tcW w:w="5102" w:type="dxa"/>
          </w:tcPr>
          <w:p w:rsidR="00903448" w:rsidRPr="008C74FF" w:rsidRDefault="00903448" w:rsidP="00903448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Демонстрирует интерес к профессии.</w:t>
            </w:r>
          </w:p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Внешний вид опрятный,  аккуратный.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ОК 6</w:t>
            </w:r>
          </w:p>
        </w:tc>
        <w:tc>
          <w:tcPr>
            <w:tcW w:w="5102" w:type="dxa"/>
          </w:tcPr>
          <w:p w:rsidR="00903448" w:rsidRPr="008C74FF" w:rsidRDefault="00903448" w:rsidP="00903448">
            <w:pPr>
              <w:spacing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Относится к медицинскому персоналу и пациентам уважительно, отзывчиво, внимательно. Отношение к окружающим бесконфликтное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 7</w:t>
            </w:r>
          </w:p>
        </w:tc>
        <w:tc>
          <w:tcPr>
            <w:tcW w:w="5102" w:type="dxa"/>
          </w:tcPr>
          <w:p w:rsidR="00903448" w:rsidRPr="008C74FF" w:rsidRDefault="00903448" w:rsidP="00903448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Проявляет самостоятельность в работе, целеустремленность, организаторские способности.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 9</w:t>
            </w:r>
          </w:p>
        </w:tc>
        <w:tc>
          <w:tcPr>
            <w:tcW w:w="5102" w:type="dxa"/>
          </w:tcPr>
          <w:p w:rsidR="00903448" w:rsidRPr="008C74FF" w:rsidRDefault="00903448" w:rsidP="00903448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c>
          <w:tcPr>
            <w:tcW w:w="3115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 10</w:t>
            </w:r>
          </w:p>
        </w:tc>
        <w:tc>
          <w:tcPr>
            <w:tcW w:w="5102" w:type="dxa"/>
          </w:tcPr>
          <w:p w:rsidR="00903448" w:rsidRPr="008C74FF" w:rsidRDefault="001F4966" w:rsidP="001F4966">
            <w:pPr>
              <w:spacing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Демонстрирует толерантное отношение к представителям иных культур, народов,</w:t>
            </w:r>
          </w:p>
        </w:tc>
        <w:tc>
          <w:tcPr>
            <w:tcW w:w="1128" w:type="dxa"/>
          </w:tcPr>
          <w:p w:rsidR="00903448" w:rsidRPr="008C74FF" w:rsidRDefault="00903448" w:rsidP="00903448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C74FF" w:rsidRPr="008C74FF" w:rsidTr="00903448">
        <w:tc>
          <w:tcPr>
            <w:tcW w:w="3115" w:type="dxa"/>
          </w:tcPr>
          <w:p w:rsidR="001F4966" w:rsidRPr="008C74FF" w:rsidRDefault="001F4966" w:rsidP="001F496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 12</w:t>
            </w:r>
          </w:p>
        </w:tc>
        <w:tc>
          <w:tcPr>
            <w:tcW w:w="5102" w:type="dxa"/>
          </w:tcPr>
          <w:p w:rsidR="001F4966" w:rsidRPr="008C74FF" w:rsidRDefault="001F4966" w:rsidP="001F4966">
            <w:pPr>
              <w:spacing w:after="100" w:afterAutospacing="1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28" w:type="dxa"/>
          </w:tcPr>
          <w:p w:rsidR="001F4966" w:rsidRPr="008C74FF" w:rsidRDefault="001F4966" w:rsidP="001F496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1F4966" w:rsidRPr="008C74FF" w:rsidTr="00903448">
        <w:tc>
          <w:tcPr>
            <w:tcW w:w="3115" w:type="dxa"/>
          </w:tcPr>
          <w:p w:rsidR="001F4966" w:rsidRPr="008C74FF" w:rsidRDefault="001F4966" w:rsidP="001F496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 14</w:t>
            </w:r>
          </w:p>
        </w:tc>
        <w:tc>
          <w:tcPr>
            <w:tcW w:w="5102" w:type="dxa"/>
          </w:tcPr>
          <w:p w:rsidR="001F4966" w:rsidRPr="008C74FF" w:rsidRDefault="001F4966" w:rsidP="001F4966">
            <w:pPr>
              <w:spacing w:after="100" w:afterAutospacing="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C74F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28" w:type="dxa"/>
          </w:tcPr>
          <w:p w:rsidR="001F4966" w:rsidRPr="008C74FF" w:rsidRDefault="001F4966" w:rsidP="001F496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982778" w:rsidRPr="008C74FF" w:rsidRDefault="00982778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82778" w:rsidRPr="008C74FF" w:rsidRDefault="00982778" w:rsidP="00C66570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«___</w:t>
      </w:r>
      <w:proofErr w:type="gram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_»_</w:t>
      </w:r>
      <w:proofErr w:type="gram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__________20__ г</w:t>
      </w:r>
    </w:p>
    <w:p w:rsidR="00982778" w:rsidRPr="008C74FF" w:rsidRDefault="00982778" w:rsidP="00C66570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подпись непосредственного руководителя практики     </w:t>
      </w:r>
    </w:p>
    <w:p w:rsidR="00982778" w:rsidRPr="008C74FF" w:rsidRDefault="00982778" w:rsidP="00C66570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_______________/ФИО, должность</w:t>
      </w:r>
    </w:p>
    <w:p w:rsidR="00982778" w:rsidRPr="008C74FF" w:rsidRDefault="00982778" w:rsidP="00C66570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         </w:t>
      </w:r>
      <w:proofErr w:type="spellStart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м.п</w:t>
      </w:r>
      <w:proofErr w:type="spellEnd"/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982778" w:rsidRPr="008C74FF" w:rsidRDefault="00982778" w:rsidP="00C66570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sz w:val="23"/>
          <w:szCs w:val="23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Подпись общего руководителя практики</w:t>
      </w:r>
    </w:p>
    <w:p w:rsidR="00982778" w:rsidRDefault="00982778" w:rsidP="00C66570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C74FF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_____________/ФИО, должность</w:t>
      </w:r>
    </w:p>
    <w:p w:rsidR="00261C90" w:rsidRDefault="00261C9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61C90" w:rsidRDefault="00261C9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61C90" w:rsidRDefault="00261C9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61C90" w:rsidRDefault="00261C9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61C90" w:rsidRDefault="00261C9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61C90" w:rsidRDefault="00261C9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174CA" w:rsidRDefault="00C174CA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C66570" w:rsidRDefault="00C6657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61C90" w:rsidRDefault="00261C9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День 1 (20.04.2022)</w:t>
      </w:r>
    </w:p>
    <w:p w:rsidR="0081758D" w:rsidRDefault="0081758D" w:rsidP="0081758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6E">
        <w:rPr>
          <w:rFonts w:ascii="Times New Roman" w:hAnsi="Times New Roman" w:cs="Times New Roman"/>
          <w:b/>
          <w:sz w:val="28"/>
          <w:szCs w:val="28"/>
        </w:rPr>
        <w:t>Гистологическое исследование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66E">
        <w:rPr>
          <w:rFonts w:ascii="Times New Roman" w:hAnsi="Times New Roman" w:cs="Times New Roman"/>
          <w:sz w:val="28"/>
          <w:szCs w:val="28"/>
        </w:rPr>
        <w:t xml:space="preserve">- прижизненное патологоанатомическое исследование </w:t>
      </w:r>
      <w:proofErr w:type="spellStart"/>
      <w:r w:rsidRPr="006A066E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6A066E">
        <w:rPr>
          <w:rFonts w:ascii="Times New Roman" w:hAnsi="Times New Roman" w:cs="Times New Roman"/>
          <w:sz w:val="28"/>
          <w:szCs w:val="28"/>
        </w:rPr>
        <w:t xml:space="preserve"> (операционного</w:t>
      </w:r>
      <w:r w:rsidRPr="00F97FE9">
        <w:rPr>
          <w:rFonts w:ascii="Times New Roman" w:hAnsi="Times New Roman" w:cs="Times New Roman"/>
          <w:sz w:val="28"/>
          <w:szCs w:val="28"/>
        </w:rPr>
        <w:t xml:space="preserve">) материала, назначаемое лечащим врачом с целью: постановки диагноза, определения тактики лечения пациента, а также для прогноза течения заболевания. Работа лаборанта-гистолога очень ответственная и важная. В онкологическом диспансере, целью исследования материала, является подтверждение наличия, или отсутствия доброкачественной или злокачественной опухоли. </w:t>
      </w:r>
    </w:p>
    <w:p w:rsidR="0081758D" w:rsidRDefault="0081758D" w:rsidP="0081758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1B2">
        <w:rPr>
          <w:rFonts w:ascii="Times New Roman" w:hAnsi="Times New Roman" w:cs="Times New Roman"/>
          <w:b/>
          <w:sz w:val="28"/>
          <w:szCs w:val="28"/>
        </w:rPr>
        <w:t>Гистологическое исследование включает в себя следующие этапы:</w:t>
      </w:r>
    </w:p>
    <w:p w:rsidR="0081758D" w:rsidRPr="008021B2" w:rsidRDefault="0081758D" w:rsidP="00817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1B2">
        <w:rPr>
          <w:rFonts w:ascii="Times New Roman" w:hAnsi="Times New Roman" w:cs="Times New Roman"/>
          <w:sz w:val="28"/>
          <w:szCs w:val="28"/>
        </w:rPr>
        <w:t>1.Взятие материала;</w:t>
      </w:r>
    </w:p>
    <w:p w:rsidR="0081758D" w:rsidRPr="008021B2" w:rsidRDefault="0081758D" w:rsidP="00817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1B2">
        <w:rPr>
          <w:rFonts w:ascii="Times New Roman" w:hAnsi="Times New Roman" w:cs="Times New Roman"/>
          <w:sz w:val="28"/>
          <w:szCs w:val="28"/>
        </w:rPr>
        <w:t>2.Фиксация;</w:t>
      </w:r>
    </w:p>
    <w:p w:rsidR="0081758D" w:rsidRPr="008021B2" w:rsidRDefault="0081758D" w:rsidP="00817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1B2">
        <w:rPr>
          <w:rFonts w:ascii="Times New Roman" w:hAnsi="Times New Roman" w:cs="Times New Roman"/>
          <w:sz w:val="28"/>
          <w:szCs w:val="28"/>
        </w:rPr>
        <w:t>3.Промывка в воде;</w:t>
      </w:r>
    </w:p>
    <w:p w:rsidR="0081758D" w:rsidRPr="008021B2" w:rsidRDefault="0081758D" w:rsidP="00817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1B2">
        <w:rPr>
          <w:rFonts w:ascii="Times New Roman" w:hAnsi="Times New Roman" w:cs="Times New Roman"/>
          <w:sz w:val="28"/>
          <w:szCs w:val="28"/>
        </w:rPr>
        <w:t xml:space="preserve">4.Обезвоживание и уплотнение; </w:t>
      </w:r>
    </w:p>
    <w:p w:rsidR="0081758D" w:rsidRPr="008021B2" w:rsidRDefault="0081758D" w:rsidP="00817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1B2">
        <w:rPr>
          <w:rFonts w:ascii="Times New Roman" w:hAnsi="Times New Roman" w:cs="Times New Roman"/>
          <w:sz w:val="28"/>
          <w:szCs w:val="28"/>
        </w:rPr>
        <w:t>5.Заливка;</w:t>
      </w:r>
    </w:p>
    <w:p w:rsidR="0081758D" w:rsidRPr="008021B2" w:rsidRDefault="0081758D" w:rsidP="00817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1B2">
        <w:rPr>
          <w:rFonts w:ascii="Times New Roman" w:hAnsi="Times New Roman" w:cs="Times New Roman"/>
          <w:sz w:val="28"/>
          <w:szCs w:val="28"/>
        </w:rPr>
        <w:t>6.Изготовление срезов;</w:t>
      </w:r>
    </w:p>
    <w:p w:rsidR="0081758D" w:rsidRPr="008021B2" w:rsidRDefault="0081758D" w:rsidP="00817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1B2">
        <w:rPr>
          <w:rFonts w:ascii="Times New Roman" w:hAnsi="Times New Roman" w:cs="Times New Roman"/>
          <w:sz w:val="28"/>
          <w:szCs w:val="28"/>
        </w:rPr>
        <w:t>7.Окрашивание;</w:t>
      </w:r>
    </w:p>
    <w:p w:rsidR="0081758D" w:rsidRPr="008021B2" w:rsidRDefault="0081758D" w:rsidP="00817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1B2">
        <w:rPr>
          <w:rFonts w:ascii="Times New Roman" w:hAnsi="Times New Roman" w:cs="Times New Roman"/>
          <w:sz w:val="28"/>
          <w:szCs w:val="28"/>
        </w:rPr>
        <w:t>8.Заключение срезов.</w:t>
      </w:r>
    </w:p>
    <w:p w:rsidR="0081758D" w:rsidRPr="0081758D" w:rsidRDefault="0081758D" w:rsidP="0081758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61C90" w:rsidRDefault="00261C90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2 (21.04.2022)</w:t>
      </w:r>
    </w:p>
    <w:p w:rsidR="0081758D" w:rsidRDefault="0081758D" w:rsidP="0081758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Изучение нормативных документов. Прием, маркировка, регистрация биологического материала. </w:t>
      </w:r>
    </w:p>
    <w:p w:rsidR="0081758D" w:rsidRDefault="0081758D" w:rsidP="0081758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Нормативные документы</w:t>
      </w:r>
    </w:p>
    <w:p w:rsidR="0081758D" w:rsidRDefault="0081758D" w:rsidP="0081758D">
      <w:pPr>
        <w:pStyle w:val="a4"/>
        <w:numPr>
          <w:ilvl w:val="0"/>
          <w:numId w:val="13"/>
        </w:numPr>
        <w:tabs>
          <w:tab w:val="left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Приказ Минздрава РФ от 24.03.2016 г. № 179 н «О правилах проведения </w:t>
      </w:r>
      <w:proofErr w:type="spellStart"/>
      <w:r>
        <w:rPr>
          <w:rFonts w:ascii="Times New Roman" w:hAnsi="Times New Roman" w:cs="Times New Roman"/>
          <w:sz w:val="28"/>
        </w:rPr>
        <w:t>патолого</w:t>
      </w:r>
      <w:proofErr w:type="spellEnd"/>
      <w:r>
        <w:rPr>
          <w:rFonts w:ascii="Times New Roman" w:hAnsi="Times New Roman" w:cs="Times New Roman"/>
          <w:sz w:val="28"/>
        </w:rPr>
        <w:t xml:space="preserve"> – анатомических исследований».</w:t>
      </w:r>
    </w:p>
    <w:p w:rsidR="0081758D" w:rsidRDefault="0081758D" w:rsidP="0081758D">
      <w:pPr>
        <w:pStyle w:val="a4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Должностная инструкция лаборанта (для организаций в сфере здравоохранения).</w:t>
      </w:r>
    </w:p>
    <w:p w:rsidR="0081758D" w:rsidRPr="00D17EEA" w:rsidRDefault="0081758D" w:rsidP="0081758D">
      <w:pPr>
        <w:pStyle w:val="a4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 Минздрава РФ от 10.05.2017 г. № 203 н «Об утверждении критериев оценки качества медицинской помощи».</w:t>
      </w:r>
    </w:p>
    <w:p w:rsidR="0081758D" w:rsidRDefault="0081758D" w:rsidP="008175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2A7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биоматериала</w:t>
      </w:r>
    </w:p>
    <w:p w:rsidR="0081758D" w:rsidRDefault="0081758D" w:rsidP="0081758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Принимается материал в чистых баночках или в пакетах, кусочки органов залиты в формалин.</w:t>
      </w:r>
      <w:r w:rsidRPr="00F35E71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35E71">
        <w:rPr>
          <w:rFonts w:ascii="Times New Roman" w:hAnsi="Times New Roman" w:cs="Times New Roman"/>
          <w:color w:val="000000"/>
          <w:sz w:val="28"/>
          <w:shd w:val="clear" w:color="auto" w:fill="FFFFFF"/>
        </w:rPr>
        <w:t>Объекты для исследования доставляются в фиксаторе немедленно после операции и диагностической биопсии. Большие объекты, такие как оперативно удаленная часть желудка, молочная железа, матка с придатками, могут быть доставлены в патологоанатомическое отделение сразу же после операции в незафиксированном виде, так же доставляют кусочки экспресс-биопсий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r w:rsidRPr="00B9091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 патологоанатомическом отделении при приеме материала в бланк вписывают очередной номер патогистологического исследования каждого объекта, дату и время поступления материала.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 </w:t>
      </w:r>
    </w:p>
    <w:p w:rsidR="0081758D" w:rsidRDefault="0081758D" w:rsidP="0081758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B90912">
        <w:rPr>
          <w:rFonts w:ascii="Times New Roman" w:hAnsi="Times New Roman" w:cs="Times New Roman"/>
          <w:color w:val="000000"/>
          <w:sz w:val="28"/>
          <w:shd w:val="clear" w:color="auto" w:fill="FFFFFF"/>
        </w:rPr>
        <w:t>Указывают, какая биопсия - диагностическая, срочная, операционный материал, количество кусочков, блоков, методики окраски. Далее идет макро- и микроскопическое описание, после него - патогистологический вывод (диагноз), дата исследования и подпись врача-патологоанатома. Если в бланке направления отсутствуют необходимые данные, заведующий патологоанатомическим отделением должен информировать об этом заведующего клиническим отделением, откуда прислана биопсия, при повторных случаях -сообщает администрации.</w:t>
      </w:r>
    </w:p>
    <w:p w:rsidR="0081758D" w:rsidRDefault="0081758D" w:rsidP="0081758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В маркировку входит наименование органа, ФИО человека, дата вырезки, дата получения и т.д.</w:t>
      </w:r>
    </w:p>
    <w:p w:rsidR="00C66570" w:rsidRDefault="0081758D" w:rsidP="00C66570">
      <w:pPr>
        <w:keepNext/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2B32F43A" wp14:editId="5CD01CDA">
            <wp:extent cx="3307383" cy="2172561"/>
            <wp:effectExtent l="0" t="0" r="7620" b="0"/>
            <wp:docPr id="6" name="Рисунок 6" descr="https://sun9-32.userapi.com/impg/SAMbS40SLp_jn_h51Ut9ijBMC0A5I34LyxTQmQ/o5Z6zWBn4lI.jpg?size=1440x1920&amp;quality=96&amp;sign=1f2b82300b0953efe6a71cfc959b73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SAMbS40SLp_jn_h51Ut9ijBMC0A5I34LyxTQmQ/o5Z6zWBn4lI.jpg?size=1440x1920&amp;quality=96&amp;sign=1f2b82300b0953efe6a71cfc959b73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11372" r="-519" b="25418"/>
                    <a:stretch/>
                  </pic:blipFill>
                  <pic:spPr bwMode="auto">
                    <a:xfrm>
                      <a:off x="0" y="0"/>
                      <a:ext cx="3328462" cy="21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570" w:rsidRPr="00C66570" w:rsidRDefault="00C66570" w:rsidP="00C66570">
      <w:pPr>
        <w:pStyle w:val="a5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Pr="00C66570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</w:t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- Регистрация</w:t>
      </w:r>
    </w:p>
    <w:p w:rsidR="00C66570" w:rsidRDefault="0081758D" w:rsidP="00C66570">
      <w:pPr>
        <w:keepNext/>
        <w:spacing w:line="360" w:lineRule="auto"/>
      </w:pPr>
      <w:r>
        <w:rPr>
          <w:noProof/>
          <w:lang w:eastAsia="ru-RU"/>
        </w:rPr>
        <w:drawing>
          <wp:inline distT="0" distB="0" distL="0" distR="0" wp14:anchorId="4AB1E6AF" wp14:editId="25EBB38C">
            <wp:extent cx="2598420" cy="2255520"/>
            <wp:effectExtent l="0" t="0" r="0" b="0"/>
            <wp:docPr id="7" name="Рисунок 7" descr="https://sun9-33.userapi.com/impg/QR2nlVP1NAPZBR81cRnJG22rZKE0qH6sDtbP_w/BSZwA2MtH2o.jpg?size=1440x1920&amp;quality=96&amp;sign=71b8c64b4a3e59f079db1b16b8d7b6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QR2nlVP1NAPZBR81cRnJG22rZKE0qH6sDtbP_w/BSZwA2MtH2o.jpg?size=1440x1920&amp;quality=96&amp;sign=71b8c64b4a3e59f079db1b16b8d7b6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9" b="15721"/>
                    <a:stretch/>
                  </pic:blipFill>
                  <pic:spPr bwMode="auto">
                    <a:xfrm>
                      <a:off x="0" y="0"/>
                      <a:ext cx="25984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8D" w:rsidRPr="00C66570" w:rsidRDefault="00C66570" w:rsidP="00C66570">
      <w:pPr>
        <w:pStyle w:val="a5"/>
        <w:rPr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Pr="00C66570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2</w:t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r w:rsidRPr="00C66570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-Рабочее место при вырезке материала</w:t>
      </w:r>
    </w:p>
    <w:p w:rsidR="0081758D" w:rsidRPr="00261C90" w:rsidRDefault="0081758D" w:rsidP="0098277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982778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3 (22.04.2022)</w:t>
      </w:r>
    </w:p>
    <w:p w:rsidR="0081758D" w:rsidRDefault="0081758D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Организация рабочего места </w:t>
      </w:r>
    </w:p>
    <w:p w:rsidR="0081758D" w:rsidRDefault="0081758D" w:rsidP="00817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149">
        <w:rPr>
          <w:rFonts w:ascii="Times New Roman" w:hAnsi="Times New Roman" w:cs="Times New Roman"/>
          <w:b/>
          <w:sz w:val="28"/>
          <w:szCs w:val="28"/>
        </w:rPr>
        <w:t>Рабочий стол</w:t>
      </w:r>
    </w:p>
    <w:p w:rsidR="0081758D" w:rsidRPr="00E64149" w:rsidRDefault="0081758D" w:rsidP="00817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58D" w:rsidRPr="00E64149" w:rsidRDefault="0081758D" w:rsidP="008175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>При отсутствии специально</w:t>
      </w:r>
      <w:r>
        <w:rPr>
          <w:rFonts w:ascii="Times New Roman" w:hAnsi="Times New Roman" w:cs="Times New Roman"/>
          <w:sz w:val="28"/>
          <w:szCs w:val="28"/>
        </w:rPr>
        <w:t>го стола может быть</w:t>
      </w:r>
      <w:r w:rsidRPr="00E64149">
        <w:rPr>
          <w:rFonts w:ascii="Times New Roman" w:hAnsi="Times New Roman" w:cs="Times New Roman"/>
          <w:sz w:val="28"/>
          <w:szCs w:val="28"/>
        </w:rPr>
        <w:t xml:space="preserve"> любой стол (желательно с ящиками) с площадью рабочей поверхности не менее 60 *120 см. 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>Если крышка стола не имеет специального покрытия, то его следует сделать из какого - либо влагоустойчивого материала. Однако участок стола, предназначенный для непосредственной работы по приготовлению препаратов, в любом случае необходимо 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</w:t>
      </w:r>
      <w:r w:rsidRPr="00E64149">
        <w:rPr>
          <w:rFonts w:ascii="Times New Roman" w:hAnsi="Times New Roman" w:cs="Times New Roman"/>
          <w:sz w:val="28"/>
          <w:szCs w:val="28"/>
        </w:rPr>
        <w:t>акрыть</w:t>
      </w:r>
      <w:proofErr w:type="spellEnd"/>
      <w:r w:rsidRPr="00E64149">
        <w:rPr>
          <w:rFonts w:ascii="Times New Roman" w:hAnsi="Times New Roman" w:cs="Times New Roman"/>
          <w:sz w:val="28"/>
          <w:szCs w:val="28"/>
        </w:rPr>
        <w:t xml:space="preserve"> стеклом и расположить под ним небольшие (9*12 см) листы белой или черной бумаги. Этим создаете» </w:t>
      </w:r>
      <w:r w:rsidRPr="00E64149">
        <w:rPr>
          <w:rFonts w:ascii="Times New Roman" w:hAnsi="Times New Roman" w:cs="Times New Roman"/>
          <w:sz w:val="28"/>
          <w:szCs w:val="28"/>
        </w:rPr>
        <w:lastRenderedPageBreak/>
        <w:t>соответствующий фон, облегчающий работу с окрашенными (белый лист) и не окрашенными (черный лист) объектами. Рекомендуется также на оба листа нанести контуры предметного стекла с обозначением места расположения и размеров покровного стекла. Этот простой прием позволяем рационально разместить на предметном стекле срезы в процессе их заключения.</w:t>
      </w:r>
    </w:p>
    <w:p w:rsidR="0081758D" w:rsidRPr="00E64149" w:rsidRDefault="0081758D" w:rsidP="008175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Для того, чтобы удобнее расположить необходимое оборудование, следует иметь дву</w:t>
      </w:r>
      <w:r>
        <w:rPr>
          <w:rFonts w:ascii="Times New Roman" w:hAnsi="Times New Roman" w:cs="Times New Roman"/>
          <w:sz w:val="28"/>
          <w:szCs w:val="28"/>
        </w:rPr>
        <w:t>хъярусную полку, для реактивов,</w:t>
      </w:r>
      <w:r w:rsidRPr="00E64149">
        <w:rPr>
          <w:rFonts w:ascii="Times New Roman" w:hAnsi="Times New Roman" w:cs="Times New Roman"/>
          <w:sz w:val="28"/>
          <w:szCs w:val="28"/>
        </w:rPr>
        <w:t xml:space="preserve"> растворов и посуды, которая устанавливается либо перед работающим (вдоль заднего края стола), либо сбоку в зависимости от расположения стола относительно источника света.</w:t>
      </w:r>
    </w:p>
    <w:p w:rsidR="0081758D" w:rsidRDefault="0081758D" w:rsidP="00817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149">
        <w:rPr>
          <w:rFonts w:ascii="Times New Roman" w:hAnsi="Times New Roman" w:cs="Times New Roman"/>
          <w:b/>
          <w:sz w:val="28"/>
          <w:szCs w:val="28"/>
        </w:rPr>
        <w:t>Необходимая лабораторная посуда</w:t>
      </w:r>
    </w:p>
    <w:p w:rsidR="0081758D" w:rsidRPr="00E64149" w:rsidRDefault="0081758D" w:rsidP="00817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широкогорлые банки с притертыми пробками различной вместимости от 50 до 200 мл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используют для составления гистологических батарей, предназначенных для подготовки кусочков тканей к заливке различными средами. Более крупные банки применяют для фиксации и хранения кусочков тканей в фиксирующих жидкостях, обработки предметных стекол, 6 приготовления нейтрального формалина и пр. Вместо банок с притертыми пробками можно использовать небольшие хозяйственные банки с жестяными завинчивающимися крышками разного объема.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бюксы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небольшие круглые стеклянные стаканчики различного диаметра и высоты со шлифованными крышками.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биологические стаканчики - круглые, овальные или четырехугольные (как и высокие бюксы) применяют для проводки гистологических срезов, монтированных на предметных стеклах. Для придания устойчивости и обеспечения порядка в расстановке их помещают в специальные стойки, изготовленные из дерева или пластмассы, по нескольку жук в ряд зависимости от методики обработки. 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lastRenderedPageBreak/>
        <w:t>- чашки Петри - широкие, плоские стеклянные чашки с крышками - пригодны для различных манипуляций (окраска свободно плавающих и наклеенных на предметные стекла срезов, использование в качестве подставок под бюксы и т.д.).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мерная посуда - цилиндры и мензурки различной емкости (от 10 до 250- 500 мл) воронки различных размеров. 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- химические стаканчики - круглые стеклянные стаканчики без крышек вместимостью 50-100 мл - находят широкое применение при проведении химических реакций, окраски </w:t>
      </w:r>
      <w:proofErr w:type="gramStart"/>
      <w:r w:rsidRPr="00E64149">
        <w:rPr>
          <w:rFonts w:ascii="Times New Roman" w:hAnsi="Times New Roman" w:cs="Times New Roman"/>
          <w:sz w:val="28"/>
          <w:szCs w:val="28"/>
        </w:rPr>
        <w:t>срезов</w:t>
      </w:r>
      <w:proofErr w:type="gramEnd"/>
      <w:r w:rsidRPr="00E64149">
        <w:rPr>
          <w:rFonts w:ascii="Times New Roman" w:hAnsi="Times New Roman" w:cs="Times New Roman"/>
          <w:sz w:val="28"/>
          <w:szCs w:val="28"/>
        </w:rPr>
        <w:t xml:space="preserve"> наклеенных на стекла и т.д. 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- колбы (плоскодонные) вместимостью от 50 до 2 л. Малые колбы применяют для приготовления и хранения растворов различных красителей, большие - под дистиллированную воду и прочие жидкости, расходуемые в больших количествах. </w:t>
      </w:r>
    </w:p>
    <w:p w:rsidR="0081758D" w:rsidRPr="00E64149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>- пипетки обычные (предназначенные для закапывания лекарств) используют для накалывания на срезы красителей и различных жидкостей, градуированные (вместимостью 0,1-100 мл) применяют для отмеривания малых количеств различных жидкостей. Можно использовать в настоящее время широко используемые автоматические пипетки различной вместительности.</w:t>
      </w:r>
    </w:p>
    <w:p w:rsidR="0081758D" w:rsidRDefault="0081758D" w:rsidP="008175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предметные стекла - прямоугольные пластины размером 76*25мм толщиной 1 мм, предназначенные для размещения гистологических срезов, расположенных на предметных стеклах. Размеры предметных стекол выбирают в зависимости от площади объекта.</w:t>
      </w:r>
    </w:p>
    <w:p w:rsidR="0081758D" w:rsidRPr="00E64149" w:rsidRDefault="0081758D" w:rsidP="008175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58D" w:rsidRDefault="0081758D" w:rsidP="00817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149">
        <w:rPr>
          <w:rFonts w:ascii="Times New Roman" w:hAnsi="Times New Roman" w:cs="Times New Roman"/>
          <w:b/>
          <w:sz w:val="28"/>
          <w:szCs w:val="28"/>
        </w:rPr>
        <w:t>Инструменты</w:t>
      </w:r>
    </w:p>
    <w:p w:rsidR="0081758D" w:rsidRPr="00E64149" w:rsidRDefault="0081758D" w:rsidP="008175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58D" w:rsidRDefault="0081758D" w:rsidP="00C665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Инструменты, используемые в гистологической лаборатории, включает пинцеты, скальпели, кровоостанавливающие зажимы, </w:t>
      </w:r>
      <w:proofErr w:type="spellStart"/>
      <w:r w:rsidRPr="00E64149">
        <w:rPr>
          <w:rFonts w:ascii="Times New Roman" w:hAnsi="Times New Roman" w:cs="Times New Roman"/>
          <w:sz w:val="28"/>
          <w:szCs w:val="28"/>
        </w:rPr>
        <w:t>корцанги</w:t>
      </w:r>
      <w:proofErr w:type="spellEnd"/>
      <w:r w:rsidRPr="00E64149">
        <w:rPr>
          <w:rFonts w:ascii="Times New Roman" w:hAnsi="Times New Roman" w:cs="Times New Roman"/>
          <w:sz w:val="28"/>
          <w:szCs w:val="28"/>
        </w:rPr>
        <w:t xml:space="preserve">, шпатели, </w:t>
      </w:r>
      <w:proofErr w:type="spellStart"/>
      <w:r w:rsidRPr="00E64149">
        <w:rPr>
          <w:rFonts w:ascii="Times New Roman" w:hAnsi="Times New Roman" w:cs="Times New Roman"/>
          <w:sz w:val="28"/>
          <w:szCs w:val="28"/>
        </w:rPr>
        <w:t>препаровальные</w:t>
      </w:r>
      <w:proofErr w:type="spellEnd"/>
      <w:r w:rsidRPr="00E64149">
        <w:rPr>
          <w:rFonts w:ascii="Times New Roman" w:hAnsi="Times New Roman" w:cs="Times New Roman"/>
          <w:sz w:val="28"/>
          <w:szCs w:val="28"/>
        </w:rPr>
        <w:t xml:space="preserve"> иглы - прямые и изогнутые, металлические и стеклянные. Стеклянные иглы необходимы при импрегнации серебром, когда металлическими иглами пользоваться нельзя, также необходимо иметь </w:t>
      </w:r>
      <w:r w:rsidRPr="00E64149">
        <w:rPr>
          <w:rFonts w:ascii="Times New Roman" w:hAnsi="Times New Roman" w:cs="Times New Roman"/>
          <w:sz w:val="28"/>
          <w:szCs w:val="28"/>
        </w:rPr>
        <w:lastRenderedPageBreak/>
        <w:t xml:space="preserve">спиртовку, волосяную кисточку для снятия срезов с </w:t>
      </w:r>
      <w:proofErr w:type="spellStart"/>
      <w:r w:rsidRPr="00E64149">
        <w:rPr>
          <w:rFonts w:ascii="Times New Roman" w:hAnsi="Times New Roman" w:cs="Times New Roman"/>
          <w:sz w:val="28"/>
          <w:szCs w:val="28"/>
        </w:rPr>
        <w:t>микротомного</w:t>
      </w:r>
      <w:proofErr w:type="spellEnd"/>
      <w:r w:rsidRPr="00E64149">
        <w:rPr>
          <w:rFonts w:ascii="Times New Roman" w:hAnsi="Times New Roman" w:cs="Times New Roman"/>
          <w:sz w:val="28"/>
          <w:szCs w:val="28"/>
        </w:rPr>
        <w:t xml:space="preserve"> ножа, фильтровальную бумагу, иголки» нитки, плотную бумагу для </w:t>
      </w:r>
      <w:proofErr w:type="spellStart"/>
      <w:r w:rsidRPr="00E64149">
        <w:rPr>
          <w:rFonts w:ascii="Times New Roman" w:hAnsi="Times New Roman" w:cs="Times New Roman"/>
          <w:sz w:val="28"/>
          <w:szCs w:val="28"/>
        </w:rPr>
        <w:t>этикетирования</w:t>
      </w:r>
      <w:proofErr w:type="spellEnd"/>
      <w:r w:rsidRPr="00E64149">
        <w:rPr>
          <w:rFonts w:ascii="Times New Roman" w:hAnsi="Times New Roman" w:cs="Times New Roman"/>
          <w:sz w:val="28"/>
          <w:szCs w:val="28"/>
        </w:rPr>
        <w:t xml:space="preserve"> материала, лейкопластырь и карандаш по стеклу. </w:t>
      </w:r>
    </w:p>
    <w:p w:rsidR="00C66570" w:rsidRPr="00C66570" w:rsidRDefault="00C66570" w:rsidP="00C665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C90" w:rsidRP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День 4 (23.04.2022) 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Методический день 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5 (25.04.2022)</w:t>
      </w:r>
    </w:p>
    <w:p w:rsidR="00EB6336" w:rsidRDefault="00EB6336" w:rsidP="00EB633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D4D">
        <w:rPr>
          <w:rFonts w:ascii="Times New Roman" w:hAnsi="Times New Roman" w:cs="Times New Roman"/>
          <w:b/>
          <w:sz w:val="28"/>
          <w:szCs w:val="28"/>
        </w:rPr>
        <w:t>Вырезка гистологического материала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Вырезка гистологического материала осуществляется в вытяжном шкафу. Задача лаборанта-гистолога, составить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макро описание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поступившего в лабораторию материала. Вырезаются кусочки с предположительно, опухолевыми клетками, которые помещают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биопсийные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кассеты с прикрепленной крышкой. 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Лаборант осуществляющий вырезку, должен надеть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спец.одежду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это одноразовый, полиэтиленовый халат, колпак, респиратор, перчатки.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Инструментарий и рабочая поверхность должны быть стерильными, чистыми. 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начать вырезку, лаборант сверяет данные указанные на этикетке поступившего материала, с данными указанными в направлении.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Осмотрев макропрепарат, лаборант вырезает кусочки ткани, острым ножом.</w:t>
      </w:r>
    </w:p>
    <w:p w:rsidR="003B4824" w:rsidRPr="00C66570" w:rsidRDefault="00EB6336" w:rsidP="00C665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Толщина ткани для исследования должна быть не более 2-4 мм. При помещении материала в кассету используют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биопсийную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прокладку, с целью избегания повреждения материала, о края кассеты. В кассету с исследуемым материалом кладут бумажку с номером, зарегистрированном по журналу. Кассету с материалом помещают в 10% формалин. Остатки материала опускают в формалин, в дальнейшем их запаивают в в</w:t>
      </w:r>
      <w:r w:rsidR="00C66570">
        <w:rPr>
          <w:rFonts w:ascii="Times New Roman" w:hAnsi="Times New Roman" w:cs="Times New Roman"/>
          <w:sz w:val="28"/>
          <w:szCs w:val="28"/>
        </w:rPr>
        <w:t>акуумной упаковке и архивируют.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 xml:space="preserve">День 6 (26.04.2022) </w:t>
      </w:r>
    </w:p>
    <w:p w:rsidR="00EB6336" w:rsidRPr="000B09D4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66E">
        <w:rPr>
          <w:rFonts w:ascii="Times New Roman" w:hAnsi="Times New Roman" w:cs="Times New Roman"/>
          <w:b/>
          <w:sz w:val="28"/>
          <w:szCs w:val="28"/>
        </w:rPr>
        <w:t>Фиксация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9D4">
        <w:rPr>
          <w:rFonts w:ascii="Times New Roman" w:hAnsi="Times New Roman" w:cs="Times New Roman"/>
          <w:sz w:val="28"/>
          <w:szCs w:val="28"/>
        </w:rPr>
        <w:t>- это обработка образца с целью, сохранения его</w:t>
      </w:r>
      <w:r>
        <w:rPr>
          <w:rFonts w:ascii="Times New Roman" w:hAnsi="Times New Roman" w:cs="Times New Roman"/>
          <w:sz w:val="28"/>
          <w:szCs w:val="28"/>
        </w:rPr>
        <w:t xml:space="preserve"> прижизненной</w:t>
      </w:r>
      <w:r w:rsidRPr="000B09D4">
        <w:rPr>
          <w:rFonts w:ascii="Times New Roman" w:hAnsi="Times New Roman" w:cs="Times New Roman"/>
          <w:sz w:val="28"/>
          <w:szCs w:val="28"/>
        </w:rPr>
        <w:t xml:space="preserve"> структуры. </w:t>
      </w:r>
      <w:r>
        <w:rPr>
          <w:rFonts w:ascii="Times New Roman" w:hAnsi="Times New Roman" w:cs="Times New Roman"/>
          <w:sz w:val="28"/>
          <w:szCs w:val="28"/>
        </w:rPr>
        <w:t xml:space="preserve">Наиболее существенным изменением, происходящим в тканях под воздействием фиксатора является процесс свертывания (коагуляции) белков. </w:t>
      </w:r>
      <w:r w:rsidRPr="000B09D4">
        <w:rPr>
          <w:rFonts w:ascii="Times New Roman" w:hAnsi="Times New Roman" w:cs="Times New Roman"/>
          <w:sz w:val="28"/>
          <w:szCs w:val="28"/>
        </w:rPr>
        <w:t xml:space="preserve">Существует множество способ </w:t>
      </w:r>
      <w:r>
        <w:rPr>
          <w:rFonts w:ascii="Times New Roman" w:hAnsi="Times New Roman" w:cs="Times New Roman"/>
          <w:sz w:val="28"/>
          <w:szCs w:val="28"/>
        </w:rPr>
        <w:t>фиксирования ткани</w:t>
      </w:r>
      <w:r w:rsidRPr="000B09D4">
        <w:rPr>
          <w:rFonts w:ascii="Times New Roman" w:hAnsi="Times New Roman" w:cs="Times New Roman"/>
          <w:sz w:val="28"/>
          <w:szCs w:val="28"/>
        </w:rPr>
        <w:t xml:space="preserve"> и огромное количество фиксаторов, однако «золотым стандартом» в гистологии является фиксация в растворе 10% формалина.  Широкое распространение формалин получил благодаря ряду свойств, таких как: высокая степень диффузии в ткани; способность длительно сохранять окраску, форму и структуру исследуемого образца; оказывать длительное фиксирующее действие. Концентрация формалина, равная 10% подобрана неспроста, именно эта концентрация обеспечивает качественную фиксацию материала. Если она будет ниже, материал не зафиксируется. Если она будет слишком высокой, то верхние слои ткани зафиксируются быстро и станут очень плотными, не давая формалину проникнуть вглубь материала. Фиксирующий раствор формалина, должен быть свежим.</w:t>
      </w:r>
    </w:p>
    <w:p w:rsidR="00EB6336" w:rsidRPr="006A066E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66E">
        <w:rPr>
          <w:rFonts w:ascii="Times New Roman" w:hAnsi="Times New Roman" w:cs="Times New Roman"/>
          <w:b/>
          <w:sz w:val="28"/>
          <w:szCs w:val="28"/>
        </w:rPr>
        <w:t>Фиксация обычно происходит в два этапа:</w:t>
      </w:r>
    </w:p>
    <w:p w:rsidR="00EB6336" w:rsidRPr="000B09D4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9D4">
        <w:rPr>
          <w:rFonts w:ascii="Times New Roman" w:hAnsi="Times New Roman" w:cs="Times New Roman"/>
          <w:sz w:val="28"/>
          <w:szCs w:val="28"/>
        </w:rPr>
        <w:t>1)Орган целиком помещается в фиксирующий раствор для транспортировки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6336" w:rsidRPr="000B09D4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9D4">
        <w:rPr>
          <w:rFonts w:ascii="Times New Roman" w:hAnsi="Times New Roman" w:cs="Times New Roman"/>
          <w:sz w:val="28"/>
          <w:szCs w:val="28"/>
        </w:rPr>
        <w:t>2)После вырезки кусочков, которые будут использованы для диагностики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6336" w:rsidRPr="00BD249E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49E">
        <w:rPr>
          <w:rFonts w:ascii="Times New Roman" w:hAnsi="Times New Roman" w:cs="Times New Roman"/>
          <w:b/>
          <w:sz w:val="28"/>
          <w:szCs w:val="28"/>
        </w:rPr>
        <w:t>Условия необходимые для обеспечения качественной фиксации:</w:t>
      </w:r>
    </w:p>
    <w:p w:rsidR="00EB6336" w:rsidRPr="000B09D4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9D4">
        <w:rPr>
          <w:rFonts w:ascii="Times New Roman" w:hAnsi="Times New Roman" w:cs="Times New Roman"/>
          <w:sz w:val="28"/>
          <w:szCs w:val="28"/>
        </w:rPr>
        <w:t>1)Соблюдение толщины вырезки материала, оптимальная толщина около 3-4мм. Если кусочек будет слишком большой, то верхние слои ткани зафиксируются быстрее, что затруднит проникновение формалина в материал, в следствие чего препарат будет иметь неравномерную окраску.</w:t>
      </w:r>
    </w:p>
    <w:p w:rsidR="00EB6336" w:rsidRPr="000B09D4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9D4">
        <w:rPr>
          <w:rFonts w:ascii="Times New Roman" w:hAnsi="Times New Roman" w:cs="Times New Roman"/>
          <w:sz w:val="28"/>
          <w:szCs w:val="28"/>
        </w:rPr>
        <w:t>2)Правильное соотношение раствора к фиксирующему веществу 1:20</w:t>
      </w:r>
      <w:r>
        <w:rPr>
          <w:rFonts w:ascii="Times New Roman" w:hAnsi="Times New Roman" w:cs="Times New Roman"/>
          <w:sz w:val="28"/>
          <w:szCs w:val="28"/>
        </w:rPr>
        <w:t>. Фиксатор должен иметь доступ к кусочку со всех сторон.</w:t>
      </w:r>
    </w:p>
    <w:p w:rsidR="00EB6336" w:rsidRPr="000B09D4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9D4">
        <w:rPr>
          <w:rFonts w:ascii="Times New Roman" w:hAnsi="Times New Roman" w:cs="Times New Roman"/>
          <w:sz w:val="28"/>
          <w:szCs w:val="28"/>
        </w:rPr>
        <w:lastRenderedPageBreak/>
        <w:t>3)Время выдерживания исследуемого кусочка в фиксирующем веществе. Оптимальным считается 24ч. За это время материал хорошо зафиксируется и будет пригодным для дальнейшего исследования.</w:t>
      </w:r>
    </w:p>
    <w:p w:rsidR="00EB6336" w:rsidRP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9D4">
        <w:rPr>
          <w:rFonts w:ascii="Times New Roman" w:hAnsi="Times New Roman" w:cs="Times New Roman"/>
          <w:sz w:val="28"/>
          <w:szCs w:val="28"/>
        </w:rPr>
        <w:t xml:space="preserve">4)Запрещается перемораживать и перегревать материал, избегать тряски и падения, а также использовать достаточное количество формалина. 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День 7 (27.04.2022) </w:t>
      </w:r>
    </w:p>
    <w:p w:rsidR="00EB6336" w:rsidRPr="006A066E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66E">
        <w:rPr>
          <w:rFonts w:ascii="Times New Roman" w:hAnsi="Times New Roman" w:cs="Times New Roman"/>
          <w:b/>
          <w:sz w:val="28"/>
          <w:szCs w:val="28"/>
        </w:rPr>
        <w:t>Проводка материала. Обезвоживание, Уплотнение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после фиксации-проводка. </w:t>
      </w:r>
      <w:r w:rsidRPr="00410A8F">
        <w:rPr>
          <w:rFonts w:ascii="Times New Roman" w:hAnsi="Times New Roman" w:cs="Times New Roman"/>
          <w:b/>
          <w:sz w:val="28"/>
          <w:szCs w:val="28"/>
        </w:rPr>
        <w:t>Проводка</w:t>
      </w:r>
      <w:r>
        <w:rPr>
          <w:rFonts w:ascii="Times New Roman" w:hAnsi="Times New Roman" w:cs="Times New Roman"/>
          <w:sz w:val="28"/>
          <w:szCs w:val="28"/>
        </w:rPr>
        <w:t xml:space="preserve">-это обезвоживание и пропитывание парафином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\операционного материала. В ходе проводки спирт замещает воду в тканях, затем спирт замещает парафин. </w:t>
      </w:r>
    </w:p>
    <w:p w:rsidR="00EB6336" w:rsidRPr="00F16052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052">
        <w:rPr>
          <w:rFonts w:ascii="Times New Roman" w:hAnsi="Times New Roman" w:cs="Times New Roman"/>
          <w:b/>
          <w:sz w:val="28"/>
          <w:szCs w:val="28"/>
        </w:rPr>
        <w:t>Требования для получения качественной обработки: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1.качественная фиксация 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2.соблюдение толщины вырезки 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3.правильная настройка прибора 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4.разделение потоков материала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5.регулярная замена реагентов</w:t>
      </w:r>
    </w:p>
    <w:p w:rsidR="00EB6336" w:rsidRPr="00D2486C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052">
        <w:rPr>
          <w:rFonts w:ascii="Times New Roman" w:hAnsi="Times New Roman" w:cs="Times New Roman"/>
          <w:b/>
          <w:sz w:val="28"/>
          <w:szCs w:val="28"/>
        </w:rPr>
        <w:t>Оборудование для обезвоживания-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Thermo</w:t>
      </w:r>
      <w:proofErr w:type="spellEnd"/>
      <w:r w:rsidRPr="00D2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Fisher</w:t>
      </w:r>
      <w:r w:rsidRPr="00D2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Scientific</w:t>
      </w:r>
      <w:r w:rsidRPr="00D2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STP</w:t>
      </w:r>
      <w:r w:rsidRPr="00D2486C">
        <w:rPr>
          <w:rFonts w:ascii="Times New Roman" w:hAnsi="Times New Roman" w:cs="Times New Roman"/>
          <w:sz w:val="28"/>
          <w:szCs w:val="28"/>
        </w:rPr>
        <w:t xml:space="preserve"> 120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работы прибора-проведение образца к реагенту. В приборе установлены корзина для кассет, емкости для реагентов. Дисплей, на котором отображается время нахождения кассет в резервуаре. Корзина, находящаяся в резервуаре, прокручивается, поддается тряске вверх-вниз внутри сосуда и перемещается в следующий резервуар. Реагентом для первой корзины, является формалин. Реагент для второй корзины-вода, остальные корзины заполнены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Изопрепом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336" w:rsidRDefault="00EB6336" w:rsidP="00EB633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Автомат для проводки тканей </w:t>
      </w:r>
      <w:r>
        <w:rPr>
          <w:rFonts w:ascii="Times New Roman" w:hAnsi="Times New Roman" w:cs="Times New Roman"/>
          <w:sz w:val="28"/>
          <w:szCs w:val="28"/>
          <w:lang w:val="en-US"/>
        </w:rPr>
        <w:t>Excelsior</w:t>
      </w:r>
      <w:r w:rsidRPr="00CD5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- этот прибор осуществляет автоматическую обработку гистологического материала, а именно: фиксацию, дегидратацию, и инфильтрацию в парафине для дальнейших медицинских исследований.             </w:t>
      </w: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336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C74FC" wp14:editId="7FF0C3A1">
            <wp:extent cx="5292637" cy="3970926"/>
            <wp:effectExtent l="0" t="0" r="3810" b="0"/>
            <wp:docPr id="8" name="Рисунок 8" descr="https://sun9-21.userapi.com/impg/IgnR2rsie-4rXyxDy1ZkLvmaDHdE_a7GCLe-dA/bz93h3n84HQ.jpg?size=1280x960&amp;quality=96&amp;sign=eb03f85d9771f443a358660203d1b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IgnR2rsie-4rXyxDy1ZkLvmaDHdE_a7GCLe-dA/bz93h3n84HQ.jpg?size=1280x960&amp;quality=96&amp;sign=eb03f85d9771f443a358660203d1b71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60" cy="398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36" w:rsidRPr="00C66570" w:rsidRDefault="00C66570" w:rsidP="00EB633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66570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3</w:t>
      </w:r>
      <w:r w:rsidR="00EB6336" w:rsidRPr="00C665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Проведка материала</w:t>
      </w:r>
    </w:p>
    <w:p w:rsidR="00EB6336" w:rsidRPr="00261C90" w:rsidRDefault="00EB6336" w:rsidP="00EB633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61C90" w:rsidRP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8 (28.04.2022)</w:t>
      </w:r>
    </w:p>
    <w:p w:rsidR="008103A6" w:rsidRDefault="008103A6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Подготовка парафиновых срезов</w:t>
      </w:r>
    </w:p>
    <w:p w:rsidR="008103A6" w:rsidRPr="008103A6" w:rsidRDefault="008103A6" w:rsidP="008103A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Поскольку большинство красителей не проникают в срезы, пропитанные парафином и являются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водо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или спирторастворимыми веществами, парафин перед окраской препаратов должен быть удален. Этого достигают в ходе процедуры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депарафинирования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регидратации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В качестве растворителя парафина обычно используют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орто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ксилол. Для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регидратации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применяют спирты (этанол) нисходящей крепости. При постановке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иммуноцитохимических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реакций некоторые фирмы (</w:t>
      </w:r>
      <w:proofErr w:type="gram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например</w:t>
      </w:r>
      <w:proofErr w:type="gram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Sigma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в своих протоколах рекомендуют перед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депарафинированием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прогреть предметные стекла в термостате (56 °С).</w:t>
      </w:r>
    </w:p>
    <w:p w:rsidR="008103A6" w:rsidRDefault="008103A6" w:rsidP="008103A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Проводить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депарафинирование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регидратацию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срезов, наливая ксилол и спирт непосредственно на предметное стекло, как это рекомендует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Г.А.Меркулов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не следует, чтобы избежать токсического воздействия паров ксилола. Целесообразно использовать высокие цилиндрические стаканчики с притертыми крышками. Для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депарафинирования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регидратации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достаточно пяти стаканчиков. В первые два наливают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орто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ксилол. Затем следуют две порции 96%-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го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этанола и 80%-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го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этанол. В каждой порции ксилола предметные стекла следует оставить на 3-5 минут. В спирты стекла следует помещать на 2-3 минуты. При перекладывании стекол следует аккуратно промокать их торцевую часть о фильтровальную бумагу, чтобы не загрязнять последующие растворы.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Депарафинировать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регидратировать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предметные стекла, сложенные по два (срезами наружу) не следует из-за опасности занесения ксилола, который может остаться между стеклами, в спирты и воду. Из 80%-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го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спирта предметные стекла переносят в дистиллированную воду на 5 (или более) минут. На этом </w:t>
      </w:r>
      <w:proofErr w:type="spellStart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регидратация</w:t>
      </w:r>
      <w:proofErr w:type="spellEnd"/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срезов завершается и можно приступать к окраске.</w:t>
      </w:r>
    </w:p>
    <w:p w:rsidR="00E00E4B" w:rsidRDefault="00E00E4B" w:rsidP="008103A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835BD" wp14:editId="2CE36B22">
            <wp:extent cx="1912620" cy="19475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8191" cy="195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70" w:rsidRDefault="00C66570" w:rsidP="008103A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Рисунок 4 – Изготовление парафиновых блоков </w:t>
      </w:r>
    </w:p>
    <w:p w:rsidR="00EB6336" w:rsidRDefault="00EB6336" w:rsidP="00EB633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День 9 (29.04.2022) </w:t>
      </w:r>
    </w:p>
    <w:p w:rsidR="00EB6336" w:rsidRDefault="00EB6336" w:rsidP="00EB6336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10A8F">
        <w:rPr>
          <w:rFonts w:ascii="Times New Roman" w:hAnsi="Times New Roman" w:cs="Times New Roman"/>
          <w:b/>
          <w:sz w:val="28"/>
          <w:szCs w:val="28"/>
        </w:rPr>
        <w:t>Изготовление срезов и их наклейка</w:t>
      </w:r>
    </w:p>
    <w:p w:rsidR="00EB6336" w:rsidRPr="00502601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052">
        <w:rPr>
          <w:rFonts w:ascii="Times New Roman" w:hAnsi="Times New Roman" w:cs="Times New Roman"/>
          <w:b/>
          <w:sz w:val="28"/>
          <w:szCs w:val="28"/>
        </w:rPr>
        <w:lastRenderedPageBreak/>
        <w:t>Микротом-</w:t>
      </w:r>
      <w:r w:rsidRPr="00502601">
        <w:rPr>
          <w:rFonts w:ascii="Times New Roman" w:hAnsi="Times New Roman" w:cs="Times New Roman"/>
          <w:sz w:val="28"/>
          <w:szCs w:val="28"/>
        </w:rPr>
        <w:t xml:space="preserve"> прибор, с помощью которого, получают срезы тканей, залитых в среду целлоидин.  Микротом позволяет получить гистологический срез различной толщины. По принципу работы различают: санные и ротационные микротомы. </w:t>
      </w:r>
    </w:p>
    <w:p w:rsidR="00EB6336" w:rsidRPr="00502601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052">
        <w:rPr>
          <w:rFonts w:ascii="Times New Roman" w:hAnsi="Times New Roman" w:cs="Times New Roman"/>
          <w:b/>
          <w:sz w:val="28"/>
          <w:szCs w:val="28"/>
        </w:rPr>
        <w:t>Ротационный микротом</w:t>
      </w:r>
      <w:r w:rsidRPr="00502601">
        <w:rPr>
          <w:rFonts w:ascii="Times New Roman" w:hAnsi="Times New Roman" w:cs="Times New Roman"/>
          <w:sz w:val="28"/>
          <w:szCs w:val="28"/>
        </w:rPr>
        <w:t>-микротом, во время работы которого происходит движение блока, при этом нож стоит на месте.</w:t>
      </w:r>
    </w:p>
    <w:p w:rsidR="00EB6336" w:rsidRPr="00502601" w:rsidRDefault="00EB6336" w:rsidP="00EB633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052">
        <w:rPr>
          <w:rFonts w:ascii="Times New Roman" w:hAnsi="Times New Roman" w:cs="Times New Roman"/>
          <w:b/>
          <w:sz w:val="28"/>
          <w:szCs w:val="28"/>
        </w:rPr>
        <w:t>Санный микротом</w:t>
      </w:r>
      <w:r w:rsidRPr="00502601">
        <w:rPr>
          <w:rFonts w:ascii="Times New Roman" w:hAnsi="Times New Roman" w:cs="Times New Roman"/>
          <w:sz w:val="28"/>
          <w:szCs w:val="28"/>
        </w:rPr>
        <w:t>-это микротом, во время работы которого, движется нож, блок стоит на месте.</w:t>
      </w:r>
    </w:p>
    <w:p w:rsidR="00EB6336" w:rsidRDefault="00EB6336" w:rsidP="008103A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лаборатории микротом санного типа. </w:t>
      </w:r>
    </w:p>
    <w:p w:rsidR="00EB6336" w:rsidRDefault="00EB6336" w:rsidP="003B4824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работы санного микротома заключается в том, что при обратном ходе ножа ножевые салазки толкают стержень со шкалой регулятора подачи, вызывая </w:t>
      </w:r>
      <w:r w:rsidR="003B4824">
        <w:rPr>
          <w:rFonts w:ascii="Times New Roman" w:hAnsi="Times New Roman" w:cs="Times New Roman"/>
          <w:sz w:val="28"/>
          <w:szCs w:val="28"/>
        </w:rPr>
        <w:t xml:space="preserve">его перемещение. </w:t>
      </w:r>
    </w:p>
    <w:p w:rsidR="00E00E4B" w:rsidRDefault="00E00E4B" w:rsidP="003B4824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D369CC" wp14:editId="06F27CAF">
            <wp:extent cx="2004060" cy="2392875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0650" cy="240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4B" w:rsidRPr="003B4824" w:rsidRDefault="00E00E4B" w:rsidP="003B4824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Изготовление срезов</w:t>
      </w:r>
    </w:p>
    <w:p w:rsidR="00261C90" w:rsidRP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10 (30.04.2022)</w:t>
      </w:r>
    </w:p>
    <w:p w:rsidR="00261C90" w:rsidRP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Методический день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11 (04.05.2022)</w:t>
      </w:r>
    </w:p>
    <w:p w:rsidR="00A2111A" w:rsidRDefault="008103A6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Подготовка целлоидиновых срезов перед окраской</w:t>
      </w:r>
    </w:p>
    <w:p w:rsidR="008103A6" w:rsidRPr="008103A6" w:rsidRDefault="008103A6" w:rsidP="008103A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Для получения хороших результатов окраски препаратов ткани, залитой в целлоидин, не требуется специальная подготовка срезов. Их переносят из 70 % спирта в 50 %, а затем в дистиллированную воду.</w:t>
      </w:r>
    </w:p>
    <w:p w:rsidR="008103A6" w:rsidRPr="008103A6" w:rsidRDefault="008103A6" w:rsidP="008103A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В тех случаях, когда применяемый краситель окрашивает целлоидин, его можно удалить из ткани. Для этого целлоидиновые срезы наклеивают на покрытые белком с глицерином предметные стекла, плотно прижимают фильтровальной бумагой, смоченной в 70 % спирте, и заливают гвоздичным маслом. Через 1 мин срез на стекле обрабатывают ацетоном или абсолютным спиртом. После удаления целлоидина срез со стекла переносят в склянку с 70 % спиртом, а затем — в дистиллированную воду.</w:t>
      </w:r>
    </w:p>
    <w:p w:rsidR="008103A6" w:rsidRDefault="008103A6" w:rsidP="008103A6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3A6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Желатин невозможно удалить из срезов, если блоки уплотнялись в формалине. Желатиновые срезы, не обработанные в формалине, наклеивают на стекло, покрытое белком с глицерином, подсушивают, заливают 2—4% раствором уксусной кислоты и помещают на 10—15 мин в термостат при 37 "С. Затем срезы промывают в дистиллированной воде и окрашивают.</w:t>
      </w:r>
    </w:p>
    <w:p w:rsidR="003B4824" w:rsidRDefault="003B4824" w:rsidP="003B4824">
      <w:pPr>
        <w:shd w:val="clear" w:color="auto" w:fill="FFFFFF"/>
        <w:spacing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72B494" wp14:editId="015E038D">
            <wp:extent cx="3275056" cy="1898168"/>
            <wp:effectExtent l="0" t="0" r="190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3978" cy="190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4B" w:rsidRPr="008103A6" w:rsidRDefault="00E00E4B" w:rsidP="00E00E4B">
      <w:pPr>
        <w:shd w:val="clear" w:color="auto" w:fill="FFFFFF"/>
        <w:spacing w:after="100" w:afterAutospacing="1" w:line="36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Рисунок 6 – Подготовка срезов 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12 (05.05.2022)</w:t>
      </w:r>
    </w:p>
    <w:p w:rsidR="00135BDE" w:rsidRDefault="004A7E7A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Окрашивание срезов </w:t>
      </w:r>
    </w:p>
    <w:p w:rsidR="00A2111A" w:rsidRPr="00A2111A" w:rsidRDefault="00A2111A" w:rsidP="00A2111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Техника окрашивания срезов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1. Перед окрашиванием образцы освобождают от парафина, проводя по батарее растворителей: ксилол, спирт 100 %, 96 %, 80 %, 70 %, 60 %, вода (по 2-5 мин)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2. Для окрашивания предметные стёкла со срезами помещают на короткое время в раствор красителя, промывают водой, обрабатывают раствором другого красителя (если таковой используется тоже) и вновь промывают водой.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Препарат опять обезвоживают (проводя по батарее спиртов с возрастающей концентрацией), а затем просветляют (в </w:t>
      </w:r>
      <w:proofErr w:type="spellStart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карбол</w:t>
      </w:r>
      <w:proofErr w:type="spellEnd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-ксилоле и ксилоле) - для удаления лишней краски.</w:t>
      </w:r>
    </w:p>
    <w:p w:rsid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4. Наконец, на препарат наносят каплю канадского бальзама (в случае среза) или кедрового масла (на мазки крови) и накрывают покровным стеклом.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Методика окрашивания препаратов по Ван – </w:t>
      </w:r>
      <w:proofErr w:type="spellStart"/>
      <w:r w:rsidRPr="00A2111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Гизону</w:t>
      </w:r>
      <w:proofErr w:type="spellEnd"/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5 мин. Ксилол для </w:t>
      </w:r>
      <w:proofErr w:type="spellStart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депарафинизации</w:t>
      </w:r>
      <w:proofErr w:type="spellEnd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срезов (5 баночек);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2) Обезжиривание в спиртах по 5 мин. (4 баночки);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Промывка в воде;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4) Окрашивание гематоксилином 5 мин.;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Промывка в воде;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6) Окрашивание </w:t>
      </w:r>
      <w:proofErr w:type="spellStart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пикрофуксином</w:t>
      </w:r>
      <w:proofErr w:type="spellEnd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5 мин.;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7) Промывка в воде;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8) Батарея спиртов (3 баночки);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9) Просветление в ксилоле (5 баночек).</w:t>
      </w:r>
    </w:p>
    <w:p w:rsid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4E19B6" wp14:editId="77BCA2C6">
            <wp:extent cx="2421583" cy="32287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6352" cy="326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4B" w:rsidRPr="00A2111A" w:rsidRDefault="00E00E4B" w:rsidP="00A2111A">
      <w:pPr>
        <w:shd w:val="clear" w:color="auto" w:fill="FFFFFF"/>
        <w:spacing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Рисунок 7-  окраска по Ван-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Гизону</w:t>
      </w:r>
      <w:proofErr w:type="spellEnd"/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Методика окрашивания гистологических препаратов гематоксилином – эозином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5 мин. Ксилол для </w:t>
      </w:r>
      <w:proofErr w:type="spellStart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депарафинизации</w:t>
      </w:r>
      <w:proofErr w:type="spellEnd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срезов (5 баночек);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2) Обезжиривание в спиртах по 5 мин. (4 баночки);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Промывка в воде;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4) Окрашивание гематоксилином 5 мин.;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Промывка в воде;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6) Окрашивание эозином 3 сек.;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7) Промывка в воде;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8) Батарея спиртов по 5 мин (3 баночки);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9) Просветление в ксилоле по 5 мин. (3 баночки).</w:t>
      </w:r>
    </w:p>
    <w:p w:rsidR="00A2111A" w:rsidRDefault="00A2111A" w:rsidP="00A2111A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7D472D" wp14:editId="3D5BD0AB">
            <wp:extent cx="2175642" cy="2904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9766" cy="29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4B" w:rsidRPr="00A2111A" w:rsidRDefault="00E00E4B" w:rsidP="00A2111A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Рисунок 8-окраска гематоксилин-эозином 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Методика окрашивания слизи (кишки) красителем </w:t>
      </w:r>
      <w:proofErr w:type="spellStart"/>
      <w:r w:rsidRPr="00A2111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альциановым</w:t>
      </w:r>
      <w:proofErr w:type="spellEnd"/>
      <w:r w:rsidRPr="00A2111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синим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5 мин. Ксилол для </w:t>
      </w:r>
      <w:proofErr w:type="spellStart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депарафинизации</w:t>
      </w:r>
      <w:proofErr w:type="spellEnd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срезов (5 баночек);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2. Обезжиривание в спиртах по 5 мин. (4 баночки);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3. Промывка в воде;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Окрашивание </w:t>
      </w:r>
      <w:proofErr w:type="spellStart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альциановым</w:t>
      </w:r>
      <w:proofErr w:type="spellEnd"/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синим;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5. Промывка в воде;</w:t>
      </w:r>
    </w:p>
    <w:p w:rsidR="00A2111A" w:rsidRP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6. Батарея спиртов по 5 мин (3 баночки);</w:t>
      </w:r>
    </w:p>
    <w:p w:rsid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111A">
        <w:rPr>
          <w:rFonts w:ascii="Times New Roman" w:eastAsia="Times New Roman" w:hAnsi="Times New Roman" w:cs="Times New Roman"/>
          <w:sz w:val="27"/>
          <w:szCs w:val="27"/>
          <w:lang w:eastAsia="ru-RU"/>
        </w:rPr>
        <w:t>7. Просветление в ксилоле по 5 мин. (3 баночки).</w:t>
      </w:r>
    </w:p>
    <w:p w:rsidR="00A2111A" w:rsidRDefault="00A2111A" w:rsidP="00A2111A">
      <w:pPr>
        <w:shd w:val="clear" w:color="auto" w:fill="FFFFFF"/>
        <w:spacing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9E1732" wp14:editId="27138FD9">
            <wp:extent cx="1727901" cy="2302211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2912" cy="230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4B" w:rsidRPr="00A2111A" w:rsidRDefault="00E00E4B" w:rsidP="00A2111A">
      <w:pPr>
        <w:shd w:val="clear" w:color="auto" w:fill="FFFFFF"/>
        <w:spacing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Рисунок 9 – окрашивание слизи 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День 13 (06.05.2022) </w:t>
      </w:r>
    </w:p>
    <w:p w:rsidR="00135BDE" w:rsidRPr="00F16052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052">
        <w:rPr>
          <w:rFonts w:ascii="Times New Roman" w:hAnsi="Times New Roman" w:cs="Times New Roman"/>
          <w:b/>
          <w:sz w:val="28"/>
          <w:szCs w:val="28"/>
        </w:rPr>
        <w:t>Регистрация результатов исследования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информацию о пациенте можно найти в базе данных сканировав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327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 из направления присвоенный регистратором. Регистрация результатов исследования, осуществляется путем внесения в базу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>МС. Лаборант-гистолог заносит следующие данные: Ф.И.О. специалиста, проводившего вырезку. В поле микроскопического описания переносим данные записанные в направлении, лаборантом, проводившим вырезку. Описывается количество, цвет, размер, предстоящая окраска.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направлении ставится печать лаборанта, занесшего данные в си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тему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 w:rsidRPr="00D201B8">
        <w:rPr>
          <w:rFonts w:ascii="Times New Roman" w:hAnsi="Times New Roman" w:cs="Times New Roman"/>
          <w:sz w:val="28"/>
          <w:szCs w:val="28"/>
        </w:rPr>
        <w:t>.</w:t>
      </w:r>
    </w:p>
    <w:p w:rsidR="00E00E4B" w:rsidRDefault="00A53B92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74AD2F" wp14:editId="3030F02D">
            <wp:extent cx="1874520" cy="17761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1007" cy="178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4B" w:rsidRDefault="00E00E4B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10-регистрация результатов исследования </w:t>
      </w:r>
    </w:p>
    <w:p w:rsidR="00135BDE" w:rsidRP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14 (11.05.2022)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мер санитарно-эпидемического режима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920C84">
        <w:rPr>
          <w:rFonts w:ascii="Times New Roman" w:hAnsi="Times New Roman" w:cs="Times New Roman"/>
          <w:b/>
          <w:sz w:val="28"/>
          <w:szCs w:val="28"/>
        </w:rPr>
        <w:t>С</w:t>
      </w:r>
      <w:r w:rsidRPr="00920C84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  <w:t>анитарно-противоэпидемический режим в КДЛ</w:t>
      </w:r>
      <w:r w:rsidRPr="00920C8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– это комплекс </w:t>
      </w:r>
      <w:proofErr w:type="spellStart"/>
      <w:r w:rsidRPr="00920C8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санитарно</w:t>
      </w:r>
      <w:proofErr w:type="spellEnd"/>
      <w:r w:rsidRPr="00920C8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–гигиенических и противоэпидемических мероприятий, препятствующих инфицированию медперсонала КДЛ и обследуемых больных.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Средством индивидуальной защиты при работе в лабораториях является халаты, косынки или шапочки, прорезиненный или полиэтиленовый фартук, резиновые перчатки, защитные очки, респиратор. В лаборатории обязательно ношение сменной обуви.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Столы и рабочую поверхность обрабатываем ветошью, смоченной дезинфицирующим средства. 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35F">
        <w:rPr>
          <w:rFonts w:ascii="Times New Roman" w:hAnsi="Times New Roman" w:cs="Times New Roman"/>
          <w:sz w:val="28"/>
          <w:szCs w:val="28"/>
        </w:rPr>
        <w:t>Проветриваем помещение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вентиляционных вытяжек, доступа свежего воздуха, путем открывания окон.</w:t>
      </w:r>
    </w:p>
    <w:p w:rsidR="00135BDE" w:rsidRP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проводится влажная уборка всех помещений с использованием моющих средств.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Спец.одежда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стирается по мере загрязнения, но не реже 2 раз неделю.</w:t>
      </w:r>
      <w:r w:rsidRPr="00D61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работник имеет средства личной гигиены (мыло, дезинфицирующее средство, индивидуальное полотенце).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15 (12.05.2022)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мер санитарно-эпидемического режима</w:t>
      </w:r>
    </w:p>
    <w:p w:rsidR="00135BDE" w:rsidRDefault="00135BDE" w:rsidP="00135B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-проведение мероприятий по стерилизации и дезинфекции лабораторной посуды, инструментария, средств защиты 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используемую посуду, инструментарий, многоразовые средства защиты, подвергают дезинфекции с использованием моющих средств, и высушиванию.</w:t>
      </w:r>
    </w:p>
    <w:p w:rsidR="00135BDE" w:rsidRDefault="00135BDE" w:rsidP="00135B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-утилизация отработанного материала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п. 37 приказа МЗ от 6 июня 2013 г.№ 354н «О порядке проведения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патолого-анатомических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вскрытий» медицинские отходы, образовавшиеся в результате проведения патолого-анатомического вскрытия, включая гистологические препараты и биологические материалы, утилизируются в соответствии с требованиями СанПиН 2.1.7.27890-10 патологоанатомические отходы класса Б. Эти отходы относятся 1 классу опасности и хранятся в желтых контейнерах.  Патологоанатомические отходы класса Б, подлежат кремации (сжиганию) или захоронению на кладбищах в специальных могилах на специально отделенном участке кладбища в соответствии с требованиями законодательства РФ. 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A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921A7" wp14:editId="62FCD4E3">
            <wp:extent cx="1989491" cy="1666068"/>
            <wp:effectExtent l="0" t="0" r="0" b="0"/>
            <wp:docPr id="2" name="Рисунок 2" descr="https://sun9-56.userapi.com/impg/iMVG179oE9fv6O5Vf7GXiQ-Jz-AVZcN9ojzjHA/3487JYDH0rY.jpg?size=959x803&amp;quality=96&amp;sign=497b85697dbfc880878bf743ae8897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iMVG179oE9fv6O5Vf7GXiQ-Jz-AVZcN9ojzjHA/3487JYDH0rY.jpg?size=959x803&amp;quality=96&amp;sign=497b85697dbfc880878bf743ae8897f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65" cy="168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DE" w:rsidRDefault="00A53B92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  <w:r w:rsidR="00135BDE">
        <w:rPr>
          <w:rFonts w:ascii="Times New Roman" w:hAnsi="Times New Roman" w:cs="Times New Roman"/>
          <w:sz w:val="28"/>
          <w:szCs w:val="28"/>
        </w:rPr>
        <w:t xml:space="preserve"> – Утилизация отработанного материала </w:t>
      </w:r>
    </w:p>
    <w:p w:rsidR="00135BDE" w:rsidRPr="00261C90" w:rsidRDefault="00135BDE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50405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16 (13.05.2022)</w:t>
      </w:r>
    </w:p>
    <w:p w:rsidR="00135BDE" w:rsidRDefault="00135BDE" w:rsidP="00135BDE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C266C">
        <w:rPr>
          <w:rFonts w:ascii="Times New Roman" w:hAnsi="Times New Roman" w:cs="Times New Roman"/>
          <w:b/>
          <w:sz w:val="28"/>
          <w:szCs w:val="28"/>
        </w:rPr>
        <w:t xml:space="preserve">Архивирование оставшегося от исследования материала 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66C">
        <w:rPr>
          <w:rFonts w:ascii="Times New Roman" w:hAnsi="Times New Roman" w:cs="Times New Roman"/>
          <w:sz w:val="28"/>
          <w:szCs w:val="28"/>
        </w:rPr>
        <w:t>Весь исследуемый материал, оставшийся после исследования храниться в пронумерованных пакетах, с целью повторного диагностического исследования ткани в случае необходимости, во избежание повторного оперативного вмешательства.</w:t>
      </w:r>
      <w:r>
        <w:rPr>
          <w:rFonts w:ascii="Times New Roman" w:hAnsi="Times New Roman" w:cs="Times New Roman"/>
          <w:sz w:val="28"/>
          <w:szCs w:val="28"/>
        </w:rPr>
        <w:t xml:space="preserve"> Лечащий врач, сомневающийся в правильной постановке диагноза или назначивший другое исследование, может поднять архив и изучить ткань еще раз. </w:t>
      </w:r>
    </w:p>
    <w:p w:rsidR="00135BDE" w:rsidRPr="00BE70D8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0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Сроки хранения в архиве </w:t>
      </w:r>
      <w:proofErr w:type="spellStart"/>
      <w:r w:rsidRPr="00BE70D8">
        <w:rPr>
          <w:rFonts w:ascii="Times New Roman" w:hAnsi="Times New Roman" w:cs="Times New Roman"/>
          <w:b/>
          <w:sz w:val="28"/>
          <w:szCs w:val="28"/>
        </w:rPr>
        <w:t>биопсийных</w:t>
      </w:r>
      <w:proofErr w:type="spellEnd"/>
      <w:r w:rsidRPr="00BE70D8">
        <w:rPr>
          <w:rFonts w:ascii="Times New Roman" w:hAnsi="Times New Roman" w:cs="Times New Roman"/>
          <w:b/>
          <w:sz w:val="28"/>
          <w:szCs w:val="28"/>
        </w:rPr>
        <w:t xml:space="preserve"> (операционных) материалов и документов, оформленных в рамках исследований: </w:t>
      </w:r>
    </w:p>
    <w:p w:rsidR="00135BDE" w:rsidRPr="00BE70D8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-тканевые образцы в 10% растворе формалина при наличии опухолевого процесса или подозрение на опухоль, хранятся не менее года с даты оформления протокола</w:t>
      </w:r>
      <w:r w:rsidRPr="00BE70D8">
        <w:rPr>
          <w:rFonts w:ascii="Times New Roman" w:hAnsi="Times New Roman" w:cs="Times New Roman"/>
          <w:sz w:val="28"/>
          <w:szCs w:val="28"/>
        </w:rPr>
        <w:t>;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-микропрепараты и тканевые образцы в парафиновых блоках, хранят в течение всего времени хранения медицинской документации пациента;</w:t>
      </w:r>
    </w:p>
    <w:p w:rsidR="00135BDE" w:rsidRP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-направления и протоколы, хранят в течение срока хранения медицинской документации пациента.</w:t>
      </w:r>
    </w:p>
    <w:p w:rsidR="00261C90" w:rsidRP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17 (14.05.2022)</w:t>
      </w:r>
    </w:p>
    <w:p w:rsidR="00261C90" w:rsidRP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Методический день </w:t>
      </w:r>
    </w:p>
    <w:p w:rsidR="00261C90" w:rsidRDefault="00261C90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61C9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День 18 (16.05.2022)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9C0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борант-гистолог - это специалист, который изучает строение тканей на клеточном уровне и делает заключение о том, есть ли онкологические клетки в исследуемом органе. Профессия гистолога предполагает изучение проблем адаптации, регенерации, степени созревания тканей на клеточном уровне, что помогает понять механизм развития патологии и создать новые способы ее лечения.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лаборанта-гистолога включает в себя множество этапов, и каждый из этих этапов должен быть выполнен добросовестно, без каких-либо ошибок.</w:t>
      </w:r>
    </w:p>
    <w:p w:rsidR="00135BDE" w:rsidRDefault="00135BDE" w:rsidP="00135B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работе необходимо относится ответственно, ведь от качества проделанной работы лаборанта, зависит скорейшая и точная постановка диагноза, своевременное назначение лечения и жизнь человека. </w:t>
      </w:r>
    </w:p>
    <w:p w:rsidR="00135BDE" w:rsidRDefault="00135BDE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C174CA" w:rsidRPr="00261C90" w:rsidRDefault="00C174CA" w:rsidP="00261C9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sectPr w:rsidR="00C174CA" w:rsidRPr="0026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496C"/>
    <w:multiLevelType w:val="multilevel"/>
    <w:tmpl w:val="E0DA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0D7E96"/>
    <w:multiLevelType w:val="hybridMultilevel"/>
    <w:tmpl w:val="CAD28A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F35FD"/>
    <w:multiLevelType w:val="multilevel"/>
    <w:tmpl w:val="E22A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8E5313"/>
    <w:multiLevelType w:val="multilevel"/>
    <w:tmpl w:val="84542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911004"/>
    <w:multiLevelType w:val="multilevel"/>
    <w:tmpl w:val="47ECA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625400"/>
    <w:multiLevelType w:val="multilevel"/>
    <w:tmpl w:val="9C445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DE756C"/>
    <w:multiLevelType w:val="multilevel"/>
    <w:tmpl w:val="ED78A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A839A2"/>
    <w:multiLevelType w:val="multilevel"/>
    <w:tmpl w:val="8B28D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9234CF"/>
    <w:multiLevelType w:val="multilevel"/>
    <w:tmpl w:val="32E04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670A07"/>
    <w:multiLevelType w:val="multilevel"/>
    <w:tmpl w:val="E4ECB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BD13D6"/>
    <w:multiLevelType w:val="multilevel"/>
    <w:tmpl w:val="4D6A4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6D47F9"/>
    <w:multiLevelType w:val="multilevel"/>
    <w:tmpl w:val="B4966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DE59E2"/>
    <w:multiLevelType w:val="multilevel"/>
    <w:tmpl w:val="DB366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1"/>
  </w:num>
  <w:num w:numId="7">
    <w:abstractNumId w:val="10"/>
  </w:num>
  <w:num w:numId="8">
    <w:abstractNumId w:val="3"/>
  </w:num>
  <w:num w:numId="9">
    <w:abstractNumId w:val="8"/>
  </w:num>
  <w:num w:numId="10">
    <w:abstractNumId w:val="5"/>
  </w:num>
  <w:num w:numId="11">
    <w:abstractNumId w:val="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9FA"/>
    <w:rsid w:val="00072EA2"/>
    <w:rsid w:val="000945ED"/>
    <w:rsid w:val="000C46B0"/>
    <w:rsid w:val="000E74D2"/>
    <w:rsid w:val="00135BDE"/>
    <w:rsid w:val="00183E8B"/>
    <w:rsid w:val="001F4966"/>
    <w:rsid w:val="00261C90"/>
    <w:rsid w:val="002712E1"/>
    <w:rsid w:val="00342884"/>
    <w:rsid w:val="003B168E"/>
    <w:rsid w:val="003B4824"/>
    <w:rsid w:val="0046027A"/>
    <w:rsid w:val="004A7E7A"/>
    <w:rsid w:val="005B7FF8"/>
    <w:rsid w:val="005C28B1"/>
    <w:rsid w:val="005E19FA"/>
    <w:rsid w:val="0078378E"/>
    <w:rsid w:val="007A37E8"/>
    <w:rsid w:val="007A3A33"/>
    <w:rsid w:val="007B64FF"/>
    <w:rsid w:val="007D575C"/>
    <w:rsid w:val="008103A6"/>
    <w:rsid w:val="0081758D"/>
    <w:rsid w:val="008C74FF"/>
    <w:rsid w:val="00903448"/>
    <w:rsid w:val="00982778"/>
    <w:rsid w:val="00997364"/>
    <w:rsid w:val="00A2111A"/>
    <w:rsid w:val="00A50405"/>
    <w:rsid w:val="00A53B92"/>
    <w:rsid w:val="00AF3D89"/>
    <w:rsid w:val="00B71631"/>
    <w:rsid w:val="00C174CA"/>
    <w:rsid w:val="00C51AFD"/>
    <w:rsid w:val="00C66570"/>
    <w:rsid w:val="00CF6AB3"/>
    <w:rsid w:val="00D23156"/>
    <w:rsid w:val="00DC0DD2"/>
    <w:rsid w:val="00E00E4B"/>
    <w:rsid w:val="00EB6336"/>
    <w:rsid w:val="00F5188B"/>
    <w:rsid w:val="00FC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18E57"/>
  <w15:chartTrackingRefBased/>
  <w15:docId w15:val="{B109F5A8-D7FB-4094-BF1C-E72642A2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3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758D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C6657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1</Pages>
  <Words>5258</Words>
  <Characters>29974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79082</dc:creator>
  <cp:keywords/>
  <dc:description/>
  <cp:lastModifiedBy>79082</cp:lastModifiedBy>
  <cp:revision>13</cp:revision>
  <dcterms:created xsi:type="dcterms:W3CDTF">2022-05-12T18:09:00Z</dcterms:created>
  <dcterms:modified xsi:type="dcterms:W3CDTF">2022-05-17T11:43:00Z</dcterms:modified>
</cp:coreProperties>
</file>