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В.Ф.Войно-Ясенецкого</w:t>
      </w:r>
      <w:proofErr w:type="spellEnd"/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Министерства здравоохранения Российской Федерации </w:t>
      </w:r>
    </w:p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Кафедра терапии ИПО</w:t>
      </w:r>
    </w:p>
    <w:p w:rsidR="00D82301" w:rsidRPr="00F661BC" w:rsidRDefault="00D82301" w:rsidP="00D823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</w:t>
      </w:r>
    </w:p>
    <w:p w:rsidR="00D82301" w:rsidRPr="00F661BC" w:rsidRDefault="00D82301" w:rsidP="00D823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F6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Кафедрой, ДМН, профессор</w:t>
      </w: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Гринштейн</w:t>
      </w:r>
      <w:proofErr w:type="spellEnd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Исаевич</w:t>
      </w:r>
    </w:p>
    <w:p w:rsidR="00D82301" w:rsidRPr="00F661BC" w:rsidRDefault="00D82301" w:rsidP="00D8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Руководитель ординатуры ДМН, профессор</w:t>
      </w:r>
    </w:p>
    <w:p w:rsidR="00D82301" w:rsidRPr="00F661BC" w:rsidRDefault="00D82301" w:rsidP="00D8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Елена Георгиевна</w:t>
      </w: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61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Реферат</w:t>
      </w: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2301" w:rsidRPr="00420AEA" w:rsidRDefault="00420AEA" w:rsidP="00D823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420AE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Современные принципы диагностики</w:t>
      </w:r>
      <w:r w:rsidR="00D82301" w:rsidRPr="00420AE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и</w:t>
      </w:r>
      <w:r w:rsidRPr="00420AE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лечения</w:t>
      </w:r>
      <w:r w:rsidR="00F661BC" w:rsidRPr="00420AE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цирроза печени.</w:t>
      </w: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Здзярская</w:t>
      </w:r>
      <w:proofErr w:type="spellEnd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Леонидовна </w:t>
      </w: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Ординатор 2-го года обучения специальности Терапия</w:t>
      </w:r>
    </w:p>
    <w:p w:rsidR="00D82301" w:rsidRPr="00F661BC" w:rsidRDefault="00D82301" w:rsidP="00D8230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01" w:rsidRPr="00F661BC" w:rsidRDefault="00D82301" w:rsidP="00D8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2021</w:t>
      </w: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4C97" w:rsidRPr="005C4C97" w:rsidRDefault="005C4C97" w:rsidP="005C4C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>Введение</w:t>
      </w:r>
    </w:p>
    <w:p w:rsidR="005C4C97" w:rsidRPr="005C4C97" w:rsidRDefault="005C4C97" w:rsidP="005C4C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>Этиология</w:t>
      </w:r>
    </w:p>
    <w:p w:rsidR="005C4C97" w:rsidRPr="005C4C97" w:rsidRDefault="005C4C97" w:rsidP="005C4C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>Диагностика</w:t>
      </w:r>
    </w:p>
    <w:p w:rsidR="005C4C97" w:rsidRPr="005C4C97" w:rsidRDefault="005C4C97" w:rsidP="005C4C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>Лечение</w:t>
      </w:r>
    </w:p>
    <w:p w:rsidR="005C4C97" w:rsidRPr="005C4C97" w:rsidRDefault="005C4C97" w:rsidP="005C4C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6B" w:rsidRPr="00F661BC" w:rsidRDefault="005C606B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lastRenderedPageBreak/>
        <w:t>Вве</w:t>
      </w:r>
      <w:bookmarkStart w:id="0" w:name="_GoBack"/>
      <w:bookmarkEnd w:id="0"/>
      <w:r w:rsidRPr="00F661BC">
        <w:rPr>
          <w:rFonts w:ascii="Times New Roman" w:hAnsi="Times New Roman" w:cs="Times New Roman"/>
          <w:b/>
          <w:sz w:val="28"/>
          <w:szCs w:val="28"/>
        </w:rPr>
        <w:t>дение</w:t>
      </w:r>
    </w:p>
    <w:p w:rsidR="00D82301" w:rsidRPr="00F661BC" w:rsidRDefault="00D82301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Болезни печени остаются серьезной проблемой здравоохранения в России и за рубежом. В настоящее время они занимают одно из основных мест среди причин нетрудоспособности населения и входят в десятку наиболее частых причин смерти. При этом в возрастной группе 20—40 лет летальность от цирроза печени (ЦП) превосходит таковую от ишемической болезни сердца. Несмотря на современные достижения интенсивной </w:t>
      </w:r>
      <w:proofErr w:type="gramStart"/>
      <w:r w:rsidR="005C606B" w:rsidRPr="00F661BC">
        <w:rPr>
          <w:rFonts w:ascii="Times New Roman" w:hAnsi="Times New Roman" w:cs="Times New Roman"/>
          <w:sz w:val="28"/>
          <w:szCs w:val="28"/>
        </w:rPr>
        <w:t>терапии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и трансплантологии уровень смертности при развитии печеночной недостаточности остается высоким, и ВОЗ прогнозирует, что в течение последующих 10-20 лет смертность от заболеваний печени возрастет в 2 раза. В настоящее время в мире насчитывается примерно 200 миллионов больных хроническими заболеваниями печени, около 30% из них составляет цирроз печени.</w:t>
      </w:r>
    </w:p>
    <w:p w:rsidR="009F0BF7" w:rsidRPr="00F661BC" w:rsidRDefault="00D82301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 По данным крупного международного исследования распространения цирроза печени в 195 странах мира за 1990–2017 годы цирроз в 2017 году стал причиной более 1,32 миллиона случаев смерти в мире (из них 440 тысяч приходится на женщин и 883 тысячи — на мужчин), или 2,4% от общего числа смертей (</w:t>
      </w:r>
      <w:proofErr w:type="spellStart"/>
      <w:proofErr w:type="gramStart"/>
      <w:r w:rsidRPr="00F661B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Lancet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Gastroenterology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Hepatology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2020, V. 5, P. 245-26). Россия по приросту смертности от цирроза печени находится на четвертом месте в мире после Украины, Белоруссии и Литвы, и третьей, после Украины и Белоруссии, по сумме лет жизни ее граждан, прожитых с болезнью и потерянных вследствие преждевременной смерти.</w:t>
      </w:r>
    </w:p>
    <w:p w:rsidR="00D82301" w:rsidRDefault="0000136A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Поэтому очень большое</w:t>
      </w:r>
      <w:r w:rsidR="00D82301" w:rsidRPr="00F661BC">
        <w:rPr>
          <w:rFonts w:ascii="Times New Roman" w:hAnsi="Times New Roman" w:cs="Times New Roman"/>
          <w:sz w:val="28"/>
          <w:szCs w:val="28"/>
        </w:rPr>
        <w:t xml:space="preserve"> значение имеет своевременная диагностика и правильно подобранная терапия.</w:t>
      </w:r>
    </w:p>
    <w:p w:rsidR="005C4C97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4C97" w:rsidRPr="00F661BC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1B40" w:rsidRPr="00F661BC" w:rsidRDefault="005C606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lastRenderedPageBreak/>
        <w:t>Этиология:</w:t>
      </w:r>
    </w:p>
    <w:p w:rsidR="002915D2" w:rsidRPr="00F661BC" w:rsidRDefault="002915D2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Прежде чем переходить к диагностике, необходимо понимать какие этиологические факторы могут приводить к циррозу печени.</w:t>
      </w:r>
    </w:p>
    <w:p w:rsidR="0000136A" w:rsidRPr="00F661BC" w:rsidRDefault="002915D2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Вирусные </w:t>
      </w:r>
      <w:r w:rsidR="0000136A" w:rsidRPr="00F661BC">
        <w:rPr>
          <w:rFonts w:ascii="Times New Roman" w:hAnsi="Times New Roman" w:cs="Times New Roman"/>
          <w:sz w:val="28"/>
          <w:szCs w:val="28"/>
        </w:rPr>
        <w:t>гепатиты</w:t>
      </w:r>
      <w:r w:rsidRPr="00F661BC">
        <w:rPr>
          <w:rFonts w:ascii="Times New Roman" w:hAnsi="Times New Roman" w:cs="Times New Roman"/>
          <w:sz w:val="28"/>
          <w:szCs w:val="28"/>
        </w:rPr>
        <w:t xml:space="preserve"> (</w:t>
      </w:r>
      <w:r w:rsidR="00310915" w:rsidRPr="00F661BC">
        <w:rPr>
          <w:rFonts w:ascii="Times New Roman" w:hAnsi="Times New Roman" w:cs="Times New Roman"/>
          <w:sz w:val="28"/>
          <w:szCs w:val="28"/>
          <w:lang w:val="en-US"/>
        </w:rPr>
        <w:t>HBV</w:t>
      </w:r>
      <w:r w:rsidR="00310915" w:rsidRPr="00F661BC">
        <w:rPr>
          <w:rFonts w:ascii="Times New Roman" w:hAnsi="Times New Roman" w:cs="Times New Roman"/>
          <w:sz w:val="28"/>
          <w:szCs w:val="28"/>
        </w:rPr>
        <w:t xml:space="preserve">, </w:t>
      </w:r>
      <w:r w:rsidR="00310915" w:rsidRPr="00F661BC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="00310915" w:rsidRPr="00F661BC">
        <w:rPr>
          <w:rFonts w:ascii="Times New Roman" w:hAnsi="Times New Roman" w:cs="Times New Roman"/>
          <w:sz w:val="28"/>
          <w:szCs w:val="28"/>
        </w:rPr>
        <w:t xml:space="preserve">, </w:t>
      </w:r>
      <w:r w:rsidR="00310915" w:rsidRPr="00F661BC">
        <w:rPr>
          <w:rFonts w:ascii="Times New Roman" w:hAnsi="Times New Roman" w:cs="Times New Roman"/>
          <w:sz w:val="28"/>
          <w:szCs w:val="28"/>
          <w:lang w:val="en-US"/>
        </w:rPr>
        <w:t>HDV</w:t>
      </w:r>
      <w:r w:rsidRPr="00F661BC">
        <w:rPr>
          <w:rFonts w:ascii="Times New Roman" w:hAnsi="Times New Roman" w:cs="Times New Roman"/>
          <w:sz w:val="28"/>
          <w:szCs w:val="28"/>
        </w:rPr>
        <w:t>)</w:t>
      </w:r>
    </w:p>
    <w:p w:rsidR="0000136A" w:rsidRPr="00F661BC" w:rsidRDefault="0000136A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 Аутоиммунный гепатит;</w:t>
      </w:r>
    </w:p>
    <w:p w:rsidR="0000136A" w:rsidRPr="00F661BC" w:rsidRDefault="0000136A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 Алкогольный гепатит;</w:t>
      </w:r>
    </w:p>
    <w:p w:rsidR="0000136A" w:rsidRPr="00F661BC" w:rsidRDefault="0000136A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Генетические нарушения обмена (дефицит а1-антитрипсина,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гемохроматоз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б-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Вильсона-Коновалова, дефицит галактозо-1-фосфатуридилтрансферазы);</w:t>
      </w:r>
    </w:p>
    <w:p w:rsidR="0000136A" w:rsidRPr="00F661BC" w:rsidRDefault="0000136A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61BC">
        <w:rPr>
          <w:rFonts w:ascii="Times New Roman" w:hAnsi="Times New Roman" w:cs="Times New Roman"/>
          <w:sz w:val="28"/>
          <w:szCs w:val="28"/>
        </w:rPr>
        <w:t xml:space="preserve">- Химические токсические вещества и медикаменты (соли тяжёлых металлов (ртуть), грибные яды,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афлотоксины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(содержаться в перезимовавшем зерне, кукурузе, рисе),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гепатотоксические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лекарственные препараты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изониазид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ПАСК,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ипразид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препараты мышьяка,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индерал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 больших дозах,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стероидные анаболические препараты и андрогены,)</w:t>
      </w:r>
      <w:proofErr w:type="gramEnd"/>
    </w:p>
    <w:p w:rsidR="0000136A" w:rsidRPr="00F661BC" w:rsidRDefault="0000136A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61BC">
        <w:rPr>
          <w:rFonts w:ascii="Times New Roman" w:hAnsi="Times New Roman" w:cs="Times New Roman"/>
          <w:sz w:val="28"/>
          <w:szCs w:val="28"/>
        </w:rPr>
        <w:t xml:space="preserve">- Обструкция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внепечёночных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и внутрипечёночных желчных путей (Внутрипечёночная обструкция аутоиммунного генеза ведёт к развитию первичного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цирроза.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Вторичный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цирроз развивается вследствие длительного нарушения оттока желчи на уровне крупных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внепечёночных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и внутрипечёночных желчных протоков (ЖКБ, воспалительные и рубцовые сужения желчевыводящих путей). </w:t>
      </w:r>
    </w:p>
    <w:p w:rsidR="0000136A" w:rsidRDefault="0000136A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61BC">
        <w:rPr>
          <w:rFonts w:ascii="Times New Roman" w:hAnsi="Times New Roman" w:cs="Times New Roman"/>
          <w:sz w:val="28"/>
          <w:szCs w:val="28"/>
        </w:rPr>
        <w:t xml:space="preserve">- Длительный венозный застой в печени (Сердечная недостаточность (особенно при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трикуспидальной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недостаточности),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</w:t>
      </w:r>
      <w:r w:rsidR="00310915" w:rsidRPr="00F661BC">
        <w:rPr>
          <w:rFonts w:ascii="Times New Roman" w:hAnsi="Times New Roman" w:cs="Times New Roman"/>
          <w:sz w:val="28"/>
          <w:szCs w:val="28"/>
        </w:rPr>
        <w:t>онстриктивный</w:t>
      </w:r>
      <w:proofErr w:type="spellEnd"/>
      <w:r w:rsidR="00310915" w:rsidRPr="00F661BC">
        <w:rPr>
          <w:rFonts w:ascii="Times New Roman" w:hAnsi="Times New Roman" w:cs="Times New Roman"/>
          <w:sz w:val="28"/>
          <w:szCs w:val="28"/>
        </w:rPr>
        <w:t xml:space="preserve"> перикардит. </w:t>
      </w:r>
      <w:proofErr w:type="gramEnd"/>
    </w:p>
    <w:p w:rsidR="005C4C97" w:rsidRDefault="005C4C9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C97" w:rsidRPr="00F661BC" w:rsidRDefault="005C4C9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3CC7" w:rsidRPr="00F661BC" w:rsidRDefault="00633CC7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Диагностика:</w:t>
      </w:r>
    </w:p>
    <w:p w:rsidR="00DC6BBF" w:rsidRPr="00F661BC" w:rsidRDefault="00DC6BBF" w:rsidP="00F661B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1BC">
        <w:rPr>
          <w:rFonts w:ascii="Times New Roman" w:hAnsi="Times New Roman" w:cs="Times New Roman"/>
          <w:sz w:val="28"/>
          <w:szCs w:val="28"/>
          <w:u w:val="single"/>
        </w:rPr>
        <w:t>Лабораторные методы: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1) общий анализ крови с подсчетом тромбоцитов (для диагностики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гиперспленизма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2) биохимический анализ крови (АСТ, АЛТ, ГГТП, ЩФ,</w:t>
      </w:r>
      <w:r w:rsidR="00177779" w:rsidRPr="00F661BC">
        <w:rPr>
          <w:rFonts w:ascii="Times New Roman" w:hAnsi="Times New Roman" w:cs="Times New Roman"/>
          <w:sz w:val="28"/>
          <w:szCs w:val="28"/>
        </w:rPr>
        <w:t xml:space="preserve"> общий билирубин и его фракции,</w:t>
      </w:r>
      <w:r w:rsidRPr="00F661BC">
        <w:rPr>
          <w:rFonts w:ascii="Times New Roman" w:hAnsi="Times New Roman" w:cs="Times New Roman"/>
          <w:sz w:val="28"/>
          <w:szCs w:val="28"/>
        </w:rPr>
        <w:t xml:space="preserve"> альбумин, холестерин,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мочевина, глюкоза);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(ПТИ, МНО);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4) альфа-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фетопротеин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(АФП) в крови (маркер гепатоцеллюлярной карциномы);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антиген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(маркер вирусного гепатита В);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6) антитела к HCV (маркер вирусного гепатита С);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7) иммуноглобулины крови, специфические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аутоантитела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(антинуклеарные (ANA),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антигладкомышечные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(SMA),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антинейтрофильные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цитоплазматические антитела p-типа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pANCA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), антитела к микросомам печени и почек (анти-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LKM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>), к печеночно-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цитозольному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антигену (анти</w:t>
      </w:r>
      <w:r w:rsidR="00672AE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LC), к печеночно</w:t>
      </w:r>
      <w:r w:rsidR="00672AEE" w:rsidRPr="00F661BC">
        <w:rPr>
          <w:rFonts w:ascii="Times New Roman" w:hAnsi="Times New Roman" w:cs="Times New Roman"/>
          <w:sz w:val="28"/>
          <w:szCs w:val="28"/>
        </w:rPr>
        <w:t>-</w:t>
      </w:r>
      <w:r w:rsidRPr="00F661BC">
        <w:rPr>
          <w:rFonts w:ascii="Times New Roman" w:hAnsi="Times New Roman" w:cs="Times New Roman"/>
          <w:sz w:val="28"/>
          <w:szCs w:val="28"/>
        </w:rPr>
        <w:t>панкреатическому антигену (анти-LP), к растворимому</w:t>
      </w:r>
      <w:r w:rsidR="00672AE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печеночному антигену (анти-SLA) (маркер</w:t>
      </w:r>
      <w:r w:rsidR="00672AEE" w:rsidRPr="00F661BC">
        <w:rPr>
          <w:rFonts w:ascii="Times New Roman" w:hAnsi="Times New Roman" w:cs="Times New Roman"/>
          <w:sz w:val="28"/>
          <w:szCs w:val="28"/>
        </w:rPr>
        <w:t>ы</w:t>
      </w:r>
      <w:r w:rsidRPr="00F661BC">
        <w:rPr>
          <w:rFonts w:ascii="Times New Roman" w:hAnsi="Times New Roman" w:cs="Times New Roman"/>
          <w:sz w:val="28"/>
          <w:szCs w:val="28"/>
        </w:rPr>
        <w:t xml:space="preserve"> аутоиммунного гепатита);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антимитохондриальные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антитела (АМА</w:t>
      </w:r>
      <w:r w:rsidR="00672AEE" w:rsidRPr="00F661BC">
        <w:rPr>
          <w:rFonts w:ascii="Times New Roman" w:hAnsi="Times New Roman" w:cs="Times New Roman"/>
          <w:sz w:val="28"/>
          <w:szCs w:val="28"/>
        </w:rPr>
        <w:t xml:space="preserve">) (маркер первичного </w:t>
      </w:r>
      <w:proofErr w:type="spellStart"/>
      <w:r w:rsidR="00672AEE" w:rsidRPr="00F661BC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="00672AE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цирроза);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9) уровень железа сыворотки, общая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железосвязывающая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672AE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сыворотки, содержание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сыворотки (маркер</w:t>
      </w:r>
      <w:r w:rsidR="00672AEE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гемохроматоза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),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10) содержание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церулоплазмина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и меди в сыворотке крови, суточная</w:t>
      </w:r>
      <w:r w:rsidR="00672AE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экскреция меди с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мочей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(маркер болезни Вильсона-Коновалова);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11) уровень α1-антитрипсина (маркер дефицита α1-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антитрипсина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</w:t>
      </w:r>
    </w:p>
    <w:p w:rsidR="00672AEE" w:rsidRPr="00F661BC" w:rsidRDefault="00672AEE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lastRenderedPageBreak/>
        <w:t>12) лабораторные маркеры фиброза печени (</w:t>
      </w:r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ELFTM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– сывороточный тест </w:t>
      </w:r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Enchanced</w:t>
      </w:r>
      <w:proofErr w:type="spellEnd"/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Liver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Fibrosis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FibroTest</w:t>
      </w:r>
      <w:proofErr w:type="spellEnd"/>
      <w:r w:rsidR="00DC6BBF" w:rsidRPr="00F661BC">
        <w:rPr>
          <w:rFonts w:ascii="Times New Roman" w:hAnsi="Times New Roman" w:cs="Times New Roman"/>
          <w:sz w:val="28"/>
          <w:szCs w:val="28"/>
        </w:rPr>
        <w:t xml:space="preserve">, </w:t>
      </w:r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APRI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, </w:t>
      </w:r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FIB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-4, </w:t>
      </w:r>
      <w:r w:rsidR="00DC6BBF" w:rsidRPr="00F661BC">
        <w:rPr>
          <w:rFonts w:ascii="Times New Roman" w:hAnsi="Times New Roman" w:cs="Times New Roman"/>
          <w:sz w:val="28"/>
          <w:szCs w:val="28"/>
          <w:lang w:val="en-US"/>
        </w:rPr>
        <w:t>AAR</w:t>
      </w:r>
      <w:r w:rsidRPr="00F661BC">
        <w:rPr>
          <w:rFonts w:ascii="Times New Roman" w:hAnsi="Times New Roman" w:cs="Times New Roman"/>
          <w:sz w:val="28"/>
          <w:szCs w:val="28"/>
        </w:rPr>
        <w:t>)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– не имеют доказанной точности для различий раннего и продвинутого фиброза.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1BC">
        <w:rPr>
          <w:rFonts w:ascii="Times New Roman" w:hAnsi="Times New Roman" w:cs="Times New Roman"/>
          <w:sz w:val="28"/>
          <w:szCs w:val="28"/>
          <w:u w:val="single"/>
        </w:rPr>
        <w:t>Инструментальные методы</w:t>
      </w:r>
      <w:r w:rsidR="00DC6BBF" w:rsidRPr="00F661BC">
        <w:rPr>
          <w:rFonts w:ascii="Times New Roman" w:hAnsi="Times New Roman" w:cs="Times New Roman"/>
          <w:sz w:val="28"/>
          <w:szCs w:val="28"/>
          <w:u w:val="single"/>
        </w:rPr>
        <w:t xml:space="preserve"> диагностики: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УЗИ органов брюшной полости позволяет диагностировать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гепатомегалию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спленомегалию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узлы-регенераты и неоднородность паренхимы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печени, характерные для ЦП, расширение селезеночной и воротной вены как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косвенный признак синдрома ПГ, наличие асцита и его размеры, оценить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проходимость сосудов портальной системы, а также провести допплерографию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воротной, печёночных и нижней полой вен.</w:t>
      </w:r>
      <w:proofErr w:type="gramEnd"/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печени. Косвенная инструментальная оценка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выраженности фиброза посредством измерения эластичности печени с помощью аппарата «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ФиброСкан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» основана на генерации низкочастотных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колебаний, передающихся на ткань печени.</w:t>
      </w:r>
    </w:p>
    <w:p w:rsidR="00177779" w:rsidRPr="00F661BC" w:rsidRDefault="0017777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В соответствии с четырех стадийной классификацией печеночного фиброза по METAVIR по данным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эластометрии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выделяют следующие стадии:</w:t>
      </w:r>
    </w:p>
    <w:p w:rsidR="00177779" w:rsidRPr="00F661BC" w:rsidRDefault="0017777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F0 – 1,5-5,8 кПа,</w:t>
      </w:r>
    </w:p>
    <w:p w:rsidR="00177779" w:rsidRPr="00F661BC" w:rsidRDefault="0017777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F1 – 5,9-7,1 кПа,</w:t>
      </w:r>
    </w:p>
    <w:p w:rsidR="00177779" w:rsidRPr="00F661BC" w:rsidRDefault="0017777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F2 – 7,2-9,5 кПа,</w:t>
      </w:r>
    </w:p>
    <w:p w:rsidR="00177779" w:rsidRPr="00F661BC" w:rsidRDefault="0017777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F3 - 9,6-12,5 кПа,</w:t>
      </w:r>
    </w:p>
    <w:p w:rsidR="00177779" w:rsidRPr="00F661BC" w:rsidRDefault="0017777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F4 – более 12,5 кПа – ЦП [Диденко В.И.,2013]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3. Компьютерная томография (КТ) или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магнитнорезонансная</w:t>
      </w:r>
      <w:proofErr w:type="spellEnd"/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томография (МРТ) органов брюшной полости дает более точные данные о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размерах и состоянии органов, выявляет или исключает опухоли, в том числе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первичный рак печени, который может возникнуть при любой форме цирроза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печени.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lastRenderedPageBreak/>
        <w:t>Малоинвазивным и перспективным в плане оценки венозной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ангиоархитектоники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портального бассейна является метод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мультиспиральная</w:t>
      </w:r>
      <w:proofErr w:type="spellEnd"/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КТ с внутривенным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болюсным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контрастным усилением и последующей 3D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реконструкцией сосудов.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4. ЭГДС позволяет выявить наличие ВРВ в пищеводе и желудке,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оценить риск кровотечения из них. ВРВ при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воздуха спадаются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(не напряжены) – давление в портальной системе невысокое и риск развития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кровотечения мал, ВРВ не спадаются (напряжены) – высок риск развития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кровотечения. Отсутствие ВРВ требует проведения ЭГДС не реже 1 раза в 2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года, при наличии ВРВ - ежегодно.</w:t>
      </w:r>
    </w:p>
    <w:p w:rsidR="00633CC7" w:rsidRPr="00F661BC" w:rsidRDefault="00DC6BBF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5</w:t>
      </w:r>
      <w:r w:rsidR="00633CC7" w:rsidRPr="00F661BC">
        <w:rPr>
          <w:rFonts w:ascii="Times New Roman" w:hAnsi="Times New Roman" w:cs="Times New Roman"/>
          <w:sz w:val="28"/>
          <w:szCs w:val="28"/>
        </w:rPr>
        <w:t>. Ангиографические исследования (</w:t>
      </w:r>
      <w:proofErr w:type="spellStart"/>
      <w:r w:rsidR="00633CC7" w:rsidRPr="00F661BC">
        <w:rPr>
          <w:rFonts w:ascii="Times New Roman" w:hAnsi="Times New Roman" w:cs="Times New Roman"/>
          <w:sz w:val="28"/>
          <w:szCs w:val="28"/>
        </w:rPr>
        <w:t>целиакография</w:t>
      </w:r>
      <w:proofErr w:type="spellEnd"/>
      <w:r w:rsidR="00633CC7" w:rsidRPr="00F661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3CC7" w:rsidRPr="00F661BC">
        <w:rPr>
          <w:rFonts w:ascii="Times New Roman" w:hAnsi="Times New Roman" w:cs="Times New Roman"/>
          <w:sz w:val="28"/>
          <w:szCs w:val="28"/>
        </w:rPr>
        <w:t>спленопортография</w:t>
      </w:r>
      <w:proofErr w:type="spellEnd"/>
      <w:r w:rsidR="00633CC7" w:rsidRPr="00F661BC">
        <w:rPr>
          <w:rFonts w:ascii="Times New Roman" w:hAnsi="Times New Roman" w:cs="Times New Roman"/>
          <w:sz w:val="28"/>
          <w:szCs w:val="28"/>
        </w:rPr>
        <w:t>) позволяют выявить наличие и характер ПГ, выполняются по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633CC7" w:rsidRPr="00F661BC">
        <w:rPr>
          <w:rFonts w:ascii="Times New Roman" w:hAnsi="Times New Roman" w:cs="Times New Roman"/>
          <w:sz w:val="28"/>
          <w:szCs w:val="28"/>
        </w:rPr>
        <w:t>специальным показаниям при решении в</w:t>
      </w:r>
      <w:r w:rsidRPr="00F661BC">
        <w:rPr>
          <w:rFonts w:ascii="Times New Roman" w:hAnsi="Times New Roman" w:cs="Times New Roman"/>
          <w:sz w:val="28"/>
          <w:szCs w:val="28"/>
        </w:rPr>
        <w:t>опроса о тактике хирургического л</w:t>
      </w:r>
      <w:r w:rsidR="00633CC7" w:rsidRPr="00F661BC">
        <w:rPr>
          <w:rFonts w:ascii="Times New Roman" w:hAnsi="Times New Roman" w:cs="Times New Roman"/>
          <w:sz w:val="28"/>
          <w:szCs w:val="28"/>
        </w:rPr>
        <w:t>ечения.</w:t>
      </w:r>
    </w:p>
    <w:p w:rsidR="00633CC7" w:rsidRPr="00F661BC" w:rsidRDefault="00633CC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7. Биопсия печени - «золотой стандарт» диагностики ЦП, проводится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только в специализированных лечебных учреждениях. Оценка результатов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биопсии печени проводится с применением полуколичественных шкал</w:t>
      </w:r>
      <w:r w:rsidR="00DC6BBF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описания стадии фиброза ткани печени METAVIR,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Knodell</w:t>
      </w:r>
      <w:proofErr w:type="spellEnd"/>
      <w:r w:rsidR="00DC6BBF" w:rsidRPr="00F661BC">
        <w:rPr>
          <w:rFonts w:ascii="Times New Roman" w:hAnsi="Times New Roman" w:cs="Times New Roman"/>
          <w:sz w:val="28"/>
          <w:szCs w:val="28"/>
        </w:rPr>
        <w:t xml:space="preserve"> (IV).</w:t>
      </w:r>
    </w:p>
    <w:p w:rsidR="00DC6BBF" w:rsidRPr="00F661BC" w:rsidRDefault="00DC6BBF" w:rsidP="00F661B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1BC">
        <w:rPr>
          <w:rFonts w:ascii="Times New Roman" w:hAnsi="Times New Roman" w:cs="Times New Roman"/>
          <w:sz w:val="28"/>
          <w:szCs w:val="28"/>
          <w:u w:val="single"/>
        </w:rPr>
        <w:t>Критерии диагностики цирроза печени:</w:t>
      </w:r>
    </w:p>
    <w:p w:rsidR="00DC6BBF" w:rsidRPr="00F661BC" w:rsidRDefault="00DC6BBF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1. Признаки фиброза печени (плотный неровный край печени при пальпации, данные ультразвуковой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эластографии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повышенные маркеры фиброза).</w:t>
      </w:r>
    </w:p>
    <w:p w:rsidR="00DC6BBF" w:rsidRPr="00F661BC" w:rsidRDefault="00DC6BBF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2. Признаки портальной гипертензии (ВРВП, порто-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кавальные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кава-кавальные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анастамозы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асцит, увеличенная селезенка).</w:t>
      </w:r>
    </w:p>
    <w:p w:rsidR="00DC6BBF" w:rsidRPr="00F661BC" w:rsidRDefault="00DC6BBF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3. Симптомы печеночной недостаточности (энцефалопатия, истощение,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гипоальбуминемия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гипохолестеринемия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удлинение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времени и другие).</w:t>
      </w:r>
    </w:p>
    <w:p w:rsidR="00633CC7" w:rsidRPr="00F661BC" w:rsidRDefault="00DC6BBF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4.  Данные биопсии печени (если возможна и показана).</w:t>
      </w:r>
    </w:p>
    <w:p w:rsidR="002B403C" w:rsidRPr="00F661BC" w:rsidRDefault="002B403C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lastRenderedPageBreak/>
        <w:t>Лечение:</w:t>
      </w:r>
    </w:p>
    <w:p w:rsidR="002B403C" w:rsidRPr="00F661BC" w:rsidRDefault="002B403C" w:rsidP="00F661B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1BC">
        <w:rPr>
          <w:rFonts w:ascii="Times New Roman" w:hAnsi="Times New Roman" w:cs="Times New Roman"/>
          <w:sz w:val="28"/>
          <w:szCs w:val="28"/>
          <w:u w:val="single"/>
        </w:rPr>
        <w:t>К общим принципам терапии относится:</w:t>
      </w:r>
    </w:p>
    <w:p w:rsidR="00C63463" w:rsidRPr="00F661BC" w:rsidRDefault="002B403C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63463" w:rsidRPr="00F661BC">
        <w:rPr>
          <w:rFonts w:ascii="Times New Roman" w:hAnsi="Times New Roman" w:cs="Times New Roman"/>
          <w:i/>
          <w:sz w:val="28"/>
          <w:szCs w:val="28"/>
        </w:rPr>
        <w:t xml:space="preserve">Коррекция </w:t>
      </w:r>
      <w:proofErr w:type="spellStart"/>
      <w:r w:rsidR="00C63463" w:rsidRPr="00F661BC">
        <w:rPr>
          <w:rFonts w:ascii="Times New Roman" w:hAnsi="Times New Roman" w:cs="Times New Roman"/>
          <w:i/>
          <w:sz w:val="28"/>
          <w:szCs w:val="28"/>
        </w:rPr>
        <w:t>нутритивного</w:t>
      </w:r>
      <w:proofErr w:type="spellEnd"/>
      <w:r w:rsidR="00C63463" w:rsidRPr="00F661BC">
        <w:rPr>
          <w:rFonts w:ascii="Times New Roman" w:hAnsi="Times New Roman" w:cs="Times New Roman"/>
          <w:i/>
          <w:sz w:val="28"/>
          <w:szCs w:val="28"/>
        </w:rPr>
        <w:t xml:space="preserve"> статуса.</w:t>
      </w:r>
    </w:p>
    <w:p w:rsidR="00C63463" w:rsidRPr="00F661BC" w:rsidRDefault="00C63463" w:rsidP="00574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Потребность у больных с ЦП в энергии составляет в среднем 25–30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ккал/кг массы тела в сутки, при стрессовых ситуациях (операции, кровотечения,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интеркуррентные заболевания) — 45 ккал/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 Жиры и углеводы назначаются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 соотношении 1:1 из доли небелковой калорийности.</w:t>
      </w:r>
    </w:p>
    <w:p w:rsidR="00C63463" w:rsidRPr="00F661BC" w:rsidRDefault="00C63463" w:rsidP="00574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Согласно рекомендациям </w:t>
      </w:r>
      <w:r w:rsidRPr="00F661BC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  <w:lang w:val="en-US"/>
        </w:rPr>
        <w:t>Parenteral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  <w:lang w:val="en-US"/>
        </w:rPr>
        <w:t>Enteral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физиологическая норма белка для пациента с заболеванием печени,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исключая эпизоды ПЭ, составляет 1–1,5 г/кг массы тела в сутки. У больных с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нарушениями питания при отсутствии признаков энцефалопатии количество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белка может быть увеличено до 1,8 г/кг. В случае развития ПЭ поступление его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ограничивают до 20–40 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 После выхода из острой фазы количество белка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повышают на 10 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каждые 3–5 дней до достижения физиологической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нормы. Предпочтение отдают растительному белку, который обладает низкой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аммониегенной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активностью. Практически без ограничения могут применяться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продукты с отсутствием или минимальным содержанием белка — сливочное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масло, маргарин, растительное масло, сливки, соки.</w:t>
      </w:r>
    </w:p>
    <w:p w:rsidR="00C63463" w:rsidRPr="00F661BC" w:rsidRDefault="00C63463" w:rsidP="00574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661BC">
        <w:rPr>
          <w:rFonts w:ascii="Times New Roman" w:hAnsi="Times New Roman" w:cs="Times New Roman"/>
          <w:sz w:val="28"/>
          <w:szCs w:val="28"/>
        </w:rPr>
        <w:t>Исключить из питания: минеральные воды, содержащие натрий;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алкого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ль; соль, пищу </w:t>
      </w:r>
      <w:r w:rsidRPr="00F661BC">
        <w:rPr>
          <w:rFonts w:ascii="Times New Roman" w:hAnsi="Times New Roman" w:cs="Times New Roman"/>
          <w:sz w:val="28"/>
          <w:szCs w:val="28"/>
        </w:rPr>
        <w:t>необходимо готовить без добавления соли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(употребляются бессолевой хлеб, сухари, печенье и хлебцы, а также бессолевое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масло); продукты, содержащие пекарный порошок и питьевую соду (пирожные,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бисквитное печенье, торты, выпечка и обычный хлеб);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соленья, оливки,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ветчина, бекон, солонина, языки, устрицы, мидии, сельдь, рыбные и мясные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консервы, рыбный и мясной паштет, колбаса, майонез, различные баночные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соусы и все виды сыров, мороженое.</w:t>
      </w:r>
      <w:proofErr w:type="gramEnd"/>
    </w:p>
    <w:p w:rsidR="00C63463" w:rsidRPr="00F661BC" w:rsidRDefault="00574DE1" w:rsidP="00574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C63463" w:rsidRPr="00574DE1">
        <w:rPr>
          <w:rFonts w:ascii="Times New Roman" w:hAnsi="Times New Roman" w:cs="Times New Roman"/>
          <w:i/>
          <w:sz w:val="28"/>
          <w:szCs w:val="28"/>
        </w:rPr>
        <w:t>Ограничение употребления соли.</w:t>
      </w:r>
      <w:r w:rsidR="00C63463" w:rsidRPr="00F661BC">
        <w:rPr>
          <w:rFonts w:ascii="Times New Roman" w:hAnsi="Times New Roman" w:cs="Times New Roman"/>
          <w:sz w:val="28"/>
          <w:szCs w:val="28"/>
        </w:rPr>
        <w:t xml:space="preserve"> Каждый грамм натрия, принятый сверх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C63463" w:rsidRPr="00F661BC">
        <w:rPr>
          <w:rFonts w:ascii="Times New Roman" w:hAnsi="Times New Roman" w:cs="Times New Roman"/>
          <w:sz w:val="28"/>
          <w:szCs w:val="28"/>
        </w:rPr>
        <w:t>меры, задерживает примерно 250–300 мл воды.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C63463" w:rsidRPr="00F661BC">
        <w:rPr>
          <w:rFonts w:ascii="Times New Roman" w:hAnsi="Times New Roman" w:cs="Times New Roman"/>
          <w:sz w:val="28"/>
          <w:szCs w:val="28"/>
        </w:rPr>
        <w:t>Нужно ежедневно измерять вес тел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а, объем живота на уровне пупка </w:t>
      </w:r>
      <w:r w:rsidR="00C63463" w:rsidRPr="00F661BC">
        <w:rPr>
          <w:rFonts w:ascii="Times New Roman" w:hAnsi="Times New Roman" w:cs="Times New Roman"/>
          <w:sz w:val="28"/>
          <w:szCs w:val="28"/>
        </w:rPr>
        <w:t>(увеличение в объеме живота и веса тел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а говорит о задержке жидкости); </w:t>
      </w:r>
      <w:r w:rsidR="00C63463" w:rsidRPr="00F661BC">
        <w:rPr>
          <w:rFonts w:ascii="Times New Roman" w:hAnsi="Times New Roman" w:cs="Times New Roman"/>
          <w:sz w:val="28"/>
          <w:szCs w:val="28"/>
        </w:rPr>
        <w:t xml:space="preserve">ежедневно считать </w:t>
      </w:r>
      <w:r w:rsidR="002B403C" w:rsidRPr="00F661BC">
        <w:rPr>
          <w:rFonts w:ascii="Times New Roman" w:hAnsi="Times New Roman" w:cs="Times New Roman"/>
          <w:sz w:val="28"/>
          <w:szCs w:val="28"/>
        </w:rPr>
        <w:t>суточный диурез.</w:t>
      </w:r>
      <w:r w:rsidR="00C63463" w:rsidRPr="00F661BC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C63463" w:rsidRPr="00F661BC">
        <w:rPr>
          <w:rFonts w:ascii="Times New Roman" w:hAnsi="Times New Roman" w:cs="Times New Roman"/>
          <w:sz w:val="28"/>
          <w:szCs w:val="28"/>
        </w:rPr>
        <w:t>выделяемой жидкости должно быть примерно на 200-300 мл больше, чем</w:t>
      </w:r>
      <w:r w:rsidR="00C54A2E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C63463" w:rsidRPr="00F661BC">
        <w:rPr>
          <w:rFonts w:ascii="Times New Roman" w:hAnsi="Times New Roman" w:cs="Times New Roman"/>
          <w:sz w:val="28"/>
          <w:szCs w:val="28"/>
        </w:rPr>
        <w:t>количество принятой жидкости</w:t>
      </w:r>
    </w:p>
    <w:p w:rsidR="002B403C" w:rsidRPr="00F661BC" w:rsidRDefault="002B403C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r w:rsidRPr="00F661BC">
        <w:rPr>
          <w:rFonts w:ascii="Times New Roman" w:hAnsi="Times New Roman" w:cs="Times New Roman"/>
          <w:i/>
          <w:sz w:val="28"/>
          <w:szCs w:val="28"/>
        </w:rPr>
        <w:t>Вирусный гепатит</w:t>
      </w:r>
      <w:r w:rsidRPr="00F661BC">
        <w:rPr>
          <w:rFonts w:ascii="Times New Roman" w:hAnsi="Times New Roman" w:cs="Times New Roman"/>
          <w:sz w:val="28"/>
          <w:szCs w:val="28"/>
        </w:rPr>
        <w:t xml:space="preserve"> – противовирусная терапия</w:t>
      </w:r>
      <w:r w:rsidR="00574DE1">
        <w:rPr>
          <w:rFonts w:ascii="Times New Roman" w:hAnsi="Times New Roman" w:cs="Times New Roman"/>
          <w:sz w:val="28"/>
          <w:szCs w:val="28"/>
        </w:rPr>
        <w:t>,</w:t>
      </w:r>
      <w:r w:rsidRPr="00F661BC">
        <w:rPr>
          <w:rFonts w:ascii="Times New Roman" w:hAnsi="Times New Roman" w:cs="Times New Roman"/>
          <w:sz w:val="28"/>
          <w:szCs w:val="28"/>
        </w:rPr>
        <w:t xml:space="preserve"> подобранная согласно этиологии</w:t>
      </w:r>
    </w:p>
    <w:p w:rsidR="008D1B40" w:rsidRPr="00F661BC" w:rsidRDefault="002B403C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r w:rsidRPr="00F661BC">
        <w:rPr>
          <w:rFonts w:ascii="Times New Roman" w:hAnsi="Times New Roman" w:cs="Times New Roman"/>
          <w:i/>
          <w:sz w:val="28"/>
          <w:szCs w:val="28"/>
        </w:rPr>
        <w:t>Аутоиммунный гепатит</w:t>
      </w:r>
      <w:r w:rsidRPr="00F661BC">
        <w:rPr>
          <w:rFonts w:ascii="Times New Roman" w:hAnsi="Times New Roman" w:cs="Times New Roman"/>
          <w:sz w:val="28"/>
          <w:szCs w:val="28"/>
        </w:rPr>
        <w:t xml:space="preserve"> – для лечения используется </w:t>
      </w:r>
      <w:r w:rsidR="00574DE1">
        <w:rPr>
          <w:rFonts w:ascii="Times New Roman" w:hAnsi="Times New Roman" w:cs="Times New Roman"/>
          <w:sz w:val="28"/>
          <w:szCs w:val="28"/>
        </w:rPr>
        <w:t>Преднизолон 60-20</w:t>
      </w:r>
      <w:r w:rsidRPr="00F661BC">
        <w:rPr>
          <w:rFonts w:ascii="Times New Roman" w:hAnsi="Times New Roman" w:cs="Times New Roman"/>
          <w:sz w:val="28"/>
          <w:szCs w:val="28"/>
        </w:rPr>
        <w:t xml:space="preserve"> мг/сутки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) или 5-15 мг/сутки в качестве поддерживающей дозы в сочетании с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азатиоприном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25-50 мг/сутки или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делагилом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0,25-0,5г/сутки 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r w:rsidRPr="00F661BC">
        <w:rPr>
          <w:rFonts w:ascii="Times New Roman" w:hAnsi="Times New Roman" w:cs="Times New Roman"/>
          <w:i/>
          <w:sz w:val="28"/>
          <w:szCs w:val="28"/>
        </w:rPr>
        <w:t>Алкогольн</w:t>
      </w:r>
      <w:r w:rsidR="002B403C" w:rsidRPr="00F661BC">
        <w:rPr>
          <w:rFonts w:ascii="Times New Roman" w:hAnsi="Times New Roman" w:cs="Times New Roman"/>
          <w:i/>
          <w:sz w:val="28"/>
          <w:szCs w:val="28"/>
        </w:rPr>
        <w:t>ый гепатит</w:t>
      </w:r>
      <w:r w:rsidRPr="00F661BC">
        <w:rPr>
          <w:rFonts w:ascii="Times New Roman" w:hAnsi="Times New Roman" w:cs="Times New Roman"/>
          <w:sz w:val="28"/>
          <w:szCs w:val="28"/>
        </w:rPr>
        <w:t xml:space="preserve"> - </w:t>
      </w:r>
      <w:r w:rsidR="002B403C" w:rsidRPr="00F661BC">
        <w:rPr>
          <w:rFonts w:ascii="Times New Roman" w:hAnsi="Times New Roman" w:cs="Times New Roman"/>
          <w:sz w:val="28"/>
          <w:szCs w:val="28"/>
        </w:rPr>
        <w:t>S-</w:t>
      </w:r>
      <w:proofErr w:type="spellStart"/>
      <w:r w:rsidR="002B403C" w:rsidRPr="00F661BC">
        <w:rPr>
          <w:rFonts w:ascii="Times New Roman" w:hAnsi="Times New Roman" w:cs="Times New Roman"/>
          <w:sz w:val="28"/>
          <w:szCs w:val="28"/>
        </w:rPr>
        <w:t>аденозилметионин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гептрал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гептор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2B403C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2B403C" w:rsidRPr="00F661BC">
        <w:rPr>
          <w:rFonts w:ascii="Times New Roman" w:hAnsi="Times New Roman" w:cs="Times New Roman"/>
          <w:i/>
          <w:sz w:val="28"/>
          <w:szCs w:val="28"/>
        </w:rPr>
        <w:t xml:space="preserve">Первичный </w:t>
      </w:r>
      <w:proofErr w:type="spellStart"/>
      <w:r w:rsidR="002B403C" w:rsidRPr="00F661BC">
        <w:rPr>
          <w:rFonts w:ascii="Times New Roman" w:hAnsi="Times New Roman" w:cs="Times New Roman"/>
          <w:i/>
          <w:sz w:val="28"/>
          <w:szCs w:val="28"/>
        </w:rPr>
        <w:t>билиарный</w:t>
      </w:r>
      <w:proofErr w:type="spellEnd"/>
      <w:r w:rsidR="002B403C" w:rsidRPr="00F661BC">
        <w:rPr>
          <w:rFonts w:ascii="Times New Roman" w:hAnsi="Times New Roman" w:cs="Times New Roman"/>
          <w:i/>
          <w:sz w:val="28"/>
          <w:szCs w:val="28"/>
        </w:rPr>
        <w:t xml:space="preserve"> цирроз</w:t>
      </w:r>
      <w:r w:rsidRPr="00F661BC">
        <w:rPr>
          <w:rFonts w:ascii="Times New Roman" w:hAnsi="Times New Roman" w:cs="Times New Roman"/>
          <w:sz w:val="28"/>
          <w:szCs w:val="28"/>
        </w:rPr>
        <w:t xml:space="preserve"> – используются длительный прием препаратов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2B403C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(10 мг на кг массы тела)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 -</w:t>
      </w:r>
      <w:r w:rsidRPr="00F661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403C" w:rsidRPr="00F661BC">
        <w:rPr>
          <w:rFonts w:ascii="Times New Roman" w:hAnsi="Times New Roman" w:cs="Times New Roman"/>
          <w:i/>
          <w:sz w:val="28"/>
          <w:szCs w:val="28"/>
        </w:rPr>
        <w:t>Гемохроматоз</w:t>
      </w:r>
      <w:proofErr w:type="spellEnd"/>
      <w:r w:rsidR="002B403C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03C" w:rsidRPr="00F661BC">
        <w:rPr>
          <w:rFonts w:ascii="Times New Roman" w:hAnsi="Times New Roman" w:cs="Times New Roman"/>
          <w:sz w:val="28"/>
          <w:szCs w:val="28"/>
        </w:rPr>
        <w:t>Дефероксамин</w:t>
      </w:r>
      <w:proofErr w:type="spellEnd"/>
      <w:r w:rsidR="002B403C"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B403C" w:rsidRPr="00F661BC">
        <w:rPr>
          <w:rFonts w:ascii="Times New Roman" w:hAnsi="Times New Roman" w:cs="Times New Roman"/>
          <w:sz w:val="28"/>
          <w:szCs w:val="28"/>
        </w:rPr>
        <w:t>десферал</w:t>
      </w:r>
      <w:proofErr w:type="spellEnd"/>
      <w:r w:rsidR="002B403C"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03C" w:rsidRPr="00F661BC">
        <w:rPr>
          <w:rFonts w:ascii="Times New Roman" w:hAnsi="Times New Roman" w:cs="Times New Roman"/>
          <w:sz w:val="28"/>
          <w:szCs w:val="28"/>
        </w:rPr>
        <w:t>д</w:t>
      </w:r>
      <w:r w:rsidRPr="00F661BC">
        <w:rPr>
          <w:rFonts w:ascii="Times New Roman" w:hAnsi="Times New Roman" w:cs="Times New Roman"/>
          <w:sz w:val="28"/>
          <w:szCs w:val="28"/>
        </w:rPr>
        <w:t>есферин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500-1000 мг/сутки в/м, а так же к</w:t>
      </w:r>
      <w:r w:rsidR="002B403C" w:rsidRPr="00F661BC">
        <w:rPr>
          <w:rFonts w:ascii="Times New Roman" w:hAnsi="Times New Roman" w:cs="Times New Roman"/>
          <w:sz w:val="28"/>
          <w:szCs w:val="28"/>
        </w:rPr>
        <w:t xml:space="preserve">ровопускания </w:t>
      </w:r>
    </w:p>
    <w:p w:rsidR="0000136A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r w:rsidR="002B403C" w:rsidRPr="00F661BC">
        <w:rPr>
          <w:rFonts w:ascii="Times New Roman" w:hAnsi="Times New Roman" w:cs="Times New Roman"/>
          <w:i/>
          <w:sz w:val="28"/>
          <w:szCs w:val="28"/>
        </w:rPr>
        <w:t>Болезнь Вильсона-Коновалова</w:t>
      </w:r>
      <w:r w:rsidR="002B403C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03C" w:rsidRPr="00F661BC">
        <w:rPr>
          <w:rFonts w:ascii="Times New Roman" w:hAnsi="Times New Roman" w:cs="Times New Roman"/>
          <w:sz w:val="28"/>
          <w:szCs w:val="28"/>
        </w:rPr>
        <w:t>Пеницилламин</w:t>
      </w:r>
      <w:proofErr w:type="spellEnd"/>
      <w:r w:rsidR="002B403C"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B403C" w:rsidRPr="00F661BC">
        <w:rPr>
          <w:rFonts w:ascii="Times New Roman" w:hAnsi="Times New Roman" w:cs="Times New Roman"/>
          <w:sz w:val="28"/>
          <w:szCs w:val="28"/>
        </w:rPr>
        <w:t>купренил</w:t>
      </w:r>
      <w:proofErr w:type="spellEnd"/>
      <w:r w:rsidR="002B403C" w:rsidRPr="00F661BC">
        <w:rPr>
          <w:rFonts w:ascii="Times New Roman" w:hAnsi="Times New Roman" w:cs="Times New Roman"/>
          <w:sz w:val="28"/>
          <w:szCs w:val="28"/>
        </w:rPr>
        <w:t>) 1000 мг/сутки</w:t>
      </w:r>
    </w:p>
    <w:p w:rsidR="005C606B" w:rsidRPr="00F661BC" w:rsidRDefault="005C606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 xml:space="preserve">Прогноз жизни пациентов с ЦП во многом зависит от развития его осложнений, среди которых </w:t>
      </w:r>
      <w:proofErr w:type="gramStart"/>
      <w:r w:rsidRPr="00F661B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661BC">
        <w:rPr>
          <w:rFonts w:ascii="Times New Roman" w:hAnsi="Times New Roman" w:cs="Times New Roman"/>
          <w:i/>
          <w:sz w:val="28"/>
          <w:szCs w:val="28"/>
        </w:rPr>
        <w:t xml:space="preserve"> наиболее важным относятся следующие: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 печеночная энцефалопатия (ПЭ);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 кровотечения из ВРВ пищевода и желудка;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 асцит (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инфицирования асцитической жидкости);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  гепаторенальный синдром (ГРС);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разведения;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lastRenderedPageBreak/>
        <w:t>- инфекционные осложнения.</w:t>
      </w:r>
    </w:p>
    <w:p w:rsidR="00574DE1" w:rsidRPr="005C4C97" w:rsidRDefault="005C606B" w:rsidP="005C4C9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4C97">
        <w:rPr>
          <w:rFonts w:ascii="Times New Roman" w:hAnsi="Times New Roman" w:cs="Times New Roman"/>
          <w:sz w:val="28"/>
          <w:szCs w:val="28"/>
          <w:u w:val="single"/>
        </w:rPr>
        <w:t>В целом терапия Цирроза печени своди</w:t>
      </w:r>
      <w:r w:rsidR="005C4C97" w:rsidRPr="005C4C97">
        <w:rPr>
          <w:rFonts w:ascii="Times New Roman" w:hAnsi="Times New Roman" w:cs="Times New Roman"/>
          <w:sz w:val="28"/>
          <w:szCs w:val="28"/>
          <w:u w:val="single"/>
        </w:rPr>
        <w:t>тся к коррекции его осложнений.</w:t>
      </w:r>
    </w:p>
    <w:p w:rsidR="005C4C97" w:rsidRDefault="005C4C97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40" w:rsidRPr="00F661BC" w:rsidRDefault="008D1B40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t>Лечение асцита:</w:t>
      </w:r>
    </w:p>
    <w:p w:rsidR="008D1B40" w:rsidRPr="00F661BC" w:rsidRDefault="008D1B40" w:rsidP="00574DE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Пациенты с 1-й степенью асцита не нуждаются в лечении и/или назначении диеты с ограничением соли. При 2-й степени выраженности асцита больному рекомендуется диета с ограничением поступающего с пищей натрия до 4,6–6,9 г соли в день (1,5–2 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натрия), что означает приготовление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пищибез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добавления соли.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b/>
          <w:i/>
          <w:sz w:val="28"/>
          <w:szCs w:val="28"/>
        </w:rPr>
        <w:t>Адекватная диуретическая терапия</w:t>
      </w:r>
      <w:r w:rsidRPr="00F661BC">
        <w:rPr>
          <w:rFonts w:ascii="Times New Roman" w:hAnsi="Times New Roman" w:cs="Times New Roman"/>
          <w:i/>
          <w:sz w:val="28"/>
          <w:szCs w:val="28"/>
        </w:rPr>
        <w:t>.</w:t>
      </w:r>
      <w:r w:rsidR="00A11DD9" w:rsidRPr="00F66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Начиная со 2-й степени асцита, в дополнение к диете назначается диуретическая терапия. Пациентам с выраженным асцитом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4–7 дней лечения рекомендуется постельный режим.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Цель диуретической терапии – купирование асцита на минимальной дозе диуретических препаратов.</w:t>
      </w:r>
    </w:p>
    <w:p w:rsidR="008D1B40" w:rsidRPr="00F661BC" w:rsidRDefault="008D1B40" w:rsidP="00F661B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Асцит 2-й степени, выявленный впервые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  <w:u w:val="single"/>
        </w:rPr>
        <w:t>Первая линия диуретической терапии</w:t>
      </w:r>
      <w:r w:rsidRPr="00F661BC">
        <w:rPr>
          <w:rFonts w:ascii="Times New Roman" w:hAnsi="Times New Roman" w:cs="Times New Roman"/>
          <w:sz w:val="28"/>
          <w:szCs w:val="28"/>
        </w:rPr>
        <w:t xml:space="preserve"> – назначение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 начальной дозе 100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на три приема; пошаговое увеличение на 100 мг один раз в неделю; максимальная доза 400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При неэффективности первой линии терапии показано применение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второй линии диуретической терапии.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  <w:u w:val="single"/>
        </w:rPr>
        <w:t>Вторая линия диуретической терапии</w:t>
      </w:r>
      <w:r w:rsidRPr="00F661BC">
        <w:rPr>
          <w:rFonts w:ascii="Times New Roman" w:hAnsi="Times New Roman" w:cs="Times New Roman"/>
          <w:sz w:val="28"/>
          <w:szCs w:val="28"/>
        </w:rPr>
        <w:t xml:space="preserve"> – добавление к максимальной дозе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(400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) препарата фуросемид в начальной дозе 40 мг утром; пошаговое увеличение дозы 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ф</w:t>
      </w:r>
      <w:r w:rsidRPr="00F661BC">
        <w:rPr>
          <w:rFonts w:ascii="Times New Roman" w:hAnsi="Times New Roman" w:cs="Times New Roman"/>
          <w:sz w:val="28"/>
          <w:szCs w:val="28"/>
        </w:rPr>
        <w:t>уросемида на 40 мг один раз в неделю;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максимальная доза фуросемида 160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8D1B40" w:rsidRPr="00F661BC" w:rsidRDefault="008D1B40" w:rsidP="00F661B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lastRenderedPageBreak/>
        <w:t>Асцит 2-й степени, выявленный повторно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Назначение комбинированной диуретической терапии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+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фуросемид: начальная доза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100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на три приема +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фуросемид 40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однократно утром;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пошаговое увеличение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на 100 мг и фуросемида на 40 мг один раз в неделю; максимальная доза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400 мг/</w:t>
      </w:r>
      <w:proofErr w:type="spellStart"/>
      <w:proofErr w:type="gram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фуросемида 160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Оценка эффективности включает:</w:t>
      </w:r>
      <w:r w:rsidRPr="00F661BC">
        <w:rPr>
          <w:rFonts w:ascii="Times New Roman" w:hAnsi="Times New Roman" w:cs="Times New Roman"/>
          <w:sz w:val="28"/>
          <w:szCs w:val="28"/>
        </w:rPr>
        <w:t xml:space="preserve"> измерение массы тела один раз в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неделю; контрольное исследование электролитов сыворотки.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Признаки эффективности диуретической терапии</w:t>
      </w:r>
      <w:r w:rsidRPr="00F661BC">
        <w:rPr>
          <w:rFonts w:ascii="Times New Roman" w:hAnsi="Times New Roman" w:cs="Times New Roman"/>
          <w:sz w:val="28"/>
          <w:szCs w:val="28"/>
        </w:rPr>
        <w:t>: положительный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диурез; снижение массы тела &gt; 2 кг в течение недели, но &lt; 3,5 кг при наличии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только асцита; снижение массы тела &gt; 2 кг в течение недели, но &lt; 7 кг при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наличии асцита и периферических отеков.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Признаки неэффективности диуретической терапии:</w:t>
      </w:r>
      <w:r w:rsidRPr="00F661BC">
        <w:rPr>
          <w:rFonts w:ascii="Times New Roman" w:hAnsi="Times New Roman" w:cs="Times New Roman"/>
          <w:sz w:val="28"/>
          <w:szCs w:val="28"/>
        </w:rPr>
        <w:t xml:space="preserve"> снижение массы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тела &lt; 2 кг в течение недели; развитие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диуретико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-ассоциированного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осложнения –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гиперкалиемии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(калий сыворотки &gt; 6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/л).</w:t>
      </w:r>
    </w:p>
    <w:p w:rsidR="008D1B40" w:rsidRPr="00F661BC" w:rsidRDefault="008D1B40" w:rsidP="00F661B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Асцит 3-й степени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Одноэтапный лечебный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парацентез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большим объемом (&gt; 5 л) при условии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показателя МНО &lt; 1,5, тромбоцитов &gt; 40 000/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 Обязательное условие: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замещение альбумином (8 г альбумина на 1 литр эвакуированной асцитической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жидкости</w:t>
      </w:r>
      <w:r w:rsidR="00574DE1">
        <w:rPr>
          <w:rFonts w:ascii="Times New Roman" w:hAnsi="Times New Roman" w:cs="Times New Roman"/>
          <w:sz w:val="28"/>
          <w:szCs w:val="28"/>
        </w:rPr>
        <w:t>)</w:t>
      </w:r>
      <w:r w:rsidRPr="00F661BC">
        <w:rPr>
          <w:rFonts w:ascii="Times New Roman" w:hAnsi="Times New Roman" w:cs="Times New Roman"/>
          <w:sz w:val="28"/>
          <w:szCs w:val="28"/>
        </w:rPr>
        <w:t>. Доза диуретиков в день проведения одноэтапного лечебного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парацентеза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должна быть минимальной, в дальнейшем корректируется в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зависимости от степени асцита.</w:t>
      </w:r>
    </w:p>
    <w:p w:rsidR="008D1B40" w:rsidRPr="00F661BC" w:rsidRDefault="008D1B40" w:rsidP="00F661B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Отмена диуретической терапии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1. Д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иуретическая терапия </w:t>
      </w:r>
      <w:proofErr w:type="spellStart"/>
      <w:r w:rsidR="00A11DD9" w:rsidRPr="00F661BC">
        <w:rPr>
          <w:rFonts w:ascii="Times New Roman" w:hAnsi="Times New Roman" w:cs="Times New Roman"/>
          <w:sz w:val="28"/>
          <w:szCs w:val="28"/>
        </w:rPr>
        <w:t>спиронолактоном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должна быть прекращена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при повышении калия сыворотки &gt; 6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/л.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lastRenderedPageBreak/>
        <w:t>2. Диуретическая терапия фуросемидом должна быть прекращена при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снижении калия сыворотки &lt; 3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/л.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3. Все препараты диуретической терапии должны быть отменены:</w:t>
      </w:r>
    </w:p>
    <w:p w:rsidR="008D1B40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r w:rsidR="008D1B40" w:rsidRPr="00F661BC">
        <w:rPr>
          <w:rFonts w:ascii="Times New Roman" w:hAnsi="Times New Roman" w:cs="Times New Roman"/>
          <w:sz w:val="28"/>
          <w:szCs w:val="28"/>
        </w:rPr>
        <w:t xml:space="preserve">при снижении сывороточного натрия &lt; 120 </w:t>
      </w:r>
      <w:proofErr w:type="spellStart"/>
      <w:r w:rsidR="008D1B40"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8D1B40" w:rsidRPr="00F661BC">
        <w:rPr>
          <w:rFonts w:ascii="Times New Roman" w:hAnsi="Times New Roman" w:cs="Times New Roman"/>
          <w:sz w:val="28"/>
          <w:szCs w:val="28"/>
        </w:rPr>
        <w:t>/л;</w:t>
      </w:r>
    </w:p>
    <w:p w:rsidR="00A11DD9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признаков ГРС;</w:t>
      </w:r>
    </w:p>
    <w:p w:rsidR="008D1B40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8D1B40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B40" w:rsidRPr="00F661BC">
        <w:rPr>
          <w:rFonts w:ascii="Times New Roman" w:hAnsi="Times New Roman" w:cs="Times New Roman"/>
          <w:sz w:val="28"/>
          <w:szCs w:val="28"/>
        </w:rPr>
        <w:t>прогрессировании</w:t>
      </w:r>
      <w:proofErr w:type="gramEnd"/>
      <w:r w:rsidR="008D1B40" w:rsidRPr="00F661BC">
        <w:rPr>
          <w:rFonts w:ascii="Times New Roman" w:hAnsi="Times New Roman" w:cs="Times New Roman"/>
          <w:sz w:val="28"/>
          <w:szCs w:val="28"/>
        </w:rPr>
        <w:t xml:space="preserve"> ПЭ;</w:t>
      </w:r>
    </w:p>
    <w:p w:rsidR="008D1B40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8D1B40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B40" w:rsidRPr="00F661B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8D1B40" w:rsidRPr="00F661BC">
        <w:rPr>
          <w:rFonts w:ascii="Times New Roman" w:hAnsi="Times New Roman" w:cs="Times New Roman"/>
          <w:sz w:val="28"/>
          <w:szCs w:val="28"/>
        </w:rPr>
        <w:t xml:space="preserve"> тяжелых судорог.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Рефрактерный асцит должен отвечать нескольким критериям:</w:t>
      </w:r>
    </w:p>
    <w:p w:rsidR="008D1B40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r w:rsidR="008D1B40" w:rsidRPr="00F661BC">
        <w:rPr>
          <w:rFonts w:ascii="Times New Roman" w:hAnsi="Times New Roman" w:cs="Times New Roman"/>
          <w:sz w:val="28"/>
          <w:szCs w:val="28"/>
        </w:rPr>
        <w:t>длительность: не менее одной недели применения комбинации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8D1B40" w:rsidRPr="00F661BC">
        <w:rPr>
          <w:rFonts w:ascii="Times New Roman" w:hAnsi="Times New Roman" w:cs="Times New Roman"/>
          <w:sz w:val="28"/>
          <w:szCs w:val="28"/>
        </w:rPr>
        <w:t>максимальных доз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B40" w:rsidRPr="00F661BC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="008D1B40" w:rsidRPr="00F661BC">
        <w:rPr>
          <w:rFonts w:ascii="Times New Roman" w:hAnsi="Times New Roman" w:cs="Times New Roman"/>
          <w:sz w:val="28"/>
          <w:szCs w:val="28"/>
        </w:rPr>
        <w:t xml:space="preserve"> (400 мг/</w:t>
      </w:r>
      <w:proofErr w:type="spellStart"/>
      <w:r w:rsidR="008D1B40"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D1B40" w:rsidRPr="00F661BC">
        <w:rPr>
          <w:rFonts w:ascii="Times New Roman" w:hAnsi="Times New Roman" w:cs="Times New Roman"/>
          <w:sz w:val="28"/>
          <w:szCs w:val="28"/>
        </w:rPr>
        <w:t>) и фуросемида (160 мг/</w:t>
      </w:r>
      <w:proofErr w:type="spellStart"/>
      <w:r w:rsidR="008D1B40"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D1B40" w:rsidRPr="00F661BC">
        <w:rPr>
          <w:rFonts w:ascii="Times New Roman" w:hAnsi="Times New Roman" w:cs="Times New Roman"/>
          <w:sz w:val="28"/>
          <w:szCs w:val="28"/>
        </w:rPr>
        <w:t>);</w:t>
      </w:r>
    </w:p>
    <w:p w:rsidR="008D1B40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8D1B40" w:rsidRPr="00F661BC">
        <w:rPr>
          <w:rFonts w:ascii="Times New Roman" w:hAnsi="Times New Roman" w:cs="Times New Roman"/>
          <w:sz w:val="28"/>
          <w:szCs w:val="28"/>
        </w:rPr>
        <w:t xml:space="preserve"> недостаточность ответа на диуретическую терапию: снижение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8D1B40" w:rsidRPr="00F661BC">
        <w:rPr>
          <w:rFonts w:ascii="Times New Roman" w:hAnsi="Times New Roman" w:cs="Times New Roman"/>
          <w:sz w:val="28"/>
          <w:szCs w:val="28"/>
        </w:rPr>
        <w:t>массы тела &lt; 0,8 кг за четыре дня;</w:t>
      </w:r>
    </w:p>
    <w:p w:rsidR="008D1B40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8D1B40" w:rsidRPr="00F661BC">
        <w:rPr>
          <w:rFonts w:ascii="Times New Roman" w:hAnsi="Times New Roman" w:cs="Times New Roman"/>
          <w:sz w:val="28"/>
          <w:szCs w:val="28"/>
        </w:rPr>
        <w:t xml:space="preserve"> ранний рецидив асцита: появление асцита 2–3-й степени на фоне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8D1B40" w:rsidRPr="00F661BC">
        <w:rPr>
          <w:rFonts w:ascii="Times New Roman" w:hAnsi="Times New Roman" w:cs="Times New Roman"/>
          <w:sz w:val="28"/>
          <w:szCs w:val="28"/>
        </w:rPr>
        <w:t>диуретической терапии в течение четырех недель.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1BC">
        <w:rPr>
          <w:rFonts w:ascii="Times New Roman" w:hAnsi="Times New Roman" w:cs="Times New Roman"/>
          <w:i/>
          <w:sz w:val="28"/>
          <w:szCs w:val="28"/>
        </w:rPr>
        <w:t>Диуретико</w:t>
      </w:r>
      <w:proofErr w:type="spellEnd"/>
      <w:r w:rsidRPr="00F661BC">
        <w:rPr>
          <w:rFonts w:ascii="Times New Roman" w:hAnsi="Times New Roman" w:cs="Times New Roman"/>
          <w:i/>
          <w:sz w:val="28"/>
          <w:szCs w:val="28"/>
        </w:rPr>
        <w:t>-ассоциированные осложнения:</w:t>
      </w:r>
      <w:r w:rsidRPr="00F661BC">
        <w:rPr>
          <w:rFonts w:ascii="Times New Roman" w:hAnsi="Times New Roman" w:cs="Times New Roman"/>
          <w:sz w:val="28"/>
          <w:szCs w:val="28"/>
        </w:rPr>
        <w:t xml:space="preserve"> ГРС, ПЭ,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(снижение уровня сывороточного натрия на 10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/л от исходного</w:t>
      </w:r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показателя или абсолютное значение натрия &lt; 125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/л),</w:t>
      </w:r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(при условии снижения уровня сывороточного калия &lt; 3</w:t>
      </w:r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/л или повышения &gt; 6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/л).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b/>
          <w:i/>
          <w:sz w:val="28"/>
          <w:szCs w:val="28"/>
        </w:rPr>
        <w:t>Адекватная антибиотикотерапия.</w:t>
      </w:r>
      <w:r w:rsidRPr="00F661BC">
        <w:rPr>
          <w:rFonts w:ascii="Times New Roman" w:hAnsi="Times New Roman" w:cs="Times New Roman"/>
          <w:sz w:val="28"/>
          <w:szCs w:val="28"/>
        </w:rPr>
        <w:t xml:space="preserve"> В случае низкого содержания белка</w:t>
      </w:r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(&lt; 15 г/л) данное состояние расценивается как фактор риска развития</w:t>
      </w:r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СБП, что требует применения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норфлоксацина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400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8D1B40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b/>
          <w:i/>
          <w:sz w:val="28"/>
          <w:szCs w:val="28"/>
        </w:rPr>
        <w:t xml:space="preserve">Нормализация кишечной </w:t>
      </w:r>
      <w:r w:rsidR="00574DE1">
        <w:rPr>
          <w:rFonts w:ascii="Times New Roman" w:hAnsi="Times New Roman" w:cs="Times New Roman"/>
          <w:b/>
          <w:i/>
          <w:sz w:val="28"/>
          <w:szCs w:val="28"/>
        </w:rPr>
        <w:t>микро</w:t>
      </w:r>
      <w:r w:rsidRPr="00F661BC">
        <w:rPr>
          <w:rFonts w:ascii="Times New Roman" w:hAnsi="Times New Roman" w:cs="Times New Roman"/>
          <w:b/>
          <w:i/>
          <w:sz w:val="28"/>
          <w:szCs w:val="28"/>
        </w:rPr>
        <w:t>флоры.</w:t>
      </w:r>
      <w:r w:rsidRPr="00F661BC">
        <w:rPr>
          <w:rFonts w:ascii="Times New Roman" w:hAnsi="Times New Roman" w:cs="Times New Roman"/>
          <w:sz w:val="28"/>
          <w:szCs w:val="28"/>
        </w:rPr>
        <w:t xml:space="preserve"> Назначаются препараты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лактулозы</w:t>
      </w:r>
      <w:proofErr w:type="spellEnd"/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(суспензия 10–15 мл три раза в сутки) 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5C606B" w:rsidRPr="00F661BC" w:rsidRDefault="008D1B40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Альбумин </w:t>
      </w:r>
      <w:r w:rsidRPr="00F661BC">
        <w:rPr>
          <w:rFonts w:ascii="Times New Roman" w:hAnsi="Times New Roman" w:cs="Times New Roman"/>
          <w:sz w:val="28"/>
          <w:szCs w:val="28"/>
        </w:rPr>
        <w:t>– основной препарат патогенетической терапии при асците.</w:t>
      </w:r>
      <w:r w:rsidR="00662800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Показано применение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альбумина при снижении показателя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сывороточного альбумина ниже порогового значения (&lt; 35 г/л). Режим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дозировки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альбумина зависит от сопутствующих факторов</w:t>
      </w:r>
      <w:r w:rsidR="00574DE1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и осложнений</w:t>
      </w:r>
      <w:proofErr w:type="gramStart"/>
      <w:r w:rsidR="00A11DD9" w:rsidRPr="00F66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06B"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606B" w:rsidRPr="00F661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606B" w:rsidRPr="00F661BC">
        <w:rPr>
          <w:rFonts w:ascii="Times New Roman" w:hAnsi="Times New Roman" w:cs="Times New Roman"/>
          <w:sz w:val="28"/>
          <w:szCs w:val="28"/>
        </w:rPr>
        <w:t>т 40 до 100 г/</w:t>
      </w:r>
      <w:proofErr w:type="spellStart"/>
      <w:r w:rsidR="005C606B"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5C606B" w:rsidRPr="00F661BC">
        <w:rPr>
          <w:rFonts w:ascii="Times New Roman" w:hAnsi="Times New Roman" w:cs="Times New Roman"/>
          <w:sz w:val="28"/>
          <w:szCs w:val="28"/>
        </w:rPr>
        <w:t>)</w:t>
      </w:r>
      <w:r w:rsidR="00A11DD9" w:rsidRPr="00F6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DD9" w:rsidRPr="00F661BC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b/>
          <w:i/>
          <w:sz w:val="28"/>
          <w:szCs w:val="28"/>
        </w:rPr>
        <w:t>Радикальный метод лечения ЦП</w:t>
      </w:r>
      <w:r w:rsidRPr="00F661BC">
        <w:rPr>
          <w:rFonts w:ascii="Times New Roman" w:hAnsi="Times New Roman" w:cs="Times New Roman"/>
          <w:sz w:val="28"/>
          <w:szCs w:val="28"/>
        </w:rPr>
        <w:t>, осложненного резистентным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(рефрактерным) асцитом, – трансплантация печени, что часто сопряжено с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длительным наблюдением за пациентом в Листе ожидания. В этот период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возможно наложение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трансъюгулярного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портосистемного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шунта (TIPS) или, по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мере необходимости, проведение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повторных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парацентезов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что выполняется с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кратностью 1 раз в 2 –4 недели в сочетании с внутривенными трансфузиями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альбумина.</w:t>
      </w:r>
    </w:p>
    <w:p w:rsidR="008D1B40" w:rsidRDefault="00A11DD9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TIPS – методика, позволяющая выполнить эффективную декомпрессию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портальной системы за счет соединения между воротной веной и системной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циркуляцией</w:t>
      </w:r>
      <w:r w:rsidR="005C606B" w:rsidRPr="00F661BC">
        <w:rPr>
          <w:rFonts w:ascii="Times New Roman" w:hAnsi="Times New Roman" w:cs="Times New Roman"/>
          <w:sz w:val="28"/>
          <w:szCs w:val="28"/>
        </w:rPr>
        <w:t>.</w:t>
      </w:r>
    </w:p>
    <w:p w:rsidR="005C4C97" w:rsidRPr="00F661BC" w:rsidRDefault="005C4C97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606B" w:rsidRPr="00F661BC" w:rsidRDefault="005C606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t>Лечение спонтанного бактериального перитонита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 xml:space="preserve">Антибактериальная терапия </w:t>
      </w:r>
      <w:r w:rsidRPr="00F661BC">
        <w:rPr>
          <w:rFonts w:ascii="Times New Roman" w:hAnsi="Times New Roman" w:cs="Times New Roman"/>
          <w:sz w:val="28"/>
          <w:szCs w:val="28"/>
        </w:rPr>
        <w:t>назначается пациентам с собственно СБП 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бактериальным асцитом с клиническими проявлениями инфекции. Препаратом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выбора служит антибиотик из группы цефалоспоринов 3-го поколения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цефотаксим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который принимается по 2 г каждые 8 часов в течение 5–7 дней. В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зависимости от эпидемических данных возможен подбор эмпирической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терапии.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661BC">
        <w:rPr>
          <w:rFonts w:ascii="Times New Roman" w:hAnsi="Times New Roman" w:cs="Times New Roman"/>
          <w:i/>
          <w:sz w:val="28"/>
          <w:szCs w:val="28"/>
        </w:rPr>
        <w:t>Назначение альбумина</w:t>
      </w:r>
      <w:r w:rsidRPr="00F661BC">
        <w:rPr>
          <w:rFonts w:ascii="Times New Roman" w:hAnsi="Times New Roman" w:cs="Times New Roman"/>
          <w:sz w:val="28"/>
          <w:szCs w:val="28"/>
        </w:rPr>
        <w:t xml:space="preserve"> в дозе 1,5 г/кг массы тела (но не более 100 г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сухого вещества) в день постановки диагноза и 1 г/кг на 3-й день позволяет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снизить смертность при СБП с 30 % до 10 %.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Обязательно введение указанных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доз альбумина больным с уровнем сывороточного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более 1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билирубина более 4 мг/дл.</w:t>
      </w:r>
      <w:proofErr w:type="gramEnd"/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lastRenderedPageBreak/>
        <w:t>Профилактика повторных эпизодов СБП</w:t>
      </w:r>
      <w:r w:rsidRPr="00F661BC">
        <w:rPr>
          <w:rFonts w:ascii="Times New Roman" w:hAnsi="Times New Roman" w:cs="Times New Roman"/>
          <w:sz w:val="28"/>
          <w:szCs w:val="28"/>
        </w:rPr>
        <w:t xml:space="preserve"> проводится препаратами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норфлоксацин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ципрофлоксацин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постоянно до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исчезновения асцита или пересадки печени.</w:t>
      </w:r>
    </w:p>
    <w:p w:rsidR="000D52CB" w:rsidRPr="00F661BC" w:rsidRDefault="000D52C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6B" w:rsidRPr="00F661BC" w:rsidRDefault="005C606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t>Лечение гепаторенального синдрома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Лечение ГРС осуществляется на фоне продолжающейся терапии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печеночной недостаточности. При необходимости проводится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парацентез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с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последующим введением альбумина, однако лучшим методом лечения служит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пересадка печени.</w:t>
      </w:r>
    </w:p>
    <w:p w:rsidR="005C606B" w:rsidRPr="00574DE1" w:rsidRDefault="005C606B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74DE1">
        <w:rPr>
          <w:rFonts w:ascii="Times New Roman" w:hAnsi="Times New Roman" w:cs="Times New Roman"/>
          <w:i/>
          <w:sz w:val="28"/>
          <w:szCs w:val="28"/>
        </w:rPr>
        <w:t>Современные мероприятия при развитии ГРС предполагают:</w:t>
      </w:r>
    </w:p>
    <w:p w:rsidR="005C606B" w:rsidRPr="00F661BC" w:rsidRDefault="000D52C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- </w:t>
      </w:r>
      <w:r w:rsidR="005C606B" w:rsidRPr="00F661BC">
        <w:rPr>
          <w:rFonts w:ascii="Times New Roman" w:hAnsi="Times New Roman" w:cs="Times New Roman"/>
          <w:sz w:val="28"/>
          <w:szCs w:val="28"/>
        </w:rPr>
        <w:t>отмену диуретиков;</w:t>
      </w:r>
    </w:p>
    <w:p w:rsidR="005C606B" w:rsidRPr="00F661BC" w:rsidRDefault="000D52C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антибактериальную терапию в целях профилактики СБП;</w:t>
      </w:r>
    </w:p>
    <w:p w:rsidR="005C606B" w:rsidRPr="00F661BC" w:rsidRDefault="000D52C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06B" w:rsidRPr="00F661BC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5C606B" w:rsidRPr="00F661BC">
        <w:rPr>
          <w:rFonts w:ascii="Times New Roman" w:hAnsi="Times New Roman" w:cs="Times New Roman"/>
          <w:sz w:val="28"/>
          <w:szCs w:val="28"/>
        </w:rPr>
        <w:t xml:space="preserve"> альбумина: 1 г/кг/день в течение 1–3 суток (далее 40 г/</w:t>
      </w:r>
      <w:proofErr w:type="spellStart"/>
      <w:r w:rsidR="005C606B"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5C606B" w:rsidRPr="00F661BC">
        <w:rPr>
          <w:rFonts w:ascii="Times New Roman" w:hAnsi="Times New Roman" w:cs="Times New Roman"/>
          <w:sz w:val="28"/>
          <w:szCs w:val="28"/>
        </w:rPr>
        <w:t>);</w:t>
      </w:r>
    </w:p>
    <w:p w:rsidR="005C606B" w:rsidRPr="00F661BC" w:rsidRDefault="000D52C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06B" w:rsidRPr="00F661BC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5C606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06B" w:rsidRPr="00F661BC">
        <w:rPr>
          <w:rFonts w:ascii="Times New Roman" w:hAnsi="Times New Roman" w:cs="Times New Roman"/>
          <w:sz w:val="28"/>
          <w:szCs w:val="28"/>
        </w:rPr>
        <w:t>терлипрессина</w:t>
      </w:r>
      <w:proofErr w:type="spellEnd"/>
      <w:r w:rsidR="005C606B" w:rsidRPr="00F661BC">
        <w:rPr>
          <w:rFonts w:ascii="Times New Roman" w:hAnsi="Times New Roman" w:cs="Times New Roman"/>
          <w:sz w:val="28"/>
          <w:szCs w:val="28"/>
        </w:rPr>
        <w:t>: 1 мг/4–6 ч (1-2 суток), в отсутствие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положительной динамики к третьим суткам (при снижении уровня </w:t>
      </w:r>
      <w:proofErr w:type="spellStart"/>
      <w:r w:rsidR="005C606B" w:rsidRPr="00F661BC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5C606B" w:rsidRPr="00F661BC">
        <w:rPr>
          <w:rFonts w:ascii="Times New Roman" w:hAnsi="Times New Roman" w:cs="Times New Roman"/>
          <w:sz w:val="28"/>
          <w:szCs w:val="28"/>
        </w:rPr>
        <w:t>менее чем на 25%) – переход на дозу 2 мг/4–6 ч.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В качестве альтернативного способа коррекции ГРС рекомендован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октреотид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100 мкг (подкожно) три раза в сутки в сочетании с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мидодрином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2,5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мг или норадреналином 0,5–3 мг/ч (внутривенно).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При неэффективности указанных мероприятий рекомендованы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трансъюгулярное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портосистемное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шунтирование, гемодиализ, трансплантация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печени.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Профилактика ГРС:</w:t>
      </w:r>
    </w:p>
    <w:p w:rsidR="005C606B" w:rsidRPr="00F661BC" w:rsidRDefault="000D52C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-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при СБП - альбумин в дозе 1,5 г/кг массы тела внутривенно в день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5C606B" w:rsidRPr="00F661BC">
        <w:rPr>
          <w:rFonts w:ascii="Times New Roman" w:hAnsi="Times New Roman" w:cs="Times New Roman"/>
          <w:sz w:val="28"/>
          <w:szCs w:val="28"/>
        </w:rPr>
        <w:t>постановки диагноза и через 48 часов в дозе 1 г/кг.</w:t>
      </w:r>
    </w:p>
    <w:p w:rsidR="005C606B" w:rsidRDefault="000D52C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606B" w:rsidRPr="00F661BC">
        <w:rPr>
          <w:rFonts w:ascii="Times New Roman" w:hAnsi="Times New Roman" w:cs="Times New Roman"/>
          <w:sz w:val="28"/>
          <w:szCs w:val="28"/>
        </w:rPr>
        <w:t xml:space="preserve"> у больных алкогольным гепатитом - </w:t>
      </w:r>
      <w:proofErr w:type="spellStart"/>
      <w:r w:rsidR="005C606B" w:rsidRPr="00F661BC">
        <w:rPr>
          <w:rFonts w:ascii="Times New Roman" w:hAnsi="Times New Roman" w:cs="Times New Roman"/>
          <w:sz w:val="28"/>
          <w:szCs w:val="28"/>
        </w:rPr>
        <w:t>пентоксифиллин</w:t>
      </w:r>
      <w:proofErr w:type="spellEnd"/>
      <w:r w:rsidR="005C606B" w:rsidRPr="00F661BC">
        <w:rPr>
          <w:rFonts w:ascii="Times New Roman" w:hAnsi="Times New Roman" w:cs="Times New Roman"/>
          <w:sz w:val="28"/>
          <w:szCs w:val="28"/>
        </w:rPr>
        <w:t xml:space="preserve"> 400 мг 2–3</w:t>
      </w:r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="005C606B" w:rsidRPr="00F661BC">
        <w:rPr>
          <w:rFonts w:ascii="Times New Roman" w:hAnsi="Times New Roman" w:cs="Times New Roman"/>
          <w:sz w:val="28"/>
          <w:szCs w:val="28"/>
        </w:rPr>
        <w:t>раза в день перорально на протяжении месяца.</w:t>
      </w:r>
    </w:p>
    <w:p w:rsidR="00574DE1" w:rsidRPr="00F661BC" w:rsidRDefault="00574DE1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606B" w:rsidRPr="00F661BC" w:rsidRDefault="005C606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t>Лечение печеночной энцефалопатии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1. </w:t>
      </w:r>
      <w:r w:rsidRPr="00F661BC">
        <w:rPr>
          <w:rFonts w:ascii="Times New Roman" w:hAnsi="Times New Roman" w:cs="Times New Roman"/>
          <w:i/>
          <w:sz w:val="28"/>
          <w:szCs w:val="28"/>
        </w:rPr>
        <w:t xml:space="preserve">Устранение этиологического фактора </w:t>
      </w:r>
      <w:r w:rsidRPr="00F661BC">
        <w:rPr>
          <w:rFonts w:ascii="Times New Roman" w:hAnsi="Times New Roman" w:cs="Times New Roman"/>
          <w:sz w:val="28"/>
          <w:szCs w:val="28"/>
        </w:rPr>
        <w:t>(например, в случае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алкогольного цирроза).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2</w:t>
      </w:r>
      <w:r w:rsidRPr="00F661BC">
        <w:rPr>
          <w:rFonts w:ascii="Times New Roman" w:hAnsi="Times New Roman" w:cs="Times New Roman"/>
          <w:i/>
          <w:sz w:val="28"/>
          <w:szCs w:val="28"/>
        </w:rPr>
        <w:t>. Устранение триггерных и отягощающих факторов ПЭ</w:t>
      </w:r>
      <w:r w:rsidRPr="00F661BC">
        <w:rPr>
          <w:rFonts w:ascii="Times New Roman" w:hAnsi="Times New Roman" w:cs="Times New Roman"/>
          <w:sz w:val="28"/>
          <w:szCs w:val="28"/>
        </w:rPr>
        <w:t>: остановка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кровотечения, коррекция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поддержание кислотно-щелочного 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электролитного баланса, ликвидация инфекции.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3. </w:t>
      </w:r>
      <w:r w:rsidRPr="00F661BC">
        <w:rPr>
          <w:rFonts w:ascii="Times New Roman" w:hAnsi="Times New Roman" w:cs="Times New Roman"/>
          <w:i/>
          <w:sz w:val="28"/>
          <w:szCs w:val="28"/>
        </w:rPr>
        <w:t>Санация кишечника</w:t>
      </w:r>
      <w:r w:rsidRPr="00F661BC">
        <w:rPr>
          <w:rFonts w:ascii="Times New Roman" w:hAnsi="Times New Roman" w:cs="Times New Roman"/>
          <w:sz w:val="28"/>
          <w:szCs w:val="28"/>
        </w:rPr>
        <w:t xml:space="preserve"> необходима для удаления азотсодержащих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субстанций, что особенно важно в случаях желудочно-кишечного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кровотечения, пищевой перегрузки белком и запора. Эффективно применение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высоких клизм, позволяющих очистить толстую кишку на максимальном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протяжении, вплоть до слепой. В качестве растворов предпочтительнее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лактулозы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(300 мл на 700 мл воды).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Медикаментозная терапия ПЭ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1) связывание аммиака: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61BC">
        <w:rPr>
          <w:rFonts w:ascii="Times New Roman" w:hAnsi="Times New Roman" w:cs="Times New Roman"/>
          <w:i/>
          <w:sz w:val="28"/>
          <w:szCs w:val="28"/>
        </w:rPr>
        <w:t>лактулоза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регулярный прием сиропа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 небольших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количествах, рассчитанных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индивидуально (в среднем по 25 мл два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раза в сутки), до достижения частоты стула 2-3 раз в сутки;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б) </w:t>
      </w:r>
      <w:r w:rsidRPr="00F661BC">
        <w:rPr>
          <w:rFonts w:ascii="Times New Roman" w:hAnsi="Times New Roman" w:cs="Times New Roman"/>
          <w:i/>
          <w:sz w:val="28"/>
          <w:szCs w:val="28"/>
        </w:rPr>
        <w:t>L-орнитин-L-</w:t>
      </w:r>
      <w:proofErr w:type="spellStart"/>
      <w:r w:rsidRPr="00F661BC">
        <w:rPr>
          <w:rFonts w:ascii="Times New Roman" w:hAnsi="Times New Roman" w:cs="Times New Roman"/>
          <w:i/>
          <w:sz w:val="28"/>
          <w:szCs w:val="28"/>
        </w:rPr>
        <w:t>аспартат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Гепа-мерц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20-30 г препарата в разведении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раствором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0,9% 200,0–400,0 в течение 7-14 дней. Применяется медленно внутривенно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с переходом на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дальнейшее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использование в гранулах 6 г три раза в сутки не менее двух недель.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Для достижения более быстрого и стойкого результата возможна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комбинация внутривенного и перорального способа применения;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F661BC">
        <w:rPr>
          <w:rFonts w:ascii="Times New Roman" w:hAnsi="Times New Roman" w:cs="Times New Roman"/>
          <w:i/>
          <w:sz w:val="28"/>
          <w:szCs w:val="28"/>
        </w:rPr>
        <w:t xml:space="preserve">комбинация </w:t>
      </w:r>
      <w:proofErr w:type="spellStart"/>
      <w:r w:rsidRPr="00F661BC">
        <w:rPr>
          <w:rFonts w:ascii="Times New Roman" w:hAnsi="Times New Roman" w:cs="Times New Roman"/>
          <w:i/>
          <w:sz w:val="28"/>
          <w:szCs w:val="28"/>
        </w:rPr>
        <w:t>Гепа-мерца</w:t>
      </w:r>
      <w:proofErr w:type="spellEnd"/>
      <w:r w:rsidRPr="00F661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F661BC">
        <w:rPr>
          <w:rFonts w:ascii="Times New Roman" w:hAnsi="Times New Roman" w:cs="Times New Roman"/>
          <w:i/>
          <w:sz w:val="28"/>
          <w:szCs w:val="28"/>
        </w:rPr>
        <w:t>лактулозы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способствует элиминации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аммиака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как из кишечника, так и из крови.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2) подавления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аммониепродуцирующей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флоры: антибиотики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рифаксимин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неомицин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 Предпочтение отдается более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современному и безопасному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рифаксимину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-альфа (Альфа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Нормикс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1200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(3 таблетки по 200 мг 2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>/день) в течение 7-10 дней, при необходимости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постоянно - ежемесячно в течение длительного времени. При эффективности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препарата возможно применение малых доз (400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на протяжении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нескольких месяцев и даже лет.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Эффективность терапии ПЭ определяется по обратному развитию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клинической симптоматики.</w:t>
      </w:r>
    </w:p>
    <w:p w:rsidR="000D52CB" w:rsidRPr="00F661BC" w:rsidRDefault="000D52C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6B" w:rsidRPr="00F661BC" w:rsidRDefault="005C606B" w:rsidP="00F661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t>Лечение острых варикозных кровотечений</w:t>
      </w:r>
    </w:p>
    <w:p w:rsidR="005C606B" w:rsidRPr="00574DE1" w:rsidRDefault="005C606B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74DE1">
        <w:rPr>
          <w:rFonts w:ascii="Times New Roman" w:hAnsi="Times New Roman" w:cs="Times New Roman"/>
          <w:i/>
          <w:sz w:val="28"/>
          <w:szCs w:val="28"/>
        </w:rPr>
        <w:t>Лечение кровотечения из ВРВ включает</w:t>
      </w:r>
      <w:r w:rsidR="00574DE1">
        <w:rPr>
          <w:rFonts w:ascii="Times New Roman" w:hAnsi="Times New Roman" w:cs="Times New Roman"/>
          <w:i/>
          <w:sz w:val="28"/>
          <w:szCs w:val="28"/>
        </w:rPr>
        <w:t>: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1. Восполнение объема циркулирующей кров</w:t>
      </w:r>
      <w:r w:rsidR="000D52CB" w:rsidRPr="00F661BC">
        <w:rPr>
          <w:rFonts w:ascii="Times New Roman" w:hAnsi="Times New Roman" w:cs="Times New Roman"/>
          <w:sz w:val="28"/>
          <w:szCs w:val="28"/>
        </w:rPr>
        <w:t>и</w:t>
      </w:r>
      <w:r w:rsidRPr="00F661BC">
        <w:rPr>
          <w:rFonts w:ascii="Times New Roman" w:hAnsi="Times New Roman" w:cs="Times New Roman"/>
          <w:sz w:val="28"/>
          <w:szCs w:val="28"/>
        </w:rPr>
        <w:t xml:space="preserve"> введением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свежезамороженной плазмы.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2. Трансфузия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эритромассы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для поддержания гемоглобина на уровне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80 г/л.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3. Антибиотикотерапия для предупреждения СБП независимо от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наличия или отсутствия асцита: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норфлоксацин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 дозе 400 мг 2 раза в сутки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2 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внутривенно в течение 7 дней.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4. Комбинация вазоактивных препаратов (как можно раньше,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желательно еще во время транспортировки в клинику) и эндоскопических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процедур</w:t>
      </w:r>
      <w:r w:rsidR="000D52CB" w:rsidRPr="00F661BC">
        <w:rPr>
          <w:rFonts w:ascii="Times New Roman" w:hAnsi="Times New Roman" w:cs="Times New Roman"/>
          <w:sz w:val="28"/>
          <w:szCs w:val="28"/>
        </w:rPr>
        <w:t>.</w:t>
      </w:r>
      <w:r w:rsidR="00F661BC"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61BC" w:rsidRPr="00F661BC">
        <w:rPr>
          <w:rFonts w:ascii="Times New Roman" w:hAnsi="Times New Roman" w:cs="Times New Roman"/>
          <w:sz w:val="28"/>
          <w:szCs w:val="28"/>
        </w:rPr>
        <w:t>Октреотид</w:t>
      </w:r>
      <w:proofErr w:type="spell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661BC" w:rsidRPr="00F661BC">
        <w:rPr>
          <w:rFonts w:ascii="Times New Roman" w:hAnsi="Times New Roman" w:cs="Times New Roman"/>
          <w:sz w:val="28"/>
          <w:szCs w:val="28"/>
        </w:rPr>
        <w:t>болюсно</w:t>
      </w:r>
      <w:proofErr w:type="spell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50 мкг, затем путем </w:t>
      </w:r>
      <w:proofErr w:type="gramStart"/>
      <w:r w:rsidR="00F661BC" w:rsidRPr="00F661BC">
        <w:rPr>
          <w:rFonts w:ascii="Times New Roman" w:hAnsi="Times New Roman" w:cs="Times New Roman"/>
          <w:sz w:val="28"/>
          <w:szCs w:val="28"/>
        </w:rPr>
        <w:t>длительной</w:t>
      </w:r>
      <w:proofErr w:type="gram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1BC" w:rsidRPr="00F661BC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50 мкг/ч; </w:t>
      </w:r>
      <w:proofErr w:type="spellStart"/>
      <w:r w:rsidR="00F661BC" w:rsidRPr="00F661BC">
        <w:rPr>
          <w:rFonts w:ascii="Times New Roman" w:hAnsi="Times New Roman" w:cs="Times New Roman"/>
          <w:sz w:val="28"/>
          <w:szCs w:val="28"/>
        </w:rPr>
        <w:t>Терлипрессин</w:t>
      </w:r>
      <w:proofErr w:type="spell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- внутривенно 2 мг каждые 4 ч в течение 48 ч, затем внутривенно по 1 мг каждые 4 часа;  </w:t>
      </w:r>
      <w:proofErr w:type="spellStart"/>
      <w:r w:rsidR="00F661BC" w:rsidRPr="00F661BC">
        <w:rPr>
          <w:rFonts w:ascii="Times New Roman" w:hAnsi="Times New Roman" w:cs="Times New Roman"/>
          <w:sz w:val="28"/>
          <w:szCs w:val="28"/>
        </w:rPr>
        <w:t>Соматостатин</w:t>
      </w:r>
      <w:proofErr w:type="spell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661BC" w:rsidRPr="00F661BC">
        <w:rPr>
          <w:rFonts w:ascii="Times New Roman" w:hAnsi="Times New Roman" w:cs="Times New Roman"/>
          <w:sz w:val="28"/>
          <w:szCs w:val="28"/>
        </w:rPr>
        <w:t>бБолюсно</w:t>
      </w:r>
      <w:proofErr w:type="spell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250 мкг, затем </w:t>
      </w:r>
      <w:proofErr w:type="spellStart"/>
      <w:r w:rsidR="00F661BC" w:rsidRPr="00F661BC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="00F661BC" w:rsidRPr="00F661BC">
        <w:rPr>
          <w:rFonts w:ascii="Times New Roman" w:hAnsi="Times New Roman" w:cs="Times New Roman"/>
          <w:sz w:val="28"/>
          <w:szCs w:val="28"/>
        </w:rPr>
        <w:t xml:space="preserve"> 250–500 мкг/ч</w:t>
      </w:r>
      <w:r w:rsidR="00574DE1">
        <w:rPr>
          <w:rFonts w:ascii="Times New Roman" w:hAnsi="Times New Roman" w:cs="Times New Roman"/>
          <w:sz w:val="28"/>
          <w:szCs w:val="28"/>
        </w:rPr>
        <w:t xml:space="preserve"> в течение 2-5 дней</w:t>
      </w:r>
      <w:r w:rsidR="00F661BC" w:rsidRPr="00F661BC">
        <w:rPr>
          <w:rFonts w:ascii="Times New Roman" w:hAnsi="Times New Roman" w:cs="Times New Roman"/>
          <w:sz w:val="28"/>
          <w:szCs w:val="28"/>
        </w:rPr>
        <w:t>)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661BC">
        <w:rPr>
          <w:rFonts w:ascii="Times New Roman" w:hAnsi="Times New Roman" w:cs="Times New Roman"/>
          <w:sz w:val="28"/>
          <w:szCs w:val="28"/>
        </w:rPr>
        <w:lastRenderedPageBreak/>
        <w:t>Эндоскопическое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является рекомендуемым методом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гемостаза. При невозможности его выполнения можно использовать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эндоскопическую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склеротерапию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5C606B" w:rsidRPr="00F661BC" w:rsidRDefault="005C606B" w:rsidP="00F661B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Профилактика варикозных кровотечений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Первичная профилактика</w:t>
      </w:r>
      <w:r w:rsidRPr="00F661BC">
        <w:rPr>
          <w:rFonts w:ascii="Times New Roman" w:hAnsi="Times New Roman" w:cs="Times New Roman"/>
          <w:sz w:val="28"/>
          <w:szCs w:val="28"/>
        </w:rPr>
        <w:t xml:space="preserve"> проводится у больных ЦП классов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и В по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-Пью с ВРВ пищевода и желудка малой степени выраженности и/или при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портальной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гипертензионной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гастропатии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Для этого применяются неселективные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F661BC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пропранолол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надолол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тимолол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в дозе, снижающей частоту пульса в покое на 25%, либо, при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исходно низком пульсе, до 55 ударов в минуту. Дозы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пропранолола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варьировать от 10 мг/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внутрь (начальная) </w:t>
      </w:r>
      <w:r w:rsidR="000D52CB" w:rsidRPr="00F661BC">
        <w:rPr>
          <w:rFonts w:ascii="Times New Roman" w:hAnsi="Times New Roman" w:cs="Times New Roman"/>
          <w:sz w:val="28"/>
          <w:szCs w:val="28"/>
        </w:rPr>
        <w:t>до 320 мг/</w:t>
      </w:r>
      <w:proofErr w:type="spellStart"/>
      <w:r w:rsidR="000D52CB" w:rsidRPr="00F661B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D52CB" w:rsidRPr="00F661BC">
        <w:rPr>
          <w:rFonts w:ascii="Times New Roman" w:hAnsi="Times New Roman" w:cs="Times New Roman"/>
          <w:sz w:val="28"/>
          <w:szCs w:val="28"/>
        </w:rPr>
        <w:t xml:space="preserve"> (максимальная) и </w:t>
      </w:r>
      <w:r w:rsidRPr="00F661BC">
        <w:rPr>
          <w:rFonts w:ascii="Times New Roman" w:hAnsi="Times New Roman" w:cs="Times New Roman"/>
          <w:sz w:val="28"/>
          <w:szCs w:val="28"/>
        </w:rPr>
        <w:t>подбираются индивидуально. При этом более эффективным является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назначение препарата в вечернее время.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Возможно сочетание неселективных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F661BC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с нитратами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(изосорбида-5-мононитратом).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Альтернативой неселективным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F661BC">
        <w:rPr>
          <w:rFonts w:ascii="Times New Roman" w:hAnsi="Times New Roman" w:cs="Times New Roman"/>
          <w:sz w:val="28"/>
          <w:szCs w:val="28"/>
        </w:rPr>
        <w:t>адреноблокаторам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карведилол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(неселективный β-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адреноблокатор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с существенной анти-α1-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адренергической активностью).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У больных с ВРВ пищевода и желудка 2–3-й стадий медикаментозную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профилактику необходимо сочетать с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эндоскопическим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лигированием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В случае противопоказаний альтернативой служит применение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изосорбида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5-мононитрата.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i/>
          <w:sz w:val="28"/>
          <w:szCs w:val="28"/>
        </w:rPr>
        <w:t>Вторичная профилактика</w:t>
      </w:r>
      <w:r w:rsidRPr="00F661BC">
        <w:rPr>
          <w:rFonts w:ascii="Times New Roman" w:hAnsi="Times New Roman" w:cs="Times New Roman"/>
          <w:sz w:val="28"/>
          <w:szCs w:val="28"/>
        </w:rPr>
        <w:t xml:space="preserve"> должна начинаться как можно скорее после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первого эпизода желудочно-кишечного кровотечения.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Больным, не получавшим первичной профилактики, назначают β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 xml:space="preserve">блокаторы (возможно сочетание с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изосорбида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мононитратом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) либо проводят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lastRenderedPageBreak/>
        <w:t xml:space="preserve">эндоскопическое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>, или рекомендуют комбинировать оба метода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лечения.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Пациенты, получавшие </w:t>
      </w:r>
      <w:proofErr w:type="gramStart"/>
      <w:r w:rsidRPr="00F661BC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F661BC">
        <w:rPr>
          <w:rFonts w:ascii="Times New Roman" w:hAnsi="Times New Roman" w:cs="Times New Roman"/>
          <w:sz w:val="28"/>
          <w:szCs w:val="28"/>
        </w:rPr>
        <w:t>блокаторы, подвергаются эндоскопическому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лигированию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ВРВ с 6-х суток от момента первого кровотечения.</w:t>
      </w:r>
    </w:p>
    <w:p w:rsidR="005C606B" w:rsidRPr="00F661BC" w:rsidRDefault="005C606B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При отсутствии эффекта от эндоскопической и медикаментозной терапии</w:t>
      </w:r>
      <w:r w:rsidR="000D52CB" w:rsidRPr="00F661BC">
        <w:rPr>
          <w:rFonts w:ascii="Times New Roman" w:hAnsi="Times New Roman" w:cs="Times New Roman"/>
          <w:sz w:val="28"/>
          <w:szCs w:val="28"/>
        </w:rPr>
        <w:t xml:space="preserve"> </w:t>
      </w:r>
      <w:r w:rsidRPr="00F661BC">
        <w:rPr>
          <w:rFonts w:ascii="Times New Roman" w:hAnsi="Times New Roman" w:cs="Times New Roman"/>
          <w:sz w:val="28"/>
          <w:szCs w:val="28"/>
        </w:rPr>
        <w:t>возможно проведение TIPS с дальнейшим выполнением пересадки печени.</w:t>
      </w:r>
    </w:p>
    <w:p w:rsidR="00F661BC" w:rsidRPr="00F661BC" w:rsidRDefault="00F661BC" w:rsidP="00F661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BC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proofErr w:type="spellStart"/>
      <w:r w:rsidRPr="00F661BC">
        <w:rPr>
          <w:rFonts w:ascii="Times New Roman" w:hAnsi="Times New Roman" w:cs="Times New Roman"/>
          <w:b/>
          <w:sz w:val="28"/>
          <w:szCs w:val="28"/>
        </w:rPr>
        <w:t>гипонатриемии</w:t>
      </w:r>
      <w:proofErr w:type="spellEnd"/>
      <w:r w:rsidRPr="00F661BC">
        <w:rPr>
          <w:rFonts w:ascii="Times New Roman" w:hAnsi="Times New Roman" w:cs="Times New Roman"/>
          <w:b/>
          <w:sz w:val="28"/>
          <w:szCs w:val="28"/>
        </w:rPr>
        <w:t xml:space="preserve"> разведения</w:t>
      </w:r>
    </w:p>
    <w:p w:rsidR="00F661BC" w:rsidRPr="00F661BC" w:rsidRDefault="00F661BC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Первый шаг в лечении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дилюционной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гипонатриемии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– ограничение введения жидкости и отмена диуретических препаратов (уровень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 ниже 125 </w:t>
      </w:r>
      <w:proofErr w:type="spellStart"/>
      <w:r w:rsidRPr="00F661B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661BC">
        <w:rPr>
          <w:rFonts w:ascii="Times New Roman" w:hAnsi="Times New Roman" w:cs="Times New Roman"/>
          <w:sz w:val="28"/>
          <w:szCs w:val="28"/>
        </w:rPr>
        <w:t xml:space="preserve">/л). </w:t>
      </w:r>
    </w:p>
    <w:p w:rsidR="00F661BC" w:rsidRPr="00F661BC" w:rsidRDefault="00F661BC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Ограничение объема жидкости до 1 л в день предотвращает дальнейшее падение уровня натрия, но не приводит к его повышению. </w:t>
      </w:r>
    </w:p>
    <w:p w:rsidR="00F661BC" w:rsidRPr="00F661BC" w:rsidRDefault="00F661BC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 xml:space="preserve">В дополнение к ограничению потребляемой жидкости больные должны соблюдать бессолевую диету. </w:t>
      </w:r>
    </w:p>
    <w:p w:rsidR="00F661BC" w:rsidRDefault="00F661BC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1BC">
        <w:rPr>
          <w:rFonts w:ascii="Times New Roman" w:hAnsi="Times New Roman" w:cs="Times New Roman"/>
          <w:sz w:val="28"/>
          <w:szCs w:val="28"/>
        </w:rPr>
        <w:t>В этих условиях назначение гипертонических солевых растворов нецелесообразно из-за их низкой эффективности, дополнительного увеличения объема внеклеточной жидкости и возможного усугубления отеков и асцита.</w:t>
      </w:r>
    </w:p>
    <w:p w:rsidR="00574DE1" w:rsidRDefault="00574DE1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4C97" w:rsidRDefault="005C4C97" w:rsidP="00F661B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4DE1" w:rsidRPr="005C4C97" w:rsidRDefault="00574DE1" w:rsidP="005C4C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9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74DE1" w:rsidRPr="005C4C97" w:rsidRDefault="005C4C97" w:rsidP="005C4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 xml:space="preserve">1. </w:t>
      </w:r>
      <w:r w:rsidR="00574DE1" w:rsidRPr="005C4C97">
        <w:rPr>
          <w:rFonts w:ascii="Times New Roman" w:hAnsi="Times New Roman" w:cs="Times New Roman"/>
          <w:sz w:val="28"/>
          <w:szCs w:val="28"/>
        </w:rPr>
        <w:t>Клинические рекомендации Российского общества по изучению печени и Российской гастроэнтерологической ассоциации по лечению осложнений цирроза печени В.Т. Ивашкин, М.В. Маевская, Ч.С. Павлов, Е.А. Федосьина, Е.Н. Бессонова, И.Ю. Пирогова</w:t>
      </w:r>
      <w:r w:rsidRPr="005C4C97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5C4C97">
        <w:rPr>
          <w:rFonts w:ascii="Times New Roman" w:hAnsi="Times New Roman" w:cs="Times New Roman"/>
          <w:sz w:val="28"/>
          <w:szCs w:val="28"/>
        </w:rPr>
        <w:t>Гарбузенко</w:t>
      </w:r>
      <w:proofErr w:type="spellEnd"/>
      <w:r w:rsidRPr="005C4C97">
        <w:rPr>
          <w:rFonts w:ascii="Times New Roman" w:hAnsi="Times New Roman" w:cs="Times New Roman"/>
          <w:sz w:val="28"/>
          <w:szCs w:val="28"/>
        </w:rPr>
        <w:t xml:space="preserve"> – 2016г</w:t>
      </w:r>
    </w:p>
    <w:p w:rsidR="005C4C97" w:rsidRPr="005C4C97" w:rsidRDefault="005C4C97" w:rsidP="005C4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>2. Ивашкин В. Т. Гастроэнтерология. Национальное руководство [Электронный ресурс] / под ред. В. Т. Ивашкина, Т. Л. Лапиной. – М. ГЭОТАР-Медиа, 2018.</w:t>
      </w:r>
    </w:p>
    <w:p w:rsidR="005C4C97" w:rsidRPr="005C4C97" w:rsidRDefault="005C4C97" w:rsidP="005C4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4C97">
        <w:rPr>
          <w:rFonts w:ascii="Times New Roman" w:hAnsi="Times New Roman" w:cs="Times New Roman"/>
          <w:sz w:val="28"/>
          <w:szCs w:val="28"/>
        </w:rPr>
        <w:t>Маколкин</w:t>
      </w:r>
      <w:proofErr w:type="spellEnd"/>
      <w:r w:rsidRPr="005C4C97">
        <w:rPr>
          <w:rFonts w:ascii="Times New Roman" w:hAnsi="Times New Roman" w:cs="Times New Roman"/>
          <w:sz w:val="28"/>
          <w:szCs w:val="28"/>
        </w:rPr>
        <w:t xml:space="preserve"> В.И. Внутренние болезни [Электронный ресурс]</w:t>
      </w:r>
      <w:proofErr w:type="gramStart"/>
      <w:r w:rsidRPr="005C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4C97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Pr="005C4C97">
        <w:rPr>
          <w:rFonts w:ascii="Times New Roman" w:hAnsi="Times New Roman" w:cs="Times New Roman"/>
          <w:sz w:val="28"/>
          <w:szCs w:val="28"/>
        </w:rPr>
        <w:t>Маколкин</w:t>
      </w:r>
      <w:proofErr w:type="spellEnd"/>
      <w:r w:rsidRPr="005C4C97">
        <w:rPr>
          <w:rFonts w:ascii="Times New Roman" w:hAnsi="Times New Roman" w:cs="Times New Roman"/>
          <w:sz w:val="28"/>
          <w:szCs w:val="28"/>
        </w:rPr>
        <w:t xml:space="preserve"> В.И., Овчаренко С.И., </w:t>
      </w:r>
      <w:proofErr w:type="spellStart"/>
      <w:r w:rsidRPr="005C4C97">
        <w:rPr>
          <w:rFonts w:ascii="Times New Roman" w:hAnsi="Times New Roman" w:cs="Times New Roman"/>
          <w:sz w:val="28"/>
          <w:szCs w:val="28"/>
        </w:rPr>
        <w:t>Сулимов</w:t>
      </w:r>
      <w:proofErr w:type="spellEnd"/>
      <w:r w:rsidRPr="005C4C97">
        <w:rPr>
          <w:rFonts w:ascii="Times New Roman" w:hAnsi="Times New Roman" w:cs="Times New Roman"/>
          <w:sz w:val="28"/>
          <w:szCs w:val="28"/>
        </w:rPr>
        <w:t xml:space="preserve"> В.А. - 6-е изд., </w:t>
      </w:r>
      <w:proofErr w:type="spellStart"/>
      <w:r w:rsidRPr="005C4C9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C4C97">
        <w:rPr>
          <w:rFonts w:ascii="Times New Roman" w:hAnsi="Times New Roman" w:cs="Times New Roman"/>
          <w:sz w:val="28"/>
          <w:szCs w:val="28"/>
        </w:rPr>
        <w:t>. и доп. - М.: ГЭОТАР-Медиа, 2017</w:t>
      </w:r>
    </w:p>
    <w:p w:rsidR="005C4C97" w:rsidRPr="005C4C97" w:rsidRDefault="005C4C97" w:rsidP="005C4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C97">
        <w:rPr>
          <w:rFonts w:ascii="Times New Roman" w:hAnsi="Times New Roman" w:cs="Times New Roman"/>
          <w:sz w:val="28"/>
          <w:szCs w:val="28"/>
        </w:rPr>
        <w:t>4. Алгоритм диагностики и лечения цирроза печени: учебное пособие / О. В. Рыжкова; ФГБОУ ВО ИГМУ Минздрава России, Кафедра факультетской терапии. – Иркутск: ИГМУ, 2021</w:t>
      </w:r>
    </w:p>
    <w:p w:rsidR="005C4C97" w:rsidRPr="005C4C97" w:rsidRDefault="005C4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4C97" w:rsidRPr="005C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7AFA"/>
    <w:multiLevelType w:val="hybridMultilevel"/>
    <w:tmpl w:val="7C4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3634"/>
    <w:multiLevelType w:val="hybridMultilevel"/>
    <w:tmpl w:val="4C4C6C2E"/>
    <w:lvl w:ilvl="0" w:tplc="7AB26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F7"/>
    <w:rsid w:val="0000136A"/>
    <w:rsid w:val="000D52CB"/>
    <w:rsid w:val="00177779"/>
    <w:rsid w:val="002915D2"/>
    <w:rsid w:val="002B403C"/>
    <w:rsid w:val="00310915"/>
    <w:rsid w:val="00420AEA"/>
    <w:rsid w:val="00574DE1"/>
    <w:rsid w:val="005C4C97"/>
    <w:rsid w:val="005C606B"/>
    <w:rsid w:val="00633CC7"/>
    <w:rsid w:val="00662800"/>
    <w:rsid w:val="00672AEE"/>
    <w:rsid w:val="008D1B40"/>
    <w:rsid w:val="009F0BF7"/>
    <w:rsid w:val="00A11DD9"/>
    <w:rsid w:val="00C54A2E"/>
    <w:rsid w:val="00C63463"/>
    <w:rsid w:val="00D82301"/>
    <w:rsid w:val="00DC6BBF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19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</dc:creator>
  <cp:keywords/>
  <dc:description/>
  <cp:lastModifiedBy>269</cp:lastModifiedBy>
  <cp:revision>3</cp:revision>
  <dcterms:created xsi:type="dcterms:W3CDTF">2021-12-20T07:15:00Z</dcterms:created>
  <dcterms:modified xsi:type="dcterms:W3CDTF">2021-12-20T12:10:00Z</dcterms:modified>
</cp:coreProperties>
</file>