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9FF" w:rsidRDefault="008569FF" w:rsidP="008569FF">
      <w:pPr>
        <w:pStyle w:val="Style31"/>
        <w:widowControl/>
        <w:spacing w:before="115"/>
        <w:rPr>
          <w:rStyle w:val="FontStyle40"/>
        </w:rPr>
      </w:pPr>
      <w:r>
        <w:rPr>
          <w:rStyle w:val="FontStyle40"/>
        </w:rPr>
        <w:t xml:space="preserve">Труп гр-на К., 30 лет, обнаружил сосед на даче 20.05.с.г. Ткань трусов на трупе обильно пропитана кровью. Труп мужчины правильного телосложения, умеренного питания. Кости черепа на ощупь целы. Глаза закрыты, роговицы прозрачные, зрачки округлые, диаметром по </w:t>
      </w:r>
      <w:smartTag w:uri="urn:schemas-microsoft-com:office:smarttags" w:element="metricconverter">
        <w:smartTagPr>
          <w:attr w:name="ProductID" w:val="0,5 см"/>
        </w:smartTagPr>
        <w:r>
          <w:rPr>
            <w:rStyle w:val="FontStyle40"/>
          </w:rPr>
          <w:t>0,5 см</w:t>
        </w:r>
      </w:smartTag>
      <w:r>
        <w:rPr>
          <w:rStyle w:val="FontStyle40"/>
        </w:rPr>
        <w:t>. Кожные покровы бледные. Трупное окоченение слабо выражено в мышцах нижней челюсти и практически отсутствуют в остальных группах мышц. Трупные пятна бледно-синюшные, очаговые, располагаются на задней поверхности тела; при надавливании динамометром исчезают и полностью восстанавливаются через 25 секунд. Температура печени, при глубокой термометрии 36</w:t>
      </w:r>
      <w:r>
        <w:rPr>
          <w:rStyle w:val="FontStyle40"/>
          <w:vertAlign w:val="superscript"/>
        </w:rPr>
        <w:t>0</w:t>
      </w:r>
      <w:r>
        <w:rPr>
          <w:rStyle w:val="FontStyle40"/>
        </w:rPr>
        <w:t xml:space="preserve">С. При ударе ребром металлической линейкой по передней поверхности левого плеча возникает </w:t>
      </w:r>
      <w:proofErr w:type="spellStart"/>
      <w:r>
        <w:rPr>
          <w:rStyle w:val="FontStyle40"/>
        </w:rPr>
        <w:t>идиомускулярная</w:t>
      </w:r>
      <w:proofErr w:type="spellEnd"/>
      <w:r>
        <w:rPr>
          <w:rStyle w:val="FontStyle40"/>
        </w:rPr>
        <w:t xml:space="preserve"> опухоль в виде валика, высотой около </w:t>
      </w:r>
      <w:smartTag w:uri="urn:schemas-microsoft-com:office:smarttags" w:element="metricconverter">
        <w:smartTagPr>
          <w:attr w:name="ProductID" w:val="1,7 см"/>
        </w:smartTagPr>
        <w:r>
          <w:rPr>
            <w:rStyle w:val="FontStyle40"/>
          </w:rPr>
          <w:t>1,7 см</w:t>
        </w:r>
      </w:smartTag>
      <w:r>
        <w:rPr>
          <w:rStyle w:val="FontStyle40"/>
        </w:rPr>
        <w:t xml:space="preserve">, которая исчезает через 25 секунд. Отверстие носа, рта и слуховые проходы чистые. Зубы целы. Грудная клетка упругая. На левой половине груди в </w:t>
      </w:r>
      <w:smartTag w:uri="urn:schemas-microsoft-com:office:smarttags" w:element="metricconverter">
        <w:smartTagPr>
          <w:attr w:name="ProductID" w:val="3 см"/>
        </w:smartTagPr>
        <w:r>
          <w:rPr>
            <w:rStyle w:val="FontStyle40"/>
          </w:rPr>
          <w:t>3 см</w:t>
        </w:r>
      </w:smartTag>
      <w:r>
        <w:rPr>
          <w:rStyle w:val="FontStyle40"/>
        </w:rPr>
        <w:t xml:space="preserve"> от </w:t>
      </w:r>
      <w:proofErr w:type="spellStart"/>
      <w:r>
        <w:rPr>
          <w:rStyle w:val="FontStyle40"/>
        </w:rPr>
        <w:t>окологрудинной</w:t>
      </w:r>
      <w:proofErr w:type="spellEnd"/>
      <w:r>
        <w:rPr>
          <w:rStyle w:val="FontStyle40"/>
        </w:rPr>
        <w:t xml:space="preserve"> линии соответственно четвертому </w:t>
      </w:r>
      <w:proofErr w:type="spellStart"/>
      <w:r>
        <w:rPr>
          <w:rStyle w:val="FontStyle40"/>
        </w:rPr>
        <w:t>межреберью</w:t>
      </w:r>
      <w:proofErr w:type="spellEnd"/>
      <w:r>
        <w:rPr>
          <w:rStyle w:val="FontStyle40"/>
        </w:rPr>
        <w:t xml:space="preserve"> имеется повреждение всех слоев кожи и мягких тканей: рана веретенообразной формы длиной </w:t>
      </w:r>
      <w:smartTag w:uri="urn:schemas-microsoft-com:office:smarttags" w:element="metricconverter">
        <w:smartTagPr>
          <w:attr w:name="ProductID" w:val="1,5 см"/>
        </w:smartTagPr>
        <w:r>
          <w:rPr>
            <w:rStyle w:val="FontStyle40"/>
          </w:rPr>
          <w:t>1,5 см</w:t>
        </w:r>
      </w:smartTag>
      <w:r>
        <w:rPr>
          <w:rStyle w:val="FontStyle40"/>
        </w:rPr>
        <w:t xml:space="preserve"> с ровными </w:t>
      </w:r>
      <w:proofErr w:type="spellStart"/>
      <w:r>
        <w:rPr>
          <w:rStyle w:val="FontStyle40"/>
        </w:rPr>
        <w:t>неосадненными</w:t>
      </w:r>
      <w:proofErr w:type="spellEnd"/>
      <w:r>
        <w:rPr>
          <w:rStyle w:val="FontStyle40"/>
        </w:rPr>
        <w:t xml:space="preserve"> краями, левый конец в форме острого угла, правый </w:t>
      </w:r>
      <w:proofErr w:type="gramStart"/>
      <w:r>
        <w:rPr>
          <w:rStyle w:val="FontStyle40"/>
        </w:rPr>
        <w:t>-з</w:t>
      </w:r>
      <w:proofErr w:type="gramEnd"/>
      <w:r>
        <w:rPr>
          <w:rStyle w:val="FontStyle40"/>
        </w:rPr>
        <w:t xml:space="preserve">акруглен; тканевых перемычек в области дна и концов повреждения не определяется. Повреждение ориентировано на цифры: «10» и «4» на воображаемом циферблате часов. При перемещении трупа из раны выделяется жидкая кровь. При пальпации кожи вокруг повреждения ощущается </w:t>
      </w:r>
      <w:proofErr w:type="spellStart"/>
      <w:r>
        <w:rPr>
          <w:rStyle w:val="FontStyle40"/>
        </w:rPr>
        <w:t>похрустывание</w:t>
      </w:r>
      <w:proofErr w:type="spellEnd"/>
      <w:r>
        <w:rPr>
          <w:rStyle w:val="FontStyle40"/>
        </w:rPr>
        <w:t xml:space="preserve"> (крепитация). Живот на уровне реберных дуг. Кости конечностей на ощупь целы. Других повреждений не обнаружено.</w:t>
      </w:r>
    </w:p>
    <w:p w:rsidR="008569FF" w:rsidRDefault="00E6701F" w:rsidP="008569FF">
      <w:pPr>
        <w:pStyle w:val="Style24"/>
        <w:widowControl/>
        <w:numPr>
          <w:ilvl w:val="0"/>
          <w:numId w:val="1"/>
        </w:numPr>
        <w:tabs>
          <w:tab w:val="left" w:pos="720"/>
        </w:tabs>
        <w:ind w:left="365" w:firstLine="0"/>
        <w:rPr>
          <w:rStyle w:val="FontStyle40"/>
        </w:rPr>
      </w:pPr>
      <w:r>
        <w:rPr>
          <w:rStyle w:val="FontStyle40"/>
        </w:rPr>
        <w:t>П</w:t>
      </w:r>
      <w:r w:rsidR="008569FF">
        <w:rPr>
          <w:rStyle w:val="FontStyle40"/>
        </w:rPr>
        <w:t>редполагаем</w:t>
      </w:r>
      <w:r>
        <w:rPr>
          <w:rStyle w:val="FontStyle40"/>
        </w:rPr>
        <w:t xml:space="preserve">ая причина </w:t>
      </w:r>
      <w:r w:rsidR="008569FF">
        <w:rPr>
          <w:rStyle w:val="FontStyle40"/>
        </w:rPr>
        <w:t>смерти.</w:t>
      </w:r>
    </w:p>
    <w:p w:rsidR="008569FF" w:rsidRDefault="00E6701F" w:rsidP="008569FF">
      <w:pPr>
        <w:pStyle w:val="Style24"/>
        <w:widowControl/>
        <w:numPr>
          <w:ilvl w:val="0"/>
          <w:numId w:val="1"/>
        </w:numPr>
        <w:tabs>
          <w:tab w:val="left" w:pos="720"/>
        </w:tabs>
        <w:ind w:left="720"/>
        <w:rPr>
          <w:rStyle w:val="FontStyle40"/>
        </w:rPr>
      </w:pPr>
      <w:r>
        <w:rPr>
          <w:rStyle w:val="FontStyle40"/>
        </w:rPr>
        <w:t>Каким орудием прич</w:t>
      </w:r>
      <w:r w:rsidR="001E21BF">
        <w:rPr>
          <w:rStyle w:val="FontStyle40"/>
        </w:rPr>
        <w:t>и</w:t>
      </w:r>
      <w:r>
        <w:rPr>
          <w:rStyle w:val="FontStyle40"/>
        </w:rPr>
        <w:t>нена</w:t>
      </w:r>
      <w:r w:rsidR="008569FF">
        <w:rPr>
          <w:rStyle w:val="FontStyle40"/>
        </w:rPr>
        <w:t xml:space="preserve"> травм</w:t>
      </w:r>
      <w:r>
        <w:rPr>
          <w:rStyle w:val="FontStyle40"/>
        </w:rPr>
        <w:t>а</w:t>
      </w:r>
      <w:r w:rsidR="008569FF">
        <w:rPr>
          <w:rStyle w:val="FontStyle40"/>
        </w:rPr>
        <w:t>.</w:t>
      </w:r>
    </w:p>
    <w:p w:rsidR="008569FF" w:rsidRDefault="008569FF" w:rsidP="008569FF">
      <w:pPr>
        <w:pStyle w:val="Style24"/>
        <w:widowControl/>
        <w:numPr>
          <w:ilvl w:val="0"/>
          <w:numId w:val="1"/>
        </w:numPr>
        <w:tabs>
          <w:tab w:val="left" w:pos="720"/>
        </w:tabs>
        <w:ind w:left="365" w:firstLine="0"/>
        <w:rPr>
          <w:rStyle w:val="FontStyle40"/>
        </w:rPr>
      </w:pPr>
      <w:r>
        <w:rPr>
          <w:rStyle w:val="FontStyle40"/>
        </w:rPr>
        <w:t>Определить давность наступления смерти.</w:t>
      </w:r>
    </w:p>
    <w:p w:rsidR="008569FF" w:rsidRDefault="008569FF" w:rsidP="008569FF">
      <w:pPr>
        <w:pStyle w:val="Style24"/>
        <w:widowControl/>
        <w:numPr>
          <w:ilvl w:val="0"/>
          <w:numId w:val="1"/>
        </w:numPr>
        <w:tabs>
          <w:tab w:val="left" w:pos="720"/>
        </w:tabs>
        <w:ind w:left="720"/>
        <w:rPr>
          <w:rStyle w:val="FontStyle40"/>
        </w:rPr>
      </w:pPr>
      <w:r>
        <w:rPr>
          <w:rStyle w:val="FontStyle40"/>
        </w:rPr>
        <w:t>Оказать   помощь   следователю   в   формулировании   вопросов   в постановлении о назначении экспертизы.</w:t>
      </w:r>
    </w:p>
    <w:p w:rsidR="008569FF" w:rsidRDefault="008569FF" w:rsidP="008569FF">
      <w:pPr>
        <w:pStyle w:val="Style24"/>
        <w:widowControl/>
        <w:numPr>
          <w:ilvl w:val="0"/>
          <w:numId w:val="1"/>
        </w:numPr>
        <w:tabs>
          <w:tab w:val="left" w:pos="720"/>
        </w:tabs>
        <w:ind w:left="365" w:firstLine="0"/>
        <w:rPr>
          <w:rStyle w:val="FontStyle40"/>
        </w:rPr>
      </w:pPr>
      <w:r>
        <w:rPr>
          <w:rStyle w:val="FontStyle40"/>
        </w:rPr>
        <w:t>Нет ли признаков, свидетельствующих о перемещении тела?</w:t>
      </w:r>
    </w:p>
    <w:p w:rsidR="00071A9A" w:rsidRDefault="00071A9A"/>
    <w:sectPr w:rsidR="00071A9A" w:rsidSect="00071A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028F"/>
    <w:multiLevelType w:val="singleLevel"/>
    <w:tmpl w:val="DE94939A"/>
    <w:lvl w:ilvl="0">
      <w:start w:val="1"/>
      <w:numFmt w:val="decimal"/>
      <w:lvlText w:val="%1."/>
      <w:legacy w:legacy="1" w:legacySpace="0" w:legacyIndent="35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569FF"/>
    <w:rsid w:val="00071A9A"/>
    <w:rsid w:val="001E21BF"/>
    <w:rsid w:val="00774D0B"/>
    <w:rsid w:val="008569FF"/>
    <w:rsid w:val="00D03388"/>
    <w:rsid w:val="00E67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4">
    <w:name w:val="Style24"/>
    <w:basedOn w:val="a"/>
    <w:rsid w:val="008569FF"/>
    <w:pPr>
      <w:widowControl w:val="0"/>
      <w:autoSpaceDE w:val="0"/>
      <w:autoSpaceDN w:val="0"/>
      <w:adjustRightInd w:val="0"/>
      <w:spacing w:after="0" w:line="322" w:lineRule="exact"/>
      <w:ind w:hanging="355"/>
    </w:pPr>
    <w:rPr>
      <w:rFonts w:ascii="Times New Roman" w:eastAsia="Times New Roman" w:hAnsi="Times New Roman" w:cs="Times New Roman"/>
      <w:sz w:val="24"/>
      <w:szCs w:val="24"/>
      <w:lang w:eastAsia="ru-RU"/>
    </w:rPr>
  </w:style>
  <w:style w:type="paragraph" w:customStyle="1" w:styleId="Style31">
    <w:name w:val="Style31"/>
    <w:basedOn w:val="a"/>
    <w:rsid w:val="008569FF"/>
    <w:pPr>
      <w:widowControl w:val="0"/>
      <w:autoSpaceDE w:val="0"/>
      <w:autoSpaceDN w:val="0"/>
      <w:adjustRightInd w:val="0"/>
      <w:spacing w:after="0" w:line="322" w:lineRule="exact"/>
      <w:ind w:firstLine="365"/>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8569F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2020-04-27T06:14:00Z</dcterms:created>
  <dcterms:modified xsi:type="dcterms:W3CDTF">2020-09-26T01:51:00Z</dcterms:modified>
</cp:coreProperties>
</file>