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Toc304469725"/>
      <w:r w:rsidRPr="0002477E">
        <w:rPr>
          <w:rFonts w:ascii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02477E">
        <w:rPr>
          <w:rFonts w:ascii="Times New Roman" w:hAnsi="Times New Roman"/>
          <w:sz w:val="28"/>
          <w:szCs w:val="28"/>
          <w:lang w:eastAsia="ru-RU"/>
        </w:rPr>
        <w:t>Войно-Ясенецкого</w:t>
      </w:r>
      <w:proofErr w:type="spellEnd"/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Институт последипломного образования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Кафедра __________________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ДОПОЛНИТЕЛЬНАЯ ПРОФЕССИОНАЛЬНАЯ ПРОГРАММА 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ПОВЫШЕНИЯ КВАЛИФИКАЦИИ</w:t>
      </w:r>
      <w:r w:rsidRPr="00851EDD">
        <w:rPr>
          <w:rFonts w:ascii="Times New Roman" w:hAnsi="Times New Roman"/>
          <w:sz w:val="28"/>
          <w:szCs w:val="28"/>
          <w:lang w:eastAsia="ru-RU"/>
        </w:rPr>
        <w:t>/ПРОФЕССИОНАЛЬНОЙ ПЕРЕПОДГОТОВКИ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02477E">
        <w:rPr>
          <w:rFonts w:ascii="Times New Roman" w:hAnsi="Times New Roman"/>
          <w:b/>
          <w:sz w:val="28"/>
          <w:szCs w:val="28"/>
          <w:lang w:eastAsia="ru-RU"/>
        </w:rPr>
        <w:t>________________________________________</w:t>
      </w:r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4F1D" w:rsidRPr="0002477E" w:rsidRDefault="002A4F1D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4D302E" w:rsidRPr="0002477E" w:rsidSect="00EF334E">
          <w:footerReference w:type="default" r:id="rId9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02477E">
        <w:rPr>
          <w:rFonts w:ascii="Times New Roman" w:hAnsi="Times New Roman"/>
          <w:sz w:val="28"/>
          <w:szCs w:val="28"/>
          <w:lang w:eastAsia="ru-RU"/>
        </w:rPr>
        <w:t>Войно-Ясенецкого</w:t>
      </w:r>
      <w:proofErr w:type="spellEnd"/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УТВЕРЖДАЮ</w:t>
      </w:r>
    </w:p>
    <w:p w:rsidR="002F456B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Проректор по учебной работе</w:t>
      </w:r>
      <w:r w:rsidR="002F456B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F456B" w:rsidRDefault="002F456B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воспитательной работе </w:t>
      </w:r>
    </w:p>
    <w:p w:rsidR="004D302E" w:rsidRPr="0002477E" w:rsidRDefault="002F456B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молодежной политике</w:t>
      </w: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д.м.н., доцент</w:t>
      </w: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И.А. Соловьева __________</w:t>
      </w: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«____» _____________202_ г.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0B4F">
        <w:rPr>
          <w:rFonts w:ascii="Times New Roman" w:hAnsi="Times New Roman"/>
          <w:sz w:val="28"/>
          <w:szCs w:val="28"/>
          <w:lang w:eastAsia="ru-RU"/>
        </w:rPr>
        <w:t xml:space="preserve">ДОПОЛНИТЕЛЬНАЯ ПРОФЕССИОНАЛЬНАЯ ПРОГРАММА </w:t>
      </w:r>
    </w:p>
    <w:p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0B4F">
        <w:rPr>
          <w:rFonts w:ascii="Times New Roman" w:hAnsi="Times New Roman"/>
          <w:sz w:val="28"/>
          <w:szCs w:val="28"/>
          <w:lang w:eastAsia="ru-RU"/>
        </w:rPr>
        <w:t>ПОВЫШЕНИЯ КВАЛИФИКАЦИИ</w:t>
      </w:r>
      <w:r w:rsidRPr="00851EDD">
        <w:rPr>
          <w:rFonts w:ascii="Times New Roman" w:hAnsi="Times New Roman"/>
          <w:sz w:val="28"/>
          <w:szCs w:val="28"/>
          <w:lang w:eastAsia="ru-RU"/>
        </w:rPr>
        <w:t>/ПРОФЕССИОНАЛЬНОЙ ПЕРЕПОДГОТОВКИ</w:t>
      </w:r>
      <w:r w:rsidRPr="008D0B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02477E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</w:t>
      </w:r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По специальности: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 ________________________________________________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Трудоемкость: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________ </w:t>
      </w:r>
      <w:proofErr w:type="spellStart"/>
      <w:r w:rsidRPr="0002477E">
        <w:rPr>
          <w:rFonts w:ascii="Times New Roman" w:hAnsi="Times New Roman"/>
          <w:sz w:val="28"/>
          <w:szCs w:val="28"/>
          <w:lang w:eastAsia="ru-RU"/>
        </w:rPr>
        <w:t>ак</w:t>
      </w:r>
      <w:proofErr w:type="spellEnd"/>
      <w:r w:rsidRPr="0002477E">
        <w:rPr>
          <w:rFonts w:ascii="Times New Roman" w:hAnsi="Times New Roman"/>
          <w:sz w:val="28"/>
          <w:szCs w:val="28"/>
          <w:lang w:eastAsia="ru-RU"/>
        </w:rPr>
        <w:t>. часов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Форма освоения: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очная</w:t>
      </w:r>
      <w:r w:rsidR="00D163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/ заочная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77E">
        <w:rPr>
          <w:rFonts w:ascii="Times New Roman" w:hAnsi="Times New Roman"/>
          <w:b/>
          <w:sz w:val="28"/>
          <w:szCs w:val="28"/>
        </w:rPr>
        <w:t xml:space="preserve">Документ о квалификации: </w:t>
      </w:r>
      <w:r w:rsidRPr="0002477E">
        <w:rPr>
          <w:rFonts w:ascii="Times New Roman" w:hAnsi="Times New Roman"/>
          <w:sz w:val="28"/>
          <w:szCs w:val="28"/>
        </w:rPr>
        <w:t>удостоверение о повышении квалификации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Pr="00851EDD">
        <w:rPr>
          <w:rFonts w:ascii="Times New Roman" w:hAnsi="Times New Roman"/>
          <w:sz w:val="28"/>
          <w:szCs w:val="28"/>
        </w:rPr>
        <w:t>диплом</w:t>
      </w:r>
      <w:proofErr w:type="gramEnd"/>
      <w:r w:rsidRPr="00851EDD">
        <w:rPr>
          <w:rFonts w:ascii="Times New Roman" w:hAnsi="Times New Roman"/>
          <w:sz w:val="28"/>
          <w:szCs w:val="28"/>
        </w:rPr>
        <w:t xml:space="preserve"> о профессиональной переподготовке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EF33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Дополнительная профессиональная программа повышения квалификации/ </w:t>
      </w:r>
      <w:r w:rsidRPr="00BF4678">
        <w:rPr>
          <w:rFonts w:ascii="Times New Roman" w:hAnsi="Times New Roman"/>
          <w:sz w:val="24"/>
          <w:szCs w:val="24"/>
        </w:rPr>
        <w:t>профессиональной переподготовки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4678">
        <w:rPr>
          <w:rFonts w:ascii="Times New Roman" w:hAnsi="Times New Roman"/>
          <w:b/>
          <w:sz w:val="24"/>
          <w:szCs w:val="24"/>
          <w:lang w:eastAsia="ru-RU"/>
        </w:rPr>
        <w:t>составлена с учетом требований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действующего законодательства в области </w:t>
      </w:r>
      <w:r w:rsidR="002A4F1D">
        <w:rPr>
          <w:rFonts w:ascii="Times New Roman" w:hAnsi="Times New Roman"/>
          <w:sz w:val="24"/>
          <w:szCs w:val="24"/>
          <w:lang w:eastAsia="ru-RU"/>
        </w:rPr>
        <w:t xml:space="preserve">ДПО и </w:t>
      </w:r>
      <w:r w:rsidRPr="00BF4678">
        <w:rPr>
          <w:rFonts w:ascii="Times New Roman" w:hAnsi="Times New Roman"/>
          <w:sz w:val="24"/>
          <w:szCs w:val="24"/>
          <w:lang w:eastAsia="ru-RU"/>
        </w:rPr>
        <w:t>медицинского/фармацевтического образования и здравоохранения.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Программа обсуждена и одобрена на заседании кафедры __________________________________________________________________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(протокол № ___ от «____» ____________ 202__ года)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Заведующий кафедрой, </w:t>
      </w:r>
      <w:r w:rsidR="00F75452" w:rsidRPr="00F75452">
        <w:rPr>
          <w:rFonts w:ascii="Times New Roman" w:hAnsi="Times New Roman"/>
          <w:i/>
          <w:sz w:val="24"/>
          <w:szCs w:val="24"/>
          <w:lang w:eastAsia="ru-RU"/>
        </w:rPr>
        <w:t>ученая степень</w:t>
      </w:r>
      <w:r w:rsidRPr="00F75452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F75452" w:rsidRPr="00F75452">
        <w:rPr>
          <w:rFonts w:ascii="Times New Roman" w:hAnsi="Times New Roman"/>
          <w:i/>
          <w:sz w:val="24"/>
          <w:szCs w:val="24"/>
          <w:lang w:eastAsia="ru-RU"/>
        </w:rPr>
        <w:t>ученое звание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______________ ИОФ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F1D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Согласовано: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Д</w:t>
      </w:r>
      <w:r w:rsidR="002A4F1D">
        <w:rPr>
          <w:rFonts w:ascii="Times New Roman" w:hAnsi="Times New Roman"/>
          <w:sz w:val="24"/>
          <w:szCs w:val="24"/>
          <w:lang w:eastAsia="ru-RU"/>
        </w:rPr>
        <w:t xml:space="preserve">иректор </w:t>
      </w:r>
      <w:r w:rsidRPr="00BF4678">
        <w:rPr>
          <w:rFonts w:ascii="Times New Roman" w:hAnsi="Times New Roman"/>
          <w:sz w:val="24"/>
          <w:szCs w:val="24"/>
          <w:lang w:eastAsia="ru-RU"/>
        </w:rPr>
        <w:t>института последипломного образов</w:t>
      </w:r>
      <w:r w:rsidR="002A4F1D">
        <w:rPr>
          <w:rFonts w:ascii="Times New Roman" w:hAnsi="Times New Roman"/>
          <w:sz w:val="24"/>
          <w:szCs w:val="24"/>
          <w:lang w:eastAsia="ru-RU"/>
        </w:rPr>
        <w:t>ания, к.м.н., доцент _________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Е.А. Юрьева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«____»____________ 202__ года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Председатель методического совета ИПО, к.м.н.</w:t>
      </w:r>
      <w:r w:rsidR="00F75452">
        <w:rPr>
          <w:rFonts w:ascii="Times New Roman" w:hAnsi="Times New Roman"/>
          <w:sz w:val="24"/>
          <w:szCs w:val="24"/>
          <w:lang w:eastAsia="ru-RU"/>
        </w:rPr>
        <w:t>, доцент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__________ </w:t>
      </w:r>
      <w:r w:rsidR="00F75452">
        <w:rPr>
          <w:rFonts w:ascii="Times New Roman" w:hAnsi="Times New Roman"/>
          <w:sz w:val="24"/>
          <w:szCs w:val="24"/>
          <w:lang w:eastAsia="ru-RU"/>
        </w:rPr>
        <w:t xml:space="preserve">С.А. </w:t>
      </w:r>
      <w:proofErr w:type="spellStart"/>
      <w:r w:rsidR="00F75452">
        <w:rPr>
          <w:rFonts w:ascii="Times New Roman" w:hAnsi="Times New Roman"/>
          <w:sz w:val="24"/>
          <w:szCs w:val="24"/>
          <w:lang w:eastAsia="ru-RU"/>
        </w:rPr>
        <w:t>Овчинникова</w:t>
      </w:r>
      <w:proofErr w:type="spellEnd"/>
      <w:r w:rsidRPr="00BF46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Программа заслушана и утверждена на заседании ЦКМС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(протокол № __ от «___» ____________ 202__ г.)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Председатель ЦКМС, д.м.н., доцент _____________________ И.А. Соловьева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77E"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  <w:proofErr w:type="gramStart"/>
      <w:r w:rsidRPr="000247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Дополнительная профессиональная программа повышения квалификации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1EDD">
        <w:rPr>
          <w:rFonts w:ascii="Times New Roman" w:hAnsi="Times New Roman"/>
          <w:sz w:val="28"/>
          <w:szCs w:val="28"/>
        </w:rPr>
        <w:t>профессиональной переподготовк</w:t>
      </w:r>
      <w:r>
        <w:rPr>
          <w:rFonts w:ascii="Times New Roman" w:hAnsi="Times New Roman"/>
          <w:sz w:val="28"/>
          <w:szCs w:val="28"/>
        </w:rPr>
        <w:t>и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Программа) разработана </w:t>
      </w:r>
      <w:r w:rsidR="00E55C98">
        <w:rPr>
          <w:rFonts w:ascii="Times New Roman" w:hAnsi="Times New Roman"/>
          <w:sz w:val="28"/>
          <w:szCs w:val="28"/>
          <w:shd w:val="clear" w:color="auto" w:fill="FFFFFF"/>
        </w:rPr>
        <w:t>профессорско-преподавательским составом</w:t>
      </w:r>
      <w:r w:rsidR="00E55C98"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федры ________________________________________________________</w:t>
      </w:r>
      <w:r w:rsidR="00E55C98">
        <w:rPr>
          <w:rFonts w:ascii="Times New Roman" w:hAnsi="Times New Roman"/>
          <w:sz w:val="28"/>
          <w:szCs w:val="28"/>
          <w:shd w:val="clear" w:color="auto" w:fill="FFFFFF"/>
        </w:rPr>
        <w:t>. З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>аведующий кафедрой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д.м.н., профессор ____________________________________      </w:t>
      </w:r>
      <w:proofErr w:type="gramEnd"/>
    </w:p>
    <w:p w:rsidR="004D302E" w:rsidRPr="0002477E" w:rsidRDefault="004D302E" w:rsidP="004D30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77E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02477E">
        <w:rPr>
          <w:rFonts w:ascii="Times New Roman" w:hAnsi="Times New Roman"/>
          <w:i/>
          <w:sz w:val="20"/>
          <w:szCs w:val="20"/>
          <w:shd w:val="clear" w:color="auto" w:fill="FFFFFF"/>
        </w:rPr>
        <w:tab/>
      </w:r>
    </w:p>
    <w:p w:rsidR="004D302E" w:rsidRPr="0002477E" w:rsidRDefault="004D302E" w:rsidP="004D302E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 Программы</w:t>
      </w:r>
      <w:r w:rsidRPr="0002477E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32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2763"/>
        <w:gridCol w:w="2765"/>
      </w:tblGrid>
      <w:tr w:rsidR="004D302E" w:rsidRPr="004D302E" w:rsidTr="00EF334E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Учёная степень, звание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4D302E" w:rsidRPr="004D302E" w:rsidTr="004D302E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302E" w:rsidRPr="004D302E" w:rsidTr="00EF334E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Cs/>
                <w:i/>
                <w:sz w:val="24"/>
                <w:szCs w:val="24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д. м. н., профессор</w:t>
            </w:r>
          </w:p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F75452">
              <w:rPr>
                <w:rFonts w:ascii="Times New Roman" w:hAnsi="Times New Roman"/>
                <w:sz w:val="24"/>
                <w:szCs w:val="24"/>
              </w:rPr>
              <w:t>кафедрой</w:t>
            </w:r>
            <w:r w:rsidRPr="004D3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302E">
              <w:rPr>
                <w:rFonts w:ascii="Times New Roman" w:hAnsi="Times New Roman"/>
                <w:i/>
                <w:sz w:val="24"/>
                <w:szCs w:val="24"/>
              </w:rPr>
              <w:t>Указать название кафедры</w:t>
            </w:r>
          </w:p>
        </w:tc>
      </w:tr>
      <w:tr w:rsidR="004D302E" w:rsidRPr="004D302E" w:rsidTr="00EF334E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Cs/>
                <w:i/>
                <w:sz w:val="24"/>
                <w:szCs w:val="24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к. м. н., доцент</w:t>
            </w:r>
          </w:p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</w:pPr>
            <w:r w:rsidRPr="004D302E">
              <w:rPr>
                <w:rFonts w:ascii="Times New Roman" w:hAnsi="Times New Roman"/>
                <w:i/>
                <w:sz w:val="24"/>
                <w:szCs w:val="24"/>
              </w:rPr>
              <w:t>Указать название кафедры</w:t>
            </w:r>
          </w:p>
        </w:tc>
      </w:tr>
      <w:tr w:rsidR="004D302E" w:rsidRPr="004D302E" w:rsidTr="00EF334E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:rsidTr="00EF334E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Список сокращений</w:t>
      </w:r>
    </w:p>
    <w:p w:rsidR="004D302E" w:rsidRPr="00002E5A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ДОТ</w:t>
      </w:r>
      <w:r>
        <w:rPr>
          <w:color w:val="000000"/>
          <w:sz w:val="28"/>
          <w:szCs w:val="28"/>
        </w:rPr>
        <w:t xml:space="preserve"> – дистанционные образовательные технологии;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ДПО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дополнительное профессиональное образование;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ЕКС</w:t>
      </w:r>
      <w:r>
        <w:rPr>
          <w:color w:val="000000"/>
          <w:sz w:val="28"/>
          <w:szCs w:val="28"/>
        </w:rPr>
        <w:t xml:space="preserve"> – Единый квалификационный справочник;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ИА</w:t>
      </w:r>
      <w:r>
        <w:rPr>
          <w:color w:val="000000"/>
          <w:sz w:val="28"/>
          <w:szCs w:val="28"/>
        </w:rPr>
        <w:t xml:space="preserve"> – итоговая аттестация;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ЛЗ</w:t>
      </w:r>
      <w:r w:rsidR="002A4F1D">
        <w:rPr>
          <w:b/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лекционные занятия;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ОТФ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обобщенная трудовая функция;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ПА</w:t>
      </w:r>
      <w:r>
        <w:rPr>
          <w:color w:val="000000"/>
          <w:sz w:val="28"/>
          <w:szCs w:val="28"/>
        </w:rPr>
        <w:t xml:space="preserve"> – промежуточная аттестация;</w:t>
      </w:r>
    </w:p>
    <w:p w:rsidR="004D302E" w:rsidRDefault="004D302E" w:rsidP="004D302E">
      <w:pPr>
        <w:pStyle w:val="af1"/>
        <w:spacing w:before="0" w:beforeAutospacing="0" w:after="0" w:afterAutospacing="0"/>
        <w:jc w:val="both"/>
      </w:pPr>
      <w:r w:rsidRPr="00002E5A">
        <w:rPr>
          <w:b/>
          <w:color w:val="000000"/>
          <w:sz w:val="28"/>
          <w:szCs w:val="28"/>
        </w:rPr>
        <w:t>ПЗ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практические занятия;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ПК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профессиональная компетенция;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ПС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профессиональный стандарт;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 xml:space="preserve">СДО </w:t>
      </w:r>
      <w:proofErr w:type="spellStart"/>
      <w:r w:rsidRPr="00002E5A">
        <w:rPr>
          <w:b/>
          <w:color w:val="000000"/>
          <w:sz w:val="28"/>
          <w:szCs w:val="28"/>
        </w:rPr>
        <w:t>КрасГМУ</w:t>
      </w:r>
      <w:proofErr w:type="spellEnd"/>
      <w:r>
        <w:rPr>
          <w:color w:val="000000"/>
          <w:sz w:val="28"/>
          <w:szCs w:val="28"/>
        </w:rPr>
        <w:t xml:space="preserve"> – сайт дистанционного  образования </w:t>
      </w:r>
      <w:proofErr w:type="spellStart"/>
      <w:r>
        <w:rPr>
          <w:color w:val="000000"/>
          <w:sz w:val="28"/>
          <w:szCs w:val="28"/>
        </w:rPr>
        <w:t>КрасГМУ</w:t>
      </w:r>
      <w:proofErr w:type="spellEnd"/>
      <w:r>
        <w:rPr>
          <w:color w:val="000000"/>
          <w:sz w:val="28"/>
          <w:szCs w:val="28"/>
        </w:rPr>
        <w:t>;</w:t>
      </w:r>
    </w:p>
    <w:p w:rsidR="004D302E" w:rsidRPr="007E1852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 xml:space="preserve">ТФ </w:t>
      </w:r>
      <w:r w:rsidR="002A4F1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трудовая функция;</w:t>
      </w:r>
    </w:p>
    <w:p w:rsidR="004D302E" w:rsidRDefault="004D302E" w:rsidP="004D302E">
      <w:pPr>
        <w:pStyle w:val="af1"/>
        <w:shd w:val="clear" w:color="auto" w:fill="FFFFFF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ЭО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электронное обучение.</w:t>
      </w:r>
    </w:p>
    <w:p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02477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A43FD6" w:rsidRDefault="004D302E" w:rsidP="004D302E">
      <w:pPr>
        <w:pStyle w:val="aff6"/>
        <w:spacing w:before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4"/>
          <w:szCs w:val="24"/>
        </w:rPr>
        <w:br w:type="page"/>
      </w:r>
      <w:r w:rsidRPr="00A43FD6">
        <w:rPr>
          <w:rFonts w:ascii="Times New Roman" w:hAnsi="Times New Roman"/>
          <w:sz w:val="28"/>
          <w:szCs w:val="28"/>
        </w:rPr>
        <w:lastRenderedPageBreak/>
        <w:t>КОМПОНЕНТЫ ПРОГРАММЫ</w:t>
      </w:r>
    </w:p>
    <w:bookmarkStart w:id="1" w:name="_Toc81492046"/>
    <w:bookmarkStart w:id="2" w:name="_Toc81492615"/>
    <w:p w:rsidR="0075243E" w:rsidRDefault="004D302E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02477E">
        <w:fldChar w:fldCharType="begin"/>
      </w:r>
      <w:r w:rsidRPr="0002477E">
        <w:instrText xml:space="preserve"> TOC \o "1-3" \h \z \u </w:instrText>
      </w:r>
      <w:r w:rsidRPr="0002477E">
        <w:fldChar w:fldCharType="separate"/>
      </w:r>
      <w:hyperlink w:anchor="_Toc118193738" w:history="1">
        <w:r w:rsidR="0075243E" w:rsidRPr="00554B78">
          <w:rPr>
            <w:rStyle w:val="af4"/>
            <w:rFonts w:eastAsia="Calibri"/>
          </w:rPr>
          <w:t>1. ОБЩАЯ ХАРАКТЕРИСТИКА ПРОГРАММЫ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_Toc118193738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7</w:t>
        </w:r>
        <w:r w:rsidR="0075243E">
          <w:rPr>
            <w:webHidden/>
          </w:rPr>
          <w:fldChar w:fldCharType="end"/>
        </w:r>
      </w:hyperlink>
    </w:p>
    <w:p w:rsidR="0075243E" w:rsidRDefault="00687006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39" w:history="1">
        <w:r w:rsidR="0075243E" w:rsidRPr="00554B78">
          <w:rPr>
            <w:rStyle w:val="af4"/>
            <w:rFonts w:eastAsia="Calibri"/>
            <w:bCs/>
          </w:rPr>
          <w:t>1.1. Нормативные правовые основания разработки программы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_Toc118193739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7</w:t>
        </w:r>
        <w:r w:rsidR="0075243E">
          <w:rPr>
            <w:webHidden/>
          </w:rPr>
          <w:fldChar w:fldCharType="end"/>
        </w:r>
      </w:hyperlink>
    </w:p>
    <w:p w:rsidR="0075243E" w:rsidRDefault="00687006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0" w:history="1">
        <w:r w:rsidR="0075243E" w:rsidRPr="00554B78">
          <w:rPr>
            <w:rStyle w:val="af4"/>
            <w:rFonts w:eastAsia="Calibri"/>
            <w:bCs/>
          </w:rPr>
          <w:t>1.2 Категории слушателей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_Toc118193740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7</w:t>
        </w:r>
        <w:r w:rsidR="0075243E">
          <w:rPr>
            <w:webHidden/>
          </w:rPr>
          <w:fldChar w:fldCharType="end"/>
        </w:r>
      </w:hyperlink>
    </w:p>
    <w:p w:rsidR="0075243E" w:rsidRDefault="00687006" w:rsidP="00D10A22">
      <w:pPr>
        <w:pStyle w:val="17"/>
        <w:tabs>
          <w:tab w:val="left" w:pos="66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1" w:history="1">
        <w:r w:rsidR="0075243E" w:rsidRPr="00554B78">
          <w:rPr>
            <w:rStyle w:val="af4"/>
            <w:rFonts w:eastAsia="Calibri"/>
            <w:bCs/>
          </w:rPr>
          <w:t>1.3</w:t>
        </w:r>
        <w:r w:rsidR="0075243E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75243E" w:rsidRPr="00554B78">
          <w:rPr>
            <w:rStyle w:val="af4"/>
            <w:rFonts w:eastAsia="Calibri"/>
            <w:bCs/>
          </w:rPr>
          <w:t>Цель реализации программы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_Toc118193741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8</w:t>
        </w:r>
        <w:r w:rsidR="0075243E">
          <w:rPr>
            <w:webHidden/>
          </w:rPr>
          <w:fldChar w:fldCharType="end"/>
        </w:r>
      </w:hyperlink>
    </w:p>
    <w:p w:rsidR="0075243E" w:rsidRDefault="00687006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2" w:history="1">
        <w:r w:rsidR="0075243E" w:rsidRPr="00554B78">
          <w:rPr>
            <w:rStyle w:val="af4"/>
            <w:rFonts w:eastAsia="Calibri"/>
            <w:bCs/>
          </w:rPr>
          <w:t>1.4 Планируемые результаты обучения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_Toc118193742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10</w:t>
        </w:r>
        <w:r w:rsidR="0075243E">
          <w:rPr>
            <w:webHidden/>
          </w:rPr>
          <w:fldChar w:fldCharType="end"/>
        </w:r>
      </w:hyperlink>
    </w:p>
    <w:p w:rsidR="0075243E" w:rsidRDefault="00687006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3" w:history="1">
        <w:r w:rsidR="0075243E" w:rsidRPr="00554B78">
          <w:rPr>
            <w:rStyle w:val="af4"/>
            <w:rFonts w:eastAsia="Calibri"/>
          </w:rPr>
          <w:t>2. СОДЕРЖАНИЕ ПРОГРАММЫ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_Toc118193743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13</w:t>
        </w:r>
        <w:r w:rsidR="0075243E">
          <w:rPr>
            <w:webHidden/>
          </w:rPr>
          <w:fldChar w:fldCharType="end"/>
        </w:r>
      </w:hyperlink>
    </w:p>
    <w:p w:rsidR="0075243E" w:rsidRDefault="00687006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4" w:history="1">
        <w:r w:rsidR="0075243E" w:rsidRPr="00554B78">
          <w:rPr>
            <w:rStyle w:val="af4"/>
            <w:rFonts w:eastAsia="Calibri"/>
            <w:bCs/>
          </w:rPr>
          <w:t>2.1 Учебный план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_Toc118193744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13</w:t>
        </w:r>
        <w:r w:rsidR="0075243E">
          <w:rPr>
            <w:webHidden/>
          </w:rPr>
          <w:fldChar w:fldCharType="end"/>
        </w:r>
      </w:hyperlink>
    </w:p>
    <w:p w:rsidR="0075243E" w:rsidRDefault="00687006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5" w:history="1">
        <w:r w:rsidR="0075243E" w:rsidRPr="00554B78">
          <w:rPr>
            <w:rStyle w:val="af4"/>
            <w:rFonts w:eastAsia="Calibri"/>
            <w:bCs/>
          </w:rPr>
          <w:t>Учебный план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_Toc118193745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14</w:t>
        </w:r>
        <w:r w:rsidR="0075243E">
          <w:rPr>
            <w:webHidden/>
          </w:rPr>
          <w:fldChar w:fldCharType="end"/>
        </w:r>
      </w:hyperlink>
    </w:p>
    <w:p w:rsidR="0075243E" w:rsidRDefault="00687006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6" w:history="1">
        <w:r w:rsidR="0075243E" w:rsidRPr="00554B78">
          <w:rPr>
            <w:rStyle w:val="af4"/>
            <w:rFonts w:eastAsia="Calibri"/>
          </w:rPr>
          <w:t>2.2 Календарный учебный график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_Toc118193746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15</w:t>
        </w:r>
        <w:r w:rsidR="0075243E">
          <w:rPr>
            <w:webHidden/>
          </w:rPr>
          <w:fldChar w:fldCharType="end"/>
        </w:r>
      </w:hyperlink>
    </w:p>
    <w:p w:rsidR="0075243E" w:rsidRDefault="00687006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7" w:history="1">
        <w:r w:rsidR="0075243E" w:rsidRPr="00554B78">
          <w:rPr>
            <w:rStyle w:val="af4"/>
            <w:rFonts w:eastAsia="Calibri"/>
          </w:rPr>
          <w:t>2.3 Программа(ы) модуля(ей)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_Toc118193747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15</w:t>
        </w:r>
        <w:r w:rsidR="0075243E">
          <w:rPr>
            <w:webHidden/>
          </w:rPr>
          <w:fldChar w:fldCharType="end"/>
        </w:r>
      </w:hyperlink>
    </w:p>
    <w:p w:rsidR="0075243E" w:rsidRDefault="00687006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8" w:history="1">
        <w:r w:rsidR="0075243E" w:rsidRPr="00554B78">
          <w:rPr>
            <w:rStyle w:val="af4"/>
            <w:rFonts w:eastAsia="Calibri"/>
          </w:rPr>
          <w:t>2.4 Оценка качества освоения программы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_Toc118193748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16</w:t>
        </w:r>
        <w:r w:rsidR="0075243E">
          <w:rPr>
            <w:webHidden/>
          </w:rPr>
          <w:fldChar w:fldCharType="end"/>
        </w:r>
      </w:hyperlink>
    </w:p>
    <w:p w:rsidR="0075243E" w:rsidRDefault="00687006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9" w:history="1">
        <w:r w:rsidR="0075243E" w:rsidRPr="00554B78">
          <w:rPr>
            <w:rStyle w:val="af4"/>
            <w:rFonts w:eastAsia="Calibri"/>
            <w:bCs/>
          </w:rPr>
          <w:t>2.5 Оценочные материалы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_Toc118193749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17</w:t>
        </w:r>
        <w:r w:rsidR="0075243E">
          <w:rPr>
            <w:webHidden/>
          </w:rPr>
          <w:fldChar w:fldCharType="end"/>
        </w:r>
      </w:hyperlink>
    </w:p>
    <w:p w:rsidR="0075243E" w:rsidRDefault="00687006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0" w:history="1">
        <w:r w:rsidR="0075243E" w:rsidRPr="00554B78">
          <w:rPr>
            <w:rStyle w:val="af4"/>
            <w:rFonts w:eastAsia="Calibri"/>
          </w:rPr>
          <w:t>3. ОРГАНИЗАЦИОННО-ПЕДАГОГИЧЕСКИЕ УСЛОВИЯ РЕАЛИЗАЦИИ ПРОГРАММЫ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_Toc118193750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18</w:t>
        </w:r>
        <w:r w:rsidR="0075243E">
          <w:rPr>
            <w:webHidden/>
          </w:rPr>
          <w:fldChar w:fldCharType="end"/>
        </w:r>
      </w:hyperlink>
    </w:p>
    <w:p w:rsidR="0075243E" w:rsidRDefault="00687006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1" w:history="1">
        <w:r w:rsidR="0075243E" w:rsidRPr="00554B78">
          <w:rPr>
            <w:rStyle w:val="af4"/>
            <w:rFonts w:eastAsia="Calibri"/>
            <w:bCs/>
          </w:rPr>
          <w:t>3.1 Материально-технические условия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_Toc118193751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18</w:t>
        </w:r>
        <w:r w:rsidR="0075243E">
          <w:rPr>
            <w:webHidden/>
          </w:rPr>
          <w:fldChar w:fldCharType="end"/>
        </w:r>
      </w:hyperlink>
    </w:p>
    <w:p w:rsidR="0075243E" w:rsidRDefault="00687006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2" w:history="1">
        <w:r w:rsidR="0075243E" w:rsidRPr="00554B78">
          <w:rPr>
            <w:rStyle w:val="af4"/>
            <w:rFonts w:eastAsia="Calibri"/>
          </w:rPr>
          <w:t>3.1.1 Перечень помещений Университета и/или медицинской организации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_Toc118193752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18</w:t>
        </w:r>
        <w:r w:rsidR="0075243E">
          <w:rPr>
            <w:webHidden/>
          </w:rPr>
          <w:fldChar w:fldCharType="end"/>
        </w:r>
      </w:hyperlink>
    </w:p>
    <w:p w:rsidR="0075243E" w:rsidRDefault="00687006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3" w:history="1">
        <w:r w:rsidR="0075243E" w:rsidRPr="00554B78">
          <w:rPr>
            <w:rStyle w:val="af4"/>
            <w:rFonts w:eastAsia="Calibri"/>
            <w:bCs/>
          </w:rPr>
          <w:t>3.1.2 Перечень используемого для реализации Программы медицинского оборудования и техники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_Toc118193753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18</w:t>
        </w:r>
        <w:r w:rsidR="0075243E">
          <w:rPr>
            <w:webHidden/>
          </w:rPr>
          <w:fldChar w:fldCharType="end"/>
        </w:r>
      </w:hyperlink>
    </w:p>
    <w:p w:rsidR="0075243E" w:rsidRPr="00D10A22" w:rsidRDefault="00687006" w:rsidP="00D10A22">
      <w:pPr>
        <w:pStyle w:val="27"/>
        <w:ind w:left="0"/>
        <w:rPr>
          <w:rFonts w:asciiTheme="minorHAnsi" w:eastAsiaTheme="minorEastAsia" w:hAnsiTheme="minorHAnsi" w:cstheme="minorBidi"/>
          <w:sz w:val="32"/>
          <w:szCs w:val="22"/>
        </w:rPr>
      </w:pPr>
      <w:hyperlink w:anchor="_Toc118193754" w:history="1">
        <w:r w:rsidR="00D10A22" w:rsidRPr="00D10A22">
          <w:rPr>
            <w:rStyle w:val="af4"/>
          </w:rPr>
          <w:t>3.2 учебно-методическое и информационное обеспечение</w:t>
        </w:r>
        <w:r w:rsidR="00D10A22" w:rsidRPr="00D10A22">
          <w:rPr>
            <w:webHidden/>
          </w:rPr>
          <w:tab/>
        </w:r>
        <w:r w:rsidR="0075243E" w:rsidRPr="00D10A22">
          <w:rPr>
            <w:webHidden/>
          </w:rPr>
          <w:fldChar w:fldCharType="begin"/>
        </w:r>
        <w:r w:rsidR="0075243E" w:rsidRPr="00D10A22">
          <w:rPr>
            <w:webHidden/>
          </w:rPr>
          <w:instrText xml:space="preserve"> PAGEREF _Toc118193754 \h </w:instrText>
        </w:r>
        <w:r w:rsidR="0075243E" w:rsidRPr="00D10A22">
          <w:rPr>
            <w:webHidden/>
          </w:rPr>
        </w:r>
        <w:r w:rsidR="0075243E" w:rsidRPr="00D10A22">
          <w:rPr>
            <w:webHidden/>
          </w:rPr>
          <w:fldChar w:fldCharType="separate"/>
        </w:r>
        <w:r w:rsidR="00D10A22" w:rsidRPr="00D10A22">
          <w:rPr>
            <w:webHidden/>
          </w:rPr>
          <w:t>19</w:t>
        </w:r>
        <w:r w:rsidR="0075243E" w:rsidRPr="00D10A22">
          <w:rPr>
            <w:webHidden/>
          </w:rPr>
          <w:fldChar w:fldCharType="end"/>
        </w:r>
      </w:hyperlink>
    </w:p>
    <w:p w:rsidR="0075243E" w:rsidRDefault="00687006" w:rsidP="00D10A22">
      <w:pPr>
        <w:pStyle w:val="27"/>
        <w:ind w:left="0"/>
        <w:rPr>
          <w:rFonts w:asciiTheme="minorHAnsi" w:eastAsiaTheme="minorEastAsia" w:hAnsiTheme="minorHAnsi" w:cstheme="minorBidi"/>
          <w:szCs w:val="22"/>
        </w:rPr>
      </w:pPr>
      <w:hyperlink w:anchor="_Toc118193755" w:history="1">
        <w:r w:rsidR="00D10A22" w:rsidRPr="00554B78">
          <w:rPr>
            <w:rStyle w:val="af4"/>
          </w:rPr>
          <w:t>3.2.1 литература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_Toc118193755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19</w:t>
        </w:r>
        <w:r w:rsidR="0075243E">
          <w:rPr>
            <w:webHidden/>
          </w:rPr>
          <w:fldChar w:fldCharType="end"/>
        </w:r>
      </w:hyperlink>
    </w:p>
    <w:p w:rsidR="0075243E" w:rsidRDefault="00687006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6" w:history="1">
        <w:r w:rsidR="0075243E" w:rsidRPr="00554B78">
          <w:rPr>
            <w:rStyle w:val="af4"/>
            <w:rFonts w:eastAsia="Calibri"/>
            <w:bCs/>
          </w:rPr>
          <w:t>3.3 Кадровые условия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_Toc118193756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20</w:t>
        </w:r>
        <w:r w:rsidR="0075243E">
          <w:rPr>
            <w:webHidden/>
          </w:rPr>
          <w:fldChar w:fldCharType="end"/>
        </w:r>
      </w:hyperlink>
    </w:p>
    <w:p w:rsidR="0075243E" w:rsidRDefault="00687006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7" w:history="1">
        <w:r w:rsidR="0075243E" w:rsidRPr="00554B78">
          <w:rPr>
            <w:rStyle w:val="af4"/>
            <w:rFonts w:eastAsia="Calibri"/>
            <w:bCs/>
          </w:rPr>
          <w:t>3.4 Организация образовательного процесса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_Toc118193757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20</w:t>
        </w:r>
        <w:r w:rsidR="0075243E">
          <w:rPr>
            <w:webHidden/>
          </w:rPr>
          <w:fldChar w:fldCharType="end"/>
        </w:r>
      </w:hyperlink>
    </w:p>
    <w:p w:rsidR="0075243E" w:rsidRDefault="00687006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8" w:history="1">
        <w:r w:rsidR="0075243E" w:rsidRPr="00554B78">
          <w:rPr>
            <w:rStyle w:val="af4"/>
            <w:rFonts w:eastAsia="Calibri"/>
          </w:rPr>
          <w:t>ПРИЛОЖЕНИЕ № 1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_Toc118193758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23</w:t>
        </w:r>
        <w:r w:rsidR="0075243E">
          <w:rPr>
            <w:webHidden/>
          </w:rPr>
          <w:fldChar w:fldCharType="end"/>
        </w:r>
      </w:hyperlink>
    </w:p>
    <w:p w:rsidR="004D302E" w:rsidRPr="002E4712" w:rsidRDefault="004D302E" w:rsidP="00F45D6F">
      <w:pPr>
        <w:pStyle w:val="10"/>
        <w:spacing w:after="240"/>
        <w:jc w:val="left"/>
        <w:rPr>
          <w:sz w:val="32"/>
          <w:szCs w:val="32"/>
        </w:rPr>
      </w:pPr>
      <w:r w:rsidRPr="0002477E">
        <w:fldChar w:fldCharType="end"/>
      </w:r>
      <w:r w:rsidRPr="0002477E">
        <w:br w:type="page"/>
      </w:r>
      <w:bookmarkStart w:id="3" w:name="_Toc88824070"/>
      <w:bookmarkStart w:id="4" w:name="_Toc88824210"/>
      <w:bookmarkStart w:id="5" w:name="_Toc118193738"/>
      <w:r w:rsidRPr="002E4712">
        <w:rPr>
          <w:sz w:val="32"/>
          <w:szCs w:val="32"/>
        </w:rPr>
        <w:lastRenderedPageBreak/>
        <w:t>1. ОБЩАЯ ХАРАКТЕРИСТИКА ПРОГРАММЫ</w:t>
      </w:r>
      <w:bookmarkEnd w:id="1"/>
      <w:bookmarkEnd w:id="2"/>
      <w:bookmarkEnd w:id="3"/>
      <w:bookmarkEnd w:id="4"/>
      <w:bookmarkEnd w:id="5"/>
    </w:p>
    <w:p w:rsidR="004D302E" w:rsidRPr="00763396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6" w:name="_Toc88824071"/>
      <w:bookmarkStart w:id="7" w:name="_Toc88824211"/>
      <w:bookmarkStart w:id="8" w:name="_Toc118193739"/>
      <w:r w:rsidRPr="00763396">
        <w:rPr>
          <w:rStyle w:val="aff2"/>
          <w:b/>
          <w:sz w:val="28"/>
          <w:szCs w:val="28"/>
        </w:rPr>
        <w:t>1.1. Нормативные правовые основания разработки программы</w:t>
      </w:r>
      <w:bookmarkEnd w:id="6"/>
      <w:bookmarkEnd w:id="7"/>
      <w:bookmarkEnd w:id="8"/>
    </w:p>
    <w:p w:rsidR="004D302E" w:rsidRPr="0002477E" w:rsidRDefault="004D302E" w:rsidP="004D302E">
      <w:pPr>
        <w:pStyle w:val="aff4"/>
        <w:spacing w:after="0" w:line="240" w:lineRule="auto"/>
        <w:ind w:left="0" w:firstLine="709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Нормативную правовую основу разработки программы составляют: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Федеральный закон от</w:t>
      </w:r>
      <w:r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 29 декабря 2012 г. № 273-ФЗ </w:t>
      </w: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«Об образовании в Российской Федерации»; 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приказ </w:t>
      </w:r>
      <w:proofErr w:type="spellStart"/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Минобрнауки</w:t>
      </w:r>
      <w:proofErr w:type="spellEnd"/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kern w:val="32"/>
          <w:sz w:val="32"/>
          <w:szCs w:val="32"/>
          <w:lang w:eastAsia="en-US"/>
        </w:rPr>
      </w:pPr>
      <w:r w:rsidRPr="0002477E">
        <w:rPr>
          <w:rStyle w:val="aff2"/>
          <w:rFonts w:ascii="Times New Roman" w:hAnsi="Times New Roman"/>
          <w:kern w:val="32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</w:t>
      </w:r>
    </w:p>
    <w:p w:rsidR="004D302E" w:rsidRPr="001D345B" w:rsidRDefault="004D302E" w:rsidP="004D302E">
      <w:pPr>
        <w:pStyle w:val="aff4"/>
        <w:spacing w:after="0" w:line="240" w:lineRule="auto"/>
        <w:ind w:left="0"/>
        <w:jc w:val="center"/>
        <w:rPr>
          <w:rStyle w:val="aff2"/>
          <w:rFonts w:ascii="Times New Roman" w:hAnsi="Times New Roman"/>
          <w:b w:val="0"/>
          <w:i/>
          <w:kern w:val="32"/>
          <w:sz w:val="24"/>
          <w:szCs w:val="24"/>
          <w:lang w:eastAsia="en-US"/>
        </w:rPr>
      </w:pPr>
      <w:r w:rsidRPr="001D345B">
        <w:rPr>
          <w:rStyle w:val="aff2"/>
          <w:rFonts w:ascii="Times New Roman" w:hAnsi="Times New Roman"/>
          <w:b w:val="0"/>
          <w:i/>
          <w:kern w:val="32"/>
          <w:sz w:val="24"/>
          <w:szCs w:val="24"/>
          <w:lang w:eastAsia="en-US"/>
        </w:rPr>
        <w:t>перечисляются иные документы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>Программа</w:t>
      </w:r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 xml:space="preserve"> разработана </w:t>
      </w:r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с учетом </w:t>
      </w:r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профессиональног</w:t>
      </w:r>
      <w:proofErr w:type="gramStart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о(</w:t>
      </w:r>
      <w:proofErr w:type="spellStart"/>
      <w:proofErr w:type="gramEnd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ых</w:t>
      </w:r>
      <w:proofErr w:type="spellEnd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) стандарта(</w:t>
      </w:r>
      <w:proofErr w:type="spellStart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ов</w:t>
      </w:r>
      <w:proofErr w:type="spellEnd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)</w:t>
      </w:r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 (квалификационных требований)</w:t>
      </w:r>
      <w:r w:rsidRPr="001D345B">
        <w:rPr>
          <w:rFonts w:ascii="Times New Roman" w:eastAsia="Lucida Sans Unicode" w:hAnsi="Times New Roman"/>
          <w:sz w:val="28"/>
          <w:szCs w:val="28"/>
          <w:lang w:eastAsia="ar-SA"/>
        </w:rPr>
        <w:t>*</w:t>
      </w:r>
      <w:r w:rsidRPr="001D345B">
        <w:rPr>
          <w:rFonts w:ascii="Times New Roman" w:eastAsia="Lucida Sans Unicode" w:hAnsi="Times New Roman"/>
          <w:sz w:val="28"/>
          <w:szCs w:val="28"/>
          <w:lang w:val="x-none" w:eastAsia="ar-SA"/>
        </w:rPr>
        <w:t>: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left="644" w:right="-1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1D345B">
        <w:rPr>
          <w:rFonts w:ascii="Times New Roman" w:eastAsia="Lucida Sans Unicode" w:hAnsi="Times New Roman"/>
          <w:sz w:val="28"/>
          <w:szCs w:val="28"/>
          <w:lang w:eastAsia="ar-SA"/>
        </w:rPr>
        <w:t>_________________________________________________________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i/>
          <w:sz w:val="24"/>
          <w:szCs w:val="24"/>
          <w:lang w:eastAsia="ar-SA"/>
        </w:rPr>
      </w:pPr>
      <w:r w:rsidRPr="001D345B">
        <w:rPr>
          <w:rFonts w:ascii="Times New Roman" w:eastAsia="Lucida Sans Unicode" w:hAnsi="Times New Roman"/>
          <w:i/>
          <w:sz w:val="24"/>
          <w:szCs w:val="24"/>
          <w:lang w:eastAsia="ar-SA"/>
        </w:rPr>
        <w:t>* П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риводится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 xml:space="preserve"> наименование профессиональног</w:t>
      </w:r>
      <w:proofErr w:type="gram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о(</w:t>
      </w:r>
      <w:proofErr w:type="spellStart"/>
      <w:proofErr w:type="gram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ых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) стандарта(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ов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), который(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ые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) использовался (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лись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 xml:space="preserve">) при разработке </w:t>
      </w:r>
      <w:r w:rsidRPr="001D345B">
        <w:rPr>
          <w:rFonts w:ascii="Times New Roman" w:eastAsia="Lucida Sans Unicode" w:hAnsi="Times New Roman"/>
          <w:i/>
          <w:sz w:val="24"/>
          <w:szCs w:val="24"/>
          <w:lang w:eastAsia="ar-SA"/>
        </w:rPr>
        <w:t>программы, при отсутствии профессиональных стандартов приводится наименование иного документа, содержащего квалификационные требования</w:t>
      </w:r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.</w:t>
      </w:r>
      <w:r w:rsidRPr="001D345B">
        <w:rPr>
          <w:rFonts w:ascii="Times New Roman" w:eastAsia="Lucida Sans Unicode" w:hAnsi="Times New Roman"/>
          <w:i/>
          <w:sz w:val="24"/>
          <w:szCs w:val="24"/>
          <w:lang w:eastAsia="ar-SA"/>
        </w:rPr>
        <w:t xml:space="preserve"> Например:</w:t>
      </w:r>
    </w:p>
    <w:p w:rsidR="004D302E" w:rsidRPr="001D345B" w:rsidRDefault="004D302E" w:rsidP="004D30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Профессиональный стандарт </w:t>
      </w:r>
      <w:r w:rsidRPr="001D345B">
        <w:rPr>
          <w:rFonts w:ascii="Times New Roman" w:hAnsi="Times New Roman"/>
          <w:sz w:val="24"/>
          <w:szCs w:val="24"/>
          <w:lang w:eastAsia="x-none"/>
        </w:rPr>
        <w:t>«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Врач-педиатр участковый</w:t>
      </w:r>
      <w:r w:rsidRPr="001D345B">
        <w:rPr>
          <w:rFonts w:ascii="Times New Roman" w:hAnsi="Times New Roman"/>
          <w:sz w:val="24"/>
          <w:szCs w:val="24"/>
          <w:lang w:eastAsia="x-none"/>
        </w:rPr>
        <w:t>»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 (регистрационный номер 833; утвержден Приказом Минтруда и соцзащиты РФ от 27.03.2017 № 306н; зарегистрирован в Минюсте РФ 17.04.2017 г. № 46397); </w:t>
      </w:r>
    </w:p>
    <w:p w:rsidR="004D302E" w:rsidRPr="001D345B" w:rsidRDefault="004D302E" w:rsidP="004D30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Профессиональный стандарт </w:t>
      </w:r>
      <w:r w:rsidRPr="001D345B">
        <w:rPr>
          <w:rFonts w:ascii="Times New Roman" w:hAnsi="Times New Roman"/>
          <w:sz w:val="24"/>
          <w:szCs w:val="24"/>
          <w:lang w:eastAsia="x-none"/>
        </w:rPr>
        <w:t>«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Врач-неонатолог</w:t>
      </w:r>
      <w:r w:rsidRPr="001D345B">
        <w:rPr>
          <w:rFonts w:ascii="Times New Roman" w:hAnsi="Times New Roman"/>
          <w:sz w:val="24"/>
          <w:szCs w:val="24"/>
          <w:lang w:eastAsia="x-none"/>
        </w:rPr>
        <w:t>»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 (регистрационный номер 1105; утвержден Приказом Минтруда и соцзащиты РФ от 14.03.2018 № 136н; зарегистрирован в Минюсте РФ 02.04.2017 г. № 50594);</w:t>
      </w:r>
    </w:p>
    <w:p w:rsidR="004D302E" w:rsidRPr="001D345B" w:rsidRDefault="004D302E" w:rsidP="004D30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Профессиональный стандарт </w:t>
      </w:r>
      <w:r w:rsidRPr="001D345B">
        <w:rPr>
          <w:rFonts w:ascii="Times New Roman" w:hAnsi="Times New Roman"/>
          <w:sz w:val="24"/>
          <w:szCs w:val="24"/>
          <w:lang w:eastAsia="x-none"/>
        </w:rPr>
        <w:t>«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Врач-невролог</w:t>
      </w:r>
      <w:r w:rsidRPr="001D345B">
        <w:rPr>
          <w:rFonts w:ascii="Times New Roman" w:hAnsi="Times New Roman"/>
          <w:sz w:val="24"/>
          <w:szCs w:val="24"/>
          <w:lang w:eastAsia="x-none"/>
        </w:rPr>
        <w:t xml:space="preserve">» 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(регистрационный номер 1240; утвержден Приказом Минтруда и соцзащиты РФ от 26.01.2019 № 51н; зарегистрирован в Минюсте РФ 26.02.2019 г. № 53898)</w:t>
      </w:r>
      <w:r w:rsidRPr="001D345B">
        <w:rPr>
          <w:rFonts w:ascii="Times New Roman" w:hAnsi="Times New Roman"/>
          <w:sz w:val="24"/>
          <w:szCs w:val="24"/>
          <w:lang w:eastAsia="x-none"/>
        </w:rPr>
        <w:t>.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i/>
          <w:sz w:val="20"/>
          <w:szCs w:val="20"/>
          <w:lang w:val="x-none" w:eastAsia="ar-SA"/>
        </w:rPr>
      </w:pPr>
    </w:p>
    <w:p w:rsidR="004D302E" w:rsidRPr="001D345B" w:rsidRDefault="004D302E" w:rsidP="004D302E">
      <w:pPr>
        <w:tabs>
          <w:tab w:val="left" w:pos="56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D345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Программа реализуется на основании лицензии Федеральной службы по надзору в сфере образования и науки на осуществление образовательной деятельности от 29 сентября 2016 г. № 2418.</w:t>
      </w:r>
      <w:bookmarkStart w:id="9" w:name="_Toc81492048"/>
      <w:bookmarkStart w:id="10" w:name="_Toc81492617"/>
    </w:p>
    <w:p w:rsidR="004D302E" w:rsidRPr="001D345B" w:rsidRDefault="004D302E" w:rsidP="004D302E">
      <w:p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4D302E" w:rsidRPr="001D345B" w:rsidRDefault="004D302E" w:rsidP="004D302E">
      <w:pPr>
        <w:pStyle w:val="10"/>
        <w:spacing w:after="240"/>
        <w:rPr>
          <w:rStyle w:val="aff2"/>
          <w:sz w:val="28"/>
          <w:szCs w:val="28"/>
        </w:rPr>
      </w:pPr>
      <w:bookmarkStart w:id="11" w:name="_Toc88824072"/>
      <w:bookmarkStart w:id="12" w:name="_Toc88824212"/>
      <w:bookmarkStart w:id="13" w:name="_Toc118193740"/>
      <w:r w:rsidRPr="001D345B">
        <w:rPr>
          <w:rStyle w:val="aff2"/>
          <w:b/>
          <w:sz w:val="28"/>
          <w:szCs w:val="28"/>
        </w:rPr>
        <w:t xml:space="preserve">1.2 Категории </w:t>
      </w:r>
      <w:bookmarkEnd w:id="9"/>
      <w:bookmarkEnd w:id="10"/>
      <w:r>
        <w:rPr>
          <w:rStyle w:val="aff2"/>
          <w:b/>
          <w:sz w:val="28"/>
          <w:szCs w:val="28"/>
        </w:rPr>
        <w:t>слушателей</w:t>
      </w:r>
      <w:bookmarkEnd w:id="11"/>
      <w:bookmarkEnd w:id="12"/>
      <w:bookmarkEnd w:id="13"/>
    </w:p>
    <w:p w:rsidR="004D302E" w:rsidRPr="001D345B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45B">
        <w:rPr>
          <w:rFonts w:ascii="Times New Roman" w:hAnsi="Times New Roman"/>
          <w:b/>
          <w:sz w:val="28"/>
          <w:szCs w:val="28"/>
          <w:lang w:eastAsia="ru-RU"/>
        </w:rPr>
        <w:t>Основная специальность:</w:t>
      </w:r>
      <w:r w:rsidRPr="001D345B">
        <w:rPr>
          <w:rFonts w:ascii="Times New Roman" w:hAnsi="Times New Roman"/>
          <w:sz w:val="28"/>
          <w:szCs w:val="28"/>
          <w:lang w:eastAsia="ru-RU"/>
        </w:rPr>
        <w:t xml:space="preserve"> ________________________ </w:t>
      </w:r>
    </w:p>
    <w:p w:rsidR="004D302E" w:rsidRPr="001D345B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45B">
        <w:rPr>
          <w:rFonts w:ascii="Times New Roman" w:hAnsi="Times New Roman"/>
          <w:b/>
          <w:sz w:val="28"/>
          <w:szCs w:val="28"/>
          <w:lang w:eastAsia="ru-RU"/>
        </w:rPr>
        <w:t>Дополнительные специальности:</w:t>
      </w:r>
      <w:r w:rsidRPr="001D345B">
        <w:rPr>
          <w:rFonts w:ascii="Times New Roman" w:hAnsi="Times New Roman"/>
          <w:sz w:val="28"/>
          <w:szCs w:val="28"/>
          <w:lang w:eastAsia="ru-RU"/>
        </w:rPr>
        <w:t xml:space="preserve"> __________________________________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14" w:name="_Toc81492049"/>
      <w:bookmarkStart w:id="15" w:name="_Toc81492618"/>
    </w:p>
    <w:p w:rsidR="004D302E" w:rsidRPr="001D345B" w:rsidRDefault="004D302E" w:rsidP="004D302E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 xml:space="preserve">Программы до 144 ч. - Указать контингент специалистов с соответствующим уровнем квалификации (уровень квалификации не должен превышать возможности программы) и полученными ранее профессиональными компетенциями в зависимости от направленности программы и в соответствии с ПС. Если специальность не одна, то </w:t>
      </w:r>
      <w:r w:rsidRPr="001D345B">
        <w:rPr>
          <w:rFonts w:ascii="Times New Roman" w:hAnsi="Times New Roman"/>
          <w:i/>
          <w:sz w:val="24"/>
          <w:szCs w:val="24"/>
        </w:rPr>
        <w:lastRenderedPageBreak/>
        <w:t xml:space="preserve">можно разделить на основную и 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>дополнительные</w:t>
      </w:r>
      <w:proofErr w:type="gramEnd"/>
      <w:r w:rsidRPr="001D345B">
        <w:rPr>
          <w:rFonts w:ascii="Times New Roman" w:hAnsi="Times New Roman"/>
          <w:i/>
          <w:sz w:val="24"/>
          <w:szCs w:val="24"/>
        </w:rPr>
        <w:t>. Если программа рассчитана на несколько специальностей равноценно, то разделять не нужно.</w:t>
      </w:r>
    </w:p>
    <w:p w:rsidR="004D302E" w:rsidRPr="00687006" w:rsidRDefault="004D302E" w:rsidP="0068700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687006">
        <w:rPr>
          <w:rFonts w:ascii="Times New Roman" w:hAnsi="Times New Roman"/>
          <w:i/>
          <w:sz w:val="24"/>
          <w:szCs w:val="24"/>
        </w:rPr>
        <w:t>Программы от 144 ч -</w:t>
      </w:r>
      <w:r w:rsidRPr="00687006">
        <w:rPr>
          <w:rFonts w:ascii="Times New Roman" w:hAnsi="Times New Roman"/>
          <w:i/>
          <w:sz w:val="28"/>
          <w:szCs w:val="28"/>
        </w:rPr>
        <w:t xml:space="preserve"> </w:t>
      </w:r>
      <w:r w:rsidRPr="00687006">
        <w:rPr>
          <w:rFonts w:ascii="Times New Roman" w:hAnsi="Times New Roman"/>
          <w:i/>
          <w:sz w:val="24"/>
          <w:szCs w:val="24"/>
        </w:rPr>
        <w:t>внести</w:t>
      </w:r>
      <w:r w:rsidRPr="00687006">
        <w:rPr>
          <w:rFonts w:ascii="Times New Roman" w:hAnsi="Times New Roman"/>
          <w:sz w:val="24"/>
          <w:szCs w:val="24"/>
        </w:rPr>
        <w:t xml:space="preserve"> </w:t>
      </w:r>
      <w:r w:rsidRPr="00687006">
        <w:rPr>
          <w:rFonts w:ascii="Times New Roman" w:hAnsi="Times New Roman"/>
          <w:i/>
          <w:sz w:val="24"/>
          <w:szCs w:val="24"/>
        </w:rPr>
        <w:t xml:space="preserve">информацию из </w:t>
      </w:r>
      <w:r w:rsidR="00687006" w:rsidRPr="00687006">
        <w:rPr>
          <w:rFonts w:ascii="Times New Roman" w:hAnsi="Times New Roman"/>
          <w:i/>
          <w:sz w:val="24"/>
          <w:szCs w:val="24"/>
        </w:rPr>
        <w:t>Приказ Министерства здравоохранения Российской Федерации от 02.05.2023 № 206н «Об утверждении Квалификационных требований к медицинским и фармацевтическим работникам с высшим образованием» (Зарегистрирован 01.06.2023 № 73677)</w:t>
      </w:r>
      <w:r w:rsidRPr="00687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687006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687006">
        <w:rPr>
          <w:rFonts w:ascii="Times New Roman" w:hAnsi="Times New Roman"/>
          <w:i/>
          <w:sz w:val="24"/>
          <w:szCs w:val="24"/>
        </w:rPr>
        <w:t>Приказа Министерства здравоохранения РФ от 03.08.2012 №66н «</w:t>
      </w:r>
      <w:r w:rsidRPr="0068700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программам».</w:t>
      </w:r>
      <w:proofErr w:type="gramEnd"/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16" w:name="_Toc88824073"/>
      <w:bookmarkStart w:id="17" w:name="_Toc88824213"/>
      <w:bookmarkStart w:id="18" w:name="_Toc118193741"/>
      <w:r w:rsidRPr="001D345B">
        <w:rPr>
          <w:rStyle w:val="aff2"/>
          <w:b/>
          <w:sz w:val="28"/>
          <w:szCs w:val="28"/>
        </w:rPr>
        <w:t>1.3</w:t>
      </w:r>
      <w:r w:rsidRPr="001D345B">
        <w:rPr>
          <w:rStyle w:val="aff2"/>
          <w:b/>
          <w:sz w:val="28"/>
          <w:szCs w:val="28"/>
        </w:rPr>
        <w:tab/>
        <w:t>Цель реализации программы</w:t>
      </w:r>
      <w:bookmarkEnd w:id="14"/>
      <w:bookmarkEnd w:id="15"/>
      <w:bookmarkEnd w:id="16"/>
      <w:bookmarkEnd w:id="17"/>
      <w:bookmarkEnd w:id="18"/>
    </w:p>
    <w:p w:rsidR="004D302E" w:rsidRPr="001D345B" w:rsidRDefault="004D302E" w:rsidP="004D302E">
      <w:pPr>
        <w:pStyle w:val="af1"/>
        <w:spacing w:before="240" w:beforeAutospacing="0" w:after="0" w:afterAutospacing="0"/>
        <w:jc w:val="both"/>
      </w:pPr>
      <w:r w:rsidRPr="001D345B">
        <w:rPr>
          <w:sz w:val="28"/>
          <w:szCs w:val="28"/>
        </w:rPr>
        <w:tab/>
      </w:r>
      <w:r w:rsidRPr="001D345B">
        <w:rPr>
          <w:color w:val="000000"/>
          <w:sz w:val="28"/>
          <w:szCs w:val="28"/>
        </w:rPr>
        <w:t xml:space="preserve">Цель дополнительной профессиональной программы повышения квалификации/ профессиональной переподготовки заключается </w:t>
      </w:r>
      <w:proofErr w:type="gramStart"/>
      <w:r w:rsidRPr="001D345B">
        <w:rPr>
          <w:color w:val="000000"/>
          <w:sz w:val="28"/>
          <w:szCs w:val="28"/>
        </w:rPr>
        <w:t>в</w:t>
      </w:r>
      <w:proofErr w:type="gramEnd"/>
      <w:r w:rsidRPr="001D345B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__________________________________________________________________________________________________________________________.</w:t>
      </w:r>
    </w:p>
    <w:p w:rsidR="004D302E" w:rsidRPr="001D345B" w:rsidRDefault="004D302E" w:rsidP="004D302E">
      <w:pPr>
        <w:pStyle w:val="aff4"/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D302E" w:rsidRPr="001D345B" w:rsidRDefault="004D302E" w:rsidP="004D302E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45B">
        <w:rPr>
          <w:rFonts w:ascii="Times New Roman" w:hAnsi="Times New Roman"/>
          <w:color w:val="000000"/>
          <w:sz w:val="28"/>
          <w:szCs w:val="28"/>
        </w:rPr>
        <w:t xml:space="preserve">Для ДПП ПК, направленных на совершенствование (приобретение) профессиональных компетенций в рамках специальности, в том числе на совершенствование «по всей специальности», сформулированных на основе трудовых функций соответствующего специальности </w:t>
      </w:r>
      <w:proofErr w:type="spellStart"/>
      <w:r w:rsidRPr="001D345B">
        <w:rPr>
          <w:rFonts w:ascii="Times New Roman" w:hAnsi="Times New Roman"/>
          <w:color w:val="000000"/>
          <w:sz w:val="28"/>
          <w:szCs w:val="28"/>
        </w:rPr>
        <w:t>профстандарта</w:t>
      </w:r>
      <w:proofErr w:type="spellEnd"/>
      <w:r w:rsidRPr="001D345B">
        <w:rPr>
          <w:rFonts w:ascii="Times New Roman" w:hAnsi="Times New Roman"/>
          <w:color w:val="000000"/>
          <w:sz w:val="28"/>
          <w:szCs w:val="28"/>
        </w:rPr>
        <w:t>, (при его отсутствии - соответствующих специальности квалификационных характеристик, порядков оказания медицинской помощи).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 xml:space="preserve">Примеры. 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1.</w:t>
      </w:r>
      <w:r w:rsidRPr="001D345B">
        <w:rPr>
          <w:rFonts w:ascii="Times New Roman" w:hAnsi="Times New Roman"/>
          <w:i/>
          <w:sz w:val="24"/>
          <w:szCs w:val="24"/>
        </w:rPr>
        <w:tab/>
        <w:t xml:space="preserve">Совершенствование / качественное изменение имеющихся и/или приобретение 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>но-</w:t>
      </w:r>
      <w:proofErr w:type="spellStart"/>
      <w:r w:rsidRPr="001D345B">
        <w:rPr>
          <w:rFonts w:ascii="Times New Roman" w:hAnsi="Times New Roman"/>
          <w:i/>
          <w:sz w:val="24"/>
          <w:szCs w:val="24"/>
        </w:rPr>
        <w:t>вых</w:t>
      </w:r>
      <w:proofErr w:type="spellEnd"/>
      <w:proofErr w:type="gramEnd"/>
      <w:r w:rsidRPr="001D345B">
        <w:rPr>
          <w:rFonts w:ascii="Times New Roman" w:hAnsi="Times New Roman"/>
          <w:i/>
          <w:sz w:val="24"/>
          <w:szCs w:val="24"/>
        </w:rPr>
        <w:t xml:space="preserve"> профессиональных компетенций и/или повышение профессионального уровня в рамках имеющейся квалификации по специальности «....». 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2.</w:t>
      </w:r>
      <w:r w:rsidRPr="001D345B">
        <w:rPr>
          <w:rFonts w:ascii="Times New Roman" w:hAnsi="Times New Roman"/>
          <w:i/>
          <w:sz w:val="24"/>
          <w:szCs w:val="24"/>
        </w:rPr>
        <w:tab/>
        <w:t xml:space="preserve">Обновление / формирование системы теоретических знаний и практических 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>уме-</w:t>
      </w:r>
      <w:proofErr w:type="spellStart"/>
      <w:r w:rsidRPr="001D345B">
        <w:rPr>
          <w:rFonts w:ascii="Times New Roman" w:hAnsi="Times New Roman"/>
          <w:i/>
          <w:sz w:val="24"/>
          <w:szCs w:val="24"/>
        </w:rPr>
        <w:t>ний</w:t>
      </w:r>
      <w:proofErr w:type="spellEnd"/>
      <w:proofErr w:type="gramEnd"/>
      <w:r w:rsidRPr="001D345B">
        <w:rPr>
          <w:rFonts w:ascii="Times New Roman" w:hAnsi="Times New Roman"/>
          <w:i/>
          <w:sz w:val="24"/>
          <w:szCs w:val="24"/>
        </w:rPr>
        <w:t xml:space="preserve"> в  области..../ в области лечения заболеваний.... методами......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3.</w:t>
      </w:r>
      <w:r w:rsidRPr="001D345B">
        <w:rPr>
          <w:rFonts w:ascii="Times New Roman" w:hAnsi="Times New Roman"/>
          <w:i/>
          <w:sz w:val="24"/>
          <w:szCs w:val="24"/>
        </w:rPr>
        <w:tab/>
        <w:t>Качественное расширение области знаний, умений и профессиональных навыков, востребованных при выполнении.....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4.</w:t>
      </w:r>
      <w:r w:rsidRPr="001D345B">
        <w:rPr>
          <w:rFonts w:ascii="Times New Roman" w:hAnsi="Times New Roman"/>
          <w:i/>
          <w:sz w:val="24"/>
          <w:szCs w:val="24"/>
        </w:rPr>
        <w:tab/>
        <w:t>Обновление теоретических  знаний в области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>......(</w:t>
      </w:r>
      <w:proofErr w:type="gramEnd"/>
      <w:r w:rsidRPr="001D345B">
        <w:rPr>
          <w:rFonts w:ascii="Times New Roman" w:hAnsi="Times New Roman"/>
          <w:i/>
          <w:sz w:val="24"/>
          <w:szCs w:val="24"/>
        </w:rPr>
        <w:t>для программ заочной формы обучения).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5.</w:t>
      </w:r>
      <w:r w:rsidRPr="001D345B">
        <w:rPr>
          <w:rFonts w:ascii="Times New Roman" w:hAnsi="Times New Roman"/>
          <w:i/>
          <w:sz w:val="24"/>
          <w:szCs w:val="24"/>
        </w:rPr>
        <w:tab/>
        <w:t>Совершенствование и качественное расширение практических навыков/умений и т.п. (для стажировок).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D302E" w:rsidRPr="001D345B" w:rsidRDefault="004D302E" w:rsidP="004D302E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D345B">
        <w:rPr>
          <w:rFonts w:ascii="Times New Roman" w:hAnsi="Times New Roman"/>
          <w:color w:val="000000"/>
          <w:sz w:val="28"/>
          <w:szCs w:val="28"/>
        </w:rPr>
        <w:t xml:space="preserve">Для ДПП ПК, направленных на совершенствование (приобретение) профессиональных компетенций, не предусмотренных </w:t>
      </w:r>
      <w:proofErr w:type="spellStart"/>
      <w:r w:rsidRPr="001D345B">
        <w:rPr>
          <w:rFonts w:ascii="Times New Roman" w:hAnsi="Times New Roman"/>
          <w:color w:val="000000"/>
          <w:sz w:val="28"/>
          <w:szCs w:val="28"/>
        </w:rPr>
        <w:t>профстандартом</w:t>
      </w:r>
      <w:proofErr w:type="spellEnd"/>
      <w:r w:rsidRPr="001D345B">
        <w:rPr>
          <w:rFonts w:ascii="Times New Roman" w:hAnsi="Times New Roman"/>
          <w:color w:val="000000"/>
          <w:sz w:val="28"/>
          <w:szCs w:val="28"/>
        </w:rPr>
        <w:t xml:space="preserve"> или квалификационными характеристиками, порядками оказания медицинской помощи, но, сформулированных на основании нормативно-правового акта или инструктивного письма органа исполнительной власти различного уровня, определяющего целевую аудиторию и необходимые компетенции.</w:t>
      </w:r>
    </w:p>
    <w:p w:rsidR="004D302E" w:rsidRPr="001D345B" w:rsidRDefault="004D302E" w:rsidP="004D302E">
      <w:pPr>
        <w:pStyle w:val="aff4"/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D345B">
        <w:rPr>
          <w:rFonts w:ascii="Times New Roman" w:hAnsi="Times New Roman"/>
          <w:i/>
          <w:color w:val="000000"/>
          <w:sz w:val="24"/>
          <w:szCs w:val="24"/>
        </w:rPr>
        <w:t xml:space="preserve">Пример. 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  <w:r w:rsidRPr="001D345B">
        <w:rPr>
          <w:i/>
        </w:rPr>
        <w:t xml:space="preserve">Формирование новых профессиональных компетенций </w:t>
      </w:r>
      <w:r w:rsidRPr="001D345B">
        <w:rPr>
          <w:i/>
          <w:color w:val="000000"/>
        </w:rPr>
        <w:t xml:space="preserve">и/или </w:t>
      </w:r>
      <w:r w:rsidRPr="001D345B">
        <w:rPr>
          <w:i/>
        </w:rPr>
        <w:t xml:space="preserve">знаний, </w:t>
      </w:r>
      <w:r w:rsidRPr="001D345B">
        <w:rPr>
          <w:i/>
          <w:color w:val="000000"/>
        </w:rPr>
        <w:t xml:space="preserve">и/или </w:t>
      </w:r>
      <w:r w:rsidRPr="001D345B">
        <w:rPr>
          <w:i/>
        </w:rPr>
        <w:t xml:space="preserve">умений </w:t>
      </w:r>
      <w:r w:rsidRPr="001D345B">
        <w:rPr>
          <w:i/>
          <w:color w:val="000000"/>
        </w:rPr>
        <w:t>и/или</w:t>
      </w:r>
      <w:r w:rsidRPr="001D345B">
        <w:rPr>
          <w:i/>
        </w:rPr>
        <w:t xml:space="preserve"> практических навыков по специальности</w:t>
      </w:r>
      <w:proofErr w:type="gramStart"/>
      <w:r w:rsidRPr="001D345B">
        <w:rPr>
          <w:i/>
        </w:rPr>
        <w:t xml:space="preserve"> «....» (</w:t>
      </w:r>
      <w:proofErr w:type="gramEnd"/>
      <w:r w:rsidRPr="001D345B">
        <w:rPr>
          <w:i/>
        </w:rPr>
        <w:t xml:space="preserve">или без указания таковой), необходимых для повышения профессионального уровня </w:t>
      </w:r>
      <w:r w:rsidRPr="001D345B">
        <w:rPr>
          <w:i/>
          <w:color w:val="000000"/>
        </w:rPr>
        <w:t xml:space="preserve">и/или </w:t>
      </w:r>
      <w:r w:rsidRPr="001D345B">
        <w:rPr>
          <w:i/>
        </w:rPr>
        <w:t xml:space="preserve">эффективной профессиональной деятельности по разработке и выполнению доклинических и </w:t>
      </w:r>
      <w:r w:rsidRPr="001D345B">
        <w:rPr>
          <w:i/>
        </w:rPr>
        <w:lastRenderedPageBreak/>
        <w:t>клинических исследований биомедицинских клеточных продуктов (другое) в рамках имеющейся квалификации.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</w:p>
    <w:p w:rsidR="004D302E" w:rsidRPr="001D345B" w:rsidRDefault="004D302E" w:rsidP="004D302E">
      <w:pPr>
        <w:pStyle w:val="ConsPlusNormal"/>
        <w:tabs>
          <w:tab w:val="left" w:pos="0"/>
        </w:tabs>
        <w:ind w:firstLine="709"/>
        <w:jc w:val="both"/>
        <w:rPr>
          <w:i/>
        </w:rPr>
      </w:pPr>
      <w:r w:rsidRPr="001D345B">
        <w:rPr>
          <w:color w:val="000000"/>
          <w:sz w:val="28"/>
          <w:szCs w:val="28"/>
        </w:rPr>
        <w:t xml:space="preserve">Для ДПП ПК, направленных на совершенствование (приобретение) компетенций, способствующих повышению уровня эффективности профессиональной деятельности, т.н. </w:t>
      </w:r>
      <w:proofErr w:type="spellStart"/>
      <w:r w:rsidRPr="001D345B">
        <w:rPr>
          <w:color w:val="000000"/>
          <w:sz w:val="28"/>
          <w:szCs w:val="28"/>
        </w:rPr>
        <w:t>надпрофессиональных</w:t>
      </w:r>
      <w:proofErr w:type="spellEnd"/>
      <w:r w:rsidRPr="001D345B">
        <w:rPr>
          <w:color w:val="000000"/>
          <w:sz w:val="28"/>
          <w:szCs w:val="28"/>
        </w:rPr>
        <w:t xml:space="preserve"> компетенций, - указание единых для всех специальностей совершенствуемых (приобретаемых) профессиональных компетенций сформулированное организацией на основе описания потребностей системы здравоохранения, потребностей специалистов.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left="567"/>
        <w:jc w:val="both"/>
        <w:rPr>
          <w:i/>
          <w:color w:val="000000"/>
        </w:rPr>
      </w:pPr>
      <w:r w:rsidRPr="001D345B">
        <w:rPr>
          <w:i/>
          <w:color w:val="000000"/>
        </w:rPr>
        <w:t xml:space="preserve">Пример. 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  <w:proofErr w:type="gramStart"/>
      <w:r w:rsidRPr="001D345B">
        <w:rPr>
          <w:i/>
        </w:rPr>
        <w:t xml:space="preserve">Формирование системы знаний </w:t>
      </w:r>
      <w:r w:rsidRPr="001D345B">
        <w:rPr>
          <w:i/>
          <w:color w:val="000000"/>
        </w:rPr>
        <w:t>и/или</w:t>
      </w:r>
      <w:r w:rsidRPr="001D345B">
        <w:rPr>
          <w:i/>
        </w:rPr>
        <w:t xml:space="preserve"> умений в области теории и практики делового общения и урегулирования конфликтов и/или повышения личной эффективности </w:t>
      </w:r>
      <w:r w:rsidRPr="001D345B">
        <w:rPr>
          <w:i/>
          <w:color w:val="000000"/>
        </w:rPr>
        <w:t xml:space="preserve">и/или в области </w:t>
      </w:r>
      <w:r w:rsidRPr="001D345B">
        <w:rPr>
          <w:i/>
        </w:rPr>
        <w:t xml:space="preserve">общих вопросов медицинской деятельности </w:t>
      </w:r>
      <w:r w:rsidRPr="001D345B">
        <w:rPr>
          <w:i/>
          <w:color w:val="000000"/>
        </w:rPr>
        <w:t>и/или области</w:t>
      </w:r>
      <w:r w:rsidRPr="001D345B">
        <w:rPr>
          <w:i/>
        </w:rPr>
        <w:t xml:space="preserve"> </w:t>
      </w:r>
      <w:proofErr w:type="spellStart"/>
      <w:r w:rsidRPr="001D345B">
        <w:rPr>
          <w:i/>
        </w:rPr>
        <w:t>пациентоориентированности</w:t>
      </w:r>
      <w:proofErr w:type="spellEnd"/>
      <w:r w:rsidRPr="001D345B">
        <w:rPr>
          <w:i/>
        </w:rPr>
        <w:t xml:space="preserve"> и/или </w:t>
      </w:r>
      <w:r w:rsidRPr="001D345B">
        <w:rPr>
          <w:i/>
          <w:color w:val="000000"/>
        </w:rPr>
        <w:t>области</w:t>
      </w:r>
      <w:r w:rsidRPr="001D345B">
        <w:rPr>
          <w:i/>
        </w:rPr>
        <w:t xml:space="preserve"> психологии профессиональной деятельности и/или </w:t>
      </w:r>
      <w:r w:rsidRPr="001D345B">
        <w:rPr>
          <w:i/>
          <w:color w:val="000000"/>
        </w:rPr>
        <w:t>области</w:t>
      </w:r>
      <w:r w:rsidRPr="001D345B">
        <w:rPr>
          <w:i/>
        </w:rPr>
        <w:t xml:space="preserve"> этических и/или </w:t>
      </w:r>
      <w:r w:rsidRPr="001D345B">
        <w:rPr>
          <w:i/>
          <w:color w:val="000000"/>
        </w:rPr>
        <w:t>области</w:t>
      </w:r>
      <w:r w:rsidRPr="001D345B">
        <w:rPr>
          <w:i/>
        </w:rPr>
        <w:t xml:space="preserve"> правовых аспектов медицинской деятельности и т.д. и т.п. в сфере здравоохранения в</w:t>
      </w:r>
      <w:proofErr w:type="gramEnd"/>
      <w:r w:rsidRPr="001D345B">
        <w:rPr>
          <w:i/>
        </w:rPr>
        <w:t xml:space="preserve"> </w:t>
      </w:r>
      <w:proofErr w:type="gramStart"/>
      <w:r w:rsidRPr="001D345B">
        <w:rPr>
          <w:i/>
        </w:rPr>
        <w:t>рамках</w:t>
      </w:r>
      <w:proofErr w:type="gramEnd"/>
      <w:r w:rsidRPr="001D345B">
        <w:rPr>
          <w:i/>
        </w:rPr>
        <w:t xml:space="preserve"> имеющейся квалификации.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</w:p>
    <w:p w:rsidR="004D302E" w:rsidRPr="001D345B" w:rsidRDefault="004D302E" w:rsidP="004D302E">
      <w:pPr>
        <w:pStyle w:val="ConsPlusNormal"/>
        <w:tabs>
          <w:tab w:val="left" w:pos="567"/>
        </w:tabs>
        <w:ind w:firstLine="567"/>
        <w:jc w:val="both"/>
        <w:rPr>
          <w:i/>
        </w:rPr>
      </w:pPr>
      <w:r w:rsidRPr="001D345B">
        <w:rPr>
          <w:b/>
          <w:sz w:val="28"/>
          <w:szCs w:val="28"/>
        </w:rPr>
        <w:t xml:space="preserve">Вид профессиональной деятельности: </w:t>
      </w:r>
      <w:r w:rsidRPr="001D345B">
        <w:rPr>
          <w:i/>
        </w:rPr>
        <w:t xml:space="preserve">из соответствующего профессионального стандарта (далее - ПС). </w:t>
      </w:r>
      <w:r w:rsidRPr="001D345B">
        <w:rPr>
          <w:sz w:val="28"/>
          <w:szCs w:val="28"/>
        </w:rPr>
        <w:t>Уровень квалификации: _________.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67"/>
        <w:jc w:val="both"/>
        <w:rPr>
          <w:i/>
        </w:rPr>
      </w:pPr>
      <w:r w:rsidRPr="001D345B">
        <w:rPr>
          <w:i/>
        </w:rPr>
        <w:t>Пример.</w:t>
      </w:r>
    </w:p>
    <w:p w:rsidR="004D302E" w:rsidRPr="001D345B" w:rsidRDefault="004D302E" w:rsidP="004D302E">
      <w:pPr>
        <w:pStyle w:val="ConsPlusNormal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i/>
        </w:rPr>
      </w:pPr>
      <w:r w:rsidRPr="001D345B">
        <w:rPr>
          <w:i/>
        </w:rPr>
        <w:t>Врачебная практика в области неврологии. Уровень квалификации: 8</w:t>
      </w:r>
    </w:p>
    <w:p w:rsidR="004D302E" w:rsidRPr="001D345B" w:rsidRDefault="004D302E" w:rsidP="004D302E">
      <w:pPr>
        <w:pStyle w:val="ConsPlusNormal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i/>
        </w:rPr>
      </w:pPr>
      <w:r w:rsidRPr="001D345B">
        <w:rPr>
          <w:i/>
        </w:rPr>
        <w:t>Врачебная практика в области неонатологии. Уровень квалификации: 8</w:t>
      </w:r>
    </w:p>
    <w:p w:rsidR="004D302E" w:rsidRPr="001D345B" w:rsidRDefault="004D302E" w:rsidP="004D302E">
      <w:pPr>
        <w:pStyle w:val="ConsPlusNormal"/>
        <w:jc w:val="center"/>
        <w:rPr>
          <w:sz w:val="28"/>
          <w:szCs w:val="28"/>
        </w:rPr>
      </w:pPr>
    </w:p>
    <w:p w:rsidR="004D302E" w:rsidRPr="001D345B" w:rsidRDefault="004D302E" w:rsidP="004D302E">
      <w:pPr>
        <w:pStyle w:val="ConsPlusNormal"/>
        <w:jc w:val="center"/>
        <w:rPr>
          <w:i/>
        </w:rPr>
      </w:pPr>
      <w:r w:rsidRPr="001D345B">
        <w:rPr>
          <w:b/>
          <w:sz w:val="28"/>
          <w:szCs w:val="28"/>
        </w:rPr>
        <w:t>Связь Программы с Профессиональным стандартом</w:t>
      </w:r>
    </w:p>
    <w:p w:rsidR="004D302E" w:rsidRPr="004D302E" w:rsidRDefault="004D302E" w:rsidP="004D302E">
      <w:pPr>
        <w:pStyle w:val="ConsPlusNormal"/>
        <w:ind w:firstLine="709"/>
        <w:jc w:val="both"/>
        <w:rPr>
          <w:i/>
        </w:rPr>
      </w:pPr>
      <w:r w:rsidRPr="001D345B">
        <w:rPr>
          <w:i/>
        </w:rPr>
        <w:t xml:space="preserve">Если программа ориентирована на несколько специальностей необходимо указать ПС (или ЕКС или Порядок оказания </w:t>
      </w:r>
      <w:proofErr w:type="gramStart"/>
      <w:r w:rsidRPr="001D345B">
        <w:rPr>
          <w:i/>
        </w:rPr>
        <w:t>мед помощи</w:t>
      </w:r>
      <w:proofErr w:type="gramEnd"/>
      <w:r w:rsidRPr="001D345B">
        <w:rPr>
          <w:i/>
        </w:rPr>
        <w:t xml:space="preserve"> по специальности) и соответствующие характер</w:t>
      </w:r>
      <w:r>
        <w:rPr>
          <w:i/>
        </w:rPr>
        <w:t>истики по каждой специальности.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4D302E" w:rsidRPr="004D302E" w:rsidTr="00EF334E">
        <w:tc>
          <w:tcPr>
            <w:tcW w:w="9571" w:type="dxa"/>
            <w:gridSpan w:val="3"/>
            <w:shd w:val="clear" w:color="auto" w:fill="auto"/>
            <w:vAlign w:val="center"/>
          </w:tcPr>
          <w:p w:rsidR="004D302E" w:rsidRPr="004D302E" w:rsidRDefault="004D302E" w:rsidP="00EF334E">
            <w:pPr>
              <w:pStyle w:val="ConsPlusNormal"/>
              <w:jc w:val="center"/>
              <w:rPr>
                <w:b/>
                <w:shd w:val="clear" w:color="auto" w:fill="FFFFFF"/>
              </w:rPr>
            </w:pPr>
            <w:r w:rsidRPr="004D302E">
              <w:rPr>
                <w:b/>
              </w:rPr>
              <w:t xml:space="preserve">Профессиональный стандарт 1: </w:t>
            </w:r>
            <w:r w:rsidRPr="004D302E">
              <w:rPr>
                <w:i/>
              </w:rPr>
              <w:t>(наименование)</w:t>
            </w:r>
          </w:p>
        </w:tc>
      </w:tr>
      <w:tr w:rsidR="004D302E" w:rsidRPr="004D302E" w:rsidTr="00EF334E">
        <w:tc>
          <w:tcPr>
            <w:tcW w:w="3190" w:type="dxa"/>
            <w:vMerge w:val="restart"/>
            <w:shd w:val="clear" w:color="auto" w:fill="auto"/>
            <w:vAlign w:val="center"/>
          </w:tcPr>
          <w:p w:rsidR="004D302E" w:rsidRPr="004D302E" w:rsidRDefault="004D302E" w:rsidP="00EF334E">
            <w:pPr>
              <w:pStyle w:val="ConsPlusNormal"/>
              <w:jc w:val="center"/>
              <w:rPr>
                <w:b/>
                <w:i/>
              </w:rPr>
            </w:pPr>
            <w:r w:rsidRPr="004D302E">
              <w:rPr>
                <w:b/>
                <w:shd w:val="clear" w:color="auto" w:fill="FFFFFF"/>
              </w:rPr>
              <w:t>ОТФ</w:t>
            </w:r>
            <w:r w:rsidRPr="004D302E">
              <w:rPr>
                <w:b/>
                <w:i/>
                <w:shd w:val="clear" w:color="auto" w:fill="FFFFFF"/>
              </w:rPr>
              <w:t xml:space="preserve"> </w:t>
            </w:r>
            <w:r w:rsidRPr="004D302E">
              <w:rPr>
                <w:i/>
                <w:shd w:val="clear" w:color="auto" w:fill="FFFFFF"/>
              </w:rPr>
              <w:t>(наименование)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4D302E" w:rsidRPr="004D302E" w:rsidRDefault="004D302E" w:rsidP="00EF334E">
            <w:pPr>
              <w:pStyle w:val="ConsPlusNormal"/>
              <w:jc w:val="center"/>
              <w:rPr>
                <w:b/>
                <w:i/>
              </w:rPr>
            </w:pPr>
            <w:r w:rsidRPr="004D302E">
              <w:rPr>
                <w:b/>
                <w:shd w:val="clear" w:color="auto" w:fill="FFFFFF"/>
              </w:rPr>
              <w:t>Трудовые функции</w:t>
            </w:r>
            <w:r w:rsidRPr="004D302E">
              <w:rPr>
                <w:b/>
                <w:i/>
                <w:shd w:val="clear" w:color="auto" w:fill="FFFFFF"/>
              </w:rPr>
              <w:t xml:space="preserve"> </w:t>
            </w:r>
          </w:p>
        </w:tc>
      </w:tr>
      <w:tr w:rsidR="004D302E" w:rsidRPr="004D302E" w:rsidTr="00EF334E">
        <w:tc>
          <w:tcPr>
            <w:tcW w:w="3190" w:type="dxa"/>
            <w:vMerge/>
            <w:shd w:val="clear" w:color="auto" w:fill="auto"/>
            <w:vAlign w:val="center"/>
          </w:tcPr>
          <w:p w:rsidR="004D302E" w:rsidRPr="004D302E" w:rsidRDefault="004D302E" w:rsidP="00EF334E">
            <w:pPr>
              <w:pStyle w:val="ConsPlusNormal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4D302E" w:rsidRPr="004D302E" w:rsidRDefault="004D302E" w:rsidP="00EF334E">
            <w:pPr>
              <w:pStyle w:val="ConsPlusNormal"/>
              <w:jc w:val="center"/>
              <w:rPr>
                <w:b/>
                <w:shd w:val="clear" w:color="auto" w:fill="FFFFFF"/>
              </w:rPr>
            </w:pPr>
            <w:r w:rsidRPr="004D302E">
              <w:rPr>
                <w:b/>
              </w:rPr>
              <w:t>Код ТФ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4D302E" w:rsidRPr="004D302E" w:rsidRDefault="004D302E" w:rsidP="00EF334E">
            <w:pPr>
              <w:pStyle w:val="ConsPlusNormal"/>
              <w:jc w:val="center"/>
              <w:rPr>
                <w:b/>
              </w:rPr>
            </w:pPr>
            <w:r w:rsidRPr="004D302E">
              <w:rPr>
                <w:b/>
              </w:rPr>
              <w:t>Наименование ТФ</w:t>
            </w:r>
          </w:p>
        </w:tc>
      </w:tr>
      <w:tr w:rsidR="004D302E" w:rsidRPr="004D302E" w:rsidTr="00EF334E">
        <w:tc>
          <w:tcPr>
            <w:tcW w:w="3190" w:type="dxa"/>
            <w:vMerge w:val="restart"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  <w:r w:rsidRPr="004D302E">
              <w:t>(</w:t>
            </w:r>
            <w:r w:rsidRPr="004D302E">
              <w:rPr>
                <w:i/>
              </w:rPr>
              <w:t>например</w:t>
            </w:r>
            <w:r w:rsidRPr="004D302E">
              <w:t>) А: …</w:t>
            </w: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EF334E">
        <w:tc>
          <w:tcPr>
            <w:tcW w:w="3190" w:type="dxa"/>
            <w:vMerge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:rsidTr="00EF334E">
        <w:tc>
          <w:tcPr>
            <w:tcW w:w="3190" w:type="dxa"/>
            <w:vMerge w:val="restart"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  <w:r w:rsidRPr="004D302E">
              <w:t>Н:</w:t>
            </w: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  <w:r w:rsidRPr="004D302E">
              <w:t>Н/07.8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EF334E">
        <w:tc>
          <w:tcPr>
            <w:tcW w:w="3190" w:type="dxa"/>
            <w:vMerge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  <w:r w:rsidRPr="004D302E">
              <w:t>Н/09.8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EF334E">
        <w:tc>
          <w:tcPr>
            <w:tcW w:w="9571" w:type="dxa"/>
            <w:gridSpan w:val="3"/>
            <w:shd w:val="clear" w:color="auto" w:fill="auto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стандарт 2: </w:t>
            </w:r>
            <w:r w:rsidRPr="004D302E">
              <w:rPr>
                <w:rFonts w:ascii="Times New Roman" w:hAnsi="Times New Roman"/>
                <w:sz w:val="24"/>
                <w:szCs w:val="24"/>
              </w:rPr>
              <w:t>(</w:t>
            </w:r>
            <w:r w:rsidRPr="004D302E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  <w:r w:rsidRPr="004D30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302E" w:rsidRPr="004D302E" w:rsidTr="00EF334E">
        <w:tc>
          <w:tcPr>
            <w:tcW w:w="3190" w:type="dxa"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  <w:r w:rsidRPr="004D302E">
              <w:t>(</w:t>
            </w:r>
            <w:r w:rsidRPr="004D302E">
              <w:rPr>
                <w:i/>
              </w:rPr>
              <w:t>например</w:t>
            </w:r>
            <w:r w:rsidRPr="004D302E">
              <w:t>) А: …</w:t>
            </w: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EF334E">
        <w:tc>
          <w:tcPr>
            <w:tcW w:w="3190" w:type="dxa"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:rsidTr="00EF334E">
        <w:tc>
          <w:tcPr>
            <w:tcW w:w="3190" w:type="dxa"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  <w:r w:rsidRPr="004D302E">
              <w:t>Н:</w:t>
            </w: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  <w:r w:rsidRPr="004D302E">
              <w:t>Н/07.8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EF334E">
        <w:tc>
          <w:tcPr>
            <w:tcW w:w="3190" w:type="dxa"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  <w:r w:rsidRPr="004D302E">
              <w:t>Н/09.8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D302E" w:rsidRPr="001D345B" w:rsidRDefault="004D302E" w:rsidP="004D302E">
      <w:pPr>
        <w:pStyle w:val="ConsPlusNormal"/>
        <w:jc w:val="center"/>
        <w:rPr>
          <w:b/>
          <w:sz w:val="28"/>
          <w:szCs w:val="28"/>
        </w:rPr>
      </w:pPr>
    </w:p>
    <w:p w:rsidR="004D302E" w:rsidRPr="001D345B" w:rsidRDefault="004D302E" w:rsidP="004D302E">
      <w:pPr>
        <w:pStyle w:val="ConsPlusNormal"/>
        <w:jc w:val="center"/>
        <w:rPr>
          <w:i/>
        </w:rPr>
      </w:pPr>
      <w:r w:rsidRPr="001D345B">
        <w:rPr>
          <w:i/>
        </w:rPr>
        <w:lastRenderedPageBreak/>
        <w:t>Для программ, основанных на ЕКС</w:t>
      </w:r>
    </w:p>
    <w:p w:rsidR="004D302E" w:rsidRPr="001D345B" w:rsidRDefault="004D302E" w:rsidP="004D302E">
      <w:pPr>
        <w:pStyle w:val="ConsPlusNormal"/>
        <w:jc w:val="center"/>
        <w:rPr>
          <w:b/>
          <w:sz w:val="28"/>
          <w:szCs w:val="28"/>
        </w:rPr>
      </w:pPr>
      <w:r w:rsidRPr="001D345B">
        <w:rPr>
          <w:b/>
          <w:sz w:val="28"/>
          <w:szCs w:val="28"/>
        </w:rPr>
        <w:t>Связь Программы с Единым квалификационным справочником</w:t>
      </w:r>
    </w:p>
    <w:p w:rsidR="004D302E" w:rsidRPr="001D345B" w:rsidRDefault="004D302E" w:rsidP="004D302E">
      <w:pPr>
        <w:pStyle w:val="ConsPlusNormal"/>
        <w:jc w:val="center"/>
        <w:rPr>
          <w:b/>
          <w:sz w:val="28"/>
          <w:szCs w:val="28"/>
        </w:rPr>
      </w:pPr>
      <w:r w:rsidRPr="001D345B">
        <w:rPr>
          <w:b/>
          <w:sz w:val="28"/>
          <w:szCs w:val="28"/>
        </w:rPr>
        <w:t>___________________________________________________________</w:t>
      </w:r>
    </w:p>
    <w:p w:rsidR="004D302E" w:rsidRPr="001D345B" w:rsidRDefault="004D302E" w:rsidP="004D302E">
      <w:pPr>
        <w:pStyle w:val="ConsPlusNormal"/>
        <w:jc w:val="center"/>
        <w:rPr>
          <w:i/>
          <w:sz w:val="20"/>
          <w:szCs w:val="20"/>
        </w:rPr>
      </w:pPr>
      <w:r w:rsidRPr="001D345B">
        <w:rPr>
          <w:i/>
          <w:sz w:val="20"/>
          <w:szCs w:val="20"/>
        </w:rPr>
        <w:t>раздел</w:t>
      </w:r>
    </w:p>
    <w:p w:rsidR="004D302E" w:rsidRPr="001D345B" w:rsidRDefault="004D302E" w:rsidP="004D302E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4D302E" w:rsidRPr="004D302E" w:rsidTr="00EF334E">
        <w:trPr>
          <w:trHeight w:val="562"/>
        </w:trPr>
        <w:tc>
          <w:tcPr>
            <w:tcW w:w="1809" w:type="dxa"/>
            <w:shd w:val="clear" w:color="auto" w:fill="auto"/>
            <w:vAlign w:val="center"/>
          </w:tcPr>
          <w:p w:rsidR="004D302E" w:rsidRPr="004D302E" w:rsidRDefault="004D302E" w:rsidP="00EF334E">
            <w:pPr>
              <w:pStyle w:val="ConsPlusNormal"/>
              <w:contextualSpacing/>
              <w:jc w:val="center"/>
              <w:rPr>
                <w:b/>
                <w:i/>
              </w:rPr>
            </w:pPr>
            <w:r w:rsidRPr="004D302E">
              <w:rPr>
                <w:b/>
                <w:shd w:val="clear" w:color="auto" w:fill="FFFFFF"/>
              </w:rPr>
              <w:t>Должность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4D302E" w:rsidRPr="004D302E" w:rsidRDefault="004D302E" w:rsidP="00EF334E">
            <w:pPr>
              <w:pStyle w:val="ConsPlusNormal"/>
              <w:contextualSpacing/>
              <w:jc w:val="center"/>
              <w:rPr>
                <w:b/>
                <w:i/>
                <w:shd w:val="clear" w:color="auto" w:fill="FFFFFF"/>
              </w:rPr>
            </w:pPr>
            <w:r w:rsidRPr="004D302E">
              <w:rPr>
                <w:b/>
                <w:shd w:val="clear" w:color="auto" w:fill="FFFFFF"/>
              </w:rPr>
              <w:t>Должностные обязанности</w:t>
            </w:r>
            <w:r w:rsidRPr="004D302E">
              <w:rPr>
                <w:b/>
                <w:i/>
                <w:shd w:val="clear" w:color="auto" w:fill="FFFFFF"/>
              </w:rPr>
              <w:t xml:space="preserve"> </w:t>
            </w:r>
          </w:p>
          <w:p w:rsidR="004D302E" w:rsidRPr="004D302E" w:rsidRDefault="004D302E" w:rsidP="00EF334E">
            <w:pPr>
              <w:pStyle w:val="ConsPlusNormal"/>
              <w:contextualSpacing/>
              <w:jc w:val="center"/>
              <w:rPr>
                <w:i/>
              </w:rPr>
            </w:pPr>
            <w:r w:rsidRPr="004D302E">
              <w:rPr>
                <w:i/>
                <w:shd w:val="clear" w:color="auto" w:fill="FFFFFF"/>
              </w:rPr>
              <w:t xml:space="preserve">(выбрать </w:t>
            </w:r>
            <w:proofErr w:type="gramStart"/>
            <w:r w:rsidRPr="004D302E">
              <w:rPr>
                <w:i/>
                <w:shd w:val="clear" w:color="auto" w:fill="FFFFFF"/>
              </w:rPr>
              <w:t>необходимое</w:t>
            </w:r>
            <w:proofErr w:type="gramEnd"/>
            <w:r w:rsidRPr="004D302E">
              <w:rPr>
                <w:i/>
                <w:shd w:val="clear" w:color="auto" w:fill="FFFFFF"/>
              </w:rPr>
              <w:t xml:space="preserve"> в соответствии с содержанием Программы)</w:t>
            </w:r>
          </w:p>
        </w:tc>
      </w:tr>
      <w:tr w:rsidR="004D302E" w:rsidRPr="004D302E" w:rsidTr="00EF334E">
        <w:trPr>
          <w:trHeight w:val="320"/>
        </w:trPr>
        <w:tc>
          <w:tcPr>
            <w:tcW w:w="1809" w:type="dxa"/>
            <w:shd w:val="clear" w:color="auto" w:fill="auto"/>
          </w:tcPr>
          <w:p w:rsidR="004D302E" w:rsidRPr="004D302E" w:rsidRDefault="004D302E" w:rsidP="00EF334E">
            <w:pPr>
              <w:pStyle w:val="ConsPlusNormal"/>
              <w:contextualSpacing/>
            </w:pPr>
          </w:p>
        </w:tc>
        <w:tc>
          <w:tcPr>
            <w:tcW w:w="7762" w:type="dxa"/>
            <w:shd w:val="clear" w:color="auto" w:fill="auto"/>
          </w:tcPr>
          <w:p w:rsidR="004D302E" w:rsidRPr="004D302E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:rsidTr="00EF334E">
        <w:trPr>
          <w:trHeight w:val="320"/>
        </w:trPr>
        <w:tc>
          <w:tcPr>
            <w:tcW w:w="1809" w:type="dxa"/>
            <w:shd w:val="clear" w:color="auto" w:fill="auto"/>
          </w:tcPr>
          <w:p w:rsidR="004D302E" w:rsidRPr="004D302E" w:rsidRDefault="004D302E" w:rsidP="00EF334E">
            <w:pPr>
              <w:pStyle w:val="ConsPlusNormal"/>
              <w:contextualSpacing/>
            </w:pPr>
          </w:p>
        </w:tc>
        <w:tc>
          <w:tcPr>
            <w:tcW w:w="7762" w:type="dxa"/>
            <w:shd w:val="clear" w:color="auto" w:fill="auto"/>
          </w:tcPr>
          <w:p w:rsidR="004D302E" w:rsidRPr="004D302E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02E" w:rsidRPr="001D345B" w:rsidRDefault="004D302E" w:rsidP="004D30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1D345B" w:rsidRDefault="004D302E" w:rsidP="004D302E">
      <w:pPr>
        <w:pStyle w:val="ConsPlusNormal"/>
        <w:rPr>
          <w:i/>
        </w:rPr>
      </w:pPr>
      <w:r w:rsidRPr="001D345B">
        <w:rPr>
          <w:i/>
        </w:rPr>
        <w:t>Пример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4D302E" w:rsidRPr="001D345B" w:rsidTr="00EF334E">
        <w:tc>
          <w:tcPr>
            <w:tcW w:w="9571" w:type="dxa"/>
            <w:gridSpan w:val="3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 1</w:t>
            </w:r>
            <w:r w:rsidRPr="001D3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(ПС</w:t>
            </w:r>
            <w:proofErr w:type="gramStart"/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): Врач-невролог</w:t>
            </w:r>
          </w:p>
        </w:tc>
      </w:tr>
      <w:tr w:rsidR="004D302E" w:rsidRPr="001D345B" w:rsidTr="00EF334E">
        <w:tc>
          <w:tcPr>
            <w:tcW w:w="3190" w:type="dxa"/>
            <w:vMerge w:val="restart"/>
          </w:tcPr>
          <w:p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val="x-none" w:eastAsia="x-none"/>
              </w:rPr>
              <w:t>А: Оказание медицинской помощи пациентам при заболеваниях и (или) состояниях нервной системы</w:t>
            </w:r>
          </w:p>
        </w:tc>
        <w:tc>
          <w:tcPr>
            <w:tcW w:w="1171" w:type="dxa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5210" w:type="dxa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обследования пациентов при заболеваниях и (или) состояниях нервной системы с целью постановки диагноза</w:t>
            </w:r>
          </w:p>
        </w:tc>
      </w:tr>
      <w:tr w:rsidR="004D302E" w:rsidRPr="001D345B" w:rsidTr="00EF334E">
        <w:tc>
          <w:tcPr>
            <w:tcW w:w="3190" w:type="dxa"/>
            <w:vMerge/>
          </w:tcPr>
          <w:p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</w:p>
        </w:tc>
        <w:tc>
          <w:tcPr>
            <w:tcW w:w="1171" w:type="dxa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А/03.8</w:t>
            </w:r>
          </w:p>
        </w:tc>
        <w:tc>
          <w:tcPr>
            <w:tcW w:w="5210" w:type="dxa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медицинской реабилитации пациентов при заболеваниях и (или) состояниях нервной системы, в том числе при реализации индивидуальных программ реабилитации и </w:t>
            </w:r>
            <w:proofErr w:type="spellStart"/>
            <w:r w:rsidRPr="001D345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D345B">
              <w:rPr>
                <w:rFonts w:ascii="Times New Roman" w:hAnsi="Times New Roman"/>
                <w:sz w:val="24"/>
                <w:szCs w:val="24"/>
              </w:rPr>
              <w:t xml:space="preserve"> инвалидов, оценка способности пациента осуществлять трудовую деятельность</w:t>
            </w:r>
          </w:p>
        </w:tc>
      </w:tr>
      <w:tr w:rsidR="004D302E" w:rsidRPr="001D345B" w:rsidTr="00EF334E">
        <w:tc>
          <w:tcPr>
            <w:tcW w:w="3190" w:type="dxa"/>
            <w:vMerge/>
          </w:tcPr>
          <w:p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</w:p>
        </w:tc>
        <w:tc>
          <w:tcPr>
            <w:tcW w:w="1171" w:type="dxa"/>
          </w:tcPr>
          <w:p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eastAsia="x-none"/>
              </w:rPr>
              <w:t>А</w:t>
            </w:r>
            <w:r w:rsidRPr="001D345B">
              <w:rPr>
                <w:lang w:val="x-none" w:eastAsia="x-none"/>
              </w:rPr>
              <w:t>/0</w:t>
            </w:r>
            <w:r w:rsidRPr="001D345B">
              <w:rPr>
                <w:lang w:eastAsia="x-none"/>
              </w:rPr>
              <w:t>4</w:t>
            </w:r>
            <w:r w:rsidRPr="001D345B">
              <w:rPr>
                <w:lang w:val="x-none" w:eastAsia="x-none"/>
              </w:rPr>
              <w:t>.8</w:t>
            </w:r>
          </w:p>
        </w:tc>
        <w:tc>
          <w:tcPr>
            <w:tcW w:w="5210" w:type="dxa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первичной и вторичной профилактике заболеваний и (или) состояний нервной системы и формированию здорового образа жизни, санитарно-гигиеническому просвещению населения</w:t>
            </w:r>
          </w:p>
        </w:tc>
      </w:tr>
      <w:tr w:rsidR="004D302E" w:rsidRPr="001D345B" w:rsidTr="00EF334E">
        <w:tc>
          <w:tcPr>
            <w:tcW w:w="9571" w:type="dxa"/>
            <w:gridSpan w:val="3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 2 (ПС</w:t>
            </w:r>
            <w:proofErr w:type="gramStart"/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): Врач-неонатолог</w:t>
            </w:r>
          </w:p>
        </w:tc>
      </w:tr>
      <w:tr w:rsidR="004D302E" w:rsidRPr="001D345B" w:rsidTr="00EF334E">
        <w:tc>
          <w:tcPr>
            <w:tcW w:w="3190" w:type="dxa"/>
            <w:vMerge w:val="restart"/>
          </w:tcPr>
          <w:p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val="x-none" w:eastAsia="x-none"/>
              </w:rPr>
              <w:t>А: Оказание</w:t>
            </w:r>
          </w:p>
          <w:p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val="x-none" w:eastAsia="x-none"/>
              </w:rPr>
              <w:t>специализированной, в том числе высокотехнологичной, медицинской помощи</w:t>
            </w:r>
            <w:r w:rsidRPr="001D345B">
              <w:rPr>
                <w:lang w:eastAsia="x-none"/>
              </w:rPr>
              <w:t xml:space="preserve"> </w:t>
            </w:r>
            <w:r w:rsidRPr="001D345B">
              <w:rPr>
                <w:lang w:val="x-none" w:eastAsia="x-none"/>
              </w:rPr>
              <w:t>новорожденным и недоношенным детям по профилю "неонатология"</w:t>
            </w:r>
          </w:p>
        </w:tc>
        <w:tc>
          <w:tcPr>
            <w:tcW w:w="1171" w:type="dxa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5210" w:type="dxa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медицинского обследования новорожденных и недоношенных детей с целью установления диагноза</w:t>
            </w:r>
          </w:p>
        </w:tc>
      </w:tr>
      <w:tr w:rsidR="004D302E" w:rsidRPr="001D345B" w:rsidTr="00EF334E">
        <w:tc>
          <w:tcPr>
            <w:tcW w:w="3190" w:type="dxa"/>
            <w:vMerge/>
          </w:tcPr>
          <w:p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</w:p>
        </w:tc>
        <w:tc>
          <w:tcPr>
            <w:tcW w:w="1171" w:type="dxa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А/04.8</w:t>
            </w:r>
          </w:p>
        </w:tc>
        <w:tc>
          <w:tcPr>
            <w:tcW w:w="5210" w:type="dxa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</w:tr>
    </w:tbl>
    <w:p w:rsidR="004D302E" w:rsidRPr="001D345B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19" w:name="_Toc81492050"/>
      <w:bookmarkStart w:id="20" w:name="_Toc81492619"/>
      <w:bookmarkStart w:id="21" w:name="_Toc88824074"/>
      <w:bookmarkStart w:id="22" w:name="_Toc88824214"/>
      <w:bookmarkStart w:id="23" w:name="_Toc118193742"/>
      <w:r w:rsidRPr="001D345B">
        <w:rPr>
          <w:rStyle w:val="aff2"/>
          <w:b/>
          <w:sz w:val="28"/>
          <w:szCs w:val="28"/>
        </w:rPr>
        <w:t>1.4 Планируемые результаты обучения</w:t>
      </w:r>
      <w:bookmarkEnd w:id="19"/>
      <w:bookmarkEnd w:id="20"/>
      <w:bookmarkEnd w:id="21"/>
      <w:bookmarkEnd w:id="22"/>
      <w:bookmarkEnd w:id="23"/>
    </w:p>
    <w:p w:rsidR="004D302E" w:rsidRPr="001D345B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1D345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</w:t>
      </w:r>
      <w:r w:rsidRPr="001D345B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слушатель </w:t>
      </w:r>
      <w:r w:rsidRPr="001D345B">
        <w:rPr>
          <w:sz w:val="28"/>
          <w:szCs w:val="28"/>
        </w:rPr>
        <w:t xml:space="preserve">совершенствует и/или осваивает </w:t>
      </w:r>
      <w:r w:rsidRPr="001D345B">
        <w:rPr>
          <w:i/>
          <w:sz w:val="28"/>
          <w:szCs w:val="28"/>
        </w:rPr>
        <w:t>следующие</w:t>
      </w:r>
      <w:r w:rsidRPr="001D345B">
        <w:rPr>
          <w:sz w:val="28"/>
          <w:szCs w:val="28"/>
        </w:rPr>
        <w:t>/</w:t>
      </w:r>
      <w:r w:rsidRPr="001D345B">
        <w:rPr>
          <w:i/>
          <w:sz w:val="28"/>
          <w:szCs w:val="28"/>
        </w:rPr>
        <w:t>новые</w:t>
      </w:r>
      <w:r w:rsidRPr="001D345B">
        <w:rPr>
          <w:sz w:val="28"/>
          <w:szCs w:val="28"/>
        </w:rPr>
        <w:t xml:space="preserve"> ПК:</w:t>
      </w:r>
    </w:p>
    <w:p w:rsidR="004D302E" w:rsidRDefault="004D302E" w:rsidP="004D302E">
      <w:pPr>
        <w:pStyle w:val="ConsPlusNormal"/>
        <w:ind w:firstLine="709"/>
        <w:jc w:val="both"/>
        <w:rPr>
          <w:i/>
        </w:rPr>
      </w:pPr>
      <w:r w:rsidRPr="001D345B">
        <w:rPr>
          <w:i/>
        </w:rPr>
        <w:t>Если программа ориентирована на несколько специальностей необходимо сформулировать ПК с учетом заинтересованности всех специалистов в изучении данной программы, т.е. в столбце код ТФ должны быть указаны коды из каждого указанного выше ПС и/или ЕКС и/или Порядка оказания мед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 w:rsidRPr="001D345B">
        <w:rPr>
          <w:i/>
        </w:rPr>
        <w:t>п</w:t>
      </w:r>
      <w:proofErr w:type="gramEnd"/>
      <w:r w:rsidRPr="001D345B">
        <w:rPr>
          <w:i/>
        </w:rPr>
        <w:t>омощи со ссылками на соответствующий документ. Описание ПК (знать, уметь, владеть) должно отражать содержание соответствующего кода.</w:t>
      </w:r>
    </w:p>
    <w:p w:rsidR="00C37755" w:rsidRPr="001D345B" w:rsidRDefault="00C37755" w:rsidP="004D302E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4D302E" w:rsidRPr="001D345B" w:rsidTr="00EF334E">
        <w:tc>
          <w:tcPr>
            <w:tcW w:w="959" w:type="dxa"/>
            <w:shd w:val="clear" w:color="auto" w:fill="auto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lastRenderedPageBreak/>
              <w:t>ПК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Описание компетенции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 xml:space="preserve">Код ТФ </w:t>
            </w:r>
            <w:proofErr w:type="spellStart"/>
            <w:r w:rsidRPr="001D345B">
              <w:rPr>
                <w:b/>
              </w:rPr>
              <w:t>профстандарта</w:t>
            </w:r>
            <w:proofErr w:type="spellEnd"/>
            <w:r w:rsidRPr="001D345B">
              <w:rPr>
                <w:b/>
              </w:rPr>
              <w:t>/</w:t>
            </w:r>
          </w:p>
          <w:p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i/>
              </w:rPr>
              <w:t xml:space="preserve">Для программ, основанных на ЕКС - </w:t>
            </w:r>
            <w:r w:rsidRPr="001D345B">
              <w:rPr>
                <w:b/>
              </w:rPr>
              <w:t>ЕКС</w:t>
            </w:r>
          </w:p>
        </w:tc>
      </w:tr>
      <w:tr w:rsidR="004D302E" w:rsidRPr="001D345B" w:rsidTr="00EF334E">
        <w:tc>
          <w:tcPr>
            <w:tcW w:w="959" w:type="dxa"/>
            <w:vMerge w:val="restart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  <w:r w:rsidRPr="001D345B">
              <w:t>ПК-1</w:t>
            </w: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  <w:r w:rsidRPr="001D345B">
              <w:rPr>
                <w:b/>
              </w:rPr>
              <w:t xml:space="preserve">готовность </w:t>
            </w:r>
            <w:proofErr w:type="gramStart"/>
            <w:r w:rsidRPr="001D345B">
              <w:rPr>
                <w:b/>
              </w:rPr>
              <w:t>к</w:t>
            </w:r>
            <w:proofErr w:type="gramEnd"/>
            <w:r w:rsidRPr="001D345B">
              <w:t xml:space="preserve"> …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  <w:rPr>
                <w:i/>
              </w:rPr>
            </w:pPr>
            <w:r w:rsidRPr="001D345B">
              <w:rPr>
                <w:i/>
              </w:rPr>
              <w:t xml:space="preserve">(для </w:t>
            </w:r>
            <w:proofErr w:type="spellStart"/>
            <w:r w:rsidRPr="001D345B">
              <w:rPr>
                <w:i/>
              </w:rPr>
              <w:t>Профстандарта</w:t>
            </w:r>
            <w:proofErr w:type="spellEnd"/>
            <w:r w:rsidRPr="001D345B">
              <w:rPr>
                <w:i/>
              </w:rPr>
              <w:t>, например)</w:t>
            </w:r>
          </w:p>
          <w:p w:rsidR="004D302E" w:rsidRPr="001D345B" w:rsidRDefault="004D302E" w:rsidP="00EF334E">
            <w:pPr>
              <w:pStyle w:val="ConsPlusNormal"/>
              <w:jc w:val="center"/>
            </w:pPr>
            <w:r w:rsidRPr="001D345B">
              <w:t>А/01.7</w:t>
            </w:r>
          </w:p>
        </w:tc>
      </w:tr>
      <w:tr w:rsidR="004D302E" w:rsidRPr="001D345B" w:rsidTr="00EF334E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>должен знать: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</w:pPr>
          </w:p>
        </w:tc>
      </w:tr>
      <w:tr w:rsidR="004D302E" w:rsidRPr="001D345B" w:rsidTr="00EF334E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>должен уметь: …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</w:pPr>
          </w:p>
        </w:tc>
      </w:tr>
      <w:tr w:rsidR="004D302E" w:rsidRPr="001D345B" w:rsidTr="00EF334E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>должен владеть: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</w:pPr>
          </w:p>
        </w:tc>
      </w:tr>
      <w:tr w:rsidR="004D302E" w:rsidRPr="001D345B" w:rsidTr="00EF334E">
        <w:tc>
          <w:tcPr>
            <w:tcW w:w="959" w:type="dxa"/>
            <w:vMerge w:val="restart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  <w:r w:rsidRPr="001D345B">
              <w:t>ПК-1</w:t>
            </w: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  <w:r w:rsidRPr="001D345B">
              <w:rPr>
                <w:b/>
              </w:rPr>
              <w:t xml:space="preserve">готовность </w:t>
            </w:r>
            <w:proofErr w:type="gramStart"/>
            <w:r w:rsidRPr="001D345B">
              <w:rPr>
                <w:b/>
              </w:rPr>
              <w:t>к</w:t>
            </w:r>
            <w:proofErr w:type="gramEnd"/>
            <w:r w:rsidRPr="001D345B">
              <w:t xml:space="preserve"> …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</w:pPr>
            <w:r w:rsidRPr="001D345B">
              <w:t>Н/03.7</w:t>
            </w:r>
          </w:p>
        </w:tc>
      </w:tr>
      <w:tr w:rsidR="004D302E" w:rsidRPr="001D345B" w:rsidTr="00EF334E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  <w:r w:rsidRPr="001D345B">
              <w:rPr>
                <w:b/>
              </w:rPr>
              <w:t>должен знать: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</w:tr>
      <w:tr w:rsidR="004D302E" w:rsidRPr="001D345B" w:rsidTr="00EF334E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  <w:r w:rsidRPr="001D345B">
              <w:rPr>
                <w:b/>
              </w:rPr>
              <w:t>должен уметь: …</w:t>
            </w:r>
          </w:p>
        </w:tc>
        <w:tc>
          <w:tcPr>
            <w:tcW w:w="2233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</w:tr>
      <w:tr w:rsidR="004D302E" w:rsidRPr="001D345B" w:rsidTr="00EF334E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  <w:r w:rsidRPr="001D345B">
              <w:rPr>
                <w:b/>
              </w:rPr>
              <w:t>должен владеть: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</w:tr>
    </w:tbl>
    <w:p w:rsidR="004D302E" w:rsidRPr="001D345B" w:rsidRDefault="004D302E" w:rsidP="004D302E">
      <w:pPr>
        <w:rPr>
          <w:rFonts w:ascii="Times New Roman" w:hAnsi="Times New Roman"/>
        </w:rPr>
      </w:pP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D345B">
        <w:rPr>
          <w:rFonts w:ascii="Times New Roman" w:hAnsi="Times New Roman"/>
          <w:i/>
          <w:sz w:val="28"/>
          <w:szCs w:val="28"/>
          <w:lang w:eastAsia="ru-RU"/>
        </w:rPr>
        <w:t>Пример.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45B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proofErr w:type="gramStart"/>
      <w:r w:rsidRPr="001D345B">
        <w:rPr>
          <w:rFonts w:ascii="Times New Roman" w:hAnsi="Times New Roman"/>
          <w:sz w:val="28"/>
          <w:szCs w:val="28"/>
          <w:lang w:eastAsia="ru-RU"/>
        </w:rPr>
        <w:t>обучения</w:t>
      </w:r>
      <w:proofErr w:type="gramEnd"/>
      <w:r w:rsidRPr="001D345B">
        <w:rPr>
          <w:rFonts w:ascii="Times New Roman" w:hAnsi="Times New Roman"/>
          <w:sz w:val="28"/>
          <w:szCs w:val="28"/>
          <w:lang w:eastAsia="ru-RU"/>
        </w:rPr>
        <w:t xml:space="preserve"> по дополнительной профессиональной программе направлены на совершенствование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4D302E" w:rsidRPr="001D345B" w:rsidTr="00EF334E">
        <w:tc>
          <w:tcPr>
            <w:tcW w:w="959" w:type="dxa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ПК</w:t>
            </w:r>
          </w:p>
        </w:tc>
        <w:tc>
          <w:tcPr>
            <w:tcW w:w="6379" w:type="dxa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Описание компетенции</w:t>
            </w:r>
          </w:p>
        </w:tc>
        <w:tc>
          <w:tcPr>
            <w:tcW w:w="2233" w:type="dxa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 xml:space="preserve">Код ТФ </w:t>
            </w:r>
            <w:proofErr w:type="spellStart"/>
            <w:r w:rsidRPr="001D345B">
              <w:rPr>
                <w:b/>
              </w:rPr>
              <w:t>профстандарта</w:t>
            </w:r>
            <w:proofErr w:type="spellEnd"/>
            <w:r w:rsidRPr="001D345B">
              <w:rPr>
                <w:b/>
              </w:rPr>
              <w:t>/</w:t>
            </w:r>
          </w:p>
          <w:p w:rsidR="004D302E" w:rsidRPr="001D345B" w:rsidRDefault="004D302E" w:rsidP="00EF334E">
            <w:pPr>
              <w:pStyle w:val="ConsPlusNormal"/>
              <w:rPr>
                <w:b/>
              </w:rPr>
            </w:pPr>
          </w:p>
        </w:tc>
      </w:tr>
      <w:tr w:rsidR="004D302E" w:rsidRPr="001D345B" w:rsidTr="00EF334E">
        <w:trPr>
          <w:trHeight w:val="2192"/>
        </w:trPr>
        <w:tc>
          <w:tcPr>
            <w:tcW w:w="959" w:type="dxa"/>
            <w:vMerge w:val="restart"/>
          </w:tcPr>
          <w:p w:rsidR="004D302E" w:rsidRPr="001D345B" w:rsidRDefault="004D302E" w:rsidP="00EF334E">
            <w:pPr>
              <w:pStyle w:val="ConsPlusNormal"/>
              <w:jc w:val="both"/>
            </w:pPr>
            <w:r w:rsidRPr="001D345B">
              <w:t>ПК-1</w:t>
            </w:r>
          </w:p>
        </w:tc>
        <w:tc>
          <w:tcPr>
            <w:tcW w:w="6379" w:type="dxa"/>
          </w:tcPr>
          <w:p w:rsidR="004D302E" w:rsidRPr="001D345B" w:rsidRDefault="004D302E" w:rsidP="00EF334E">
            <w:pPr>
              <w:pStyle w:val="ConsPlusNormal"/>
              <w:jc w:val="both"/>
            </w:pPr>
            <w:r w:rsidRPr="001D345B">
              <w:rPr>
                <w:b/>
              </w:rPr>
              <w:t>готовность к</w:t>
            </w:r>
            <w:r w:rsidRPr="001D345B">
              <w:t xml:space="preserve">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1D345B">
              <w:t>влияния</w:t>
            </w:r>
            <w:proofErr w:type="gramEnd"/>
            <w:r w:rsidRPr="001D345B">
              <w:t xml:space="preserve"> на здоровье человека факторов среды его обитания</w:t>
            </w:r>
          </w:p>
        </w:tc>
        <w:tc>
          <w:tcPr>
            <w:tcW w:w="2233" w:type="dxa"/>
            <w:vMerge w:val="restart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</w:pPr>
            <w:r w:rsidRPr="001D345B">
              <w:t>ПС</w:t>
            </w:r>
            <w:proofErr w:type="gramStart"/>
            <w:r w:rsidRPr="001D345B">
              <w:t>1</w:t>
            </w:r>
            <w:proofErr w:type="gramEnd"/>
            <w:r w:rsidRPr="001D345B">
              <w:t>: А/04.8</w:t>
            </w:r>
          </w:p>
          <w:p w:rsidR="004D302E" w:rsidRPr="001D345B" w:rsidRDefault="004D302E" w:rsidP="00EF334E">
            <w:pPr>
              <w:pStyle w:val="ConsPlusNormal"/>
              <w:jc w:val="center"/>
            </w:pPr>
            <w:r w:rsidRPr="001D345B">
              <w:t>ПС</w:t>
            </w:r>
            <w:proofErr w:type="gramStart"/>
            <w:r w:rsidRPr="001D345B">
              <w:t>2</w:t>
            </w:r>
            <w:proofErr w:type="gramEnd"/>
            <w:r w:rsidRPr="001D345B">
              <w:t>: А/04.8</w:t>
            </w:r>
          </w:p>
        </w:tc>
      </w:tr>
      <w:tr w:rsidR="004D302E" w:rsidRPr="001D345B" w:rsidTr="00EF334E">
        <w:trPr>
          <w:trHeight w:val="3034"/>
        </w:trPr>
        <w:tc>
          <w:tcPr>
            <w:tcW w:w="959" w:type="dxa"/>
            <w:vMerge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</w:tcPr>
          <w:p w:rsidR="004D302E" w:rsidRPr="001D345B" w:rsidRDefault="004D302E" w:rsidP="00EF334E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 xml:space="preserve">должен уметь: </w:t>
            </w:r>
          </w:p>
          <w:p w:rsidR="004D302E" w:rsidRPr="001D345B" w:rsidRDefault="004D302E" w:rsidP="00EF334E">
            <w:pPr>
              <w:pStyle w:val="ConsPlusNormal"/>
              <w:jc w:val="both"/>
              <w:rPr>
                <w:shd w:val="clear" w:color="auto" w:fill="FFFFFF"/>
              </w:rPr>
            </w:pPr>
            <w:r w:rsidRPr="001D345B">
              <w:rPr>
                <w:shd w:val="clear" w:color="auto" w:fill="FFFFFF"/>
              </w:rPr>
              <w:t>- организовывать проведение вакцинопрофилактики инфекционных заболеваний у новорожденных и недоношенных детей;</w:t>
            </w:r>
          </w:p>
          <w:p w:rsidR="004D302E" w:rsidRPr="001D345B" w:rsidRDefault="004D302E" w:rsidP="00EF334E">
            <w:pPr>
              <w:pStyle w:val="ConsPlusNormal"/>
              <w:jc w:val="both"/>
              <w:rPr>
                <w:shd w:val="clear" w:color="auto" w:fill="FFFFFF"/>
              </w:rPr>
            </w:pPr>
            <w:r w:rsidRPr="001D345B">
              <w:rPr>
                <w:shd w:val="clear" w:color="auto" w:fill="FFFFFF"/>
              </w:rPr>
              <w:t>- организовывать и проводить профилактику и лечение осложнений, связанных с вакцинопрофилактикой инфекционных заболеваний у новорожденных и недоношенных детей;</w:t>
            </w:r>
          </w:p>
          <w:p w:rsidR="004D302E" w:rsidRPr="001D345B" w:rsidRDefault="004D302E" w:rsidP="00EF334E">
            <w:pPr>
              <w:pStyle w:val="ConsPlusNormal"/>
              <w:jc w:val="both"/>
              <w:rPr>
                <w:b/>
              </w:rPr>
            </w:pPr>
            <w:r w:rsidRPr="001D345B">
              <w:rPr>
                <w:shd w:val="clear" w:color="auto" w:fill="FFFFFF"/>
              </w:rPr>
              <w:t>- рекомендовать профилактические и оздоровительные мероприятия родителям новорожденных и недоношенных детей.</w:t>
            </w:r>
          </w:p>
        </w:tc>
        <w:tc>
          <w:tcPr>
            <w:tcW w:w="2233" w:type="dxa"/>
            <w:vMerge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</w:pPr>
          </w:p>
        </w:tc>
      </w:tr>
      <w:tr w:rsidR="004D302E" w:rsidRPr="001D345B" w:rsidTr="00EF334E">
        <w:trPr>
          <w:trHeight w:val="1318"/>
        </w:trPr>
        <w:tc>
          <w:tcPr>
            <w:tcW w:w="959" w:type="dxa"/>
            <w:vMerge w:val="restart"/>
          </w:tcPr>
          <w:p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t>ПК-5</w:t>
            </w:r>
          </w:p>
        </w:tc>
        <w:tc>
          <w:tcPr>
            <w:tcW w:w="6379" w:type="dxa"/>
          </w:tcPr>
          <w:p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b/>
                <w:bCs/>
              </w:rPr>
              <w:t>готовность к</w:t>
            </w:r>
            <w:r w:rsidRPr="001D345B">
              <w:t xml:space="preserve">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233" w:type="dxa"/>
            <w:vMerge w:val="restart"/>
            <w:vAlign w:val="center"/>
          </w:tcPr>
          <w:p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center"/>
            </w:pPr>
            <w:r w:rsidRPr="001D345B">
              <w:rPr>
                <w:bCs/>
              </w:rPr>
              <w:t>ПС</w:t>
            </w:r>
            <w:proofErr w:type="gramStart"/>
            <w:r w:rsidRPr="001D345B">
              <w:rPr>
                <w:bCs/>
              </w:rPr>
              <w:t>1</w:t>
            </w:r>
            <w:proofErr w:type="gramEnd"/>
            <w:r w:rsidRPr="001D345B">
              <w:rPr>
                <w:bCs/>
              </w:rPr>
              <w:t xml:space="preserve">: </w:t>
            </w:r>
            <w:r w:rsidRPr="001D345B">
              <w:t>А/01.8</w:t>
            </w:r>
          </w:p>
          <w:p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center"/>
            </w:pPr>
            <w:r w:rsidRPr="001D345B">
              <w:rPr>
                <w:bCs/>
              </w:rPr>
              <w:t>ПС</w:t>
            </w:r>
            <w:proofErr w:type="gramStart"/>
            <w:r w:rsidRPr="001D345B">
              <w:rPr>
                <w:bCs/>
              </w:rPr>
              <w:t>2</w:t>
            </w:r>
            <w:proofErr w:type="gramEnd"/>
            <w:r w:rsidRPr="001D345B">
              <w:rPr>
                <w:bCs/>
              </w:rPr>
              <w:t xml:space="preserve">: </w:t>
            </w:r>
            <w:r w:rsidRPr="001D345B">
              <w:t>А/02.8</w:t>
            </w:r>
          </w:p>
        </w:tc>
      </w:tr>
      <w:tr w:rsidR="004D302E" w:rsidRPr="001D345B" w:rsidTr="00C37755">
        <w:trPr>
          <w:trHeight w:val="982"/>
        </w:trPr>
        <w:tc>
          <w:tcPr>
            <w:tcW w:w="959" w:type="dxa"/>
            <w:vMerge/>
            <w:vAlign w:val="center"/>
          </w:tcPr>
          <w:p w:rsidR="004D302E" w:rsidRPr="001D345B" w:rsidRDefault="004D302E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both"/>
              <w:rPr>
                <w:b/>
                <w:bCs/>
              </w:rPr>
            </w:pPr>
            <w:r w:rsidRPr="001D345B">
              <w:rPr>
                <w:b/>
                <w:bCs/>
              </w:rPr>
              <w:t xml:space="preserve">должен уметь: </w:t>
            </w:r>
          </w:p>
          <w:p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shd w:val="clear" w:color="auto" w:fill="FFFFFF"/>
              </w:rPr>
              <w:t>- интерпретировать и анализировать полученную информацию о состоянии здоровья ребенка при заболеваниях и (или) состояниях нервной системы;</w:t>
            </w:r>
          </w:p>
          <w:p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shd w:val="clear" w:color="auto" w:fill="FFFFFF"/>
              </w:rPr>
              <w:t xml:space="preserve">- оценивать соматический статус ребенка при заболеваниях и (или) состояниях нервной системы (внешний осмотр, </w:t>
            </w:r>
            <w:r w:rsidRPr="001D345B">
              <w:rPr>
                <w:shd w:val="clear" w:color="auto" w:fill="FFFFFF"/>
              </w:rPr>
              <w:lastRenderedPageBreak/>
              <w:t>пальпация, аускультация, измерение артериального давления, пульса, температуры);</w:t>
            </w:r>
          </w:p>
          <w:p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shd w:val="clear" w:color="auto" w:fill="FFFFFF"/>
              </w:rPr>
              <w:t>- исследовать и интерпретировать неврологический статус.</w:t>
            </w:r>
          </w:p>
        </w:tc>
        <w:tc>
          <w:tcPr>
            <w:tcW w:w="2233" w:type="dxa"/>
            <w:vMerge/>
            <w:vAlign w:val="center"/>
          </w:tcPr>
          <w:p w:rsidR="004D302E" w:rsidRPr="001D345B" w:rsidRDefault="004D302E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1D345B" w:rsidTr="00EF334E">
        <w:trPr>
          <w:trHeight w:val="1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345B" w:rsidRDefault="004D302E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rPr>
                <w:bCs/>
              </w:rPr>
            </w:pPr>
            <w:r w:rsidRPr="001D345B">
              <w:rPr>
                <w:b/>
                <w:bCs/>
              </w:rPr>
              <w:t>готовность к</w:t>
            </w:r>
            <w:r w:rsidRPr="001D345B">
              <w:rPr>
                <w:bCs/>
              </w:rPr>
              <w:t xml:space="preserve">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345B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ПС</w:t>
            </w:r>
            <w:proofErr w:type="gramStart"/>
            <w:r w:rsidRPr="001D345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D345B">
              <w:rPr>
                <w:rFonts w:ascii="Times New Roman" w:hAnsi="Times New Roman"/>
                <w:sz w:val="24"/>
                <w:szCs w:val="24"/>
              </w:rPr>
              <w:t>: А/03.8</w:t>
            </w:r>
          </w:p>
          <w:p w:rsidR="004D302E" w:rsidRPr="001D345B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ПС3: А/04.8</w:t>
            </w:r>
          </w:p>
        </w:tc>
      </w:tr>
    </w:tbl>
    <w:p w:rsidR="004D302E" w:rsidRPr="001D345B" w:rsidRDefault="004D302E" w:rsidP="004D302E"/>
    <w:p w:rsidR="004D302E" w:rsidRPr="001D345B" w:rsidRDefault="004D302E" w:rsidP="004D302E">
      <w:pPr>
        <w:rPr>
          <w:b/>
          <w:lang w:eastAsia="ru-RU"/>
        </w:rPr>
      </w:pPr>
      <w:r w:rsidRPr="001D345B">
        <w:tab/>
      </w:r>
    </w:p>
    <w:p w:rsidR="004D302E" w:rsidRPr="001D345B" w:rsidRDefault="004D302E" w:rsidP="004D302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4D302E" w:rsidRPr="001D345B" w:rsidSect="00EF334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D302E" w:rsidRPr="002E4712" w:rsidRDefault="004D302E" w:rsidP="004D302E">
      <w:pPr>
        <w:pStyle w:val="10"/>
        <w:spacing w:after="240"/>
        <w:rPr>
          <w:sz w:val="32"/>
          <w:szCs w:val="32"/>
        </w:rPr>
      </w:pPr>
      <w:bookmarkStart w:id="24" w:name="_Toc81492051"/>
      <w:bookmarkStart w:id="25" w:name="_Toc81492620"/>
      <w:bookmarkStart w:id="26" w:name="_Toc88824075"/>
      <w:bookmarkStart w:id="27" w:name="_Toc88824215"/>
      <w:bookmarkStart w:id="28" w:name="_Toc118193743"/>
      <w:r w:rsidRPr="002E4712">
        <w:rPr>
          <w:sz w:val="32"/>
          <w:szCs w:val="32"/>
        </w:rPr>
        <w:lastRenderedPageBreak/>
        <w:t>2. СОДЕРЖАНИЕ ПРОГРАММЫ</w:t>
      </w:r>
      <w:bookmarkEnd w:id="24"/>
      <w:bookmarkEnd w:id="25"/>
      <w:bookmarkEnd w:id="26"/>
      <w:bookmarkEnd w:id="27"/>
      <w:bookmarkEnd w:id="28"/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29" w:name="_Toc81492052"/>
      <w:bookmarkStart w:id="30" w:name="_Toc81492621"/>
      <w:bookmarkStart w:id="31" w:name="_Toc88824076"/>
      <w:bookmarkStart w:id="32" w:name="_Toc88824216"/>
      <w:bookmarkStart w:id="33" w:name="_Toc118193744"/>
      <w:r w:rsidRPr="001D345B">
        <w:rPr>
          <w:rStyle w:val="aff2"/>
          <w:b/>
          <w:sz w:val="28"/>
          <w:szCs w:val="28"/>
        </w:rPr>
        <w:t>2.1 Учебный план</w:t>
      </w:r>
      <w:bookmarkEnd w:id="29"/>
      <w:bookmarkEnd w:id="30"/>
      <w:bookmarkEnd w:id="31"/>
      <w:bookmarkEnd w:id="32"/>
      <w:bookmarkEnd w:id="33"/>
    </w:p>
    <w:p w:rsidR="004D302E" w:rsidRPr="001D345B" w:rsidRDefault="004D302E" w:rsidP="004D302E">
      <w:pPr>
        <w:pStyle w:val="14"/>
        <w:shd w:val="clear" w:color="auto" w:fill="FFFFFF"/>
        <w:jc w:val="center"/>
        <w:rPr>
          <w:sz w:val="28"/>
          <w:szCs w:val="28"/>
        </w:rPr>
      </w:pPr>
      <w:r w:rsidRPr="001D345B">
        <w:rPr>
          <w:sz w:val="28"/>
          <w:szCs w:val="28"/>
        </w:rPr>
        <w:t>дополнительной профессиональной программы повышения квалификации / профессиональной переподготовки «___</w:t>
      </w:r>
      <w:r w:rsidRPr="001D345B">
        <w:rPr>
          <w:i/>
          <w:sz w:val="28"/>
          <w:szCs w:val="28"/>
        </w:rPr>
        <w:t>(</w:t>
      </w:r>
      <w:r w:rsidRPr="001D345B">
        <w:rPr>
          <w:i/>
          <w:sz w:val="24"/>
          <w:szCs w:val="24"/>
        </w:rPr>
        <w:t>название</w:t>
      </w:r>
      <w:r w:rsidRPr="001D345B">
        <w:rPr>
          <w:i/>
          <w:sz w:val="28"/>
          <w:szCs w:val="28"/>
        </w:rPr>
        <w:t>)</w:t>
      </w:r>
      <w:r w:rsidRPr="001D345B">
        <w:rPr>
          <w:sz w:val="28"/>
          <w:szCs w:val="28"/>
        </w:rPr>
        <w:t xml:space="preserve">__ » ___  </w:t>
      </w:r>
      <w:proofErr w:type="spellStart"/>
      <w:r w:rsidRPr="001D345B">
        <w:rPr>
          <w:sz w:val="28"/>
          <w:szCs w:val="28"/>
        </w:rPr>
        <w:t>ак</w:t>
      </w:r>
      <w:proofErr w:type="spellEnd"/>
      <w:r w:rsidRPr="001D345B">
        <w:rPr>
          <w:sz w:val="28"/>
          <w:szCs w:val="28"/>
        </w:rPr>
        <w:t>. часа/</w:t>
      </w:r>
      <w:proofErr w:type="spellStart"/>
      <w:r w:rsidRPr="001D345B">
        <w:rPr>
          <w:sz w:val="28"/>
          <w:szCs w:val="28"/>
        </w:rPr>
        <w:t>ов</w:t>
      </w:r>
      <w:proofErr w:type="spellEnd"/>
      <w:r w:rsidRPr="001D345B">
        <w:rPr>
          <w:sz w:val="28"/>
          <w:szCs w:val="28"/>
        </w:rPr>
        <w:t>;</w:t>
      </w:r>
    </w:p>
    <w:p w:rsidR="004D302E" w:rsidRPr="001D345B" w:rsidRDefault="004D302E" w:rsidP="004D30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sz w:val="28"/>
          <w:szCs w:val="28"/>
        </w:rPr>
        <w:t>форма обучения</w:t>
      </w:r>
      <w:r w:rsidR="008952F8">
        <w:rPr>
          <w:rFonts w:ascii="Times New Roman" w:hAnsi="Times New Roman"/>
          <w:sz w:val="28"/>
          <w:szCs w:val="28"/>
        </w:rPr>
        <w:t>:</w:t>
      </w:r>
      <w:r w:rsidRPr="001D345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859"/>
        <w:gridCol w:w="805"/>
        <w:gridCol w:w="823"/>
        <w:gridCol w:w="380"/>
        <w:gridCol w:w="491"/>
        <w:gridCol w:w="504"/>
        <w:gridCol w:w="1873"/>
        <w:gridCol w:w="1468"/>
        <w:gridCol w:w="814"/>
        <w:gridCol w:w="497"/>
        <w:gridCol w:w="491"/>
        <w:gridCol w:w="504"/>
        <w:gridCol w:w="1873"/>
        <w:gridCol w:w="547"/>
        <w:gridCol w:w="1197"/>
      </w:tblGrid>
      <w:tr w:rsidR="004D302E" w:rsidRPr="004D302E" w:rsidTr="00EF334E"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№№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 xml:space="preserve">Наименование модулей/ тем </w:t>
            </w:r>
            <w:r w:rsidRPr="004D302E">
              <w:rPr>
                <w:rFonts w:ascii="Times New Roman" w:hAnsi="Times New Roman"/>
              </w:rPr>
              <w:t>(</w:t>
            </w:r>
            <w:r w:rsidRPr="004D302E">
              <w:rPr>
                <w:rFonts w:ascii="Times New Roman" w:hAnsi="Times New Roman"/>
                <w:i/>
              </w:rPr>
              <w:t>выбрать необходимое</w:t>
            </w:r>
            <w:r w:rsidRPr="004D302E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 xml:space="preserve">Часы </w:t>
            </w:r>
            <w:proofErr w:type="gramStart"/>
            <w:r w:rsidRPr="004D302E">
              <w:rPr>
                <w:rFonts w:ascii="Times New Roman" w:hAnsi="Times New Roman"/>
                <w:b/>
              </w:rPr>
              <w:t>без</w:t>
            </w:r>
            <w:proofErr w:type="gramEnd"/>
            <w:r w:rsidRPr="004D302E">
              <w:rPr>
                <w:rFonts w:ascii="Times New Roman" w:hAnsi="Times New Roman"/>
                <w:b/>
              </w:rPr>
              <w:t xml:space="preserve"> ДОТ и ЭО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>Часы с ДОТ и ЭО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ПК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4D302E" w:rsidRPr="004D302E" w:rsidTr="00EF334E">
        <w:trPr>
          <w:trHeight w:val="545"/>
        </w:trPr>
        <w:tc>
          <w:tcPr>
            <w:tcW w:w="0" w:type="auto"/>
            <w:vMerge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СЗ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Симуляционное</w:t>
            </w:r>
            <w:proofErr w:type="spellEnd"/>
            <w:r w:rsidRPr="004D302E">
              <w:rPr>
                <w:rFonts w:ascii="Times New Roman" w:hAnsi="Times New Roman"/>
                <w:b/>
                <w:bCs/>
              </w:rPr>
              <w:t xml:space="preserve"> обучение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Стажировка</w:t>
            </w: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ЛЗ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СЗ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ПЗ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Симуляционное</w:t>
            </w:r>
            <w:proofErr w:type="spellEnd"/>
            <w:r w:rsidRPr="004D302E">
              <w:rPr>
                <w:rFonts w:ascii="Times New Roman" w:hAnsi="Times New Roman"/>
                <w:b/>
                <w:bCs/>
              </w:rPr>
              <w:t xml:space="preserve"> обучение</w:t>
            </w: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4D302E" w:rsidRPr="004D302E" w:rsidTr="00EF334E">
        <w:trPr>
          <w:trHeight w:val="439"/>
        </w:trPr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ɪ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</w:rPr>
              <w:t>Модули/ темы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Cs/>
              </w:rPr>
              <w:t>ПА (</w:t>
            </w:r>
            <w:r w:rsidRPr="004D302E">
              <w:rPr>
                <w:rFonts w:ascii="Times New Roman" w:hAnsi="Times New Roman"/>
                <w:bCs/>
                <w:i/>
              </w:rPr>
              <w:t>при наличии)</w:t>
            </w:r>
          </w:p>
        </w:tc>
      </w:tr>
      <w:tr w:rsidR="004D302E" w:rsidRPr="004D302E" w:rsidTr="00EF334E"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Cs/>
                <w:i/>
              </w:rPr>
              <w:t>...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</w:rPr>
            </w:pPr>
            <w:r w:rsidRPr="004D302E">
              <w:rPr>
                <w:rFonts w:ascii="Times New Roman" w:hAnsi="Times New Roman"/>
                <w:bCs/>
              </w:rPr>
              <w:t>ПА (</w:t>
            </w:r>
            <w:r w:rsidRPr="004D302E">
              <w:rPr>
                <w:rFonts w:ascii="Times New Roman" w:hAnsi="Times New Roman"/>
                <w:bCs/>
                <w:i/>
              </w:rPr>
              <w:t>при наличии)</w:t>
            </w:r>
          </w:p>
        </w:tc>
      </w:tr>
      <w:tr w:rsidR="004D302E" w:rsidRPr="004D302E" w:rsidTr="00EF334E">
        <w:trPr>
          <w:trHeight w:val="617"/>
        </w:trPr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  <w:bCs/>
              </w:rPr>
              <w:t xml:space="preserve">ɪ </w:t>
            </w: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ɪ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</w:rPr>
              <w:t>Зачет/ Экзамен</w:t>
            </w:r>
          </w:p>
        </w:tc>
      </w:tr>
      <w:tr w:rsidR="004D302E" w:rsidRPr="004D302E" w:rsidTr="00EF334E">
        <w:trPr>
          <w:trHeight w:val="346"/>
        </w:trPr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  <w:bCs/>
              </w:rPr>
              <w:t xml:space="preserve">ɪ </w:t>
            </w: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ɪ</w:t>
            </w:r>
            <w:proofErr w:type="spellEnd"/>
            <w:r w:rsidRPr="004D30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ɪ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Всего по программе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</w:tr>
    </w:tbl>
    <w:p w:rsidR="004D302E" w:rsidRPr="001D345B" w:rsidRDefault="004D302E" w:rsidP="004D302E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1D345B">
        <w:rPr>
          <w:rFonts w:ascii="Times New Roman" w:hAnsi="Times New Roman"/>
          <w:bCs/>
          <w:i/>
          <w:sz w:val="24"/>
          <w:szCs w:val="24"/>
        </w:rPr>
        <w:t xml:space="preserve">Для заочных и очно-заочных программ, после столбца ПЗ, при наличии можно внести столбец </w:t>
      </w:r>
      <w:proofErr w:type="gramStart"/>
      <w:r w:rsidRPr="001D345B">
        <w:rPr>
          <w:rFonts w:ascii="Times New Roman" w:hAnsi="Times New Roman"/>
          <w:bCs/>
          <w:i/>
          <w:sz w:val="24"/>
          <w:szCs w:val="24"/>
        </w:rPr>
        <w:t>СР</w:t>
      </w:r>
      <w:proofErr w:type="gramEnd"/>
      <w:r w:rsidRPr="001D345B">
        <w:rPr>
          <w:rFonts w:ascii="Times New Roman" w:hAnsi="Times New Roman"/>
          <w:bCs/>
          <w:i/>
          <w:sz w:val="24"/>
          <w:szCs w:val="24"/>
        </w:rPr>
        <w:t xml:space="preserve"> (самостоятельная работа).</w:t>
      </w:r>
    </w:p>
    <w:p w:rsidR="004D302E" w:rsidRPr="001D345B" w:rsidRDefault="004D302E" w:rsidP="004D302E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1D345B">
        <w:rPr>
          <w:rFonts w:ascii="Times New Roman" w:hAnsi="Times New Roman"/>
          <w:bCs/>
          <w:i/>
          <w:sz w:val="24"/>
          <w:szCs w:val="24"/>
        </w:rPr>
        <w:t>Название модулей не должно содержать более 100 знаков (с пробелами и знаками препинания).</w:t>
      </w:r>
    </w:p>
    <w:p w:rsidR="00C37755" w:rsidRDefault="00C37755" w:rsidP="004D302E">
      <w:pPr>
        <w:pStyle w:val="10"/>
        <w:spacing w:after="240"/>
        <w:jc w:val="left"/>
        <w:rPr>
          <w:b w:val="0"/>
          <w:bCs/>
          <w:i/>
          <w:sz w:val="24"/>
          <w:szCs w:val="24"/>
        </w:rPr>
      </w:pPr>
      <w:bookmarkStart w:id="34" w:name="_Toc88824077"/>
      <w:bookmarkStart w:id="35" w:name="_Toc88824217"/>
      <w:r>
        <w:rPr>
          <w:b w:val="0"/>
          <w:bCs/>
          <w:i/>
          <w:sz w:val="24"/>
          <w:szCs w:val="24"/>
        </w:rPr>
        <w:br w:type="page"/>
      </w:r>
    </w:p>
    <w:p w:rsidR="004D302E" w:rsidRDefault="004D302E" w:rsidP="004D302E">
      <w:pPr>
        <w:pStyle w:val="10"/>
        <w:spacing w:after="240"/>
        <w:jc w:val="left"/>
        <w:rPr>
          <w:b w:val="0"/>
          <w:bCs/>
          <w:i/>
          <w:sz w:val="24"/>
          <w:szCs w:val="24"/>
        </w:rPr>
      </w:pPr>
    </w:p>
    <w:p w:rsidR="004D302E" w:rsidRPr="0075243E" w:rsidRDefault="004D302E" w:rsidP="0075243E">
      <w:pPr>
        <w:rPr>
          <w:rStyle w:val="aff2"/>
          <w:rFonts w:ascii="Times New Roman" w:hAnsi="Times New Roman"/>
          <w:i/>
          <w:sz w:val="28"/>
          <w:szCs w:val="28"/>
        </w:rPr>
      </w:pPr>
      <w:bookmarkStart w:id="36" w:name="_Toc89081557"/>
      <w:r w:rsidRPr="0075243E">
        <w:rPr>
          <w:rFonts w:ascii="Times New Roman" w:hAnsi="Times New Roman"/>
          <w:bCs/>
          <w:i/>
          <w:sz w:val="24"/>
          <w:szCs w:val="24"/>
        </w:rPr>
        <w:t>Пример.</w:t>
      </w:r>
      <w:bookmarkEnd w:id="34"/>
      <w:bookmarkEnd w:id="35"/>
      <w:bookmarkEnd w:id="36"/>
      <w:r w:rsidRPr="0075243E">
        <w:rPr>
          <w:rStyle w:val="aff2"/>
          <w:rFonts w:ascii="Times New Roman" w:hAnsi="Times New Roman"/>
          <w:i/>
          <w:sz w:val="28"/>
          <w:szCs w:val="28"/>
        </w:rPr>
        <w:t xml:space="preserve"> </w:t>
      </w:r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37" w:name="_Toc88824078"/>
      <w:bookmarkStart w:id="38" w:name="_Toc88824218"/>
      <w:bookmarkStart w:id="39" w:name="_Toc89081558"/>
      <w:bookmarkStart w:id="40" w:name="_Toc118193745"/>
      <w:r w:rsidRPr="001D345B">
        <w:rPr>
          <w:rStyle w:val="aff2"/>
          <w:b/>
          <w:sz w:val="28"/>
          <w:szCs w:val="28"/>
        </w:rPr>
        <w:t>Учебный план</w:t>
      </w:r>
      <w:bookmarkEnd w:id="37"/>
      <w:bookmarkEnd w:id="38"/>
      <w:bookmarkEnd w:id="39"/>
      <w:bookmarkEnd w:id="40"/>
    </w:p>
    <w:p w:rsidR="004D302E" w:rsidRPr="001D345B" w:rsidRDefault="004D302E" w:rsidP="004D302E">
      <w:pPr>
        <w:pStyle w:val="14"/>
        <w:shd w:val="clear" w:color="auto" w:fill="FFFFFF"/>
        <w:rPr>
          <w:sz w:val="28"/>
          <w:szCs w:val="28"/>
        </w:rPr>
      </w:pPr>
      <w:r w:rsidRPr="001D345B">
        <w:rPr>
          <w:sz w:val="28"/>
          <w:szCs w:val="28"/>
        </w:rPr>
        <w:t>дополнительной профессиональной программы повышения квалификации  «</w:t>
      </w:r>
      <w:r w:rsidRPr="001D345B">
        <w:rPr>
          <w:b/>
          <w:sz w:val="28"/>
          <w:szCs w:val="28"/>
        </w:rPr>
        <w:t>_________________________________</w:t>
      </w:r>
      <w:r w:rsidRPr="001D345B">
        <w:rPr>
          <w:sz w:val="28"/>
          <w:szCs w:val="28"/>
        </w:rPr>
        <w:t xml:space="preserve">» </w:t>
      </w:r>
    </w:p>
    <w:p w:rsidR="004D302E" w:rsidRPr="001D345B" w:rsidRDefault="004D302E" w:rsidP="004D302E">
      <w:pPr>
        <w:pStyle w:val="14"/>
        <w:shd w:val="clear" w:color="auto" w:fill="FFFFFF"/>
        <w:rPr>
          <w:sz w:val="28"/>
          <w:szCs w:val="28"/>
        </w:rPr>
      </w:pPr>
      <w:r w:rsidRPr="001D345B">
        <w:rPr>
          <w:sz w:val="28"/>
          <w:szCs w:val="28"/>
        </w:rPr>
        <w:t xml:space="preserve">36 </w:t>
      </w:r>
      <w:proofErr w:type="spellStart"/>
      <w:r w:rsidRPr="001D345B">
        <w:rPr>
          <w:sz w:val="28"/>
          <w:szCs w:val="28"/>
        </w:rPr>
        <w:t>ак</w:t>
      </w:r>
      <w:proofErr w:type="spellEnd"/>
      <w:r w:rsidRPr="001D345B">
        <w:rPr>
          <w:sz w:val="28"/>
          <w:szCs w:val="28"/>
        </w:rPr>
        <w:t>. часов; форма обучения - очная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8001"/>
        <w:gridCol w:w="1068"/>
        <w:gridCol w:w="821"/>
        <w:gridCol w:w="279"/>
        <w:gridCol w:w="543"/>
        <w:gridCol w:w="3323"/>
      </w:tblGrid>
      <w:tr w:rsidR="004D302E" w:rsidRPr="00C37755" w:rsidTr="00EF334E">
        <w:trPr>
          <w:trHeight w:val="530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41" w:name="_Toc81492053"/>
            <w:r w:rsidRPr="00C37755">
              <w:rPr>
                <w:rFonts w:ascii="Times New Roman" w:hAnsi="Times New Roman"/>
                <w:sz w:val="24"/>
                <w:szCs w:val="24"/>
              </w:rPr>
              <w:t>№№</w:t>
            </w:r>
            <w:bookmarkEnd w:id="41"/>
          </w:p>
        </w:tc>
        <w:tc>
          <w:tcPr>
            <w:tcW w:w="8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42" w:name="_Toc81492054"/>
            <w:r w:rsidRPr="00C37755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  <w:bookmarkEnd w:id="42"/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_Toc81492055"/>
            <w:r w:rsidRPr="00C37755">
              <w:rPr>
                <w:rFonts w:ascii="Times New Roman" w:hAnsi="Times New Roman"/>
                <w:sz w:val="24"/>
                <w:szCs w:val="24"/>
              </w:rPr>
              <w:t>Всего часов</w:t>
            </w:r>
            <w:bookmarkEnd w:id="43"/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_Toc81492056"/>
            <w:r w:rsidRPr="00C37755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bookmarkEnd w:id="44"/>
          </w:p>
        </w:tc>
        <w:tc>
          <w:tcPr>
            <w:tcW w:w="3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45" w:name="_Toc81492057"/>
            <w:r w:rsidRPr="00C3775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  <w:bookmarkEnd w:id="45"/>
          </w:p>
        </w:tc>
      </w:tr>
      <w:tr w:rsidR="004D302E" w:rsidRPr="00C37755" w:rsidTr="00EF334E">
        <w:trPr>
          <w:trHeight w:val="530"/>
        </w:trPr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_Toc81492058"/>
            <w:r w:rsidRPr="00C37755">
              <w:rPr>
                <w:rFonts w:ascii="Times New Roman" w:hAnsi="Times New Roman"/>
                <w:sz w:val="24"/>
                <w:szCs w:val="24"/>
              </w:rPr>
              <w:t>Л</w:t>
            </w:r>
            <w:bookmarkEnd w:id="46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_Toc81492059"/>
            <w:r w:rsidRPr="00C37755">
              <w:rPr>
                <w:rFonts w:ascii="Times New Roman" w:hAnsi="Times New Roman"/>
                <w:sz w:val="24"/>
                <w:szCs w:val="24"/>
              </w:rPr>
              <w:t>ПЗ</w:t>
            </w:r>
            <w:bookmarkEnd w:id="47"/>
          </w:p>
        </w:tc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C37755" w:rsidTr="00EF334E">
        <w:trPr>
          <w:trHeight w:val="471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48" w:name="_Toc81492060"/>
            <w:r w:rsidRPr="00C37755">
              <w:rPr>
                <w:rFonts w:ascii="Times New Roman" w:hAnsi="Times New Roman"/>
                <w:sz w:val="24"/>
                <w:szCs w:val="24"/>
              </w:rPr>
              <w:t>1</w:t>
            </w:r>
            <w:bookmarkEnd w:id="48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_Toc81492063"/>
            <w:r w:rsidRPr="00C37755">
              <w:rPr>
                <w:rFonts w:ascii="Times New Roman" w:hAnsi="Times New Roman"/>
                <w:sz w:val="24"/>
                <w:szCs w:val="24"/>
              </w:rPr>
              <w:t>6</w:t>
            </w:r>
            <w:bookmarkEnd w:id="49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0" w:name="_Toc81492065"/>
            <w:r w:rsidRPr="00C377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bookmarkEnd w:id="50"/>
          </w:p>
        </w:tc>
      </w:tr>
      <w:tr w:rsidR="004D302E" w:rsidRPr="00C37755" w:rsidTr="00EF334E">
        <w:trPr>
          <w:trHeight w:val="77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1" w:name="_Toc81492066"/>
            <w:r w:rsidRPr="00C37755">
              <w:rPr>
                <w:rFonts w:ascii="Times New Roman" w:hAnsi="Times New Roman"/>
                <w:sz w:val="24"/>
                <w:szCs w:val="24"/>
              </w:rPr>
              <w:t>2</w:t>
            </w:r>
            <w:bookmarkEnd w:id="51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2" w:name="_Toc81492071"/>
            <w:r w:rsidRPr="00C377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bookmarkEnd w:id="52"/>
            <w:r w:rsidRPr="00C37755">
              <w:rPr>
                <w:rFonts w:ascii="Times New Roman" w:hAnsi="Times New Roman"/>
                <w:sz w:val="24"/>
                <w:szCs w:val="24"/>
              </w:rPr>
              <w:t>, решение ситуационных задач</w:t>
            </w:r>
          </w:p>
        </w:tc>
      </w:tr>
      <w:tr w:rsidR="004D302E" w:rsidRPr="00C37755" w:rsidTr="00EF334E">
        <w:trPr>
          <w:trHeight w:val="73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_Toc81492088"/>
            <w:r w:rsidRPr="00C37755">
              <w:rPr>
                <w:rFonts w:ascii="Times New Roman" w:hAnsi="Times New Roman"/>
                <w:sz w:val="24"/>
                <w:szCs w:val="24"/>
              </w:rPr>
              <w:t>-</w:t>
            </w:r>
            <w:bookmarkEnd w:id="53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тестирование, решение ситуационных задач</w:t>
            </w:r>
          </w:p>
        </w:tc>
      </w:tr>
      <w:tr w:rsidR="004D302E" w:rsidRPr="00C37755" w:rsidTr="00EF334E">
        <w:trPr>
          <w:trHeight w:val="83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4" w:name="_Toc81492092"/>
            <w:r w:rsidRPr="00C37755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  <w:bookmarkEnd w:id="54"/>
          </w:p>
        </w:tc>
        <w:tc>
          <w:tcPr>
            <w:tcW w:w="2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5" w:name="_Toc81492094"/>
            <w:r w:rsidRPr="00C37755">
              <w:rPr>
                <w:rFonts w:ascii="Times New Roman" w:hAnsi="Times New Roman"/>
                <w:sz w:val="24"/>
                <w:szCs w:val="24"/>
              </w:rPr>
              <w:t>зачет в форме тестирования и решения ситуационных задач</w:t>
            </w:r>
            <w:bookmarkEnd w:id="55"/>
          </w:p>
        </w:tc>
      </w:tr>
      <w:tr w:rsidR="004D302E" w:rsidRPr="00C37755" w:rsidTr="00EF334E">
        <w:trPr>
          <w:trHeight w:val="358"/>
        </w:trPr>
        <w:tc>
          <w:tcPr>
            <w:tcW w:w="8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6" w:name="_Toc81492095"/>
            <w:r w:rsidRPr="00C37755">
              <w:rPr>
                <w:rFonts w:ascii="Times New Roman" w:hAnsi="Times New Roman"/>
                <w:sz w:val="24"/>
                <w:szCs w:val="24"/>
              </w:rPr>
              <w:t>ИТОГО</w:t>
            </w:r>
            <w:bookmarkEnd w:id="56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" w:name="_Toc81492096"/>
            <w:r w:rsidRPr="00C37755">
              <w:rPr>
                <w:rFonts w:ascii="Times New Roman" w:hAnsi="Times New Roman"/>
                <w:sz w:val="24"/>
                <w:szCs w:val="24"/>
              </w:rPr>
              <w:t>36</w:t>
            </w:r>
            <w:bookmarkEnd w:id="57"/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8" w:name="_Toc81492098"/>
            <w:r w:rsidRPr="00C37755">
              <w:rPr>
                <w:rFonts w:ascii="Times New Roman" w:hAnsi="Times New Roman"/>
                <w:sz w:val="24"/>
                <w:szCs w:val="24"/>
              </w:rPr>
              <w:t>24</w:t>
            </w:r>
            <w:bookmarkEnd w:id="58"/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D302E" w:rsidRPr="001D345B" w:rsidRDefault="004D302E" w:rsidP="004D302E">
      <w:pPr>
        <w:rPr>
          <w:rFonts w:ascii="Times New Roman" w:hAnsi="Times New Roman"/>
        </w:rPr>
        <w:sectPr w:rsidR="004D302E" w:rsidRPr="001D345B" w:rsidSect="00EF334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D302E" w:rsidRPr="00056629" w:rsidRDefault="004D302E" w:rsidP="004D302E">
      <w:pPr>
        <w:pStyle w:val="10"/>
        <w:spacing w:after="240"/>
        <w:rPr>
          <w:sz w:val="28"/>
          <w:szCs w:val="28"/>
        </w:rPr>
      </w:pPr>
      <w:bookmarkStart w:id="59" w:name="_Toc88824079"/>
      <w:bookmarkStart w:id="60" w:name="_Toc88824219"/>
      <w:bookmarkStart w:id="61" w:name="_Toc118193746"/>
      <w:r w:rsidRPr="00056629">
        <w:rPr>
          <w:sz w:val="28"/>
          <w:szCs w:val="28"/>
        </w:rPr>
        <w:lastRenderedPageBreak/>
        <w:t>2.2 Календарный учебный график</w:t>
      </w:r>
      <w:bookmarkEnd w:id="59"/>
      <w:bookmarkEnd w:id="60"/>
      <w:bookmarkEnd w:id="61"/>
    </w:p>
    <w:p w:rsidR="004D302E" w:rsidRPr="001D345B" w:rsidRDefault="004D302E" w:rsidP="004D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345B">
        <w:rPr>
          <w:rFonts w:ascii="Times New Roman" w:hAnsi="Times New Roman"/>
          <w:sz w:val="28"/>
          <w:szCs w:val="28"/>
        </w:rPr>
        <w:t xml:space="preserve">Занятия проводятся в течение  </w:t>
      </w:r>
      <w:r w:rsidRPr="001D345B">
        <w:rPr>
          <w:rFonts w:ascii="Times New Roman" w:hAnsi="Times New Roman"/>
          <w:i/>
          <w:sz w:val="28"/>
          <w:szCs w:val="28"/>
        </w:rPr>
        <w:t xml:space="preserve">...... </w:t>
      </w:r>
      <w:r w:rsidRPr="001D345B">
        <w:rPr>
          <w:rFonts w:ascii="Times New Roman" w:hAnsi="Times New Roman"/>
          <w:sz w:val="28"/>
          <w:szCs w:val="28"/>
        </w:rPr>
        <w:t xml:space="preserve"> недель/месяцев: пять дней в неделю </w:t>
      </w:r>
      <w:proofErr w:type="gramStart"/>
      <w:r w:rsidRPr="001D345B">
        <w:rPr>
          <w:rFonts w:ascii="Times New Roman" w:hAnsi="Times New Roman"/>
          <w:sz w:val="28"/>
          <w:szCs w:val="28"/>
        </w:rPr>
        <w:t>по</w:t>
      </w:r>
      <w:proofErr w:type="gramEnd"/>
      <w:r w:rsidRPr="001D345B">
        <w:rPr>
          <w:rFonts w:ascii="Times New Roman" w:hAnsi="Times New Roman"/>
          <w:sz w:val="28"/>
          <w:szCs w:val="28"/>
        </w:rPr>
        <w:t xml:space="preserve">  </w:t>
      </w:r>
      <w:r w:rsidRPr="001D345B">
        <w:rPr>
          <w:rFonts w:ascii="Times New Roman" w:hAnsi="Times New Roman"/>
          <w:i/>
          <w:sz w:val="28"/>
          <w:szCs w:val="28"/>
        </w:rPr>
        <w:t xml:space="preserve">..... </w:t>
      </w:r>
      <w:r w:rsidRPr="001D345B">
        <w:rPr>
          <w:rFonts w:ascii="Times New Roman" w:hAnsi="Times New Roman"/>
          <w:sz w:val="28"/>
          <w:szCs w:val="28"/>
        </w:rPr>
        <w:t xml:space="preserve">академических часа в день.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851"/>
        <w:gridCol w:w="992"/>
        <w:gridCol w:w="850"/>
        <w:gridCol w:w="993"/>
        <w:gridCol w:w="1842"/>
      </w:tblGrid>
      <w:tr w:rsidR="008952F8" w:rsidRPr="00F75452" w:rsidTr="00687006">
        <w:tc>
          <w:tcPr>
            <w:tcW w:w="4219" w:type="dxa"/>
            <w:vMerge w:val="restart"/>
          </w:tcPr>
          <w:p w:rsidR="008952F8" w:rsidRPr="00F75452" w:rsidRDefault="008952F8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2" w:name="_GoBack" w:colFirst="2" w:colLast="2"/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учебного модуля </w:t>
            </w:r>
          </w:p>
        </w:tc>
        <w:tc>
          <w:tcPr>
            <w:tcW w:w="3686" w:type="dxa"/>
            <w:gridSpan w:val="4"/>
          </w:tcPr>
          <w:p w:rsidR="008952F8" w:rsidRPr="00F75452" w:rsidRDefault="008952F8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Период: неделя / месяц </w:t>
            </w:r>
          </w:p>
        </w:tc>
        <w:tc>
          <w:tcPr>
            <w:tcW w:w="1842" w:type="dxa"/>
            <w:vMerge w:val="restart"/>
          </w:tcPr>
          <w:p w:rsidR="008952F8" w:rsidRPr="00F75452" w:rsidRDefault="008952F8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bookmarkEnd w:id="62"/>
      <w:tr w:rsidR="008952F8" w:rsidRPr="00F75452" w:rsidTr="00687006">
        <w:tc>
          <w:tcPr>
            <w:tcW w:w="4219" w:type="dxa"/>
            <w:vMerge/>
          </w:tcPr>
          <w:p w:rsidR="008952F8" w:rsidRPr="00F75452" w:rsidRDefault="008952F8" w:rsidP="00F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52F8" w:rsidRPr="00F75452" w:rsidRDefault="008952F8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</w:tcPr>
          <w:p w:rsidR="008952F8" w:rsidRPr="00F75452" w:rsidRDefault="008952F8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8952F8" w:rsidRPr="00F75452" w:rsidRDefault="008952F8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993" w:type="dxa"/>
          </w:tcPr>
          <w:p w:rsidR="008952F8" w:rsidRPr="00F75452" w:rsidRDefault="008952F8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842" w:type="dxa"/>
            <w:vMerge/>
          </w:tcPr>
          <w:p w:rsidR="008952F8" w:rsidRPr="00F75452" w:rsidRDefault="008952F8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452" w:rsidRPr="00F75452" w:rsidTr="00687006">
        <w:tc>
          <w:tcPr>
            <w:tcW w:w="4219" w:type="dxa"/>
          </w:tcPr>
          <w:p w:rsidR="00F75452" w:rsidRPr="00F75452" w:rsidRDefault="00F75452" w:rsidP="00F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851" w:type="dxa"/>
          </w:tcPr>
          <w:p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452" w:rsidRPr="00F75452" w:rsidTr="00687006">
        <w:tc>
          <w:tcPr>
            <w:tcW w:w="4219" w:type="dxa"/>
          </w:tcPr>
          <w:p w:rsidR="00F75452" w:rsidRPr="00F75452" w:rsidRDefault="00F75452" w:rsidP="00F754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452">
              <w:rPr>
                <w:rFonts w:ascii="Times New Roman" w:hAnsi="Times New Roman"/>
                <w:bCs/>
                <w:sz w:val="24"/>
                <w:szCs w:val="24"/>
              </w:rPr>
              <w:t>Модуль 2</w:t>
            </w:r>
          </w:p>
        </w:tc>
        <w:tc>
          <w:tcPr>
            <w:tcW w:w="851" w:type="dxa"/>
          </w:tcPr>
          <w:p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452" w:rsidRPr="00F75452" w:rsidTr="00687006">
        <w:tc>
          <w:tcPr>
            <w:tcW w:w="4219" w:type="dxa"/>
          </w:tcPr>
          <w:p w:rsidR="00F75452" w:rsidRPr="00F75452" w:rsidRDefault="00F75452" w:rsidP="00F754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452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51" w:type="dxa"/>
          </w:tcPr>
          <w:p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452" w:rsidRPr="00F75452" w:rsidTr="00687006">
        <w:tc>
          <w:tcPr>
            <w:tcW w:w="4219" w:type="dxa"/>
          </w:tcPr>
          <w:p w:rsidR="00F75452" w:rsidRPr="00F75452" w:rsidRDefault="00F75452" w:rsidP="00F75452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754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452" w:rsidRPr="00F75452" w:rsidTr="00687006">
        <w:tc>
          <w:tcPr>
            <w:tcW w:w="4219" w:type="dxa"/>
          </w:tcPr>
          <w:p w:rsidR="00F75452" w:rsidRPr="00F75452" w:rsidRDefault="00F75452" w:rsidP="00F75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5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учебных часов</w:t>
            </w:r>
          </w:p>
        </w:tc>
        <w:tc>
          <w:tcPr>
            <w:tcW w:w="851" w:type="dxa"/>
          </w:tcPr>
          <w:p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302E" w:rsidRPr="001D345B" w:rsidRDefault="004D302E" w:rsidP="004D302E">
      <w:pPr>
        <w:tabs>
          <w:tab w:val="left" w:pos="9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02E" w:rsidRPr="00056629" w:rsidRDefault="004D302E" w:rsidP="004D302E">
      <w:pPr>
        <w:pStyle w:val="10"/>
        <w:spacing w:after="240"/>
        <w:rPr>
          <w:sz w:val="28"/>
          <w:szCs w:val="28"/>
        </w:rPr>
      </w:pPr>
      <w:bookmarkStart w:id="63" w:name="_Toc88824080"/>
      <w:bookmarkStart w:id="64" w:name="_Toc88824220"/>
      <w:bookmarkStart w:id="65" w:name="_Toc118193747"/>
      <w:r w:rsidRPr="00056629">
        <w:rPr>
          <w:sz w:val="28"/>
          <w:szCs w:val="28"/>
        </w:rPr>
        <w:t xml:space="preserve">2.3 </w:t>
      </w:r>
      <w:r>
        <w:rPr>
          <w:sz w:val="28"/>
          <w:szCs w:val="28"/>
        </w:rPr>
        <w:t>П</w:t>
      </w:r>
      <w:r w:rsidRPr="00056629">
        <w:rPr>
          <w:sz w:val="28"/>
          <w:szCs w:val="28"/>
        </w:rPr>
        <w:t>рограмм</w:t>
      </w:r>
      <w:proofErr w:type="gramStart"/>
      <w:r w:rsidRPr="00056629">
        <w:rPr>
          <w:sz w:val="28"/>
          <w:szCs w:val="28"/>
        </w:rPr>
        <w:t>а(</w:t>
      </w:r>
      <w:proofErr w:type="gramEnd"/>
      <w:r w:rsidRPr="00056629">
        <w:rPr>
          <w:sz w:val="28"/>
          <w:szCs w:val="28"/>
        </w:rPr>
        <w:t>ы) модуля(ей)</w:t>
      </w:r>
      <w:bookmarkEnd w:id="63"/>
      <w:bookmarkEnd w:id="64"/>
      <w:bookmarkEnd w:id="65"/>
    </w:p>
    <w:p w:rsidR="004D302E" w:rsidRPr="0002477E" w:rsidRDefault="004D302E" w:rsidP="004D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D345B">
        <w:rPr>
          <w:rFonts w:ascii="Times New Roman" w:hAnsi="Times New Roman"/>
          <w:i/>
          <w:sz w:val="20"/>
          <w:szCs w:val="20"/>
        </w:rPr>
        <w:t>Количество модулей определяется разработчиками и зависит от длительности программы</w:t>
      </w:r>
      <w:r w:rsidRPr="0002477E">
        <w:rPr>
          <w:rFonts w:ascii="Times New Roman" w:hAnsi="Times New Roman"/>
          <w:i/>
          <w:sz w:val="20"/>
          <w:szCs w:val="20"/>
        </w:rPr>
        <w:t xml:space="preserve"> и ее насыщения. </w:t>
      </w:r>
      <w:r w:rsidRPr="0002477E">
        <w:rPr>
          <w:rFonts w:ascii="Times New Roman" w:hAnsi="Times New Roman"/>
          <w:i/>
          <w:color w:val="000000"/>
          <w:sz w:val="20"/>
          <w:szCs w:val="20"/>
        </w:rPr>
        <w:t xml:space="preserve">Если стажировка и/или </w:t>
      </w:r>
      <w:proofErr w:type="spellStart"/>
      <w:r w:rsidRPr="0002477E">
        <w:rPr>
          <w:rFonts w:ascii="Times New Roman" w:hAnsi="Times New Roman"/>
          <w:i/>
          <w:color w:val="000000"/>
          <w:sz w:val="20"/>
          <w:szCs w:val="20"/>
        </w:rPr>
        <w:t>симуляционный</w:t>
      </w:r>
      <w:proofErr w:type="spellEnd"/>
      <w:r w:rsidRPr="0002477E">
        <w:rPr>
          <w:rFonts w:ascii="Times New Roman" w:hAnsi="Times New Roman"/>
          <w:i/>
          <w:color w:val="000000"/>
          <w:sz w:val="20"/>
          <w:szCs w:val="20"/>
        </w:rPr>
        <w:t xml:space="preserve"> курс являются частью модуля, то это отражается в программе соответствующего модуля.  </w:t>
      </w:r>
    </w:p>
    <w:p w:rsidR="004D302E" w:rsidRPr="0002477E" w:rsidRDefault="004D302E" w:rsidP="004D302E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</w:p>
    <w:p w:rsidR="004D302E" w:rsidRPr="0002477E" w:rsidRDefault="004D302E" w:rsidP="004D302E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02477E">
        <w:rPr>
          <w:rFonts w:ascii="Times New Roman" w:hAnsi="Times New Roman"/>
          <w:i/>
          <w:sz w:val="20"/>
          <w:szCs w:val="20"/>
        </w:rPr>
        <w:t>название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Модуль частично реализуется в виде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симуляционного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 курса на клинической базе кафедры и/или с использованием 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симуляционных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 тренажеров и направлен на отработку следующих практических навыков</w:t>
            </w:r>
            <w:proofErr w:type="gram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:.....</w:t>
            </w:r>
            <w:proofErr w:type="gram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перечислить</w:t>
            </w:r>
          </w:p>
        </w:tc>
      </w:tr>
    </w:tbl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</w:p>
    <w:p w:rsidR="004D302E" w:rsidRPr="0002477E" w:rsidRDefault="004D302E" w:rsidP="004D302E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</w:t>
      </w:r>
      <w:r w:rsidRPr="0002477E">
        <w:rPr>
          <w:rFonts w:ascii="Times New Roman" w:hAnsi="Times New Roman"/>
          <w:i/>
          <w:sz w:val="20"/>
          <w:szCs w:val="20"/>
        </w:rPr>
        <w:t>название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2.1..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Модуль частично реализуется в виде стажировки на клинической базе кафедры и направлен на отработку следующих практических навыков</w:t>
            </w:r>
            <w:proofErr w:type="gram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:.... </w:t>
            </w:r>
            <w:proofErr w:type="gram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перечислить</w:t>
            </w:r>
          </w:p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Руководитель стажировки</w:t>
            </w:r>
            <w:proofErr w:type="gram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 .......</w:t>
            </w:r>
            <w:proofErr w:type="gram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ФИО, уч. звание, должность</w:t>
            </w:r>
          </w:p>
        </w:tc>
      </w:tr>
    </w:tbl>
    <w:p w:rsidR="004D302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color w:val="000000"/>
          <w:sz w:val="20"/>
          <w:szCs w:val="20"/>
        </w:rPr>
      </w:pP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t xml:space="preserve">МОДУЛЬ 3 </w:t>
      </w: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02477E">
        <w:rPr>
          <w:rFonts w:ascii="Times New Roman" w:hAnsi="Times New Roman"/>
          <w:sz w:val="28"/>
          <w:szCs w:val="28"/>
        </w:rPr>
        <w:t xml:space="preserve">рограмма обучающего </w:t>
      </w:r>
      <w:proofErr w:type="spellStart"/>
      <w:r w:rsidRPr="0002477E">
        <w:rPr>
          <w:rFonts w:ascii="Times New Roman" w:hAnsi="Times New Roman"/>
          <w:sz w:val="28"/>
          <w:szCs w:val="28"/>
        </w:rPr>
        <w:t>симуляционного</w:t>
      </w:r>
      <w:proofErr w:type="spellEnd"/>
      <w:r w:rsidRPr="0002477E">
        <w:rPr>
          <w:rFonts w:ascii="Times New Roman" w:hAnsi="Times New Roman"/>
          <w:sz w:val="28"/>
          <w:szCs w:val="28"/>
        </w:rPr>
        <w:t xml:space="preserve"> курса «_____</w:t>
      </w:r>
      <w:r w:rsidRPr="0002477E">
        <w:rPr>
          <w:rFonts w:ascii="Times New Roman" w:hAnsi="Times New Roman"/>
          <w:i/>
          <w:sz w:val="20"/>
          <w:szCs w:val="20"/>
        </w:rPr>
        <w:t>название</w:t>
      </w:r>
      <w:r w:rsidRPr="0002477E">
        <w:rPr>
          <w:rFonts w:ascii="Times New Roman" w:hAnsi="Times New Roman"/>
          <w:sz w:val="28"/>
          <w:szCs w:val="28"/>
        </w:rPr>
        <w:t xml:space="preserve">____» </w:t>
      </w:r>
      <w:r w:rsidRPr="0002477E">
        <w:rPr>
          <w:rFonts w:ascii="Times New Roman" w:hAnsi="Times New Roman"/>
          <w:i/>
          <w:sz w:val="20"/>
          <w:szCs w:val="20"/>
        </w:rPr>
        <w:t xml:space="preserve">                   (при наличии)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lastRenderedPageBreak/>
              <w:t>3.1..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</w:tbl>
    <w:p w:rsidR="00C37755" w:rsidRDefault="00C37755" w:rsidP="004D302E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4 </w:t>
      </w:r>
    </w:p>
    <w:p w:rsidR="004D302E" w:rsidRPr="0002477E" w:rsidRDefault="004D302E" w:rsidP="004D302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2477E">
        <w:rPr>
          <w:sz w:val="28"/>
          <w:szCs w:val="28"/>
        </w:rPr>
        <w:t>рограмма стажировки «_____</w:t>
      </w:r>
      <w:r w:rsidRPr="0002477E">
        <w:rPr>
          <w:i/>
        </w:rPr>
        <w:t>название</w:t>
      </w:r>
      <w:r w:rsidRPr="0002477E">
        <w:t>__</w:t>
      </w:r>
      <w:r w:rsidRPr="0002477E">
        <w:rPr>
          <w:sz w:val="28"/>
          <w:szCs w:val="28"/>
        </w:rPr>
        <w:t>__________________»</w:t>
      </w:r>
    </w:p>
    <w:p w:rsidR="004D302E" w:rsidRPr="00761A2C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contextualSpacing/>
        <w:textAlignment w:val="baseline"/>
        <w:rPr>
          <w:rFonts w:ascii="Times New Roman" w:hAnsi="Times New Roman"/>
          <w:i/>
          <w:sz w:val="20"/>
          <w:szCs w:val="20"/>
        </w:rPr>
      </w:pPr>
      <w:r w:rsidRPr="0002477E">
        <w:rPr>
          <w:rFonts w:ascii="Times New Roman" w:hAnsi="Times New Roman"/>
          <w:i/>
          <w:sz w:val="20"/>
          <w:szCs w:val="20"/>
        </w:rPr>
        <w:t xml:space="preserve">(при наличии) </w:t>
      </w:r>
    </w:p>
    <w:p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rPr>
          <w:sz w:val="28"/>
          <w:szCs w:val="28"/>
        </w:rPr>
        <w:t>Задача стажировки</w:t>
      </w:r>
      <w:r>
        <w:rPr>
          <w:sz w:val="28"/>
          <w:szCs w:val="28"/>
        </w:rPr>
        <w:t>:</w:t>
      </w:r>
    </w:p>
    <w:p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rPr>
          <w:sz w:val="28"/>
          <w:szCs w:val="28"/>
        </w:rPr>
        <w:t>Описание стажировки</w:t>
      </w:r>
      <w:r>
        <w:rPr>
          <w:sz w:val="28"/>
          <w:szCs w:val="28"/>
        </w:rPr>
        <w:t>:</w:t>
      </w:r>
    </w:p>
    <w:p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t xml:space="preserve">Указываются виды деятельности в процессе стажировки </w:t>
      </w:r>
      <w:r>
        <w:t xml:space="preserve">(в соответствии с п. 13 приказа </w:t>
      </w:r>
      <w:proofErr w:type="spellStart"/>
      <w:r w:rsidRPr="0002477E">
        <w:t>Минобрнауки</w:t>
      </w:r>
      <w:proofErr w:type="spellEnd"/>
      <w:r w:rsidRPr="0002477E">
        <w:t xml:space="preserve"> №499), особенности ее реализации.</w:t>
      </w:r>
    </w:p>
    <w:p w:rsidR="004D302E" w:rsidRPr="0002477E" w:rsidRDefault="004D302E" w:rsidP="004D302E">
      <w:pPr>
        <w:pStyle w:val="ConsPlusNormal"/>
        <w:rPr>
          <w:i/>
        </w:rPr>
      </w:pPr>
      <w:r w:rsidRPr="0002477E">
        <w:rPr>
          <w:sz w:val="28"/>
          <w:szCs w:val="28"/>
        </w:rPr>
        <w:t>Руководитель стажировки</w:t>
      </w:r>
      <w:r>
        <w:rPr>
          <w:sz w:val="28"/>
          <w:szCs w:val="28"/>
        </w:rPr>
        <w:t>:</w:t>
      </w:r>
      <w:r w:rsidRPr="0002477E">
        <w:rPr>
          <w:sz w:val="28"/>
          <w:szCs w:val="28"/>
        </w:rPr>
        <w:t xml:space="preserve"> </w:t>
      </w:r>
      <w:r w:rsidRPr="0002477E">
        <w:rPr>
          <w:i/>
          <w:sz w:val="28"/>
          <w:szCs w:val="28"/>
        </w:rPr>
        <w:t xml:space="preserve">ФИО, </w:t>
      </w:r>
      <w:r>
        <w:rPr>
          <w:i/>
        </w:rPr>
        <w:t>уч. звание</w:t>
      </w:r>
      <w:r w:rsidRPr="00761A2C">
        <w:rPr>
          <w:i/>
        </w:rPr>
        <w:t xml:space="preserve"> </w:t>
      </w:r>
      <w:r w:rsidRPr="0002477E">
        <w:rPr>
          <w:i/>
        </w:rPr>
        <w:t>(при наличии)</w:t>
      </w:r>
      <w:r>
        <w:rPr>
          <w:i/>
        </w:rPr>
        <w:t>,</w:t>
      </w:r>
      <w:r w:rsidRPr="0002477E">
        <w:rPr>
          <w:i/>
        </w:rPr>
        <w:t xml:space="preserve"> должность</w:t>
      </w:r>
    </w:p>
    <w:p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rPr>
          <w:sz w:val="28"/>
          <w:szCs w:val="28"/>
        </w:rPr>
        <w:t>Место проведения стажировки</w:t>
      </w:r>
      <w:r>
        <w:rPr>
          <w:sz w:val="28"/>
          <w:szCs w:val="28"/>
        </w:rPr>
        <w:t>:</w:t>
      </w:r>
    </w:p>
    <w:p w:rsidR="004D302E" w:rsidRPr="0002477E" w:rsidRDefault="004D302E" w:rsidP="004D302E">
      <w:pPr>
        <w:pStyle w:val="ConsPlusNormal"/>
        <w:rPr>
          <w:b/>
          <w:color w:val="000000"/>
          <w:sz w:val="28"/>
          <w:szCs w:val="28"/>
        </w:rPr>
      </w:pPr>
      <w:r w:rsidRPr="0002477E">
        <w:rPr>
          <w:sz w:val="28"/>
          <w:szCs w:val="28"/>
        </w:rPr>
        <w:t xml:space="preserve">Содержание стажировки: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</w:tbl>
    <w:p w:rsidR="004D302E" w:rsidRPr="0002477E" w:rsidRDefault="004D302E" w:rsidP="004D302E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056629" w:rsidRDefault="004D302E" w:rsidP="004D302E">
      <w:pPr>
        <w:pStyle w:val="10"/>
        <w:spacing w:after="120"/>
        <w:rPr>
          <w:sz w:val="28"/>
          <w:szCs w:val="28"/>
        </w:rPr>
      </w:pPr>
      <w:bookmarkStart w:id="66" w:name="_Toc88824081"/>
      <w:bookmarkStart w:id="67" w:name="_Toc88824221"/>
      <w:bookmarkStart w:id="68" w:name="_Toc118193748"/>
      <w:r w:rsidRPr="00056629">
        <w:rPr>
          <w:sz w:val="28"/>
          <w:szCs w:val="28"/>
        </w:rPr>
        <w:t>2.4 Оценка качества освоения программы</w:t>
      </w:r>
      <w:bookmarkEnd w:id="66"/>
      <w:bookmarkEnd w:id="67"/>
      <w:bookmarkEnd w:id="68"/>
    </w:p>
    <w:p w:rsidR="004D302E" w:rsidRPr="00056629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29">
        <w:rPr>
          <w:rFonts w:ascii="Times New Roman" w:hAnsi="Times New Roman"/>
          <w:sz w:val="28"/>
          <w:szCs w:val="28"/>
        </w:rPr>
        <w:t>2.4.1 Форм</w:t>
      </w:r>
      <w:proofErr w:type="gramStart"/>
      <w:r w:rsidRPr="00056629">
        <w:rPr>
          <w:rFonts w:ascii="Times New Roman" w:hAnsi="Times New Roman"/>
          <w:sz w:val="28"/>
          <w:szCs w:val="28"/>
        </w:rPr>
        <w:t>а(</w:t>
      </w:r>
      <w:proofErr w:type="gramEnd"/>
      <w:r w:rsidRPr="00056629">
        <w:rPr>
          <w:rFonts w:ascii="Times New Roman" w:hAnsi="Times New Roman"/>
          <w:sz w:val="28"/>
          <w:szCs w:val="28"/>
        </w:rPr>
        <w:t>ы) промежуточной (</w:t>
      </w:r>
      <w:r w:rsidRPr="00056629">
        <w:rPr>
          <w:rFonts w:ascii="Times New Roman" w:hAnsi="Times New Roman"/>
          <w:i/>
          <w:sz w:val="24"/>
          <w:szCs w:val="24"/>
        </w:rPr>
        <w:t>при наличии</w:t>
      </w:r>
      <w:r w:rsidRPr="00056629">
        <w:rPr>
          <w:rFonts w:ascii="Times New Roman" w:hAnsi="Times New Roman"/>
          <w:sz w:val="28"/>
          <w:szCs w:val="28"/>
        </w:rPr>
        <w:t>) и итоговой аттестации.</w:t>
      </w:r>
    </w:p>
    <w:p w:rsidR="004D302E" w:rsidRPr="0002477E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2.4.1.1 Контроль результатов обучения проводится: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- в виде ПА (</w:t>
      </w:r>
      <w:r w:rsidRPr="0002477E">
        <w:rPr>
          <w:rFonts w:ascii="Times New Roman" w:hAnsi="Times New Roman"/>
          <w:i/>
          <w:sz w:val="24"/>
          <w:szCs w:val="24"/>
        </w:rPr>
        <w:t>при наличии</w:t>
      </w:r>
      <w:r w:rsidRPr="0002477E">
        <w:rPr>
          <w:rFonts w:ascii="Times New Roman" w:hAnsi="Times New Roman"/>
          <w:sz w:val="28"/>
          <w:szCs w:val="28"/>
        </w:rPr>
        <w:t xml:space="preserve">) - по каждому </w:t>
      </w:r>
      <w:r>
        <w:rPr>
          <w:rFonts w:ascii="Times New Roman" w:hAnsi="Times New Roman"/>
          <w:sz w:val="28"/>
          <w:szCs w:val="28"/>
        </w:rPr>
        <w:t xml:space="preserve">модулю Программы. </w:t>
      </w:r>
      <w:r w:rsidRPr="0002477E">
        <w:rPr>
          <w:rFonts w:ascii="Times New Roman" w:hAnsi="Times New Roman"/>
          <w:sz w:val="28"/>
          <w:szCs w:val="28"/>
        </w:rPr>
        <w:t xml:space="preserve">Форма ПА - зачёт. Зачет проводится посредством тестового контроля </w:t>
      </w:r>
      <w:r w:rsidRPr="0002477E">
        <w:rPr>
          <w:rFonts w:ascii="Times New Roman" w:hAnsi="Times New Roman"/>
          <w:color w:val="000000"/>
          <w:sz w:val="28"/>
          <w:szCs w:val="28"/>
        </w:rPr>
        <w:t xml:space="preserve">на сайте ДО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</w:rPr>
        <w:t>КрасГМУ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</w:rPr>
        <w:t xml:space="preserve"> cdo.krasgmu.ru</w:t>
      </w:r>
      <w:r w:rsidRPr="0002477E">
        <w:rPr>
          <w:rFonts w:ascii="Times New Roman" w:hAnsi="Times New Roman"/>
          <w:sz w:val="28"/>
          <w:szCs w:val="28"/>
        </w:rPr>
        <w:t xml:space="preserve"> </w:t>
      </w:r>
      <w:r w:rsidRPr="0028783D">
        <w:rPr>
          <w:rFonts w:ascii="Times New Roman" w:hAnsi="Times New Roman"/>
          <w:sz w:val="28"/>
          <w:szCs w:val="28"/>
        </w:rPr>
        <w:t xml:space="preserve">или письменно, и (или) в виде собеседования, и (или) проверки практических умений, и (или) решения ситуационных задач по темам модуля; 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83D">
        <w:rPr>
          <w:rFonts w:ascii="Times New Roman" w:hAnsi="Times New Roman"/>
          <w:sz w:val="28"/>
          <w:szCs w:val="28"/>
        </w:rPr>
        <w:t>- в виде итоговой аттестации (ИА).</w:t>
      </w:r>
      <w:r w:rsidRPr="0028783D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Слушатель</w:t>
      </w:r>
      <w:r w:rsidRPr="0028783D">
        <w:rPr>
          <w:rFonts w:ascii="Times New Roman" w:hAnsi="Times New Roman"/>
          <w:color w:val="000000"/>
          <w:sz w:val="28"/>
          <w:szCs w:val="28"/>
        </w:rPr>
        <w:t xml:space="preserve"> допускается к ИА после освоения программ модулей в объёме, предусмотренном учебным планом (УП), при успешном прохождении всех ПА (при наличии) в соответствии с УП</w:t>
      </w:r>
      <w:r w:rsidRPr="0028783D">
        <w:rPr>
          <w:rFonts w:ascii="Times New Roman" w:hAnsi="Times New Roman"/>
          <w:color w:val="000000"/>
          <w:sz w:val="27"/>
          <w:szCs w:val="27"/>
        </w:rPr>
        <w:t>.</w:t>
      </w:r>
      <w:r w:rsidRPr="002878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783D">
        <w:rPr>
          <w:rFonts w:ascii="Times New Roman" w:hAnsi="Times New Roman"/>
          <w:sz w:val="28"/>
          <w:szCs w:val="28"/>
        </w:rPr>
        <w:t xml:space="preserve">Форма итоговой аттестации – зачет/ экзамен, который проводится посредством: тестового контроля </w:t>
      </w:r>
      <w:r w:rsidRPr="0028783D">
        <w:rPr>
          <w:rFonts w:ascii="Times New Roman" w:hAnsi="Times New Roman"/>
          <w:color w:val="000000"/>
          <w:sz w:val="28"/>
          <w:szCs w:val="28"/>
        </w:rPr>
        <w:t xml:space="preserve">на сайте ДО </w:t>
      </w:r>
      <w:r w:rsidR="002A4F1D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Pr="0028783D">
        <w:rPr>
          <w:rFonts w:ascii="Times New Roman" w:hAnsi="Times New Roman"/>
          <w:color w:val="000000"/>
          <w:sz w:val="28"/>
          <w:szCs w:val="28"/>
        </w:rPr>
        <w:t xml:space="preserve"> cdo.krasgmu.ru</w:t>
      </w:r>
      <w:r w:rsidRPr="0028783D">
        <w:rPr>
          <w:rFonts w:ascii="Times New Roman" w:hAnsi="Times New Roman"/>
          <w:sz w:val="28"/>
          <w:szCs w:val="28"/>
        </w:rPr>
        <w:t xml:space="preserve"> или письменно, и (или) </w:t>
      </w:r>
      <w:r w:rsidRPr="0028783D">
        <w:rPr>
          <w:rFonts w:ascii="Times New Roman" w:hAnsi="Times New Roman"/>
          <w:bCs/>
          <w:sz w:val="28"/>
          <w:szCs w:val="28"/>
        </w:rPr>
        <w:t xml:space="preserve">решения одной (или более) ситуационной задачи </w:t>
      </w:r>
      <w:r w:rsidRPr="0028783D">
        <w:rPr>
          <w:rFonts w:ascii="Times New Roman" w:hAnsi="Times New Roman"/>
          <w:sz w:val="28"/>
          <w:szCs w:val="28"/>
        </w:rPr>
        <w:t>(в АС ДПО или письменно)</w:t>
      </w:r>
      <w:r w:rsidRPr="0028783D">
        <w:rPr>
          <w:rFonts w:ascii="Times New Roman" w:hAnsi="Times New Roman"/>
          <w:bCs/>
          <w:sz w:val="28"/>
          <w:szCs w:val="28"/>
        </w:rPr>
        <w:t xml:space="preserve">, </w:t>
      </w:r>
      <w:r w:rsidRPr="0028783D">
        <w:rPr>
          <w:rFonts w:ascii="Times New Roman" w:hAnsi="Times New Roman"/>
          <w:sz w:val="28"/>
          <w:szCs w:val="28"/>
        </w:rPr>
        <w:t xml:space="preserve">и (или) </w:t>
      </w:r>
      <w:r w:rsidRPr="0028783D">
        <w:rPr>
          <w:rFonts w:ascii="Times New Roman" w:hAnsi="Times New Roman"/>
          <w:bCs/>
          <w:sz w:val="28"/>
          <w:szCs w:val="28"/>
        </w:rPr>
        <w:t>собеседования с</w:t>
      </w:r>
      <w:r>
        <w:rPr>
          <w:rFonts w:ascii="Times New Roman" w:hAnsi="Times New Roman"/>
          <w:bCs/>
          <w:sz w:val="28"/>
          <w:szCs w:val="28"/>
        </w:rPr>
        <w:t>о</w:t>
      </w:r>
      <w:r w:rsidRPr="002878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слушателем</w:t>
      </w:r>
      <w:r w:rsidRPr="0028783D">
        <w:rPr>
          <w:rFonts w:ascii="Times New Roman" w:hAnsi="Times New Roman"/>
          <w:bCs/>
          <w:sz w:val="28"/>
          <w:szCs w:val="28"/>
        </w:rPr>
        <w:t xml:space="preserve">, </w:t>
      </w:r>
      <w:r w:rsidRPr="0028783D">
        <w:rPr>
          <w:rFonts w:ascii="Times New Roman" w:hAnsi="Times New Roman"/>
          <w:sz w:val="28"/>
          <w:szCs w:val="28"/>
        </w:rPr>
        <w:t xml:space="preserve">и (или) </w:t>
      </w:r>
      <w:r w:rsidRPr="0028783D">
        <w:rPr>
          <w:rFonts w:ascii="Times New Roman" w:hAnsi="Times New Roman"/>
          <w:bCs/>
          <w:sz w:val="28"/>
          <w:szCs w:val="28"/>
        </w:rPr>
        <w:t xml:space="preserve">защиты итоговой аттестационной работы (реферат, презентация по предложенной теме и т.п.), </w:t>
      </w:r>
      <w:r w:rsidRPr="0028783D">
        <w:rPr>
          <w:rFonts w:ascii="Times New Roman" w:hAnsi="Times New Roman"/>
          <w:sz w:val="28"/>
          <w:szCs w:val="28"/>
        </w:rPr>
        <w:t xml:space="preserve">и (или) </w:t>
      </w:r>
      <w:r w:rsidRPr="0028783D">
        <w:rPr>
          <w:rFonts w:ascii="Times New Roman" w:hAnsi="Times New Roman"/>
          <w:bCs/>
          <w:sz w:val="28"/>
          <w:szCs w:val="28"/>
        </w:rPr>
        <w:t>проведения деловой игры, круглого стола и т</w:t>
      </w:r>
      <w:proofErr w:type="gramEnd"/>
      <w:r w:rsidRPr="0028783D">
        <w:rPr>
          <w:rFonts w:ascii="Times New Roman" w:hAnsi="Times New Roman"/>
          <w:bCs/>
          <w:sz w:val="28"/>
          <w:szCs w:val="28"/>
        </w:rPr>
        <w:t>.п.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8783D">
        <w:rPr>
          <w:rFonts w:ascii="Times New Roman" w:hAnsi="Times New Roman"/>
          <w:sz w:val="28"/>
          <w:szCs w:val="28"/>
        </w:rPr>
        <w:t xml:space="preserve">2.4.1.2 </w:t>
      </w:r>
      <w:r w:rsidRPr="0028783D">
        <w:rPr>
          <w:rFonts w:ascii="Times New Roman" w:hAnsi="Times New Roman"/>
          <w:color w:val="000000"/>
          <w:sz w:val="28"/>
          <w:szCs w:val="28"/>
        </w:rPr>
        <w:t>Лицам, успешно освоившим Программу и прошедшим ИА, выдаётся удостоверение о повышении квалификации установленного образца/ диплом о профессиональной переподготовке.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83D">
        <w:rPr>
          <w:rFonts w:ascii="Times New Roman" w:hAnsi="Times New Roman"/>
          <w:sz w:val="28"/>
          <w:szCs w:val="28"/>
        </w:rPr>
        <w:t xml:space="preserve">2.4.2 Шкала и порядок оценки степени освоения </w:t>
      </w:r>
      <w:r>
        <w:rPr>
          <w:rFonts w:ascii="Times New Roman" w:hAnsi="Times New Roman"/>
          <w:sz w:val="28"/>
          <w:szCs w:val="28"/>
        </w:rPr>
        <w:t xml:space="preserve">слушателями </w:t>
      </w:r>
      <w:r w:rsidRPr="0028783D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его</w:t>
      </w:r>
      <w:r w:rsidRPr="0028783D">
        <w:rPr>
          <w:rFonts w:ascii="Times New Roman" w:hAnsi="Times New Roman"/>
          <w:sz w:val="28"/>
          <w:szCs w:val="28"/>
        </w:rPr>
        <w:t xml:space="preserve"> материала Программы определяется «Положением об организации итоговой аттестации </w:t>
      </w:r>
      <w:r>
        <w:rPr>
          <w:rFonts w:ascii="Times New Roman" w:hAnsi="Times New Roman"/>
          <w:sz w:val="28"/>
          <w:szCs w:val="28"/>
        </w:rPr>
        <w:t>слушателей в институте последипломного</w:t>
      </w:r>
      <w:r w:rsidRPr="0028783D">
        <w:rPr>
          <w:rFonts w:ascii="Times New Roman" w:hAnsi="Times New Roman"/>
          <w:sz w:val="28"/>
          <w:szCs w:val="28"/>
        </w:rPr>
        <w:t xml:space="preserve"> образования в федеральном государственном бюджетном образовательном учреждении высшего образования «Красноярский государственный медицинский университет имени профессора В.Ф. </w:t>
      </w:r>
      <w:proofErr w:type="spellStart"/>
      <w:r w:rsidRPr="0028783D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28783D">
        <w:rPr>
          <w:rFonts w:ascii="Times New Roman" w:hAnsi="Times New Roman"/>
          <w:sz w:val="28"/>
          <w:szCs w:val="28"/>
        </w:rPr>
        <w:t xml:space="preserve">» Министерства здравоохранения Российской Федерации. 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302E" w:rsidRPr="0028783D" w:rsidRDefault="004D302E" w:rsidP="004D302E">
      <w:pPr>
        <w:pStyle w:val="10"/>
        <w:spacing w:after="120"/>
        <w:rPr>
          <w:bCs/>
        </w:rPr>
      </w:pPr>
      <w:bookmarkStart w:id="69" w:name="_Toc88824082"/>
      <w:bookmarkStart w:id="70" w:name="_Toc88824222"/>
      <w:bookmarkStart w:id="71" w:name="_Toc118193749"/>
      <w:r w:rsidRPr="0028783D">
        <w:rPr>
          <w:bCs/>
          <w:sz w:val="28"/>
          <w:szCs w:val="28"/>
        </w:rPr>
        <w:lastRenderedPageBreak/>
        <w:t xml:space="preserve">2.5 </w:t>
      </w:r>
      <w:r>
        <w:rPr>
          <w:bCs/>
          <w:sz w:val="28"/>
          <w:szCs w:val="28"/>
        </w:rPr>
        <w:t>О</w:t>
      </w:r>
      <w:r w:rsidRPr="0028783D">
        <w:rPr>
          <w:bCs/>
          <w:sz w:val="28"/>
          <w:szCs w:val="28"/>
        </w:rPr>
        <w:t>ценочны</w:t>
      </w:r>
      <w:r>
        <w:rPr>
          <w:bCs/>
          <w:sz w:val="28"/>
          <w:szCs w:val="28"/>
        </w:rPr>
        <w:t>е</w:t>
      </w:r>
      <w:r w:rsidRPr="0028783D">
        <w:rPr>
          <w:bCs/>
          <w:sz w:val="28"/>
          <w:szCs w:val="28"/>
        </w:rPr>
        <w:t xml:space="preserve"> </w:t>
      </w:r>
      <w:bookmarkEnd w:id="69"/>
      <w:bookmarkEnd w:id="70"/>
      <w:r>
        <w:rPr>
          <w:bCs/>
          <w:sz w:val="28"/>
          <w:szCs w:val="28"/>
        </w:rPr>
        <w:t>материалы</w:t>
      </w:r>
      <w:bookmarkEnd w:id="71"/>
    </w:p>
    <w:p w:rsidR="004D302E" w:rsidRPr="00D6173A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3A">
        <w:rPr>
          <w:rFonts w:ascii="Times New Roman" w:hAnsi="Times New Roman"/>
          <w:sz w:val="28"/>
          <w:szCs w:val="28"/>
        </w:rPr>
        <w:t xml:space="preserve">Оценочные </w:t>
      </w:r>
      <w:r>
        <w:rPr>
          <w:rFonts w:ascii="Times New Roman" w:hAnsi="Times New Roman"/>
          <w:sz w:val="28"/>
          <w:szCs w:val="28"/>
        </w:rPr>
        <w:t>материалы</w:t>
      </w:r>
      <w:r w:rsidRPr="00D6173A">
        <w:rPr>
          <w:rFonts w:ascii="Times New Roman" w:hAnsi="Times New Roman"/>
          <w:sz w:val="28"/>
          <w:szCs w:val="28"/>
        </w:rPr>
        <w:t xml:space="preserve"> представлены в виде тестовых заданий</w:t>
      </w:r>
      <w:r>
        <w:rPr>
          <w:rFonts w:ascii="Times New Roman" w:hAnsi="Times New Roman"/>
          <w:sz w:val="28"/>
          <w:szCs w:val="28"/>
        </w:rPr>
        <w:t xml:space="preserve"> и ситуационных задач, которые </w:t>
      </w:r>
      <w:r w:rsidRPr="00D6173A">
        <w:rPr>
          <w:rFonts w:ascii="Times New Roman" w:hAnsi="Times New Roman"/>
          <w:sz w:val="28"/>
          <w:szCs w:val="28"/>
        </w:rPr>
        <w:t xml:space="preserve">размещены на сайте ДО </w:t>
      </w:r>
      <w:r w:rsidR="002A4F1D">
        <w:rPr>
          <w:rFonts w:ascii="Times New Roman" w:hAnsi="Times New Roman"/>
          <w:sz w:val="28"/>
          <w:szCs w:val="28"/>
        </w:rPr>
        <w:t>Университета</w:t>
      </w:r>
      <w:r w:rsidRPr="00D6173A">
        <w:rPr>
          <w:rFonts w:ascii="Times New Roman" w:hAnsi="Times New Roman"/>
          <w:sz w:val="28"/>
          <w:szCs w:val="28"/>
        </w:rPr>
        <w:t xml:space="preserve"> cdo.krasgmu.ru, являются неотъемлемой частью Программы. Пример тестовых заданий и их оформления, ситуационных задач и их оформления, </w:t>
      </w:r>
      <w:proofErr w:type="gramStart"/>
      <w:r w:rsidRPr="00D6173A">
        <w:rPr>
          <w:rFonts w:ascii="Times New Roman" w:hAnsi="Times New Roman"/>
          <w:sz w:val="28"/>
          <w:szCs w:val="28"/>
        </w:rPr>
        <w:t>чек-листов</w:t>
      </w:r>
      <w:proofErr w:type="gramEnd"/>
      <w:r w:rsidRPr="00D6173A">
        <w:rPr>
          <w:rFonts w:ascii="Times New Roman" w:hAnsi="Times New Roman"/>
          <w:sz w:val="28"/>
          <w:szCs w:val="28"/>
        </w:rPr>
        <w:t xml:space="preserve"> представлены в Приложении 1. </w:t>
      </w:r>
    </w:p>
    <w:p w:rsidR="004D302E" w:rsidRDefault="004D302E" w:rsidP="004D302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83D">
        <w:rPr>
          <w:rFonts w:ascii="Times New Roman" w:hAnsi="Times New Roman"/>
          <w:i/>
          <w:sz w:val="24"/>
          <w:szCs w:val="24"/>
        </w:rPr>
        <w:t xml:space="preserve">Если </w:t>
      </w:r>
      <w:r>
        <w:rPr>
          <w:rFonts w:ascii="Times New Roman" w:hAnsi="Times New Roman"/>
          <w:i/>
          <w:sz w:val="24"/>
          <w:szCs w:val="24"/>
        </w:rPr>
        <w:t>промежуточная и (или) итоговая аттестация</w:t>
      </w:r>
      <w:r w:rsidRPr="0028783D">
        <w:rPr>
          <w:rFonts w:ascii="Times New Roman" w:hAnsi="Times New Roman"/>
          <w:i/>
          <w:sz w:val="24"/>
          <w:szCs w:val="24"/>
        </w:rPr>
        <w:t xml:space="preserve"> подразумевает собеседование необходимо указать контрольные вопросы и т.п.</w:t>
      </w:r>
    </w:p>
    <w:p w:rsidR="004D302E" w:rsidRPr="0002477E" w:rsidRDefault="004D302E" w:rsidP="004D302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D302E" w:rsidRPr="002E4712" w:rsidRDefault="004D302E" w:rsidP="004D302E">
      <w:pPr>
        <w:pStyle w:val="10"/>
        <w:spacing w:after="240"/>
        <w:rPr>
          <w:sz w:val="32"/>
          <w:szCs w:val="32"/>
        </w:rPr>
      </w:pPr>
      <w:bookmarkStart w:id="72" w:name="_Toc81492099"/>
      <w:bookmarkStart w:id="73" w:name="_Toc81492622"/>
      <w:r>
        <w:br w:type="page"/>
      </w:r>
      <w:bookmarkStart w:id="74" w:name="_Toc88824083"/>
      <w:bookmarkStart w:id="75" w:name="_Toc88824223"/>
      <w:bookmarkStart w:id="76" w:name="_Toc118193750"/>
      <w:r w:rsidRPr="002E4712">
        <w:rPr>
          <w:sz w:val="32"/>
          <w:szCs w:val="32"/>
        </w:rPr>
        <w:lastRenderedPageBreak/>
        <w:t>3. ОРГАНИЗАЦИОННО-ПЕДАГОГИЧЕСКИЕ УСЛОВИЯ РЕАЛИЗАЦИИ ПРОГРАММЫ</w:t>
      </w:r>
      <w:bookmarkEnd w:id="72"/>
      <w:bookmarkEnd w:id="73"/>
      <w:bookmarkEnd w:id="74"/>
      <w:bookmarkEnd w:id="75"/>
      <w:bookmarkEnd w:id="76"/>
    </w:p>
    <w:p w:rsidR="004D302E" w:rsidRPr="00056629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bookmarkStart w:id="77" w:name="_Toc88824084"/>
      <w:bookmarkStart w:id="78" w:name="_Toc88824224"/>
      <w:bookmarkStart w:id="79" w:name="_Toc118193751"/>
      <w:r w:rsidRPr="00056629">
        <w:rPr>
          <w:rStyle w:val="aff2"/>
          <w:b/>
          <w:sz w:val="28"/>
          <w:szCs w:val="28"/>
        </w:rPr>
        <w:t>3.1 Материально-технические условия</w:t>
      </w:r>
      <w:bookmarkEnd w:id="77"/>
      <w:bookmarkEnd w:id="78"/>
      <w:bookmarkEnd w:id="79"/>
    </w:p>
    <w:p w:rsidR="004D302E" w:rsidRPr="004E3A3D" w:rsidRDefault="004D302E" w:rsidP="004D302E">
      <w:pPr>
        <w:spacing w:before="240"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0" w:name="_Toc88824085"/>
      <w:bookmarkStart w:id="81" w:name="_Toc88824225"/>
      <w:bookmarkStart w:id="82" w:name="_Toc118193752"/>
      <w:r w:rsidRPr="00C37755">
        <w:rPr>
          <w:rStyle w:val="11"/>
          <w:sz w:val="28"/>
          <w:szCs w:val="28"/>
        </w:rPr>
        <w:t>3.1.1 Перечень помещений Университета и/или медицинской организации</w:t>
      </w:r>
      <w:bookmarkEnd w:id="80"/>
      <w:bookmarkEnd w:id="81"/>
      <w:bookmarkEnd w:id="82"/>
      <w:r w:rsidRPr="00C3775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E3A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предоставленных структурному подразделению для образовательной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5513"/>
        <w:gridCol w:w="2377"/>
        <w:gridCol w:w="1223"/>
      </w:tblGrid>
      <w:tr w:rsidR="004D302E" w:rsidRPr="006777F6" w:rsidTr="00EF334E">
        <w:trPr>
          <w:trHeight w:val="1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C37755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организации, учреждения здравоохранения, клинической базы,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занятий, которые проводятся в помещении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Этаж, кабинет</w:t>
            </w:r>
          </w:p>
        </w:tc>
      </w:tr>
      <w:tr w:rsidR="004D302E" w:rsidRPr="006777F6" w:rsidTr="00EF334E">
        <w:trPr>
          <w:trHeight w:val="1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ФГБОУ ВО 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КрасГМУ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им. проф. В.Ф. 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Войно-Ясенецкого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Минздрава России, каф. _______________ </w:t>
            </w:r>
          </w:p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г. Красноярск, 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……..</w:t>
            </w:r>
          </w:p>
        </w:tc>
      </w:tr>
      <w:tr w:rsidR="004D302E" w:rsidRPr="006777F6" w:rsidTr="00EF334E">
        <w:trPr>
          <w:trHeight w:val="1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ФГБОУ ВО 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КрасГМУ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им. проф. В.Ф. 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Войно-Ясенецкого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Минздрава России, каф. _______________ </w:t>
            </w:r>
          </w:p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г. Красноярск, 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……..</w:t>
            </w:r>
          </w:p>
        </w:tc>
      </w:tr>
      <w:tr w:rsidR="004D302E" w:rsidRPr="006777F6" w:rsidTr="00EF334E">
        <w:trPr>
          <w:trHeight w:val="1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ФГБОУ ВО 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КрасГМУ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им. проф. В.Ф. 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Войно-Ясенецкого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Минздрава России, кафедра-центр 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симуляционных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технологий</w:t>
            </w:r>
          </w:p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г. Красноярск, ул. П. Железняка, </w:t>
            </w: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1Е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……..</w:t>
            </w:r>
          </w:p>
        </w:tc>
      </w:tr>
    </w:tbl>
    <w:p w:rsidR="004D302E" w:rsidRDefault="004D302E" w:rsidP="004D302E">
      <w:pPr>
        <w:pStyle w:val="10"/>
        <w:spacing w:after="120"/>
        <w:rPr>
          <w:rStyle w:val="11"/>
          <w:b/>
          <w:bCs/>
          <w:szCs w:val="28"/>
        </w:rPr>
      </w:pPr>
    </w:p>
    <w:p w:rsidR="004D302E" w:rsidRPr="00C37755" w:rsidRDefault="004D302E" w:rsidP="004D302E">
      <w:pPr>
        <w:pStyle w:val="10"/>
        <w:spacing w:after="120"/>
        <w:rPr>
          <w:sz w:val="28"/>
          <w:szCs w:val="28"/>
        </w:rPr>
      </w:pPr>
      <w:bookmarkStart w:id="83" w:name="_Toc88824086"/>
      <w:bookmarkStart w:id="84" w:name="_Toc88824226"/>
      <w:bookmarkStart w:id="85" w:name="_Toc118193753"/>
      <w:r w:rsidRPr="00C37755">
        <w:rPr>
          <w:rStyle w:val="11"/>
          <w:b/>
          <w:bCs/>
          <w:sz w:val="28"/>
          <w:szCs w:val="28"/>
        </w:rPr>
        <w:t>3.1.2 Перечень используемого для реализации Программы медицинского оборудования и техники</w:t>
      </w:r>
      <w:bookmarkEnd w:id="83"/>
      <w:bookmarkEnd w:id="84"/>
      <w:bookmarkEnd w:id="8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4D302E" w:rsidRPr="00C37755" w:rsidTr="00EF334E">
        <w:tc>
          <w:tcPr>
            <w:tcW w:w="817" w:type="dxa"/>
            <w:shd w:val="clear" w:color="auto" w:fill="auto"/>
          </w:tcPr>
          <w:p w:rsidR="004D302E" w:rsidRPr="00C37755" w:rsidRDefault="00C37755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медицинского оборудования, техники, аппаратуры, технических средств обучения и т.д.</w:t>
            </w:r>
          </w:p>
        </w:tc>
      </w:tr>
      <w:tr w:rsidR="004D302E" w:rsidRPr="00C37755" w:rsidTr="00EF334E">
        <w:tc>
          <w:tcPr>
            <w:tcW w:w="817" w:type="dxa"/>
            <w:shd w:val="clear" w:color="auto" w:fill="auto"/>
          </w:tcPr>
          <w:p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...</w:t>
            </w:r>
          </w:p>
        </w:tc>
      </w:tr>
      <w:tr w:rsidR="004D302E" w:rsidRPr="00C37755" w:rsidTr="00EF334E">
        <w:tc>
          <w:tcPr>
            <w:tcW w:w="817" w:type="dxa"/>
            <w:shd w:val="clear" w:color="auto" w:fill="auto"/>
          </w:tcPr>
          <w:p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...</w:t>
            </w:r>
          </w:p>
        </w:tc>
      </w:tr>
      <w:tr w:rsidR="004D302E" w:rsidRPr="00C37755" w:rsidTr="00EF334E">
        <w:tc>
          <w:tcPr>
            <w:tcW w:w="817" w:type="dxa"/>
            <w:shd w:val="clear" w:color="auto" w:fill="auto"/>
          </w:tcPr>
          <w:p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D302E" w:rsidRPr="00AD6412" w:rsidRDefault="004D302E" w:rsidP="0075243E">
      <w:pPr>
        <w:pStyle w:val="2"/>
        <w:jc w:val="center"/>
        <w:rPr>
          <w:rStyle w:val="aff2"/>
          <w:szCs w:val="28"/>
        </w:rPr>
      </w:pPr>
      <w:r>
        <w:rPr>
          <w:sz w:val="24"/>
          <w:szCs w:val="24"/>
        </w:rPr>
        <w:br w:type="page"/>
      </w:r>
      <w:bookmarkStart w:id="86" w:name="_Toc118193754"/>
      <w:r w:rsidRPr="00AD6412">
        <w:rPr>
          <w:rStyle w:val="aff2"/>
          <w:szCs w:val="28"/>
        </w:rPr>
        <w:lastRenderedPageBreak/>
        <w:t>3.2 Учебно-методическое и информационное обеспечение</w:t>
      </w:r>
      <w:bookmarkEnd w:id="86"/>
    </w:p>
    <w:p w:rsidR="004D302E" w:rsidRPr="0089578E" w:rsidRDefault="004D302E" w:rsidP="0075243E">
      <w:pPr>
        <w:pStyle w:val="2"/>
        <w:jc w:val="center"/>
        <w:rPr>
          <w:b/>
          <w:bCs/>
          <w:color w:val="000000"/>
          <w:szCs w:val="28"/>
        </w:rPr>
      </w:pPr>
      <w:bookmarkStart w:id="87" w:name="_Toc118193755"/>
      <w:r w:rsidRPr="0089578E">
        <w:rPr>
          <w:b/>
          <w:bCs/>
          <w:color w:val="000000"/>
          <w:szCs w:val="28"/>
        </w:rPr>
        <w:t>3.2.1 Литература</w:t>
      </w:r>
      <w:bookmarkEnd w:id="87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5215"/>
        <w:gridCol w:w="3643"/>
      </w:tblGrid>
      <w:tr w:rsidR="004D302E" w:rsidRPr="00C37755" w:rsidTr="00EF334E">
        <w:trPr>
          <w:trHeight w:val="1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носителя (электронный/бумажный)</w:t>
            </w:r>
          </w:p>
        </w:tc>
      </w:tr>
      <w:tr w:rsidR="004D302E" w:rsidRPr="00C37755" w:rsidTr="00EF334E">
        <w:trPr>
          <w:trHeight w:val="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302E" w:rsidRPr="00C37755" w:rsidTr="00EF334E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E" w:rsidRPr="00C37755" w:rsidTr="00EF334E">
        <w:trPr>
          <w:trHeight w:val="9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E" w:rsidRPr="00C37755" w:rsidTr="00EF334E">
        <w:trPr>
          <w:trHeight w:val="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302E" w:rsidRPr="0089578E" w:rsidRDefault="004D302E" w:rsidP="004D302E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578E">
        <w:rPr>
          <w:rFonts w:ascii="Times New Roman" w:hAnsi="Times New Roman"/>
          <w:b/>
          <w:color w:val="000000"/>
          <w:sz w:val="28"/>
          <w:szCs w:val="28"/>
          <w:lang w:eastAsia="ru-RU"/>
        </w:rPr>
        <w:t>3.2.2 Информационно-коммуникационные ресурсы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Colibris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Консультант студента ВУЗ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Айбукс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Букап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Лань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MedLib.ru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НЭБ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eLibrary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БД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Web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of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Science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БД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Scopus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ЭМБ Консультант врача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БД MEDLINE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Complete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Wiley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Online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Library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Springer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Nature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ScienceDirect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Elsevier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КонсультантПлюс</w:t>
      </w:r>
      <w:proofErr w:type="spellEnd"/>
    </w:p>
    <w:p w:rsidR="004D302E" w:rsidRPr="0089578E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r>
        <w:rPr>
          <w:rStyle w:val="aff2"/>
          <w:b/>
          <w:sz w:val="28"/>
          <w:szCs w:val="28"/>
        </w:rPr>
        <w:br w:type="page"/>
      </w:r>
      <w:bookmarkStart w:id="88" w:name="_Toc88824087"/>
      <w:bookmarkStart w:id="89" w:name="_Toc88824227"/>
      <w:bookmarkStart w:id="90" w:name="_Toc118193756"/>
      <w:r w:rsidRPr="0089578E">
        <w:rPr>
          <w:rStyle w:val="aff2"/>
          <w:b/>
          <w:sz w:val="28"/>
          <w:szCs w:val="28"/>
        </w:rPr>
        <w:lastRenderedPageBreak/>
        <w:t>3.3 Кадровые условия</w:t>
      </w:r>
      <w:bookmarkEnd w:id="88"/>
      <w:bookmarkEnd w:id="89"/>
      <w:bookmarkEnd w:id="90"/>
    </w:p>
    <w:p w:rsidR="004D302E" w:rsidRPr="0028783D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28783D">
        <w:rPr>
          <w:sz w:val="28"/>
          <w:szCs w:val="28"/>
        </w:rPr>
        <w:t xml:space="preserve">Реализация Программы обеспечивается научно-педагогическими работниками кафедры______________________________________ </w:t>
      </w:r>
      <w:r w:rsidRPr="0028783D">
        <w:rPr>
          <w:i/>
        </w:rPr>
        <w:t>(название кафедры)</w:t>
      </w:r>
      <w:r w:rsidRPr="0028783D">
        <w:rPr>
          <w:sz w:val="28"/>
          <w:szCs w:val="28"/>
        </w:rPr>
        <w:t xml:space="preserve"> __________________________факультета /института </w:t>
      </w:r>
      <w:r w:rsidRPr="0028783D">
        <w:rPr>
          <w:i/>
        </w:rPr>
        <w:t>(название)</w:t>
      </w:r>
      <w:r w:rsidRPr="0028783D">
        <w:rPr>
          <w:sz w:val="28"/>
          <w:szCs w:val="28"/>
        </w:rPr>
        <w:t xml:space="preserve">.  </w:t>
      </w:r>
    </w:p>
    <w:p w:rsidR="004D302E" w:rsidRPr="0028783D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28783D">
        <w:rPr>
          <w:rStyle w:val="pt-a0-000006"/>
          <w:color w:val="000000"/>
          <w:sz w:val="28"/>
          <w:szCs w:val="28"/>
        </w:rPr>
        <w:t xml:space="preserve">Доля научно-педагогических работников, имеющих образование, соответствующее профилю преподаваемой </w:t>
      </w:r>
      <w:r w:rsidR="002A4F1D">
        <w:rPr>
          <w:rStyle w:val="pt-a0-000006"/>
          <w:color w:val="000000"/>
          <w:sz w:val="28"/>
          <w:szCs w:val="28"/>
        </w:rPr>
        <w:t>Программы,</w:t>
      </w:r>
      <w:r w:rsidRPr="0028783D">
        <w:rPr>
          <w:rStyle w:val="pt-a0-000006"/>
          <w:color w:val="000000"/>
          <w:sz w:val="28"/>
          <w:szCs w:val="28"/>
        </w:rPr>
        <w:t xml:space="preserve"> модуля, </w:t>
      </w:r>
      <w:r w:rsidRPr="0028783D">
        <w:rPr>
          <w:rStyle w:val="pt-a0-000006"/>
          <w:i/>
          <w:color w:val="000000"/>
        </w:rPr>
        <w:t>имеющих сертификат специалиста</w:t>
      </w:r>
      <w:r w:rsidR="00F75452">
        <w:rPr>
          <w:rStyle w:val="pt-a0-000006"/>
          <w:i/>
          <w:color w:val="000000"/>
        </w:rPr>
        <w:t>/свидетельство об аккредитации</w:t>
      </w:r>
      <w:r w:rsidRPr="0028783D">
        <w:rPr>
          <w:rStyle w:val="pt-a0-000006"/>
          <w:i/>
          <w:color w:val="000000"/>
        </w:rPr>
        <w:t xml:space="preserve"> по __________ (указать специальность)</w:t>
      </w:r>
      <w:r w:rsidRPr="0028783D">
        <w:rPr>
          <w:rStyle w:val="pt-a0-000006"/>
          <w:color w:val="000000"/>
          <w:sz w:val="28"/>
          <w:szCs w:val="28"/>
        </w:rPr>
        <w:t xml:space="preserve">, в общем числе научно-педагогических работников, реализующих Программу, составляет …. </w:t>
      </w:r>
      <w:r w:rsidRPr="0028783D">
        <w:rPr>
          <w:rStyle w:val="pt-a0-000006"/>
          <w:i/>
          <w:color w:val="000000"/>
        </w:rPr>
        <w:t>(не менее 70%).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sz w:val="28"/>
          <w:szCs w:val="28"/>
        </w:rPr>
      </w:pPr>
      <w:r w:rsidRPr="0028783D">
        <w:rPr>
          <w:sz w:val="28"/>
          <w:szCs w:val="28"/>
        </w:rPr>
        <w:t>Доля</w:t>
      </w:r>
      <w:r w:rsidRPr="0028783D">
        <w:rPr>
          <w:i/>
          <w:sz w:val="28"/>
          <w:szCs w:val="28"/>
        </w:rPr>
        <w:t xml:space="preserve"> </w:t>
      </w:r>
      <w:r w:rsidRPr="0028783D">
        <w:rPr>
          <w:rStyle w:val="pt-a0-000006"/>
          <w:color w:val="000000"/>
          <w:sz w:val="28"/>
          <w:szCs w:val="28"/>
        </w:rPr>
        <w:t>научно-педагогических работников</w:t>
      </w:r>
      <w:r w:rsidRPr="0028783D">
        <w:rPr>
          <w:i/>
          <w:sz w:val="28"/>
          <w:szCs w:val="28"/>
        </w:rPr>
        <w:t xml:space="preserve">, </w:t>
      </w:r>
      <w:r w:rsidRPr="0028783D">
        <w:rPr>
          <w:sz w:val="28"/>
          <w:szCs w:val="28"/>
        </w:rPr>
        <w:t>имеющих ученую степень и/или ученое звание,</w:t>
      </w:r>
      <w:r w:rsidRPr="0028783D">
        <w:rPr>
          <w:rStyle w:val="pt-a0-000006"/>
          <w:color w:val="000000"/>
          <w:sz w:val="28"/>
          <w:szCs w:val="28"/>
        </w:rPr>
        <w:t xml:space="preserve"> в общем числе научно-педагогических работников, реализующих Программу, составляет</w:t>
      </w:r>
      <w:proofErr w:type="gramStart"/>
      <w:r w:rsidRPr="0028783D">
        <w:rPr>
          <w:rStyle w:val="pt-a0-000006"/>
          <w:color w:val="000000"/>
          <w:sz w:val="28"/>
          <w:szCs w:val="28"/>
        </w:rPr>
        <w:t xml:space="preserve"> ..... </w:t>
      </w:r>
      <w:r w:rsidRPr="0028783D">
        <w:rPr>
          <w:rStyle w:val="pt-a0-000006"/>
          <w:i/>
          <w:color w:val="000000"/>
        </w:rPr>
        <w:t>(</w:t>
      </w:r>
      <w:proofErr w:type="gramEnd"/>
      <w:r w:rsidRPr="0028783D">
        <w:rPr>
          <w:rStyle w:val="pt-a0-000006"/>
          <w:i/>
          <w:color w:val="000000"/>
        </w:rPr>
        <w:t>не менее 65%).</w:t>
      </w:r>
    </w:p>
    <w:p w:rsidR="004D302E" w:rsidRPr="0028783D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783D">
        <w:rPr>
          <w:rFonts w:ascii="Times New Roman" w:hAnsi="Times New Roman"/>
          <w:bCs/>
          <w:sz w:val="28"/>
          <w:szCs w:val="28"/>
        </w:rPr>
        <w:t>Доля работников из числа руководителей и работников организации, деятельность которых связана с направленностью реализуемой Программы (имеющих стаж работы в данной профессиональной области не менее 3 лет), в общем числе работников, реализующих Программу, составляет</w:t>
      </w:r>
      <w:proofErr w:type="gramStart"/>
      <w:r w:rsidRPr="0028783D">
        <w:rPr>
          <w:rFonts w:ascii="Times New Roman" w:hAnsi="Times New Roman"/>
          <w:bCs/>
          <w:sz w:val="28"/>
          <w:szCs w:val="28"/>
        </w:rPr>
        <w:t>.... (</w:t>
      </w:r>
      <w:proofErr w:type="gramEnd"/>
      <w:r w:rsidRPr="0028783D">
        <w:rPr>
          <w:rFonts w:ascii="Times New Roman" w:hAnsi="Times New Roman"/>
          <w:bCs/>
          <w:i/>
          <w:sz w:val="24"/>
          <w:szCs w:val="24"/>
        </w:rPr>
        <w:t>не менее 10</w:t>
      </w:r>
      <w:r w:rsidRPr="0028783D">
        <w:rPr>
          <w:rStyle w:val="pt-a0-000006"/>
          <w:i/>
          <w:color w:val="000000"/>
          <w:sz w:val="24"/>
          <w:szCs w:val="24"/>
        </w:rPr>
        <w:t>%)</w:t>
      </w:r>
      <w:r w:rsidRPr="0028783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4D302E" w:rsidRPr="0028783D" w:rsidRDefault="004D302E" w:rsidP="004D302E">
      <w:pPr>
        <w:pStyle w:val="ConsPlusNormal"/>
        <w:ind w:firstLine="709"/>
        <w:jc w:val="both"/>
        <w:rPr>
          <w:rStyle w:val="pt-a0-000006"/>
          <w:i/>
          <w:color w:val="000000"/>
        </w:rPr>
      </w:pPr>
      <w:r w:rsidRPr="0028783D">
        <w:rPr>
          <w:i/>
        </w:rPr>
        <w:t xml:space="preserve">Данные, указанные в процентах, должны совпадать с данными в расписании, где указаны ФИО </w:t>
      </w:r>
      <w:r w:rsidRPr="0028783D">
        <w:rPr>
          <w:rStyle w:val="pt-a0-000006"/>
          <w:i/>
          <w:color w:val="000000"/>
        </w:rPr>
        <w:t>научно-педагогических работников.</w:t>
      </w:r>
    </w:p>
    <w:p w:rsidR="004D302E" w:rsidRPr="0028783D" w:rsidRDefault="004D302E" w:rsidP="004D302E">
      <w:pPr>
        <w:pStyle w:val="ConsPlusNormal"/>
        <w:ind w:firstLine="709"/>
        <w:jc w:val="both"/>
        <w:rPr>
          <w:rStyle w:val="pt-a0-000006"/>
          <w:i/>
          <w:color w:val="000000"/>
        </w:rPr>
      </w:pPr>
    </w:p>
    <w:p w:rsidR="004D302E" w:rsidRPr="0028783D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bookmarkStart w:id="91" w:name="_Toc88824088"/>
      <w:bookmarkStart w:id="92" w:name="_Toc88824228"/>
      <w:bookmarkStart w:id="93" w:name="_Toc118193757"/>
      <w:r w:rsidRPr="0028783D">
        <w:rPr>
          <w:rStyle w:val="aff2"/>
          <w:b/>
          <w:sz w:val="28"/>
          <w:szCs w:val="28"/>
        </w:rPr>
        <w:t>3.4 Организация образовательного процесса</w:t>
      </w:r>
      <w:bookmarkEnd w:id="91"/>
      <w:bookmarkEnd w:id="92"/>
      <w:bookmarkEnd w:id="93"/>
    </w:p>
    <w:p w:rsidR="004D302E" w:rsidRPr="0028783D" w:rsidRDefault="004D302E" w:rsidP="004D302E">
      <w:pPr>
        <w:pStyle w:val="ConsPlusNormal"/>
        <w:spacing w:after="120"/>
        <w:ind w:firstLine="709"/>
        <w:jc w:val="both"/>
        <w:rPr>
          <w:color w:val="000000"/>
          <w:sz w:val="28"/>
          <w:szCs w:val="28"/>
        </w:rPr>
      </w:pPr>
      <w:r w:rsidRPr="0028783D">
        <w:rPr>
          <w:rStyle w:val="pt-a0-000006"/>
          <w:color w:val="000000"/>
          <w:sz w:val="28"/>
          <w:szCs w:val="28"/>
        </w:rPr>
        <w:t>В программе используются следующие виды учебных занятий:</w:t>
      </w:r>
      <w:r w:rsidRPr="0028783D">
        <w:rPr>
          <w:rStyle w:val="pt-a0-000006"/>
          <w:b/>
          <w:color w:val="000000"/>
          <w:sz w:val="28"/>
          <w:szCs w:val="28"/>
        </w:rPr>
        <w:t xml:space="preserve"> (</w:t>
      </w:r>
      <w:r w:rsidRPr="0028783D">
        <w:rPr>
          <w:rStyle w:val="pt-a0-000006"/>
          <w:i/>
          <w:color w:val="000000"/>
        </w:rPr>
        <w:t>необходимо выбрать из списка)</w:t>
      </w:r>
      <w:r w:rsidRPr="0028783D">
        <w:rPr>
          <w:rStyle w:val="pt-a0-000006"/>
          <w:i/>
          <w:color w:val="000000"/>
          <w:sz w:val="28"/>
          <w:szCs w:val="28"/>
        </w:rPr>
        <w:t xml:space="preserve"> </w:t>
      </w:r>
      <w:r w:rsidRPr="0028783D">
        <w:rPr>
          <w:color w:val="000000"/>
          <w:sz w:val="28"/>
          <w:szCs w:val="28"/>
        </w:rPr>
        <w:t>лекции, семинарские, практические занятия</w:t>
      </w:r>
      <w:r>
        <w:rPr>
          <w:color w:val="000000"/>
          <w:sz w:val="28"/>
          <w:szCs w:val="28"/>
        </w:rPr>
        <w:t>.</w:t>
      </w:r>
      <w:r w:rsidRPr="002878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Семинарские и практические занятия могут проводиться в виде: </w:t>
      </w:r>
      <w:r w:rsidRPr="0028783D">
        <w:rPr>
          <w:color w:val="000000"/>
          <w:sz w:val="28"/>
          <w:szCs w:val="28"/>
        </w:rPr>
        <w:t>кругл</w:t>
      </w:r>
      <w:r>
        <w:rPr>
          <w:color w:val="000000"/>
          <w:sz w:val="28"/>
          <w:szCs w:val="28"/>
        </w:rPr>
        <w:t>ого</w:t>
      </w:r>
      <w:r w:rsidRPr="0028783D">
        <w:rPr>
          <w:color w:val="000000"/>
          <w:sz w:val="28"/>
          <w:szCs w:val="28"/>
        </w:rPr>
        <w:t xml:space="preserve"> стол</w:t>
      </w:r>
      <w:r>
        <w:rPr>
          <w:color w:val="000000"/>
          <w:sz w:val="28"/>
          <w:szCs w:val="28"/>
        </w:rPr>
        <w:t>а</w:t>
      </w:r>
      <w:r w:rsidRPr="0028783D">
        <w:rPr>
          <w:color w:val="000000"/>
          <w:sz w:val="28"/>
          <w:szCs w:val="28"/>
        </w:rPr>
        <w:t>, конференци</w:t>
      </w:r>
      <w:r>
        <w:rPr>
          <w:color w:val="000000"/>
          <w:sz w:val="28"/>
          <w:szCs w:val="28"/>
        </w:rPr>
        <w:t>и</w:t>
      </w:r>
      <w:r w:rsidRPr="0028783D">
        <w:rPr>
          <w:color w:val="000000"/>
          <w:sz w:val="28"/>
          <w:szCs w:val="28"/>
        </w:rPr>
        <w:t>, мастер-класс</w:t>
      </w:r>
      <w:r>
        <w:rPr>
          <w:color w:val="000000"/>
          <w:sz w:val="28"/>
          <w:szCs w:val="28"/>
        </w:rPr>
        <w:t>а</w:t>
      </w:r>
      <w:r w:rsidRPr="0028783D">
        <w:rPr>
          <w:color w:val="000000"/>
          <w:sz w:val="28"/>
          <w:szCs w:val="28"/>
        </w:rPr>
        <w:t>, делов</w:t>
      </w:r>
      <w:r>
        <w:rPr>
          <w:color w:val="000000"/>
          <w:sz w:val="28"/>
          <w:szCs w:val="28"/>
        </w:rPr>
        <w:t>ой</w:t>
      </w:r>
      <w:r w:rsidRPr="0028783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28783D">
        <w:rPr>
          <w:color w:val="000000"/>
          <w:sz w:val="28"/>
          <w:szCs w:val="28"/>
        </w:rPr>
        <w:t>, ролев</w:t>
      </w:r>
      <w:r>
        <w:rPr>
          <w:color w:val="000000"/>
          <w:sz w:val="28"/>
          <w:szCs w:val="28"/>
        </w:rPr>
        <w:t>ой</w:t>
      </w:r>
      <w:r w:rsidRPr="0028783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28783D">
        <w:rPr>
          <w:color w:val="000000"/>
          <w:sz w:val="28"/>
          <w:szCs w:val="28"/>
        </w:rPr>
        <w:t>, тренинг</w:t>
      </w:r>
      <w:r>
        <w:rPr>
          <w:color w:val="000000"/>
          <w:sz w:val="28"/>
          <w:szCs w:val="28"/>
        </w:rPr>
        <w:t>а.</w:t>
      </w:r>
      <w:r w:rsidRPr="0028783D">
        <w:rPr>
          <w:color w:val="000000"/>
          <w:sz w:val="28"/>
          <w:szCs w:val="28"/>
        </w:rPr>
        <w:t xml:space="preserve"> 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color w:val="000000"/>
        </w:rPr>
      </w:pPr>
      <w:r w:rsidRPr="0028783D">
        <w:rPr>
          <w:i/>
          <w:color w:val="000000"/>
        </w:rPr>
        <w:t>Далее следует описать, как проводится каждый вид занятия.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color w:val="000000"/>
        </w:rPr>
      </w:pPr>
      <w:r w:rsidRPr="0028783D">
        <w:rPr>
          <w:i/>
          <w:color w:val="000000"/>
        </w:rPr>
        <w:t>например: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color w:val="000000"/>
        </w:rPr>
      </w:pPr>
      <w:r w:rsidRPr="0028783D">
        <w:rPr>
          <w:color w:val="000000"/>
          <w:sz w:val="28"/>
          <w:szCs w:val="28"/>
        </w:rPr>
        <w:t xml:space="preserve">1. Лекции проводятся: 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28783D">
        <w:rPr>
          <w:color w:val="000000"/>
          <w:sz w:val="28"/>
          <w:szCs w:val="28"/>
        </w:rPr>
        <w:t xml:space="preserve">1.1. Без ДОТ полностью или частично </w:t>
      </w:r>
      <w:r w:rsidRPr="0028783D">
        <w:rPr>
          <w:i/>
          <w:color w:val="000000"/>
          <w:sz w:val="28"/>
          <w:szCs w:val="28"/>
        </w:rPr>
        <w:t>(</w:t>
      </w:r>
      <w:proofErr w:type="gramStart"/>
      <w:r w:rsidRPr="0028783D">
        <w:rPr>
          <w:i/>
          <w:color w:val="000000"/>
          <w:sz w:val="28"/>
          <w:szCs w:val="28"/>
        </w:rPr>
        <w:t>необходимое</w:t>
      </w:r>
      <w:proofErr w:type="gramEnd"/>
      <w:r w:rsidRPr="006777F6">
        <w:rPr>
          <w:i/>
          <w:color w:val="000000"/>
          <w:sz w:val="28"/>
          <w:szCs w:val="28"/>
        </w:rPr>
        <w:t xml:space="preserve">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с использованием мультимедийных устройств и/или специально оборудованных компьютерных классов и т.п.</w:t>
      </w:r>
      <w:r w:rsidRPr="006777F6">
        <w:rPr>
          <w:color w:val="000000"/>
          <w:sz w:val="28"/>
          <w:szCs w:val="28"/>
        </w:rPr>
        <w:t xml:space="preserve"> (необходимое выбрать или дописать);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1.2.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A43FD6">
        <w:rPr>
          <w:i/>
          <w:color w:val="000000"/>
          <w:sz w:val="28"/>
          <w:szCs w:val="28"/>
        </w:rPr>
        <w:t>(</w:t>
      </w:r>
      <w:proofErr w:type="gramStart"/>
      <w:r w:rsidRPr="00A43FD6">
        <w:rPr>
          <w:i/>
          <w:color w:val="000000"/>
          <w:sz w:val="28"/>
          <w:szCs w:val="28"/>
        </w:rPr>
        <w:t>необходимое</w:t>
      </w:r>
      <w:proofErr w:type="gramEnd"/>
      <w:r w:rsidRPr="00A43FD6">
        <w:rPr>
          <w:i/>
          <w:color w:val="000000"/>
          <w:sz w:val="28"/>
          <w:szCs w:val="28"/>
        </w:rPr>
        <w:t xml:space="preserve"> выбрать)</w:t>
      </w:r>
      <w:r w:rsidRPr="0002477E">
        <w:rPr>
          <w:color w:val="000000"/>
          <w:sz w:val="28"/>
          <w:szCs w:val="28"/>
        </w:rPr>
        <w:t xml:space="preserve"> с ДОТ и ЭО, очно (синхронно), в виде </w:t>
      </w:r>
      <w:proofErr w:type="spellStart"/>
      <w:r w:rsidRPr="0002477E">
        <w:rPr>
          <w:color w:val="000000"/>
          <w:sz w:val="28"/>
          <w:szCs w:val="28"/>
        </w:rPr>
        <w:t>вебинаров</w:t>
      </w:r>
      <w:proofErr w:type="spellEnd"/>
      <w:r w:rsidRPr="0002477E">
        <w:rPr>
          <w:color w:val="000000"/>
          <w:sz w:val="28"/>
          <w:szCs w:val="28"/>
        </w:rPr>
        <w:t xml:space="preserve"> и/или видеоконференций  и/или </w:t>
      </w:r>
      <w:proofErr w:type="spellStart"/>
      <w:r w:rsidRPr="0002477E">
        <w:rPr>
          <w:color w:val="000000"/>
          <w:sz w:val="28"/>
          <w:szCs w:val="28"/>
        </w:rPr>
        <w:t>аудиоконференций</w:t>
      </w:r>
      <w:proofErr w:type="spellEnd"/>
      <w:r w:rsidRPr="0002477E">
        <w:rPr>
          <w:color w:val="000000"/>
          <w:sz w:val="28"/>
          <w:szCs w:val="28"/>
        </w:rPr>
        <w:t xml:space="preserve"> и т.п. </w:t>
      </w:r>
      <w:r w:rsidRPr="00A43FD6">
        <w:rPr>
          <w:i/>
          <w:color w:val="000000"/>
          <w:sz w:val="28"/>
          <w:szCs w:val="28"/>
        </w:rPr>
        <w:t>(необходимое выбрать или дописать</w:t>
      </w:r>
      <w:r w:rsidRPr="006777F6">
        <w:rPr>
          <w:color w:val="000000"/>
          <w:sz w:val="28"/>
          <w:szCs w:val="28"/>
        </w:rPr>
        <w:t>);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1.3.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A43FD6">
        <w:rPr>
          <w:i/>
          <w:color w:val="000000"/>
          <w:sz w:val="28"/>
          <w:szCs w:val="28"/>
        </w:rPr>
        <w:t>(необходимое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 xml:space="preserve">с ДОТ и ЭО, заочно (асинхронно), в виде изучения записи </w:t>
      </w:r>
      <w:proofErr w:type="spellStart"/>
      <w:r w:rsidRPr="0002477E">
        <w:rPr>
          <w:color w:val="000000"/>
          <w:sz w:val="28"/>
          <w:szCs w:val="28"/>
        </w:rPr>
        <w:t>видеолекций</w:t>
      </w:r>
      <w:proofErr w:type="spellEnd"/>
      <w:r w:rsidRPr="0002477E">
        <w:rPr>
          <w:color w:val="000000"/>
          <w:sz w:val="28"/>
          <w:szCs w:val="28"/>
        </w:rPr>
        <w:t xml:space="preserve"> и/или изучения записи </w:t>
      </w:r>
      <w:proofErr w:type="spellStart"/>
      <w:r w:rsidRPr="0002477E">
        <w:rPr>
          <w:color w:val="000000"/>
          <w:sz w:val="28"/>
          <w:szCs w:val="28"/>
        </w:rPr>
        <w:t>аудиолекций</w:t>
      </w:r>
      <w:proofErr w:type="spellEnd"/>
      <w:r w:rsidRPr="0002477E">
        <w:rPr>
          <w:color w:val="000000"/>
          <w:sz w:val="28"/>
          <w:szCs w:val="28"/>
        </w:rPr>
        <w:t xml:space="preserve"> и/или изучения записи видео и/или </w:t>
      </w:r>
      <w:proofErr w:type="spellStart"/>
      <w:r w:rsidRPr="0002477E">
        <w:rPr>
          <w:color w:val="000000"/>
          <w:sz w:val="28"/>
          <w:szCs w:val="28"/>
        </w:rPr>
        <w:t>аудиоконференций</w:t>
      </w:r>
      <w:proofErr w:type="spellEnd"/>
      <w:r w:rsidRPr="0002477E">
        <w:rPr>
          <w:color w:val="000000"/>
          <w:sz w:val="28"/>
          <w:szCs w:val="28"/>
        </w:rPr>
        <w:t>.</w:t>
      </w:r>
    </w:p>
    <w:p w:rsidR="004D302E" w:rsidRPr="006777F6" w:rsidRDefault="004D302E" w:rsidP="004D30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2. Семинар</w:t>
      </w:r>
      <w:r>
        <w:rPr>
          <w:color w:val="000000"/>
          <w:sz w:val="28"/>
          <w:szCs w:val="28"/>
        </w:rPr>
        <w:t>ские занятия</w:t>
      </w:r>
      <w:r w:rsidRPr="0002477E">
        <w:rPr>
          <w:color w:val="000000"/>
          <w:sz w:val="28"/>
          <w:szCs w:val="28"/>
        </w:rPr>
        <w:t xml:space="preserve"> проводятся: </w:t>
      </w:r>
    </w:p>
    <w:p w:rsidR="004D302E" w:rsidRPr="00523026" w:rsidRDefault="004D302E" w:rsidP="004D302E">
      <w:pPr>
        <w:pStyle w:val="ConsPlusNormal"/>
        <w:jc w:val="both"/>
        <w:rPr>
          <w:i/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 xml:space="preserve">2.1. </w:t>
      </w:r>
      <w:proofErr w:type="gramStart"/>
      <w:r w:rsidRPr="0002477E">
        <w:rPr>
          <w:color w:val="000000"/>
          <w:sz w:val="28"/>
          <w:szCs w:val="28"/>
        </w:rPr>
        <w:t>Без ДОТ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 xml:space="preserve">(необходимое выбрать) </w:t>
      </w:r>
      <w:r w:rsidRPr="0002477E">
        <w:rPr>
          <w:color w:val="000000"/>
          <w:sz w:val="28"/>
          <w:szCs w:val="28"/>
        </w:rPr>
        <w:t>в виде дискуссии, и/или чтения первоисточников с комментариями слушателей и пояснениями п</w:t>
      </w:r>
      <w:r>
        <w:rPr>
          <w:color w:val="000000"/>
          <w:sz w:val="28"/>
          <w:szCs w:val="28"/>
        </w:rPr>
        <w:t>реподавателя</w:t>
      </w:r>
      <w:r w:rsidRPr="0002477E">
        <w:rPr>
          <w:color w:val="000000"/>
          <w:sz w:val="28"/>
          <w:szCs w:val="28"/>
        </w:rPr>
        <w:t>, и/или ситуационного анализа (разбора кейсов), и/или ответов на вопросы, и/или круглого стола и/или конференции и/или мастер-класса и/или тренинга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 xml:space="preserve">с использованием </w:t>
      </w:r>
      <w:r w:rsidRPr="0002477E">
        <w:rPr>
          <w:color w:val="000000"/>
          <w:sz w:val="28"/>
          <w:szCs w:val="28"/>
        </w:rPr>
        <w:lastRenderedPageBreak/>
        <w:t>мультимедийных устройств и/или специально оборудованных классов/аудиторий,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учебно-методической литературы и т</w:t>
      </w:r>
      <w:proofErr w:type="gramEnd"/>
      <w:r w:rsidRPr="0002477E">
        <w:rPr>
          <w:color w:val="000000"/>
          <w:sz w:val="28"/>
          <w:szCs w:val="28"/>
        </w:rPr>
        <w:t>.п.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 или дописать);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2.2.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выбрать)</w:t>
      </w:r>
      <w:r w:rsidRPr="0002477E">
        <w:rPr>
          <w:color w:val="000000"/>
          <w:sz w:val="28"/>
          <w:szCs w:val="28"/>
        </w:rPr>
        <w:t xml:space="preserve"> с ДОТ и ЭО, очно (синхронно), в виде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совместной работы</w:t>
      </w:r>
      <w:r w:rsidRPr="006777F6">
        <w:rPr>
          <w:color w:val="000000"/>
          <w:sz w:val="28"/>
          <w:szCs w:val="28"/>
        </w:rPr>
        <w:t xml:space="preserve"> в онлайн-чате, на виртуальной доске, в виртуальном классе и т.п. (</w:t>
      </w:r>
      <w:r w:rsidRPr="00523026">
        <w:rPr>
          <w:i/>
          <w:color w:val="000000"/>
          <w:sz w:val="28"/>
          <w:szCs w:val="28"/>
        </w:rPr>
        <w:t>необходимое выбрать или дописать, возможно, с использованием описания из п.2.1.);</w:t>
      </w:r>
    </w:p>
    <w:p w:rsidR="004D302E" w:rsidRPr="00523026" w:rsidRDefault="004D302E" w:rsidP="004D302E">
      <w:pPr>
        <w:pStyle w:val="ConsPlusNormal"/>
        <w:jc w:val="both"/>
        <w:rPr>
          <w:i/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 xml:space="preserve">2.3. </w:t>
      </w:r>
      <w:proofErr w:type="gramStart"/>
      <w:r w:rsidRPr="0002477E">
        <w:rPr>
          <w:color w:val="000000"/>
          <w:sz w:val="28"/>
          <w:szCs w:val="28"/>
        </w:rPr>
        <w:t>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с ДОТ и ЭО, заочно (асинхронно), в виде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работы с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 xml:space="preserve">мультимедийным материалом, и/или печатным материалом и/или в веб-форуме (блоге) и/или работы с электронными </w:t>
      </w:r>
      <w:r>
        <w:rPr>
          <w:color w:val="000000"/>
          <w:sz w:val="28"/>
          <w:szCs w:val="28"/>
        </w:rPr>
        <w:t>обучающими</w:t>
      </w:r>
      <w:r w:rsidRPr="0002477E">
        <w:rPr>
          <w:color w:val="000000"/>
          <w:sz w:val="28"/>
          <w:szCs w:val="28"/>
        </w:rPr>
        <w:t xml:space="preserve"> материалами в СДО и/или изучения онлайн курса (электронного учебного курса) и/или работы с подкастом (</w:t>
      </w:r>
      <w:proofErr w:type="spellStart"/>
      <w:r w:rsidRPr="0002477E">
        <w:rPr>
          <w:color w:val="000000"/>
          <w:sz w:val="28"/>
          <w:szCs w:val="28"/>
        </w:rPr>
        <w:t>скринкастом</w:t>
      </w:r>
      <w:proofErr w:type="spellEnd"/>
      <w:r w:rsidRPr="006777F6">
        <w:rPr>
          <w:color w:val="000000"/>
          <w:sz w:val="28"/>
          <w:szCs w:val="28"/>
        </w:rPr>
        <w:t xml:space="preserve">) </w:t>
      </w:r>
      <w:r w:rsidRPr="00523026">
        <w:rPr>
          <w:i/>
          <w:color w:val="000000"/>
          <w:sz w:val="28"/>
          <w:szCs w:val="28"/>
        </w:rPr>
        <w:t>(необходимое выбрать или дописать).</w:t>
      </w:r>
      <w:proofErr w:type="gramEnd"/>
    </w:p>
    <w:p w:rsidR="004D302E" w:rsidRPr="0002477E" w:rsidRDefault="004D302E" w:rsidP="004D30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Практические занятия </w:t>
      </w:r>
      <w:r w:rsidRPr="0002477E">
        <w:rPr>
          <w:color w:val="000000"/>
          <w:sz w:val="28"/>
          <w:szCs w:val="28"/>
        </w:rPr>
        <w:t xml:space="preserve">проводятся: </w:t>
      </w:r>
    </w:p>
    <w:p w:rsidR="004D302E" w:rsidRPr="006777F6" w:rsidRDefault="004D302E" w:rsidP="004D302E">
      <w:pPr>
        <w:shd w:val="clear" w:color="auto" w:fill="FFFFFF"/>
        <w:tabs>
          <w:tab w:val="left" w:pos="6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Без ДОТ полностью или частично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(необходимое выбрать)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виде 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отработки навыков и умений в пользовании графиками, схемами, ....граммами, картами, приборами, комплексами, и/или практической работы для отработки умений и навыков в выполнении определенных технологических приемов и функций, процедур, методик и т.п., и/или решения ситуационных задач для отработки умений и навыков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(описать),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и/или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симуляционных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занятий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использованием специализированных</w:t>
      </w:r>
      <w:proofErr w:type="gramEnd"/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симуляторов/тренажёров для отрабо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тки умений и навыков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(описать)</w:t>
      </w:r>
      <w:r w:rsidRPr="005230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и/или в виде проверки теоретических знаний, и/или проверки знаний, умений и навыков в ходе ролевой игры и/или другое -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составляющее со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держание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D302E" w:rsidRPr="0002477E" w:rsidRDefault="004D302E" w:rsidP="004D302E">
      <w:pPr>
        <w:shd w:val="clear" w:color="auto" w:fill="FFFFFF"/>
        <w:tabs>
          <w:tab w:val="left" w:pos="6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Полностью или частично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(необходимое выбрать)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с ДОТ и ЭО, очно (синхронно), в виде совместной работы в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онлайн-чате, на виртуальной доске, в виртуальном классе для отработки умений и навыков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(описать, но помнить, что может идти речь только о совместном решении ситуационных задач или работе с графиками. ....граммами, снимками, оформлением учетно-отчетной документации и т.п.)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>в виде проверки теоретических знаний, и</w:t>
      </w:r>
      <w:proofErr w:type="gramEnd"/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>/или проверки знаний, умений и навыков в ходе промежуточной (при наличии) и итоговой аттестации (тестирования и/или решения ситуационных задач)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D302E" w:rsidRPr="0002477E" w:rsidRDefault="004D302E" w:rsidP="004D302E">
      <w:pPr>
        <w:shd w:val="clear" w:color="auto" w:fill="FFFFFF"/>
        <w:tabs>
          <w:tab w:val="left" w:pos="6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3.3. Полностью или частично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необходимое</w:t>
      </w:r>
      <w:proofErr w:type="gramEnd"/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выбрать)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ДОТ и ЭО, заочно (асинхронно), в виде самостоятельного решения ситуационных задач для отработки умений и навыков по.... и/или в ..... и т.п.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(дописать нужное).</w:t>
      </w:r>
    </w:p>
    <w:p w:rsidR="004D302E" w:rsidRPr="0002477E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Сайт дистанционного образования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течение всего периода обучения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слушатели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доступом к 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обучающие и оценочные материалы,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банк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видеолекций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видеонавыков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. учебно-методические и нормативные материалы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</w:p>
    <w:p w:rsidR="004D302E" w:rsidRPr="006777F6" w:rsidRDefault="004D302E" w:rsidP="004D302E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После внесения личных данных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систему дистанционного обучения слушатель получает идентификатор - логин и пароль, что позволяет ему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входить в систему ДОТ и ЭО под собственными идентификационными данными.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обеспечивает: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возможность входа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слушателям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любой точки, в которой имеется доступ к информационно-телекоммуникационной сети «Интернет»;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одновременный доступ всем слушателям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к обучающим материалам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- доступ к содержанию Программы и электронным образовательным ресурсам в соответствии с формой обучения;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фиксацию хода образовательного процесса, результатов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или)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итоговой аттестаций. </w:t>
      </w:r>
    </w:p>
    <w:p w:rsidR="004D302E" w:rsidRPr="0002477E" w:rsidRDefault="004D302E" w:rsidP="004D302E">
      <w:pPr>
        <w:spacing w:before="240" w:after="240" w:line="240" w:lineRule="auto"/>
        <w:rPr>
          <w:rFonts w:ascii="Times New Roman" w:hAnsi="Times New Roman"/>
          <w:lang w:eastAsia="ru-RU"/>
        </w:rPr>
      </w:pPr>
    </w:p>
    <w:p w:rsidR="004D302E" w:rsidRPr="002E4712" w:rsidRDefault="004D302E" w:rsidP="004D302E">
      <w:pPr>
        <w:pStyle w:val="10"/>
        <w:jc w:val="right"/>
        <w:rPr>
          <w:sz w:val="32"/>
          <w:szCs w:val="32"/>
        </w:rPr>
      </w:pPr>
      <w:r w:rsidRPr="0002477E">
        <w:br w:type="page"/>
      </w:r>
      <w:bookmarkStart w:id="94" w:name="_Toc81492100"/>
      <w:bookmarkStart w:id="95" w:name="_Toc81492623"/>
      <w:bookmarkStart w:id="96" w:name="_Toc88824089"/>
      <w:bookmarkStart w:id="97" w:name="_Toc88824229"/>
      <w:bookmarkStart w:id="98" w:name="_Toc118193758"/>
      <w:r w:rsidRPr="002E4712">
        <w:rPr>
          <w:sz w:val="32"/>
          <w:szCs w:val="32"/>
        </w:rPr>
        <w:lastRenderedPageBreak/>
        <w:t>ПРИЛОЖЕНИЕ № 1</w:t>
      </w:r>
      <w:bookmarkEnd w:id="94"/>
      <w:bookmarkEnd w:id="95"/>
      <w:bookmarkEnd w:id="96"/>
      <w:bookmarkEnd w:id="97"/>
      <w:bookmarkEnd w:id="98"/>
      <w:r w:rsidRPr="002E4712">
        <w:rPr>
          <w:sz w:val="32"/>
          <w:szCs w:val="32"/>
        </w:rPr>
        <w:t> </w:t>
      </w:r>
    </w:p>
    <w:p w:rsidR="004D302E" w:rsidRPr="0002477E" w:rsidRDefault="004D302E" w:rsidP="004D302E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ОЦЕНОЧНЫЕ МАТЕРИАЛЫ</w:t>
      </w:r>
    </w:p>
    <w:p w:rsidR="004D302E" w:rsidRPr="0002477E" w:rsidRDefault="004D302E" w:rsidP="004D302E">
      <w:pPr>
        <w:spacing w:before="240" w:after="24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Обучающие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оценочные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материалы 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 дополнительной профессиональной образовательной программе повышения квалификации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/профессиональной переподготовки 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_____________________________________________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трудоемкостью _____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ч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035F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специальности (ям</w:t>
      </w:r>
      <w:proofErr w:type="gramStart"/>
      <w:r w:rsidRPr="009035F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Pr="009035F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Pr="002878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«__________», «_________», «_________».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представлены на сайте ДО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(cdo.krasgmu.ru).</w:t>
      </w: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D302E" w:rsidRPr="0002477E" w:rsidRDefault="004D302E" w:rsidP="004D302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Пример тестовых заданий:</w:t>
      </w:r>
    </w:p>
    <w:p w:rsidR="004D302E" w:rsidRPr="0002477E" w:rsidRDefault="004D302E" w:rsidP="004D302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Выберите один правильный ответ</w:t>
      </w:r>
    </w:p>
    <w:p w:rsidR="004D302E" w:rsidRPr="00BC3FDF" w:rsidRDefault="004D302E" w:rsidP="004D302E">
      <w:p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9" w:name="_Hlk83045201"/>
      <w:r w:rsidRPr="001D1E6E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b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ru-RU"/>
        </w:rPr>
        <w:t>ВОЗМОЖНЫМ СПОСОБОМ ОСТАНОВКИ КАПИЛЛЯРНОГО КРОВОТЕЧЕНИЯ ПРИ ПОВЕРХНОСТНОЙ РАНЕ ПАЛЬЦЕВ КИСТИ ЯВЛЯЕТСЯ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1)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 xml:space="preserve">наложение жгута </w:t>
      </w:r>
      <w:proofErr w:type="spellStart"/>
      <w:r w:rsidRPr="00BC3FDF">
        <w:rPr>
          <w:rFonts w:ascii="Times New Roman" w:hAnsi="Times New Roman"/>
          <w:bCs/>
          <w:sz w:val="28"/>
          <w:szCs w:val="28"/>
          <w:lang w:eastAsia="ar-SA"/>
        </w:rPr>
        <w:t>Эсмарха</w:t>
      </w:r>
      <w:proofErr w:type="spellEnd"/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2)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>пальцевое прижатие плечевой или бедренной артерии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3)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>поднятие конечности выше уровня сердца</w:t>
      </w:r>
    </w:p>
    <w:p w:rsidR="004D302E" w:rsidRDefault="004D302E" w:rsidP="004D302E">
      <w:pPr>
        <w:tabs>
          <w:tab w:val="left" w:pos="567"/>
        </w:tabs>
        <w:suppressAutoHyphens/>
        <w:spacing w:after="24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4)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>наложение кровоостанавливающего зажима в ране</w:t>
      </w:r>
    </w:p>
    <w:p w:rsidR="00F75452" w:rsidRPr="00F75452" w:rsidRDefault="00F75452" w:rsidP="004D302E">
      <w:pPr>
        <w:tabs>
          <w:tab w:val="left" w:pos="567"/>
        </w:tabs>
        <w:suppressAutoHyphens/>
        <w:spacing w:after="24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ar-SA"/>
        </w:rPr>
      </w:pPr>
      <w:r>
        <w:rPr>
          <w:rFonts w:ascii="Times New Roman" w:hAnsi="Times New Roman"/>
          <w:bCs/>
          <w:i/>
          <w:sz w:val="28"/>
          <w:szCs w:val="28"/>
          <w:lang w:eastAsia="ar-SA"/>
        </w:rPr>
        <w:t>Правильный ответ:</w:t>
      </w:r>
    </w:p>
    <w:p w:rsidR="004D302E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1E6E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1D1E6E">
        <w:rPr>
          <w:rFonts w:ascii="Times New Roman" w:hAnsi="Times New Roman"/>
          <w:bCs/>
          <w:sz w:val="28"/>
          <w:szCs w:val="28"/>
          <w:lang w:eastAsia="ru-RU"/>
        </w:rPr>
        <w:t>ПРИЗНАКОМ</w:t>
      </w:r>
      <w:r w:rsidRPr="00BC3FDF">
        <w:rPr>
          <w:rFonts w:ascii="Times New Roman" w:hAnsi="Times New Roman"/>
          <w:bCs/>
          <w:sz w:val="28"/>
          <w:szCs w:val="28"/>
          <w:lang w:eastAsia="ru-RU"/>
        </w:rPr>
        <w:t xml:space="preserve"> ОСТРОЙ КРОВОПОТЕРИ ЯВЛЯЕТСЯ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1)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редкий пульс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2)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гиперемия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3)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падение АД</w:t>
      </w:r>
    </w:p>
    <w:p w:rsidR="004D302E" w:rsidRDefault="004D302E" w:rsidP="004D302E">
      <w:pPr>
        <w:tabs>
          <w:tab w:val="left" w:pos="567"/>
        </w:tabs>
        <w:suppressAutoHyphens/>
        <w:spacing w:after="24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4)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возбуждение</w:t>
      </w:r>
      <w:bookmarkEnd w:id="99"/>
    </w:p>
    <w:p w:rsidR="00F75452" w:rsidRPr="00F75452" w:rsidRDefault="00F75452" w:rsidP="00F75452">
      <w:pPr>
        <w:tabs>
          <w:tab w:val="left" w:pos="567"/>
        </w:tabs>
        <w:suppressAutoHyphens/>
        <w:spacing w:after="24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ar-SA"/>
        </w:rPr>
      </w:pPr>
      <w:r>
        <w:rPr>
          <w:rFonts w:ascii="Times New Roman" w:hAnsi="Times New Roman"/>
          <w:bCs/>
          <w:i/>
          <w:sz w:val="28"/>
          <w:szCs w:val="28"/>
          <w:lang w:eastAsia="ar-SA"/>
        </w:rPr>
        <w:t>Правильный ответ:</w:t>
      </w:r>
    </w:p>
    <w:p w:rsidR="004D302E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1E6E"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b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sz w:val="28"/>
          <w:szCs w:val="28"/>
          <w:lang w:eastAsia="ar-SA"/>
        </w:rPr>
        <w:t>ЦЕЛЬ ВЫПОЛНЕНИЯ ТРАНСПОРТНОЙ ИММОБИЛИЗАЦИИ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1)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вытяжение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2)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противоболевое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3)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фиксация</w:t>
      </w:r>
    </w:p>
    <w:p w:rsidR="004D302E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4)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кровоостанавливающее</w:t>
      </w:r>
    </w:p>
    <w:p w:rsidR="00F75452" w:rsidRDefault="00F75452" w:rsidP="00F75452">
      <w:pPr>
        <w:tabs>
          <w:tab w:val="left" w:pos="567"/>
        </w:tabs>
        <w:suppressAutoHyphens/>
        <w:spacing w:after="24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ar-SA"/>
        </w:rPr>
      </w:pPr>
    </w:p>
    <w:p w:rsidR="00F75452" w:rsidRPr="00F75452" w:rsidRDefault="00F75452" w:rsidP="00F75452">
      <w:pPr>
        <w:tabs>
          <w:tab w:val="left" w:pos="567"/>
        </w:tabs>
        <w:suppressAutoHyphens/>
        <w:spacing w:after="24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ar-SA"/>
        </w:rPr>
      </w:pPr>
      <w:r>
        <w:rPr>
          <w:rFonts w:ascii="Times New Roman" w:hAnsi="Times New Roman"/>
          <w:bCs/>
          <w:i/>
          <w:sz w:val="28"/>
          <w:szCs w:val="28"/>
          <w:lang w:eastAsia="ar-SA"/>
        </w:rPr>
        <w:t>Правильный ответ:</w:t>
      </w:r>
    </w:p>
    <w:p w:rsidR="004D302E" w:rsidRDefault="004D302E" w:rsidP="004D302E">
      <w:pPr>
        <w:spacing w:before="240"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Пример ситуационной </w:t>
      </w:r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Pr="001D1E6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(при необходимости)</w:t>
      </w:r>
      <w:r w:rsidRPr="001D1E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D302E" w:rsidRDefault="004D302E" w:rsidP="004D30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302E" w:rsidRPr="001D1E6E" w:rsidRDefault="004D302E" w:rsidP="004D30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1E6E">
        <w:rPr>
          <w:rFonts w:ascii="Times New Roman" w:hAnsi="Times New Roman"/>
          <w:b/>
          <w:sz w:val="28"/>
          <w:szCs w:val="28"/>
          <w:lang w:eastAsia="ru-RU"/>
        </w:rPr>
        <w:t>Задача 1.</w:t>
      </w:r>
    </w:p>
    <w:p w:rsidR="004D302E" w:rsidRPr="00682F8E" w:rsidRDefault="004D302E" w:rsidP="004D30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sz w:val="28"/>
          <w:szCs w:val="28"/>
          <w:lang w:eastAsia="ru-RU"/>
        </w:rPr>
        <w:t xml:space="preserve">Женщина 37 лет обратилась на приём к врачу-эндокринологу. Жалобы на ощущение "давления" в глазах, периодически головные боли, головокружение. Анамнез заболевания. Год назад впервые появились </w:t>
      </w:r>
      <w:r w:rsidRPr="00682F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жалобы на дрожь в теле, тремор рук, учащенное сердцебиение, жар, потливость, эмоциональную лабильность, снижение веса на 10 кг за 2 месяца. При обследовании по данным УЗИ ЩЖ общий объем 18,5 мл, 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эхо-признаки</w:t>
      </w:r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тиреоидита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. По данным гормонального анализа крови ТТГ 0,028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мкМЕ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/мл (0,23-3,4), Т4 </w:t>
      </w:r>
      <w:proofErr w:type="spellStart"/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св</w:t>
      </w:r>
      <w:proofErr w:type="spellEnd"/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25,9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пмоль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/л (10-23,2). Назначены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тиамазол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30 мг в день,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бисопролол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5 мг. В настоящее время принимает 10 мг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Тирозола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в сутки. Симптомы ЭОП (асимметричный экзофтальм, больше справа, ретракция верхних век) развились через 2-3 месяца от манифестации тиреотоксикоза. В дальнейшем отмечала уменьшение экзофтальма.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Иммуносупрессивной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терапии не было. Семейный анамнез: мать – зоб,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эутиреоз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>. Вредные привычки: стаж курения 10 лет. Объективный статус. Рост 164 см, масса тела 89 кг, ИМТ 33 кг/м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>. Сознание ясное. Кожные покровы обычной окраски. Пульс ритмичный, удовлетворительного наполнения. ЧСС — 86 уд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минуту. АД 130/80 мм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рт.ст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. Щитовидная железа расположена в типичном месте, подвижная при глотании, визуально не увеличена,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пальпаторно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мягко-эластической консистенции, узловые образования не определяются. Регионарные лимфатические узлы не увеличены.</w:t>
      </w:r>
    </w:p>
    <w:p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682F8E">
        <w:rPr>
          <w:rFonts w:ascii="Times New Roman" w:hAnsi="Times New Roman"/>
          <w:sz w:val="28"/>
          <w:szCs w:val="28"/>
          <w:lang w:eastAsia="ru-RU"/>
        </w:rPr>
        <w:t> Назначить дополнительное инструментальное, лабораторное обследование;</w:t>
      </w:r>
    </w:p>
    <w:p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682F8E">
        <w:rPr>
          <w:rFonts w:ascii="Times New Roman" w:hAnsi="Times New Roman"/>
          <w:sz w:val="28"/>
          <w:szCs w:val="28"/>
          <w:lang w:eastAsia="ru-RU"/>
        </w:rPr>
        <w:t> Иммунологический маркер, позволяющий уточнить диагноз;</w:t>
      </w:r>
    </w:p>
    <w:p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682F8E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Консультация</w:t>
      </w:r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каких специалистов необходима пациентке?;</w:t>
      </w:r>
    </w:p>
    <w:p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4:</w:t>
      </w:r>
      <w:r w:rsidRPr="00682F8E">
        <w:rPr>
          <w:rFonts w:ascii="Times New Roman" w:hAnsi="Times New Roman"/>
          <w:sz w:val="28"/>
          <w:szCs w:val="28"/>
          <w:lang w:eastAsia="ru-RU"/>
        </w:rPr>
        <w:t> Какой диагноз можно поставить больной?;</w:t>
      </w:r>
    </w:p>
    <w:p w:rsidR="004D302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5:</w:t>
      </w:r>
      <w:r>
        <w:rPr>
          <w:rFonts w:ascii="Times New Roman" w:hAnsi="Times New Roman"/>
          <w:sz w:val="28"/>
          <w:szCs w:val="28"/>
          <w:lang w:eastAsia="ru-RU"/>
        </w:rPr>
        <w:t> Выбор тактики лечения?</w:t>
      </w:r>
    </w:p>
    <w:p w:rsidR="00F75452" w:rsidRDefault="00F75452" w:rsidP="00F75452">
      <w:pPr>
        <w:tabs>
          <w:tab w:val="left" w:pos="567"/>
        </w:tabs>
        <w:suppressAutoHyphens/>
        <w:spacing w:after="24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ar-SA"/>
        </w:rPr>
      </w:pPr>
    </w:p>
    <w:p w:rsidR="00F75452" w:rsidRPr="00F75452" w:rsidRDefault="00F75452" w:rsidP="00F75452">
      <w:pPr>
        <w:tabs>
          <w:tab w:val="left" w:pos="567"/>
        </w:tabs>
        <w:suppressAutoHyphens/>
        <w:spacing w:after="24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ar-SA"/>
        </w:rPr>
      </w:pPr>
      <w:r>
        <w:rPr>
          <w:rFonts w:ascii="Times New Roman" w:hAnsi="Times New Roman"/>
          <w:bCs/>
          <w:i/>
          <w:sz w:val="28"/>
          <w:szCs w:val="28"/>
          <w:lang w:eastAsia="ar-SA"/>
        </w:rPr>
        <w:t>Правильный ответ:</w:t>
      </w:r>
    </w:p>
    <w:p w:rsidR="00F75452" w:rsidRDefault="00F75452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D1E6E">
        <w:rPr>
          <w:rFonts w:ascii="Times New Roman" w:hAnsi="Times New Roman"/>
          <w:b/>
          <w:sz w:val="28"/>
          <w:szCs w:val="28"/>
        </w:rPr>
        <w:t xml:space="preserve">Перечень вопросов для собеседования </w:t>
      </w:r>
      <w:r w:rsidRPr="001D1E6E">
        <w:rPr>
          <w:rFonts w:ascii="Times New Roman" w:hAnsi="Times New Roman"/>
          <w:i/>
          <w:sz w:val="24"/>
          <w:szCs w:val="24"/>
        </w:rPr>
        <w:t>(при необходимости)</w:t>
      </w:r>
      <w:r w:rsidRPr="001D1E6E">
        <w:rPr>
          <w:rFonts w:ascii="Times New Roman" w:hAnsi="Times New Roman"/>
          <w:b/>
          <w:sz w:val="24"/>
          <w:szCs w:val="24"/>
        </w:rPr>
        <w:t>:</w:t>
      </w:r>
    </w:p>
    <w:p w:rsidR="004D302E" w:rsidRDefault="004D302E" w:rsidP="004D302E">
      <w:pPr>
        <w:spacing w:before="240"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Пример </w:t>
      </w:r>
      <w:proofErr w:type="gramStart"/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чек-листа</w:t>
      </w:r>
      <w:proofErr w:type="gramEnd"/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1E6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(при необходимости)</w:t>
      </w:r>
      <w:r w:rsidRPr="001D1E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D302E" w:rsidRDefault="004D302E" w:rsidP="004D30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bookmarkStart w:id="100" w:name="_Hlk83045444"/>
      <w:r w:rsidRPr="00682F8E">
        <w:rPr>
          <w:rFonts w:ascii="Times New Roman" w:eastAsia="TimesNewRomanPSMT" w:hAnsi="Times New Roman"/>
          <w:sz w:val="28"/>
          <w:szCs w:val="28"/>
          <w:lang w:eastAsia="ru-RU"/>
        </w:rPr>
        <w:t xml:space="preserve">Оценка практических умений и навыков проводится в форме демонстрации выполнения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практических </w:t>
      </w:r>
      <w:r w:rsidRPr="00682F8E">
        <w:rPr>
          <w:rFonts w:ascii="Times New Roman" w:eastAsia="TimesNewRomanPSMT" w:hAnsi="Times New Roman"/>
          <w:sz w:val="28"/>
          <w:szCs w:val="28"/>
          <w:lang w:eastAsia="ru-RU"/>
        </w:rPr>
        <w:t xml:space="preserve">навыков (в том числе с использованием симуляции с применением искусственных материалов (манекенов) или участием третьих лиц). Оценивание уровня освоения умений и уровня практического опыта проводится согласно </w:t>
      </w:r>
      <w:proofErr w:type="gramStart"/>
      <w:r w:rsidRPr="00682F8E">
        <w:rPr>
          <w:rFonts w:ascii="Times New Roman" w:eastAsia="TimesNewRomanPSMT" w:hAnsi="Times New Roman"/>
          <w:sz w:val="28"/>
          <w:szCs w:val="28"/>
          <w:lang w:eastAsia="ru-RU"/>
        </w:rPr>
        <w:t>чек-лист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ам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(см. образец). </w:t>
      </w:r>
    </w:p>
    <w:p w:rsidR="004D302E" w:rsidRPr="00682F8E" w:rsidRDefault="004D302E" w:rsidP="004D30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  <w:sectPr w:rsidR="004D302E" w:rsidRPr="00682F8E" w:rsidSect="00EF33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D302E" w:rsidRPr="0028783D" w:rsidRDefault="004D302E" w:rsidP="004D302E">
      <w:pPr>
        <w:tabs>
          <w:tab w:val="left" w:pos="567"/>
        </w:tabs>
        <w:suppressAutoHyphens/>
        <w:spacing w:after="0"/>
        <w:jc w:val="right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lastRenderedPageBreak/>
        <w:t>Образец</w:t>
      </w:r>
    </w:p>
    <w:p w:rsidR="004D302E" w:rsidRPr="00790B42" w:rsidRDefault="004D302E" w:rsidP="004D302E">
      <w:p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90B42">
        <w:rPr>
          <w:rFonts w:ascii="Times New Roman" w:hAnsi="Times New Roman"/>
          <w:b/>
          <w:sz w:val="28"/>
          <w:szCs w:val="28"/>
          <w:lang w:eastAsia="ar-SA"/>
        </w:rPr>
        <w:t>ЧЕК ЛИСТ</w:t>
      </w:r>
    </w:p>
    <w:p w:rsidR="004D302E" w:rsidRDefault="004D302E" w:rsidP="004D302E">
      <w:p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90B42">
        <w:rPr>
          <w:rFonts w:ascii="Times New Roman" w:hAnsi="Times New Roman"/>
          <w:b/>
          <w:sz w:val="28"/>
          <w:szCs w:val="28"/>
          <w:lang w:eastAsia="ar-SA"/>
        </w:rPr>
        <w:t>ПРАКТИЧЕСКИЙ НАВЫК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r w:rsidRPr="00790B42">
        <w:rPr>
          <w:rFonts w:ascii="Times New Roman" w:hAnsi="Times New Roman"/>
          <w:b/>
          <w:sz w:val="28"/>
          <w:szCs w:val="28"/>
          <w:lang w:eastAsia="ar-SA"/>
        </w:rPr>
        <w:t>Первая помощь при некоторых неотложных состояниях. Основы реанимационных мероприятий</w:t>
      </w:r>
      <w:r>
        <w:rPr>
          <w:rFonts w:ascii="Times New Roman" w:hAnsi="Times New Roman"/>
          <w:b/>
          <w:sz w:val="28"/>
          <w:szCs w:val="28"/>
          <w:lang w:eastAsia="ar-SA"/>
        </w:rPr>
        <w:t>»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00"/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Убедился в отсутствии опасности для себя и пострадавшего и, при необходимости, обеспечил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Осторожно встряхнул пострадавшего за плечи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Громко обратился к нему: «Вам нужна помощь?»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Призвал на помощь: «Помогите, человеку плохо!»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Ладонь одной руки положил на лоб пострадавшего, двумя пальцами другой руки подхватил нижнюю челюсть пострадавшего и умеренно запрокинул голову, открывая дыхательные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Приблизил ухо к губам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Глазами наблюдал экскурсию грудной клетки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Считал вслух 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rPr>
          <w:trHeight w:val="25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Факт вызова бригады:</w:t>
            </w:r>
          </w:p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Координаты места происшествия</w:t>
            </w:r>
          </w:p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Количество пострадавших</w:t>
            </w:r>
          </w:p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Пол</w:t>
            </w:r>
          </w:p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Примерный 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302E" w:rsidRPr="001D1E6E" w:rsidTr="00EF334E">
        <w:trPr>
          <w:trHeight w:val="18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rPr>
          <w:trHeight w:val="240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rPr>
          <w:trHeight w:val="34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rPr>
          <w:trHeight w:val="27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Состояние пострадавшего</w:t>
            </w:r>
          </w:p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Объём Вашей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rPr>
          <w:trHeight w:val="27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Встал на колени сбоку от пострадавшего лицом к нему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Освободил грудную клетку пострадавшего от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Основание ладони одной руки положил на центр грудной клетки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Вторую ладонь положил на первую, соединив пальцы обеих рук в замок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rPr>
          <w:trHeight w:val="15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14. Компрессии грудной клетки</w:t>
            </w:r>
          </w:p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30 компрессий подряд</w:t>
            </w:r>
          </w:p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Руки спасателя вертикальны</w:t>
            </w:r>
          </w:p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Не сгибаются в локтях</w:t>
            </w:r>
          </w:p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Пальцы верхней кисти оттягивают вверх пальцы нижней</w:t>
            </w:r>
          </w:p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Компрессии отсчитываются вслух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rPr>
          <w:trHeight w:val="165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rPr>
          <w:trHeight w:val="18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rPr>
          <w:trHeight w:val="27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rPr>
          <w:trHeight w:val="217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15.Искусственная вентиляция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Использовал собственное надежное средство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Ладонь одной руки положил на лоб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Подхватил нижнюю челюсть пострадавшего двумя пальцами другой руки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Запрокинул голову пострадавшего, освобождая дыхательные пути, набрал воздух в лёгкие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- 1 и 2 пальцами этой руки зажал нос пострадавшему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Герметично обхватил губы пострадавшего своими губами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Произвел выдох в пострадавшего до видимого подъема грудной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Освободил губы пострадавшего на 1-2 секунды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Повторил выдох в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16</w:t>
            </w: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. Общее впечатление эксперта благоприятное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197BC3" w:rsidRDefault="00197BC3" w:rsidP="002A4F1D">
      <w:pPr>
        <w:pStyle w:val="01"/>
      </w:pPr>
    </w:p>
    <w:sectPr w:rsidR="0019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01" w:rsidRDefault="00D17401">
      <w:pPr>
        <w:spacing w:after="0" w:line="240" w:lineRule="auto"/>
      </w:pPr>
      <w:r>
        <w:separator/>
      </w:r>
    </w:p>
  </w:endnote>
  <w:endnote w:type="continuationSeparator" w:id="0">
    <w:p w:rsidR="00D17401" w:rsidRDefault="00D1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06" w:rsidRDefault="0068700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B1C57">
      <w:rPr>
        <w:noProof/>
      </w:rPr>
      <w:t>21</w:t>
    </w:r>
    <w:r>
      <w:rPr>
        <w:noProof/>
      </w:rPr>
      <w:fldChar w:fldCharType="end"/>
    </w:r>
  </w:p>
  <w:p w:rsidR="00687006" w:rsidRDefault="006870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01" w:rsidRDefault="00D17401">
      <w:pPr>
        <w:spacing w:after="0" w:line="240" w:lineRule="auto"/>
      </w:pPr>
      <w:r>
        <w:separator/>
      </w:r>
    </w:p>
  </w:footnote>
  <w:footnote w:type="continuationSeparator" w:id="0">
    <w:p w:rsidR="00D17401" w:rsidRDefault="00D1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20B4"/>
    <w:multiLevelType w:val="hybridMultilevel"/>
    <w:tmpl w:val="8496ED24"/>
    <w:lvl w:ilvl="0" w:tplc="0ABE5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0F38D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215619"/>
    <w:multiLevelType w:val="hybridMultilevel"/>
    <w:tmpl w:val="F5EE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E18E8"/>
    <w:multiLevelType w:val="multilevel"/>
    <w:tmpl w:val="0419001D"/>
    <w:numStyleLink w:val="1"/>
  </w:abstractNum>
  <w:abstractNum w:abstractNumId="5">
    <w:nsid w:val="60671F9A"/>
    <w:multiLevelType w:val="hybridMultilevel"/>
    <w:tmpl w:val="3B327F80"/>
    <w:lvl w:ilvl="0" w:tplc="834EE6A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175B"/>
    <w:multiLevelType w:val="hybridMultilevel"/>
    <w:tmpl w:val="6AF0F412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53704"/>
    <w:multiLevelType w:val="hybridMultilevel"/>
    <w:tmpl w:val="BD7836E6"/>
    <w:lvl w:ilvl="0" w:tplc="C690F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780B14"/>
    <w:multiLevelType w:val="multilevel"/>
    <w:tmpl w:val="16D0703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DAD1E66"/>
    <w:multiLevelType w:val="hybridMultilevel"/>
    <w:tmpl w:val="AD0AC4E8"/>
    <w:lvl w:ilvl="0" w:tplc="834EE6AA">
      <w:start w:val="1"/>
      <w:numFmt w:val="bullet"/>
      <w:lvlText w:val="‒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A"/>
    <w:rsid w:val="00037193"/>
    <w:rsid w:val="00197BC3"/>
    <w:rsid w:val="002A4F1D"/>
    <w:rsid w:val="002B1C57"/>
    <w:rsid w:val="002F456B"/>
    <w:rsid w:val="00415F27"/>
    <w:rsid w:val="004D302E"/>
    <w:rsid w:val="005F16DC"/>
    <w:rsid w:val="00687006"/>
    <w:rsid w:val="0070027A"/>
    <w:rsid w:val="0075243E"/>
    <w:rsid w:val="008952F8"/>
    <w:rsid w:val="00B67868"/>
    <w:rsid w:val="00C37755"/>
    <w:rsid w:val="00CD3F3E"/>
    <w:rsid w:val="00D10A22"/>
    <w:rsid w:val="00D16371"/>
    <w:rsid w:val="00D17401"/>
    <w:rsid w:val="00D270AE"/>
    <w:rsid w:val="00DE3A4A"/>
    <w:rsid w:val="00E55C98"/>
    <w:rsid w:val="00EF334E"/>
    <w:rsid w:val="00F45D6F"/>
    <w:rsid w:val="00F7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02E"/>
    <w:rPr>
      <w:rFonts w:ascii="Calibri" w:eastAsia="Times New Roman" w:hAnsi="Calibri" w:cs="Times New Roman"/>
    </w:rPr>
  </w:style>
  <w:style w:type="paragraph" w:styleId="10">
    <w:name w:val="heading 1"/>
    <w:basedOn w:val="a0"/>
    <w:next w:val="a0"/>
    <w:link w:val="11"/>
    <w:qFormat/>
    <w:rsid w:val="004D302E"/>
    <w:pPr>
      <w:keepNext/>
      <w:spacing w:after="0" w:line="240" w:lineRule="auto"/>
      <w:ind w:firstLine="567"/>
      <w:jc w:val="center"/>
      <w:outlineLvl w:val="0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D302E"/>
    <w:pPr>
      <w:keepNext/>
      <w:spacing w:after="0" w:line="240" w:lineRule="auto"/>
      <w:ind w:firstLine="567"/>
      <w:jc w:val="both"/>
      <w:outlineLvl w:val="1"/>
    </w:pPr>
    <w:rPr>
      <w:rFonts w:ascii="Times New Roman" w:eastAsia="Calibri" w:hAnsi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D302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Calibri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0"/>
    <w:link w:val="40"/>
    <w:qFormat/>
    <w:rsid w:val="004D302E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4D302E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4D302E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4D302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Calibri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D302E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D302E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D302E"/>
    <w:rPr>
      <w:rFonts w:ascii="Times New Roman" w:eastAsia="Calibri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D302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D302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D302E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D302E"/>
    <w:rPr>
      <w:rFonts w:ascii="Times New Roman" w:eastAsia="Calibri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4D302E"/>
    <w:rPr>
      <w:rFonts w:ascii="Times New Roman" w:eastAsia="Calibri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4">
    <w:name w:val="header"/>
    <w:basedOn w:val="a0"/>
    <w:link w:val="a5"/>
    <w:uiPriority w:val="99"/>
    <w:rsid w:val="004D30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4D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D302E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0"/>
    <w:link w:val="a9"/>
    <w:uiPriority w:val="99"/>
    <w:rsid w:val="004D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D302E"/>
    <w:rPr>
      <w:rFonts w:ascii="Calibri" w:eastAsia="Times New Roman" w:hAnsi="Calibri" w:cs="Times New Roman"/>
    </w:rPr>
  </w:style>
  <w:style w:type="character" w:styleId="aa">
    <w:name w:val="page number"/>
    <w:basedOn w:val="a1"/>
    <w:rsid w:val="004D302E"/>
  </w:style>
  <w:style w:type="paragraph" w:styleId="ab">
    <w:name w:val="Body Text Indent"/>
    <w:basedOn w:val="a0"/>
    <w:link w:val="ac"/>
    <w:uiPriority w:val="99"/>
    <w:rsid w:val="004D302E"/>
    <w:pPr>
      <w:spacing w:after="0" w:line="240" w:lineRule="auto"/>
      <w:ind w:left="5245" w:hanging="467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4D302E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rsid w:val="004D302E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locked/>
    <w:rsid w:val="004D302E"/>
    <w:rPr>
      <w:rFonts w:ascii="Times New Roman" w:hAnsi="Times New Roman"/>
      <w:sz w:val="24"/>
    </w:rPr>
  </w:style>
  <w:style w:type="paragraph" w:styleId="24">
    <w:name w:val="Body Text Indent 2"/>
    <w:basedOn w:val="a0"/>
    <w:link w:val="23"/>
    <w:semiHidden/>
    <w:rsid w:val="004D302E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210">
    <w:name w:val="Основной текст с отступом 2 Знак1"/>
    <w:basedOn w:val="a1"/>
    <w:semiHidden/>
    <w:rsid w:val="004D302E"/>
    <w:rPr>
      <w:rFonts w:ascii="Calibri" w:eastAsia="Times New Roman" w:hAnsi="Calibri" w:cs="Times New Roman"/>
    </w:rPr>
  </w:style>
  <w:style w:type="character" w:customStyle="1" w:styleId="31">
    <w:name w:val="Основной текст 3 Знак"/>
    <w:link w:val="32"/>
    <w:uiPriority w:val="99"/>
    <w:semiHidden/>
    <w:locked/>
    <w:rsid w:val="004D302E"/>
    <w:rPr>
      <w:rFonts w:ascii="Times New Roman" w:hAnsi="Times New Roman"/>
      <w:sz w:val="16"/>
    </w:rPr>
  </w:style>
  <w:style w:type="paragraph" w:styleId="32">
    <w:name w:val="Body Text 3"/>
    <w:basedOn w:val="a0"/>
    <w:link w:val="31"/>
    <w:uiPriority w:val="99"/>
    <w:semiHidden/>
    <w:rsid w:val="004D302E"/>
    <w:pPr>
      <w:spacing w:after="120" w:line="240" w:lineRule="auto"/>
    </w:pPr>
    <w:rPr>
      <w:rFonts w:ascii="Times New Roman" w:eastAsiaTheme="minorHAnsi" w:hAnsi="Times New Roman" w:cstheme="minorBidi"/>
      <w:sz w:val="16"/>
    </w:rPr>
  </w:style>
  <w:style w:type="character" w:customStyle="1" w:styleId="310">
    <w:name w:val="Основной текст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paragraph" w:customStyle="1" w:styleId="af">
    <w:name w:val="список с точками"/>
    <w:basedOn w:val="a0"/>
    <w:rsid w:val="004D302E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0">
    <w:name w:val="Для таблиц"/>
    <w:basedOn w:val="a0"/>
    <w:rsid w:val="004D302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rsid w:val="004D302E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annotation text"/>
    <w:basedOn w:val="a0"/>
    <w:link w:val="af3"/>
    <w:uiPriority w:val="99"/>
    <w:semiHidden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4D302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4D302E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rsid w:val="004D302E"/>
    <w:rPr>
      <w:rFonts w:ascii="Times New Roman" w:hAnsi="Times New Roman"/>
      <w:spacing w:val="10"/>
      <w:sz w:val="20"/>
    </w:rPr>
  </w:style>
  <w:style w:type="character" w:customStyle="1" w:styleId="33">
    <w:name w:val="Основной текст с отступом 3 Знак"/>
    <w:link w:val="34"/>
    <w:semiHidden/>
    <w:locked/>
    <w:rsid w:val="004D302E"/>
    <w:rPr>
      <w:rFonts w:ascii="Times New Roman" w:hAnsi="Times New Roman"/>
      <w:sz w:val="16"/>
    </w:rPr>
  </w:style>
  <w:style w:type="paragraph" w:styleId="34">
    <w:name w:val="Body Text Indent 3"/>
    <w:basedOn w:val="a0"/>
    <w:link w:val="33"/>
    <w:semiHidden/>
    <w:rsid w:val="004D302E"/>
    <w:pPr>
      <w:spacing w:after="120" w:line="240" w:lineRule="auto"/>
      <w:ind w:left="283"/>
    </w:pPr>
    <w:rPr>
      <w:rFonts w:ascii="Times New Roman" w:eastAsiaTheme="minorHAnsi" w:hAnsi="Times New Roman" w:cstheme="minorBidi"/>
      <w:sz w:val="16"/>
    </w:rPr>
  </w:style>
  <w:style w:type="character" w:customStyle="1" w:styleId="311">
    <w:name w:val="Основной текст с отступом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character" w:styleId="af4">
    <w:name w:val="Hyperlink"/>
    <w:uiPriority w:val="99"/>
    <w:rsid w:val="004D302E"/>
    <w:rPr>
      <w:color w:val="0066CC"/>
      <w:u w:val="single"/>
    </w:rPr>
  </w:style>
  <w:style w:type="paragraph" w:customStyle="1" w:styleId="13">
    <w:name w:val="Без интервала1"/>
    <w:rsid w:val="004D30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2">
    <w:name w:val="FR2"/>
    <w:rsid w:val="004D302E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rsid w:val="004D302E"/>
    <w:pPr>
      <w:tabs>
        <w:tab w:val="num" w:pos="643"/>
      </w:tabs>
      <w:spacing w:after="0" w:line="240" w:lineRule="auto"/>
      <w:ind w:left="643" w:hanging="360"/>
    </w:pPr>
    <w:rPr>
      <w:rFonts w:ascii="Arial" w:eastAsia="Calibri" w:hAnsi="Arial" w:cs="Arial"/>
      <w:sz w:val="24"/>
      <w:szCs w:val="28"/>
      <w:lang w:eastAsia="ru-RU"/>
    </w:rPr>
  </w:style>
  <w:style w:type="character" w:customStyle="1" w:styleId="apple-style-span">
    <w:name w:val="apple-style-span"/>
    <w:rsid w:val="004D302E"/>
  </w:style>
  <w:style w:type="paragraph" w:customStyle="1" w:styleId="0">
    <w:name w:val="Нумерованный 0"/>
    <w:basedOn w:val="a0"/>
    <w:rsid w:val="004D302E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5">
    <w:name w:val="FollowedHyperlink"/>
    <w:semiHidden/>
    <w:rsid w:val="004D302E"/>
    <w:rPr>
      <w:color w:val="800080"/>
      <w:u w:val="single"/>
    </w:rPr>
  </w:style>
  <w:style w:type="table" w:styleId="af6">
    <w:name w:val="Table Grid"/>
    <w:basedOn w:val="a2"/>
    <w:uiPriority w:val="39"/>
    <w:rsid w:val="004D30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aliases w:val=" Знак"/>
    <w:basedOn w:val="a0"/>
    <w:link w:val="af8"/>
    <w:uiPriority w:val="99"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8">
    <w:name w:val="Текст сноски Знак"/>
    <w:aliases w:val=" Знак Знак"/>
    <w:basedOn w:val="a1"/>
    <w:link w:val="af7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4D302E"/>
    <w:rPr>
      <w:vertAlign w:val="superscript"/>
    </w:rPr>
  </w:style>
  <w:style w:type="paragraph" w:customStyle="1" w:styleId="main">
    <w:name w:val="main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a">
    <w:name w:val="Название Знак"/>
    <w:link w:val="afb"/>
    <w:locked/>
    <w:rsid w:val="004D302E"/>
    <w:rPr>
      <w:rFonts w:cs="Times New Roman"/>
      <w:b/>
      <w:sz w:val="24"/>
      <w:szCs w:val="24"/>
      <w:lang w:val="x-none" w:eastAsia="ru-RU"/>
    </w:rPr>
  </w:style>
  <w:style w:type="paragraph" w:styleId="afb">
    <w:name w:val="Title"/>
    <w:basedOn w:val="a0"/>
    <w:link w:val="afa"/>
    <w:qFormat/>
    <w:rsid w:val="004D302E"/>
    <w:pPr>
      <w:spacing w:after="0" w:line="240" w:lineRule="auto"/>
      <w:jc w:val="center"/>
    </w:pPr>
    <w:rPr>
      <w:rFonts w:asciiTheme="minorHAnsi" w:eastAsiaTheme="minorHAnsi" w:hAnsiTheme="minorHAnsi"/>
      <w:b/>
      <w:sz w:val="24"/>
      <w:szCs w:val="24"/>
      <w:lang w:val="x-none" w:eastAsia="ru-RU"/>
    </w:rPr>
  </w:style>
  <w:style w:type="character" w:customStyle="1" w:styleId="15">
    <w:name w:val="Название Знак1"/>
    <w:basedOn w:val="a1"/>
    <w:rsid w:val="004D3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Plain Text"/>
    <w:basedOn w:val="a0"/>
    <w:link w:val="afd"/>
    <w:rsid w:val="004D302E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D302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4D302E"/>
    <w:rPr>
      <w:rFonts w:cs="Times New Roman"/>
    </w:rPr>
  </w:style>
  <w:style w:type="paragraph" w:customStyle="1" w:styleId="afe">
    <w:name w:val="a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01">
    <w:name w:val="_з01"/>
    <w:basedOn w:val="a0"/>
    <w:qFormat/>
    <w:rsid w:val="004D302E"/>
    <w:pPr>
      <w:keepNext/>
      <w:keepLines/>
      <w:suppressAutoHyphens/>
      <w:spacing w:after="0" w:line="240" w:lineRule="auto"/>
      <w:outlineLvl w:val="0"/>
    </w:pPr>
    <w:rPr>
      <w:rFonts w:ascii="Times New Roman" w:eastAsia="Calibri" w:hAnsi="Times New Roman"/>
      <w:b/>
      <w:sz w:val="28"/>
      <w:szCs w:val="28"/>
      <w:lang w:eastAsia="ru-RU"/>
    </w:rPr>
  </w:style>
  <w:style w:type="paragraph" w:customStyle="1" w:styleId="02">
    <w:name w:val="_з02"/>
    <w:basedOn w:val="10"/>
    <w:qFormat/>
    <w:rsid w:val="004D302E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6">
    <w:name w:val="Знак Знак1"/>
    <w:rsid w:val="004D302E"/>
    <w:rPr>
      <w:lang w:val="ru-RU" w:eastAsia="ru-RU" w:bidi="ar-SA"/>
    </w:rPr>
  </w:style>
  <w:style w:type="paragraph" w:styleId="17">
    <w:name w:val="toc 1"/>
    <w:basedOn w:val="a0"/>
    <w:next w:val="a0"/>
    <w:autoRedefine/>
    <w:uiPriority w:val="39"/>
    <w:qFormat/>
    <w:rsid w:val="004D302E"/>
    <w:pPr>
      <w:tabs>
        <w:tab w:val="right" w:leader="dot" w:pos="9344"/>
      </w:tabs>
      <w:spacing w:after="12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7">
    <w:name w:val="toc 2"/>
    <w:basedOn w:val="a0"/>
    <w:next w:val="a0"/>
    <w:autoRedefine/>
    <w:uiPriority w:val="39"/>
    <w:qFormat/>
    <w:rsid w:val="00D10A22"/>
    <w:pPr>
      <w:tabs>
        <w:tab w:val="right" w:leader="dot" w:pos="9345"/>
      </w:tabs>
      <w:spacing w:after="0" w:line="240" w:lineRule="auto"/>
      <w:ind w:left="240"/>
    </w:pPr>
    <w:rPr>
      <w:rFonts w:ascii="Times New Roman" w:eastAsia="Calibri" w:hAnsi="Times New Roman"/>
      <w:b/>
      <w:bCs/>
      <w:smallCaps/>
      <w:noProof/>
      <w:sz w:val="28"/>
      <w:szCs w:val="20"/>
      <w:lang w:eastAsia="ru-RU"/>
    </w:rPr>
  </w:style>
  <w:style w:type="paragraph" w:customStyle="1" w:styleId="03">
    <w:name w:val="_з03_прил"/>
    <w:basedOn w:val="a0"/>
    <w:qFormat/>
    <w:rsid w:val="004D302E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211">
    <w:name w:val="Основной текст с отступом 21"/>
    <w:basedOn w:val="a0"/>
    <w:rsid w:val="004D302E"/>
    <w:pPr>
      <w:suppressAutoHyphens/>
    </w:pPr>
    <w:rPr>
      <w:kern w:val="1"/>
      <w:lang w:eastAsia="ar-SA"/>
    </w:rPr>
  </w:style>
  <w:style w:type="paragraph" w:customStyle="1" w:styleId="aff">
    <w:name w:val="Для СМК"/>
    <w:basedOn w:val="a0"/>
    <w:qFormat/>
    <w:rsid w:val="004D302E"/>
    <w:pPr>
      <w:tabs>
        <w:tab w:val="right" w:pos="0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f0">
    <w:name w:val="Emphasis"/>
    <w:qFormat/>
    <w:rsid w:val="004D302E"/>
    <w:rPr>
      <w:i/>
      <w:iCs/>
    </w:rPr>
  </w:style>
  <w:style w:type="paragraph" w:customStyle="1" w:styleId="Default">
    <w:name w:val="Default"/>
    <w:rsid w:val="004D30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f1">
    <w:name w:val="Block Text"/>
    <w:basedOn w:val="a0"/>
    <w:rsid w:val="004D302E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4D302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orange">
    <w:name w:val="orange"/>
    <w:rsid w:val="004D302E"/>
  </w:style>
  <w:style w:type="character" w:styleId="aff2">
    <w:name w:val="Strong"/>
    <w:qFormat/>
    <w:rsid w:val="004D302E"/>
    <w:rPr>
      <w:b/>
      <w:bCs/>
    </w:rPr>
  </w:style>
  <w:style w:type="character" w:customStyle="1" w:styleId="aff3">
    <w:name w:val="Неразрешенное упоминание"/>
    <w:uiPriority w:val="99"/>
    <w:semiHidden/>
    <w:unhideWhenUsed/>
    <w:rsid w:val="004D302E"/>
    <w:rPr>
      <w:color w:val="605E5C"/>
      <w:shd w:val="clear" w:color="auto" w:fill="E1DFDD"/>
    </w:rPr>
  </w:style>
  <w:style w:type="character" w:customStyle="1" w:styleId="FontStyle20">
    <w:name w:val="Font Style20"/>
    <w:uiPriority w:val="99"/>
    <w:rsid w:val="004D302E"/>
    <w:rPr>
      <w:rFonts w:ascii="Times New Roman" w:hAnsi="Times New Roman" w:cs="Times New Roman" w:hint="default"/>
      <w:b/>
      <w:bCs/>
      <w:sz w:val="26"/>
      <w:szCs w:val="26"/>
    </w:rPr>
  </w:style>
  <w:style w:type="paragraph" w:styleId="aff4">
    <w:name w:val="List Paragraph"/>
    <w:basedOn w:val="a0"/>
    <w:link w:val="aff5"/>
    <w:uiPriority w:val="34"/>
    <w:qFormat/>
    <w:rsid w:val="004D302E"/>
    <w:pPr>
      <w:ind w:left="720"/>
      <w:contextualSpacing/>
    </w:pPr>
    <w:rPr>
      <w:lang w:eastAsia="ru-RU"/>
    </w:rPr>
  </w:style>
  <w:style w:type="numbering" w:customStyle="1" w:styleId="1">
    <w:name w:val="Стиль1"/>
    <w:rsid w:val="004D302E"/>
    <w:pPr>
      <w:numPr>
        <w:numId w:val="2"/>
      </w:numPr>
    </w:pPr>
  </w:style>
  <w:style w:type="paragraph" w:styleId="aff6">
    <w:name w:val="TOC Heading"/>
    <w:basedOn w:val="10"/>
    <w:next w:val="a0"/>
    <w:uiPriority w:val="39"/>
    <w:semiHidden/>
    <w:unhideWhenUsed/>
    <w:qFormat/>
    <w:rsid w:val="004D302E"/>
    <w:pPr>
      <w:spacing w:before="240" w:after="60" w:line="276" w:lineRule="auto"/>
      <w:ind w:firstLine="0"/>
      <w:jc w:val="left"/>
      <w:outlineLvl w:val="9"/>
    </w:pPr>
    <w:rPr>
      <w:rFonts w:ascii="Cambria" w:eastAsia="Times New Roman" w:hAnsi="Cambria"/>
      <w:bCs/>
      <w:kern w:val="32"/>
      <w:sz w:val="32"/>
      <w:szCs w:val="32"/>
      <w:lang w:eastAsia="en-US"/>
    </w:rPr>
  </w:style>
  <w:style w:type="table" w:customStyle="1" w:styleId="TableStyle0">
    <w:name w:val="TableStyle0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2">
    <w:name w:val="Список 21"/>
    <w:basedOn w:val="a0"/>
    <w:uiPriority w:val="99"/>
    <w:rsid w:val="004D302E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uiPriority w:val="99"/>
    <w:rsid w:val="004D302E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lang w:eastAsia="ru-RU"/>
    </w:rPr>
  </w:style>
  <w:style w:type="paragraph" w:customStyle="1" w:styleId="rvps4">
    <w:name w:val="rvps4"/>
    <w:basedOn w:val="a0"/>
    <w:uiPriority w:val="99"/>
    <w:rsid w:val="004D3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4D302E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4D302E"/>
    <w:rPr>
      <w:rFonts w:cs="Times New Roman"/>
      <w:lang w:eastAsia="en-US"/>
    </w:rPr>
  </w:style>
  <w:style w:type="character" w:customStyle="1" w:styleId="18">
    <w:name w:val="Стиль1 Знак"/>
    <w:rsid w:val="004D302E"/>
    <w:rPr>
      <w:rFonts w:ascii="Times New Roman" w:eastAsia="Times New Roman" w:hAnsi="Times New Roman"/>
      <w:bCs/>
      <w:kern w:val="32"/>
      <w:sz w:val="28"/>
      <w:szCs w:val="28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4D302E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ru-RU" w:bidi="ru-RU"/>
    </w:rPr>
  </w:style>
  <w:style w:type="paragraph" w:styleId="aff7">
    <w:name w:val="Subtitle"/>
    <w:basedOn w:val="a0"/>
    <w:next w:val="a0"/>
    <w:link w:val="aff8"/>
    <w:qFormat/>
    <w:rsid w:val="004D302E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f8">
    <w:name w:val="Подзаголовок Знак"/>
    <w:basedOn w:val="a1"/>
    <w:link w:val="aff7"/>
    <w:rsid w:val="004D302E"/>
    <w:rPr>
      <w:rFonts w:ascii="Cambria" w:eastAsia="Times New Roman" w:hAnsi="Cambria" w:cs="Times New Roman"/>
      <w:sz w:val="24"/>
      <w:szCs w:val="24"/>
      <w:lang w:val="x-none"/>
    </w:rPr>
  </w:style>
  <w:style w:type="character" w:styleId="aff9">
    <w:name w:val="annotation reference"/>
    <w:uiPriority w:val="99"/>
    <w:unhideWhenUsed/>
    <w:rsid w:val="004D302E"/>
    <w:rPr>
      <w:sz w:val="16"/>
      <w:szCs w:val="16"/>
    </w:rPr>
  </w:style>
  <w:style w:type="paragraph" w:styleId="affa">
    <w:name w:val="annotation subject"/>
    <w:basedOn w:val="af2"/>
    <w:next w:val="af2"/>
    <w:link w:val="affb"/>
    <w:uiPriority w:val="99"/>
    <w:unhideWhenUsed/>
    <w:rsid w:val="004D302E"/>
    <w:pPr>
      <w:spacing w:after="200" w:line="276" w:lineRule="auto"/>
    </w:pPr>
    <w:rPr>
      <w:rFonts w:ascii="Calibri" w:hAnsi="Calibri"/>
      <w:b/>
      <w:bCs/>
      <w:lang w:val="x-none" w:eastAsia="en-US"/>
    </w:rPr>
  </w:style>
  <w:style w:type="character" w:customStyle="1" w:styleId="affb">
    <w:name w:val="Тема примечания Знак"/>
    <w:basedOn w:val="af3"/>
    <w:link w:val="affa"/>
    <w:uiPriority w:val="99"/>
    <w:rsid w:val="004D302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styleId="35">
    <w:name w:val="toc 3"/>
    <w:basedOn w:val="a0"/>
    <w:next w:val="a0"/>
    <w:autoRedefine/>
    <w:uiPriority w:val="39"/>
    <w:qFormat/>
    <w:rsid w:val="004D302E"/>
    <w:pPr>
      <w:spacing w:after="0"/>
      <w:ind w:left="220"/>
    </w:pPr>
    <w:rPr>
      <w:rFonts w:eastAsia="Calibri" w:cs="Calibri"/>
      <w:sz w:val="20"/>
      <w:szCs w:val="20"/>
    </w:rPr>
  </w:style>
  <w:style w:type="paragraph" w:styleId="41">
    <w:name w:val="toc 4"/>
    <w:basedOn w:val="a0"/>
    <w:next w:val="a0"/>
    <w:autoRedefine/>
    <w:rsid w:val="004D302E"/>
    <w:pPr>
      <w:spacing w:after="0"/>
      <w:ind w:left="440"/>
    </w:pPr>
    <w:rPr>
      <w:rFonts w:eastAsia="Calibri" w:cs="Calibri"/>
      <w:sz w:val="20"/>
      <w:szCs w:val="20"/>
    </w:rPr>
  </w:style>
  <w:style w:type="paragraph" w:styleId="51">
    <w:name w:val="toc 5"/>
    <w:basedOn w:val="a0"/>
    <w:next w:val="a0"/>
    <w:autoRedefine/>
    <w:rsid w:val="004D302E"/>
    <w:pPr>
      <w:spacing w:after="0"/>
      <w:ind w:left="660"/>
    </w:pPr>
    <w:rPr>
      <w:rFonts w:eastAsia="Calibri" w:cs="Calibri"/>
      <w:sz w:val="20"/>
      <w:szCs w:val="20"/>
    </w:rPr>
  </w:style>
  <w:style w:type="paragraph" w:styleId="61">
    <w:name w:val="toc 6"/>
    <w:basedOn w:val="a0"/>
    <w:next w:val="a0"/>
    <w:autoRedefine/>
    <w:rsid w:val="004D302E"/>
    <w:pPr>
      <w:spacing w:after="0"/>
      <w:ind w:left="880"/>
    </w:pPr>
    <w:rPr>
      <w:rFonts w:eastAsia="Calibri" w:cs="Calibri"/>
      <w:sz w:val="20"/>
      <w:szCs w:val="20"/>
    </w:rPr>
  </w:style>
  <w:style w:type="paragraph" w:styleId="71">
    <w:name w:val="toc 7"/>
    <w:basedOn w:val="a0"/>
    <w:next w:val="a0"/>
    <w:autoRedefine/>
    <w:rsid w:val="004D302E"/>
    <w:pPr>
      <w:spacing w:after="0"/>
      <w:ind w:left="1100"/>
    </w:pPr>
    <w:rPr>
      <w:rFonts w:eastAsia="Calibri" w:cs="Calibri"/>
      <w:sz w:val="20"/>
      <w:szCs w:val="20"/>
    </w:rPr>
  </w:style>
  <w:style w:type="paragraph" w:styleId="81">
    <w:name w:val="toc 8"/>
    <w:basedOn w:val="a0"/>
    <w:next w:val="a0"/>
    <w:autoRedefine/>
    <w:rsid w:val="004D302E"/>
    <w:pPr>
      <w:spacing w:after="0"/>
      <w:ind w:left="1320"/>
    </w:pPr>
    <w:rPr>
      <w:rFonts w:eastAsia="Calibri" w:cs="Calibri"/>
      <w:sz w:val="20"/>
      <w:szCs w:val="20"/>
    </w:rPr>
  </w:style>
  <w:style w:type="paragraph" w:styleId="9">
    <w:name w:val="toc 9"/>
    <w:basedOn w:val="a0"/>
    <w:next w:val="a0"/>
    <w:autoRedefine/>
    <w:rsid w:val="004D302E"/>
    <w:pPr>
      <w:spacing w:after="0"/>
      <w:ind w:left="1540"/>
    </w:pPr>
    <w:rPr>
      <w:rFonts w:eastAsia="Calibri" w:cs="Calibri"/>
      <w:sz w:val="20"/>
      <w:szCs w:val="20"/>
    </w:rPr>
  </w:style>
  <w:style w:type="character" w:customStyle="1" w:styleId="aff5">
    <w:name w:val="Абзац списка Знак"/>
    <w:link w:val="aff4"/>
    <w:uiPriority w:val="34"/>
    <w:locked/>
    <w:rsid w:val="004D302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4D3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30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6">
    <w:name w:val="pt-a0-000006"/>
    <w:rsid w:val="004D302E"/>
  </w:style>
  <w:style w:type="paragraph" w:styleId="affc">
    <w:name w:val="No Spacing"/>
    <w:uiPriority w:val="1"/>
    <w:qFormat/>
    <w:rsid w:val="004D302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8">
    <w:name w:val="Сетка таблицы2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02E"/>
    <w:rPr>
      <w:rFonts w:ascii="Calibri" w:eastAsia="Times New Roman" w:hAnsi="Calibri" w:cs="Times New Roman"/>
    </w:rPr>
  </w:style>
  <w:style w:type="paragraph" w:styleId="10">
    <w:name w:val="heading 1"/>
    <w:basedOn w:val="a0"/>
    <w:next w:val="a0"/>
    <w:link w:val="11"/>
    <w:qFormat/>
    <w:rsid w:val="004D302E"/>
    <w:pPr>
      <w:keepNext/>
      <w:spacing w:after="0" w:line="240" w:lineRule="auto"/>
      <w:ind w:firstLine="567"/>
      <w:jc w:val="center"/>
      <w:outlineLvl w:val="0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D302E"/>
    <w:pPr>
      <w:keepNext/>
      <w:spacing w:after="0" w:line="240" w:lineRule="auto"/>
      <w:ind w:firstLine="567"/>
      <w:jc w:val="both"/>
      <w:outlineLvl w:val="1"/>
    </w:pPr>
    <w:rPr>
      <w:rFonts w:ascii="Times New Roman" w:eastAsia="Calibri" w:hAnsi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D302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Calibri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0"/>
    <w:link w:val="40"/>
    <w:qFormat/>
    <w:rsid w:val="004D302E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4D302E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4D302E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4D302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Calibri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D302E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D302E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D302E"/>
    <w:rPr>
      <w:rFonts w:ascii="Times New Roman" w:eastAsia="Calibri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D302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D302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D302E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D302E"/>
    <w:rPr>
      <w:rFonts w:ascii="Times New Roman" w:eastAsia="Calibri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4D302E"/>
    <w:rPr>
      <w:rFonts w:ascii="Times New Roman" w:eastAsia="Calibri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4">
    <w:name w:val="header"/>
    <w:basedOn w:val="a0"/>
    <w:link w:val="a5"/>
    <w:uiPriority w:val="99"/>
    <w:rsid w:val="004D30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4D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D302E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0"/>
    <w:link w:val="a9"/>
    <w:uiPriority w:val="99"/>
    <w:rsid w:val="004D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D302E"/>
    <w:rPr>
      <w:rFonts w:ascii="Calibri" w:eastAsia="Times New Roman" w:hAnsi="Calibri" w:cs="Times New Roman"/>
    </w:rPr>
  </w:style>
  <w:style w:type="character" w:styleId="aa">
    <w:name w:val="page number"/>
    <w:basedOn w:val="a1"/>
    <w:rsid w:val="004D302E"/>
  </w:style>
  <w:style w:type="paragraph" w:styleId="ab">
    <w:name w:val="Body Text Indent"/>
    <w:basedOn w:val="a0"/>
    <w:link w:val="ac"/>
    <w:uiPriority w:val="99"/>
    <w:rsid w:val="004D302E"/>
    <w:pPr>
      <w:spacing w:after="0" w:line="240" w:lineRule="auto"/>
      <w:ind w:left="5245" w:hanging="467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4D302E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rsid w:val="004D302E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locked/>
    <w:rsid w:val="004D302E"/>
    <w:rPr>
      <w:rFonts w:ascii="Times New Roman" w:hAnsi="Times New Roman"/>
      <w:sz w:val="24"/>
    </w:rPr>
  </w:style>
  <w:style w:type="paragraph" w:styleId="24">
    <w:name w:val="Body Text Indent 2"/>
    <w:basedOn w:val="a0"/>
    <w:link w:val="23"/>
    <w:semiHidden/>
    <w:rsid w:val="004D302E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210">
    <w:name w:val="Основной текст с отступом 2 Знак1"/>
    <w:basedOn w:val="a1"/>
    <w:semiHidden/>
    <w:rsid w:val="004D302E"/>
    <w:rPr>
      <w:rFonts w:ascii="Calibri" w:eastAsia="Times New Roman" w:hAnsi="Calibri" w:cs="Times New Roman"/>
    </w:rPr>
  </w:style>
  <w:style w:type="character" w:customStyle="1" w:styleId="31">
    <w:name w:val="Основной текст 3 Знак"/>
    <w:link w:val="32"/>
    <w:uiPriority w:val="99"/>
    <w:semiHidden/>
    <w:locked/>
    <w:rsid w:val="004D302E"/>
    <w:rPr>
      <w:rFonts w:ascii="Times New Roman" w:hAnsi="Times New Roman"/>
      <w:sz w:val="16"/>
    </w:rPr>
  </w:style>
  <w:style w:type="paragraph" w:styleId="32">
    <w:name w:val="Body Text 3"/>
    <w:basedOn w:val="a0"/>
    <w:link w:val="31"/>
    <w:uiPriority w:val="99"/>
    <w:semiHidden/>
    <w:rsid w:val="004D302E"/>
    <w:pPr>
      <w:spacing w:after="120" w:line="240" w:lineRule="auto"/>
    </w:pPr>
    <w:rPr>
      <w:rFonts w:ascii="Times New Roman" w:eastAsiaTheme="minorHAnsi" w:hAnsi="Times New Roman" w:cstheme="minorBidi"/>
      <w:sz w:val="16"/>
    </w:rPr>
  </w:style>
  <w:style w:type="character" w:customStyle="1" w:styleId="310">
    <w:name w:val="Основной текст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paragraph" w:customStyle="1" w:styleId="af">
    <w:name w:val="список с точками"/>
    <w:basedOn w:val="a0"/>
    <w:rsid w:val="004D302E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0">
    <w:name w:val="Для таблиц"/>
    <w:basedOn w:val="a0"/>
    <w:rsid w:val="004D302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rsid w:val="004D302E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annotation text"/>
    <w:basedOn w:val="a0"/>
    <w:link w:val="af3"/>
    <w:uiPriority w:val="99"/>
    <w:semiHidden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4D302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4D302E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rsid w:val="004D302E"/>
    <w:rPr>
      <w:rFonts w:ascii="Times New Roman" w:hAnsi="Times New Roman"/>
      <w:spacing w:val="10"/>
      <w:sz w:val="20"/>
    </w:rPr>
  </w:style>
  <w:style w:type="character" w:customStyle="1" w:styleId="33">
    <w:name w:val="Основной текст с отступом 3 Знак"/>
    <w:link w:val="34"/>
    <w:semiHidden/>
    <w:locked/>
    <w:rsid w:val="004D302E"/>
    <w:rPr>
      <w:rFonts w:ascii="Times New Roman" w:hAnsi="Times New Roman"/>
      <w:sz w:val="16"/>
    </w:rPr>
  </w:style>
  <w:style w:type="paragraph" w:styleId="34">
    <w:name w:val="Body Text Indent 3"/>
    <w:basedOn w:val="a0"/>
    <w:link w:val="33"/>
    <w:semiHidden/>
    <w:rsid w:val="004D302E"/>
    <w:pPr>
      <w:spacing w:after="120" w:line="240" w:lineRule="auto"/>
      <w:ind w:left="283"/>
    </w:pPr>
    <w:rPr>
      <w:rFonts w:ascii="Times New Roman" w:eastAsiaTheme="minorHAnsi" w:hAnsi="Times New Roman" w:cstheme="minorBidi"/>
      <w:sz w:val="16"/>
    </w:rPr>
  </w:style>
  <w:style w:type="character" w:customStyle="1" w:styleId="311">
    <w:name w:val="Основной текст с отступом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character" w:styleId="af4">
    <w:name w:val="Hyperlink"/>
    <w:uiPriority w:val="99"/>
    <w:rsid w:val="004D302E"/>
    <w:rPr>
      <w:color w:val="0066CC"/>
      <w:u w:val="single"/>
    </w:rPr>
  </w:style>
  <w:style w:type="paragraph" w:customStyle="1" w:styleId="13">
    <w:name w:val="Без интервала1"/>
    <w:rsid w:val="004D30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2">
    <w:name w:val="FR2"/>
    <w:rsid w:val="004D302E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rsid w:val="004D302E"/>
    <w:pPr>
      <w:tabs>
        <w:tab w:val="num" w:pos="643"/>
      </w:tabs>
      <w:spacing w:after="0" w:line="240" w:lineRule="auto"/>
      <w:ind w:left="643" w:hanging="360"/>
    </w:pPr>
    <w:rPr>
      <w:rFonts w:ascii="Arial" w:eastAsia="Calibri" w:hAnsi="Arial" w:cs="Arial"/>
      <w:sz w:val="24"/>
      <w:szCs w:val="28"/>
      <w:lang w:eastAsia="ru-RU"/>
    </w:rPr>
  </w:style>
  <w:style w:type="character" w:customStyle="1" w:styleId="apple-style-span">
    <w:name w:val="apple-style-span"/>
    <w:rsid w:val="004D302E"/>
  </w:style>
  <w:style w:type="paragraph" w:customStyle="1" w:styleId="0">
    <w:name w:val="Нумерованный 0"/>
    <w:basedOn w:val="a0"/>
    <w:rsid w:val="004D302E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5">
    <w:name w:val="FollowedHyperlink"/>
    <w:semiHidden/>
    <w:rsid w:val="004D302E"/>
    <w:rPr>
      <w:color w:val="800080"/>
      <w:u w:val="single"/>
    </w:rPr>
  </w:style>
  <w:style w:type="table" w:styleId="af6">
    <w:name w:val="Table Grid"/>
    <w:basedOn w:val="a2"/>
    <w:uiPriority w:val="39"/>
    <w:rsid w:val="004D30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aliases w:val=" Знак"/>
    <w:basedOn w:val="a0"/>
    <w:link w:val="af8"/>
    <w:uiPriority w:val="99"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8">
    <w:name w:val="Текст сноски Знак"/>
    <w:aliases w:val=" Знак Знак"/>
    <w:basedOn w:val="a1"/>
    <w:link w:val="af7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4D302E"/>
    <w:rPr>
      <w:vertAlign w:val="superscript"/>
    </w:rPr>
  </w:style>
  <w:style w:type="paragraph" w:customStyle="1" w:styleId="main">
    <w:name w:val="main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a">
    <w:name w:val="Название Знак"/>
    <w:link w:val="afb"/>
    <w:locked/>
    <w:rsid w:val="004D302E"/>
    <w:rPr>
      <w:rFonts w:cs="Times New Roman"/>
      <w:b/>
      <w:sz w:val="24"/>
      <w:szCs w:val="24"/>
      <w:lang w:val="x-none" w:eastAsia="ru-RU"/>
    </w:rPr>
  </w:style>
  <w:style w:type="paragraph" w:styleId="afb">
    <w:name w:val="Title"/>
    <w:basedOn w:val="a0"/>
    <w:link w:val="afa"/>
    <w:qFormat/>
    <w:rsid w:val="004D302E"/>
    <w:pPr>
      <w:spacing w:after="0" w:line="240" w:lineRule="auto"/>
      <w:jc w:val="center"/>
    </w:pPr>
    <w:rPr>
      <w:rFonts w:asciiTheme="minorHAnsi" w:eastAsiaTheme="minorHAnsi" w:hAnsiTheme="minorHAnsi"/>
      <w:b/>
      <w:sz w:val="24"/>
      <w:szCs w:val="24"/>
      <w:lang w:val="x-none" w:eastAsia="ru-RU"/>
    </w:rPr>
  </w:style>
  <w:style w:type="character" w:customStyle="1" w:styleId="15">
    <w:name w:val="Название Знак1"/>
    <w:basedOn w:val="a1"/>
    <w:rsid w:val="004D3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Plain Text"/>
    <w:basedOn w:val="a0"/>
    <w:link w:val="afd"/>
    <w:rsid w:val="004D302E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D302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4D302E"/>
    <w:rPr>
      <w:rFonts w:cs="Times New Roman"/>
    </w:rPr>
  </w:style>
  <w:style w:type="paragraph" w:customStyle="1" w:styleId="afe">
    <w:name w:val="a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01">
    <w:name w:val="_з01"/>
    <w:basedOn w:val="a0"/>
    <w:qFormat/>
    <w:rsid w:val="004D302E"/>
    <w:pPr>
      <w:keepNext/>
      <w:keepLines/>
      <w:suppressAutoHyphens/>
      <w:spacing w:after="0" w:line="240" w:lineRule="auto"/>
      <w:outlineLvl w:val="0"/>
    </w:pPr>
    <w:rPr>
      <w:rFonts w:ascii="Times New Roman" w:eastAsia="Calibri" w:hAnsi="Times New Roman"/>
      <w:b/>
      <w:sz w:val="28"/>
      <w:szCs w:val="28"/>
      <w:lang w:eastAsia="ru-RU"/>
    </w:rPr>
  </w:style>
  <w:style w:type="paragraph" w:customStyle="1" w:styleId="02">
    <w:name w:val="_з02"/>
    <w:basedOn w:val="10"/>
    <w:qFormat/>
    <w:rsid w:val="004D302E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6">
    <w:name w:val="Знак Знак1"/>
    <w:rsid w:val="004D302E"/>
    <w:rPr>
      <w:lang w:val="ru-RU" w:eastAsia="ru-RU" w:bidi="ar-SA"/>
    </w:rPr>
  </w:style>
  <w:style w:type="paragraph" w:styleId="17">
    <w:name w:val="toc 1"/>
    <w:basedOn w:val="a0"/>
    <w:next w:val="a0"/>
    <w:autoRedefine/>
    <w:uiPriority w:val="39"/>
    <w:qFormat/>
    <w:rsid w:val="004D302E"/>
    <w:pPr>
      <w:tabs>
        <w:tab w:val="right" w:leader="dot" w:pos="9344"/>
      </w:tabs>
      <w:spacing w:after="12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7">
    <w:name w:val="toc 2"/>
    <w:basedOn w:val="a0"/>
    <w:next w:val="a0"/>
    <w:autoRedefine/>
    <w:uiPriority w:val="39"/>
    <w:qFormat/>
    <w:rsid w:val="00D10A22"/>
    <w:pPr>
      <w:tabs>
        <w:tab w:val="right" w:leader="dot" w:pos="9345"/>
      </w:tabs>
      <w:spacing w:after="0" w:line="240" w:lineRule="auto"/>
      <w:ind w:left="240"/>
    </w:pPr>
    <w:rPr>
      <w:rFonts w:ascii="Times New Roman" w:eastAsia="Calibri" w:hAnsi="Times New Roman"/>
      <w:b/>
      <w:bCs/>
      <w:smallCaps/>
      <w:noProof/>
      <w:sz w:val="28"/>
      <w:szCs w:val="20"/>
      <w:lang w:eastAsia="ru-RU"/>
    </w:rPr>
  </w:style>
  <w:style w:type="paragraph" w:customStyle="1" w:styleId="03">
    <w:name w:val="_з03_прил"/>
    <w:basedOn w:val="a0"/>
    <w:qFormat/>
    <w:rsid w:val="004D302E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211">
    <w:name w:val="Основной текст с отступом 21"/>
    <w:basedOn w:val="a0"/>
    <w:rsid w:val="004D302E"/>
    <w:pPr>
      <w:suppressAutoHyphens/>
    </w:pPr>
    <w:rPr>
      <w:kern w:val="1"/>
      <w:lang w:eastAsia="ar-SA"/>
    </w:rPr>
  </w:style>
  <w:style w:type="paragraph" w:customStyle="1" w:styleId="aff">
    <w:name w:val="Для СМК"/>
    <w:basedOn w:val="a0"/>
    <w:qFormat/>
    <w:rsid w:val="004D302E"/>
    <w:pPr>
      <w:tabs>
        <w:tab w:val="right" w:pos="0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f0">
    <w:name w:val="Emphasis"/>
    <w:qFormat/>
    <w:rsid w:val="004D302E"/>
    <w:rPr>
      <w:i/>
      <w:iCs/>
    </w:rPr>
  </w:style>
  <w:style w:type="paragraph" w:customStyle="1" w:styleId="Default">
    <w:name w:val="Default"/>
    <w:rsid w:val="004D30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f1">
    <w:name w:val="Block Text"/>
    <w:basedOn w:val="a0"/>
    <w:rsid w:val="004D302E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4D302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orange">
    <w:name w:val="orange"/>
    <w:rsid w:val="004D302E"/>
  </w:style>
  <w:style w:type="character" w:styleId="aff2">
    <w:name w:val="Strong"/>
    <w:qFormat/>
    <w:rsid w:val="004D302E"/>
    <w:rPr>
      <w:b/>
      <w:bCs/>
    </w:rPr>
  </w:style>
  <w:style w:type="character" w:customStyle="1" w:styleId="aff3">
    <w:name w:val="Неразрешенное упоминание"/>
    <w:uiPriority w:val="99"/>
    <w:semiHidden/>
    <w:unhideWhenUsed/>
    <w:rsid w:val="004D302E"/>
    <w:rPr>
      <w:color w:val="605E5C"/>
      <w:shd w:val="clear" w:color="auto" w:fill="E1DFDD"/>
    </w:rPr>
  </w:style>
  <w:style w:type="character" w:customStyle="1" w:styleId="FontStyle20">
    <w:name w:val="Font Style20"/>
    <w:uiPriority w:val="99"/>
    <w:rsid w:val="004D302E"/>
    <w:rPr>
      <w:rFonts w:ascii="Times New Roman" w:hAnsi="Times New Roman" w:cs="Times New Roman" w:hint="default"/>
      <w:b/>
      <w:bCs/>
      <w:sz w:val="26"/>
      <w:szCs w:val="26"/>
    </w:rPr>
  </w:style>
  <w:style w:type="paragraph" w:styleId="aff4">
    <w:name w:val="List Paragraph"/>
    <w:basedOn w:val="a0"/>
    <w:link w:val="aff5"/>
    <w:uiPriority w:val="34"/>
    <w:qFormat/>
    <w:rsid w:val="004D302E"/>
    <w:pPr>
      <w:ind w:left="720"/>
      <w:contextualSpacing/>
    </w:pPr>
    <w:rPr>
      <w:lang w:eastAsia="ru-RU"/>
    </w:rPr>
  </w:style>
  <w:style w:type="numbering" w:customStyle="1" w:styleId="1">
    <w:name w:val="Стиль1"/>
    <w:rsid w:val="004D302E"/>
    <w:pPr>
      <w:numPr>
        <w:numId w:val="2"/>
      </w:numPr>
    </w:pPr>
  </w:style>
  <w:style w:type="paragraph" w:styleId="aff6">
    <w:name w:val="TOC Heading"/>
    <w:basedOn w:val="10"/>
    <w:next w:val="a0"/>
    <w:uiPriority w:val="39"/>
    <w:semiHidden/>
    <w:unhideWhenUsed/>
    <w:qFormat/>
    <w:rsid w:val="004D302E"/>
    <w:pPr>
      <w:spacing w:before="240" w:after="60" w:line="276" w:lineRule="auto"/>
      <w:ind w:firstLine="0"/>
      <w:jc w:val="left"/>
      <w:outlineLvl w:val="9"/>
    </w:pPr>
    <w:rPr>
      <w:rFonts w:ascii="Cambria" w:eastAsia="Times New Roman" w:hAnsi="Cambria"/>
      <w:bCs/>
      <w:kern w:val="32"/>
      <w:sz w:val="32"/>
      <w:szCs w:val="32"/>
      <w:lang w:eastAsia="en-US"/>
    </w:rPr>
  </w:style>
  <w:style w:type="table" w:customStyle="1" w:styleId="TableStyle0">
    <w:name w:val="TableStyle0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2">
    <w:name w:val="Список 21"/>
    <w:basedOn w:val="a0"/>
    <w:uiPriority w:val="99"/>
    <w:rsid w:val="004D302E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uiPriority w:val="99"/>
    <w:rsid w:val="004D302E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lang w:eastAsia="ru-RU"/>
    </w:rPr>
  </w:style>
  <w:style w:type="paragraph" w:customStyle="1" w:styleId="rvps4">
    <w:name w:val="rvps4"/>
    <w:basedOn w:val="a0"/>
    <w:uiPriority w:val="99"/>
    <w:rsid w:val="004D3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4D302E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4D302E"/>
    <w:rPr>
      <w:rFonts w:cs="Times New Roman"/>
      <w:lang w:eastAsia="en-US"/>
    </w:rPr>
  </w:style>
  <w:style w:type="character" w:customStyle="1" w:styleId="18">
    <w:name w:val="Стиль1 Знак"/>
    <w:rsid w:val="004D302E"/>
    <w:rPr>
      <w:rFonts w:ascii="Times New Roman" w:eastAsia="Times New Roman" w:hAnsi="Times New Roman"/>
      <w:bCs/>
      <w:kern w:val="32"/>
      <w:sz w:val="28"/>
      <w:szCs w:val="28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4D302E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ru-RU" w:bidi="ru-RU"/>
    </w:rPr>
  </w:style>
  <w:style w:type="paragraph" w:styleId="aff7">
    <w:name w:val="Subtitle"/>
    <w:basedOn w:val="a0"/>
    <w:next w:val="a0"/>
    <w:link w:val="aff8"/>
    <w:qFormat/>
    <w:rsid w:val="004D302E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f8">
    <w:name w:val="Подзаголовок Знак"/>
    <w:basedOn w:val="a1"/>
    <w:link w:val="aff7"/>
    <w:rsid w:val="004D302E"/>
    <w:rPr>
      <w:rFonts w:ascii="Cambria" w:eastAsia="Times New Roman" w:hAnsi="Cambria" w:cs="Times New Roman"/>
      <w:sz w:val="24"/>
      <w:szCs w:val="24"/>
      <w:lang w:val="x-none"/>
    </w:rPr>
  </w:style>
  <w:style w:type="character" w:styleId="aff9">
    <w:name w:val="annotation reference"/>
    <w:uiPriority w:val="99"/>
    <w:unhideWhenUsed/>
    <w:rsid w:val="004D302E"/>
    <w:rPr>
      <w:sz w:val="16"/>
      <w:szCs w:val="16"/>
    </w:rPr>
  </w:style>
  <w:style w:type="paragraph" w:styleId="affa">
    <w:name w:val="annotation subject"/>
    <w:basedOn w:val="af2"/>
    <w:next w:val="af2"/>
    <w:link w:val="affb"/>
    <w:uiPriority w:val="99"/>
    <w:unhideWhenUsed/>
    <w:rsid w:val="004D302E"/>
    <w:pPr>
      <w:spacing w:after="200" w:line="276" w:lineRule="auto"/>
    </w:pPr>
    <w:rPr>
      <w:rFonts w:ascii="Calibri" w:hAnsi="Calibri"/>
      <w:b/>
      <w:bCs/>
      <w:lang w:val="x-none" w:eastAsia="en-US"/>
    </w:rPr>
  </w:style>
  <w:style w:type="character" w:customStyle="1" w:styleId="affb">
    <w:name w:val="Тема примечания Знак"/>
    <w:basedOn w:val="af3"/>
    <w:link w:val="affa"/>
    <w:uiPriority w:val="99"/>
    <w:rsid w:val="004D302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styleId="35">
    <w:name w:val="toc 3"/>
    <w:basedOn w:val="a0"/>
    <w:next w:val="a0"/>
    <w:autoRedefine/>
    <w:uiPriority w:val="39"/>
    <w:qFormat/>
    <w:rsid w:val="004D302E"/>
    <w:pPr>
      <w:spacing w:after="0"/>
      <w:ind w:left="220"/>
    </w:pPr>
    <w:rPr>
      <w:rFonts w:eastAsia="Calibri" w:cs="Calibri"/>
      <w:sz w:val="20"/>
      <w:szCs w:val="20"/>
    </w:rPr>
  </w:style>
  <w:style w:type="paragraph" w:styleId="41">
    <w:name w:val="toc 4"/>
    <w:basedOn w:val="a0"/>
    <w:next w:val="a0"/>
    <w:autoRedefine/>
    <w:rsid w:val="004D302E"/>
    <w:pPr>
      <w:spacing w:after="0"/>
      <w:ind w:left="440"/>
    </w:pPr>
    <w:rPr>
      <w:rFonts w:eastAsia="Calibri" w:cs="Calibri"/>
      <w:sz w:val="20"/>
      <w:szCs w:val="20"/>
    </w:rPr>
  </w:style>
  <w:style w:type="paragraph" w:styleId="51">
    <w:name w:val="toc 5"/>
    <w:basedOn w:val="a0"/>
    <w:next w:val="a0"/>
    <w:autoRedefine/>
    <w:rsid w:val="004D302E"/>
    <w:pPr>
      <w:spacing w:after="0"/>
      <w:ind w:left="660"/>
    </w:pPr>
    <w:rPr>
      <w:rFonts w:eastAsia="Calibri" w:cs="Calibri"/>
      <w:sz w:val="20"/>
      <w:szCs w:val="20"/>
    </w:rPr>
  </w:style>
  <w:style w:type="paragraph" w:styleId="61">
    <w:name w:val="toc 6"/>
    <w:basedOn w:val="a0"/>
    <w:next w:val="a0"/>
    <w:autoRedefine/>
    <w:rsid w:val="004D302E"/>
    <w:pPr>
      <w:spacing w:after="0"/>
      <w:ind w:left="880"/>
    </w:pPr>
    <w:rPr>
      <w:rFonts w:eastAsia="Calibri" w:cs="Calibri"/>
      <w:sz w:val="20"/>
      <w:szCs w:val="20"/>
    </w:rPr>
  </w:style>
  <w:style w:type="paragraph" w:styleId="71">
    <w:name w:val="toc 7"/>
    <w:basedOn w:val="a0"/>
    <w:next w:val="a0"/>
    <w:autoRedefine/>
    <w:rsid w:val="004D302E"/>
    <w:pPr>
      <w:spacing w:after="0"/>
      <w:ind w:left="1100"/>
    </w:pPr>
    <w:rPr>
      <w:rFonts w:eastAsia="Calibri" w:cs="Calibri"/>
      <w:sz w:val="20"/>
      <w:szCs w:val="20"/>
    </w:rPr>
  </w:style>
  <w:style w:type="paragraph" w:styleId="81">
    <w:name w:val="toc 8"/>
    <w:basedOn w:val="a0"/>
    <w:next w:val="a0"/>
    <w:autoRedefine/>
    <w:rsid w:val="004D302E"/>
    <w:pPr>
      <w:spacing w:after="0"/>
      <w:ind w:left="1320"/>
    </w:pPr>
    <w:rPr>
      <w:rFonts w:eastAsia="Calibri" w:cs="Calibri"/>
      <w:sz w:val="20"/>
      <w:szCs w:val="20"/>
    </w:rPr>
  </w:style>
  <w:style w:type="paragraph" w:styleId="9">
    <w:name w:val="toc 9"/>
    <w:basedOn w:val="a0"/>
    <w:next w:val="a0"/>
    <w:autoRedefine/>
    <w:rsid w:val="004D302E"/>
    <w:pPr>
      <w:spacing w:after="0"/>
      <w:ind w:left="1540"/>
    </w:pPr>
    <w:rPr>
      <w:rFonts w:eastAsia="Calibri" w:cs="Calibri"/>
      <w:sz w:val="20"/>
      <w:szCs w:val="20"/>
    </w:rPr>
  </w:style>
  <w:style w:type="character" w:customStyle="1" w:styleId="aff5">
    <w:name w:val="Абзац списка Знак"/>
    <w:link w:val="aff4"/>
    <w:uiPriority w:val="34"/>
    <w:locked/>
    <w:rsid w:val="004D302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4D3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30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6">
    <w:name w:val="pt-a0-000006"/>
    <w:rsid w:val="004D302E"/>
  </w:style>
  <w:style w:type="paragraph" w:styleId="affc">
    <w:name w:val="No Spacing"/>
    <w:uiPriority w:val="1"/>
    <w:qFormat/>
    <w:rsid w:val="004D302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8">
    <w:name w:val="Сетка таблицы2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BEE1-593F-4F18-8B9C-96F51779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Ступникова Надежда Викторовна</dc:creator>
  <cp:lastModifiedBy>tech</cp:lastModifiedBy>
  <cp:revision>4</cp:revision>
  <dcterms:created xsi:type="dcterms:W3CDTF">2023-09-13T06:46:00Z</dcterms:created>
  <dcterms:modified xsi:type="dcterms:W3CDTF">2023-09-14T04:01:00Z</dcterms:modified>
</cp:coreProperties>
</file>