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BC" w:rsidRDefault="00B35FBC" w:rsidP="00501C6A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</w:p>
    <w:p w:rsidR="00501C6A" w:rsidRDefault="00501C6A" w:rsidP="00501C6A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сестринского патронажа к здоровому ребенку 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>первого года жизни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8"/>
          <w:szCs w:val="28"/>
        </w:rPr>
      </w:pPr>
    </w:p>
    <w:p w:rsidR="00501C6A" w:rsidRDefault="002771C6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 xml:space="preserve">Дата патронажа « </w:t>
      </w:r>
      <w:r w:rsidRPr="002771C6">
        <w:rPr>
          <w:sz w:val="24"/>
          <w:szCs w:val="24"/>
          <w:u w:val="single"/>
        </w:rPr>
        <w:t xml:space="preserve"> 30</w:t>
      </w:r>
      <w:r>
        <w:rPr>
          <w:sz w:val="24"/>
          <w:szCs w:val="24"/>
        </w:rPr>
        <w:t xml:space="preserve">  </w:t>
      </w:r>
      <w:r w:rsidR="00501C6A">
        <w:rPr>
          <w:sz w:val="24"/>
          <w:szCs w:val="24"/>
        </w:rPr>
        <w:t xml:space="preserve">» </w:t>
      </w:r>
      <w:r w:rsidRPr="002771C6">
        <w:rPr>
          <w:sz w:val="24"/>
          <w:szCs w:val="24"/>
          <w:u w:val="single"/>
        </w:rPr>
        <w:t xml:space="preserve">   июня     </w:t>
      </w:r>
      <w:r>
        <w:rPr>
          <w:sz w:val="24"/>
          <w:szCs w:val="24"/>
        </w:rPr>
        <w:t>2020</w:t>
      </w:r>
      <w:r w:rsidR="00501C6A">
        <w:rPr>
          <w:sz w:val="24"/>
          <w:szCs w:val="24"/>
        </w:rPr>
        <w:t>г.</w:t>
      </w:r>
    </w:p>
    <w:p w:rsidR="00501C6A" w:rsidRPr="002771C6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>Ф.И.О. ребенка</w:t>
      </w:r>
      <w:r w:rsidR="002771C6">
        <w:rPr>
          <w:sz w:val="24"/>
          <w:szCs w:val="24"/>
        </w:rPr>
        <w:t xml:space="preserve">  </w:t>
      </w:r>
      <w:proofErr w:type="spellStart"/>
      <w:r w:rsidR="00B35FBC">
        <w:rPr>
          <w:sz w:val="24"/>
          <w:szCs w:val="24"/>
          <w:u w:val="single"/>
        </w:rPr>
        <w:t>Карамелькина</w:t>
      </w:r>
      <w:proofErr w:type="spellEnd"/>
      <w:r w:rsidR="00B35FBC">
        <w:rPr>
          <w:sz w:val="24"/>
          <w:szCs w:val="24"/>
          <w:u w:val="single"/>
        </w:rPr>
        <w:t xml:space="preserve"> Любовь Николаевна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 w:rsidR="00B35FBC">
        <w:rPr>
          <w:sz w:val="24"/>
          <w:szCs w:val="24"/>
          <w:u w:val="single"/>
        </w:rPr>
        <w:t xml:space="preserve">     9</w:t>
      </w:r>
      <w:r w:rsidR="002771C6" w:rsidRPr="002771C6">
        <w:rPr>
          <w:sz w:val="24"/>
          <w:szCs w:val="24"/>
          <w:u w:val="single"/>
        </w:rPr>
        <w:t xml:space="preserve"> мая   </w:t>
      </w:r>
      <w:r w:rsidRPr="002771C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Возраст ребенка</w:t>
      </w:r>
      <w:r w:rsidR="002771C6">
        <w:rPr>
          <w:sz w:val="24"/>
          <w:szCs w:val="24"/>
        </w:rPr>
        <w:t xml:space="preserve"> </w:t>
      </w:r>
      <w:r w:rsidR="002771C6" w:rsidRPr="002771C6">
        <w:rPr>
          <w:sz w:val="24"/>
          <w:szCs w:val="24"/>
          <w:u w:val="single"/>
        </w:rPr>
        <w:t xml:space="preserve"> 1 месяц   </w:t>
      </w:r>
      <w:r w:rsidR="002771C6">
        <w:rPr>
          <w:sz w:val="24"/>
          <w:szCs w:val="24"/>
        </w:rPr>
        <w:t xml:space="preserve"> </w:t>
      </w:r>
    </w:p>
    <w:p w:rsidR="00501C6A" w:rsidRPr="002771C6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>Домашний адрес</w:t>
      </w:r>
      <w:r w:rsidR="002771C6">
        <w:rPr>
          <w:sz w:val="24"/>
          <w:szCs w:val="24"/>
        </w:rPr>
        <w:t xml:space="preserve"> </w:t>
      </w:r>
      <w:r w:rsidR="002771C6">
        <w:rPr>
          <w:sz w:val="24"/>
          <w:szCs w:val="24"/>
          <w:u w:val="single"/>
        </w:rPr>
        <w:t>г</w:t>
      </w:r>
      <w:proofErr w:type="gramStart"/>
      <w:r w:rsidR="002771C6">
        <w:rPr>
          <w:sz w:val="24"/>
          <w:szCs w:val="24"/>
          <w:u w:val="single"/>
        </w:rPr>
        <w:t>.К</w:t>
      </w:r>
      <w:proofErr w:type="gramEnd"/>
      <w:r w:rsidR="002771C6">
        <w:rPr>
          <w:sz w:val="24"/>
          <w:szCs w:val="24"/>
          <w:u w:val="single"/>
        </w:rPr>
        <w:t xml:space="preserve">расноярск ул. </w:t>
      </w:r>
      <w:proofErr w:type="spellStart"/>
      <w:r w:rsidR="00B35FBC">
        <w:rPr>
          <w:sz w:val="24"/>
          <w:szCs w:val="24"/>
          <w:u w:val="single"/>
        </w:rPr>
        <w:t>Маерчака</w:t>
      </w:r>
      <w:proofErr w:type="spellEnd"/>
      <w:r w:rsidR="00B35FBC">
        <w:rPr>
          <w:sz w:val="24"/>
          <w:szCs w:val="24"/>
          <w:u w:val="single"/>
        </w:rPr>
        <w:t xml:space="preserve"> 8, ст. 9, кв. 61</w:t>
      </w:r>
    </w:p>
    <w:p w:rsidR="00501C6A" w:rsidRPr="002771C6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Сведения о предыдущих беременностях </w:t>
      </w:r>
      <w:r w:rsidR="002771C6">
        <w:rPr>
          <w:sz w:val="24"/>
          <w:szCs w:val="24"/>
          <w:u w:val="single"/>
        </w:rPr>
        <w:t>первородящая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 xml:space="preserve">Течение данной беременности </w:t>
      </w:r>
      <w:r w:rsidR="00A344AF" w:rsidRPr="00A344AF">
        <w:rPr>
          <w:sz w:val="24"/>
          <w:szCs w:val="24"/>
          <w:u w:val="single"/>
        </w:rPr>
        <w:t>отеки ног, тошнота и рвота во 2 месяце беременности, повышение АД не наблюдалось, прибавка в весе 10 кг.</w:t>
      </w:r>
    </w:p>
    <w:p w:rsidR="00501C6A" w:rsidRPr="00A344AF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Течение родов </w:t>
      </w:r>
      <w:proofErr w:type="gramStart"/>
      <w:r w:rsidR="00BA6310">
        <w:rPr>
          <w:sz w:val="24"/>
          <w:szCs w:val="24"/>
          <w:u w:val="single"/>
        </w:rPr>
        <w:t>нормальные</w:t>
      </w:r>
      <w:proofErr w:type="gramEnd"/>
      <w:r w:rsidR="00BA6310">
        <w:rPr>
          <w:sz w:val="24"/>
          <w:szCs w:val="24"/>
          <w:u w:val="single"/>
        </w:rPr>
        <w:t>, срочные</w:t>
      </w:r>
    </w:p>
    <w:p w:rsidR="00501C6A" w:rsidRPr="00C73814" w:rsidRDefault="00A344AF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Масса тела при рождении  </w:t>
      </w:r>
      <w:r w:rsidR="00B35FBC">
        <w:rPr>
          <w:sz w:val="24"/>
          <w:szCs w:val="24"/>
          <w:u w:val="single"/>
        </w:rPr>
        <w:t xml:space="preserve">   35</w:t>
      </w:r>
      <w:r w:rsidRPr="00A344AF">
        <w:rPr>
          <w:sz w:val="24"/>
          <w:szCs w:val="24"/>
          <w:u w:val="single"/>
        </w:rPr>
        <w:t xml:space="preserve">00     </w:t>
      </w:r>
      <w:r>
        <w:rPr>
          <w:sz w:val="24"/>
          <w:szCs w:val="24"/>
        </w:rPr>
        <w:t xml:space="preserve"> </w:t>
      </w:r>
      <w:r w:rsidR="00501C6A">
        <w:rPr>
          <w:sz w:val="24"/>
          <w:szCs w:val="24"/>
        </w:rPr>
        <w:t xml:space="preserve">длина </w:t>
      </w:r>
      <w:r w:rsidRPr="00C73814">
        <w:rPr>
          <w:sz w:val="24"/>
          <w:szCs w:val="24"/>
          <w:u w:val="single"/>
        </w:rPr>
        <w:t xml:space="preserve">  </w:t>
      </w:r>
      <w:r w:rsidR="00C73814" w:rsidRPr="00C73814">
        <w:rPr>
          <w:sz w:val="24"/>
          <w:szCs w:val="24"/>
          <w:u w:val="single"/>
        </w:rPr>
        <w:t xml:space="preserve">50см   </w:t>
      </w:r>
      <w:r w:rsidR="00501C6A" w:rsidRPr="00C73814">
        <w:rPr>
          <w:sz w:val="24"/>
          <w:szCs w:val="24"/>
          <w:u w:val="single"/>
        </w:rPr>
        <w:t xml:space="preserve"> </w:t>
      </w:r>
      <w:r w:rsidR="00C73814">
        <w:rPr>
          <w:sz w:val="24"/>
          <w:szCs w:val="24"/>
        </w:rPr>
        <w:t xml:space="preserve">оценка по шкале </w:t>
      </w:r>
      <w:proofErr w:type="spellStart"/>
      <w:r w:rsidR="00C73814">
        <w:rPr>
          <w:sz w:val="24"/>
          <w:szCs w:val="24"/>
        </w:rPr>
        <w:t>Апгар</w:t>
      </w:r>
      <w:proofErr w:type="spellEnd"/>
      <w:r w:rsidR="00C73814">
        <w:rPr>
          <w:sz w:val="24"/>
          <w:szCs w:val="24"/>
        </w:rPr>
        <w:t xml:space="preserve"> </w:t>
      </w:r>
      <w:r w:rsidR="00C73814" w:rsidRPr="00C73814">
        <w:rPr>
          <w:sz w:val="24"/>
          <w:szCs w:val="24"/>
          <w:u w:val="single"/>
        </w:rPr>
        <w:t>9</w:t>
      </w:r>
      <w:r w:rsidR="00B35FBC">
        <w:rPr>
          <w:sz w:val="24"/>
          <w:szCs w:val="24"/>
          <w:u w:val="single"/>
        </w:rPr>
        <w:t xml:space="preserve"> </w:t>
      </w:r>
      <w:r w:rsidR="00C73814" w:rsidRPr="00C73814">
        <w:rPr>
          <w:sz w:val="24"/>
          <w:szCs w:val="24"/>
          <w:u w:val="single"/>
        </w:rPr>
        <w:t>баллов</w:t>
      </w:r>
    </w:p>
    <w:p w:rsidR="00501C6A" w:rsidRPr="00BA6310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Состояние ребенка в родильном доме </w:t>
      </w:r>
      <w:r w:rsidR="00BA6310">
        <w:rPr>
          <w:sz w:val="24"/>
          <w:szCs w:val="24"/>
          <w:u w:val="single"/>
        </w:rPr>
        <w:t>удовлетворительное</w:t>
      </w:r>
    </w:p>
    <w:p w:rsidR="00BA6310" w:rsidRPr="00BA6310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>Приложен к груди</w:t>
      </w:r>
      <w:r w:rsidR="00BA6310">
        <w:rPr>
          <w:sz w:val="24"/>
          <w:szCs w:val="24"/>
        </w:rPr>
        <w:t xml:space="preserve"> </w:t>
      </w:r>
      <w:r w:rsidR="00BA6310">
        <w:rPr>
          <w:sz w:val="24"/>
          <w:szCs w:val="24"/>
          <w:u w:val="single"/>
        </w:rPr>
        <w:t>на первые сутки</w:t>
      </w:r>
      <w:r>
        <w:rPr>
          <w:sz w:val="24"/>
          <w:szCs w:val="24"/>
        </w:rPr>
        <w:t xml:space="preserve">, акт сосания </w:t>
      </w:r>
      <w:r w:rsidR="00BA6310">
        <w:rPr>
          <w:sz w:val="24"/>
          <w:szCs w:val="24"/>
          <w:u w:val="single"/>
        </w:rPr>
        <w:t>хороший</w:t>
      </w:r>
    </w:p>
    <w:p w:rsidR="00501C6A" w:rsidRPr="00BA6310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>Вакцинация против гепатита</w:t>
      </w:r>
      <w:proofErr w:type="gramStart"/>
      <w:r>
        <w:rPr>
          <w:sz w:val="24"/>
          <w:szCs w:val="24"/>
        </w:rPr>
        <w:t xml:space="preserve"> В</w:t>
      </w:r>
      <w:proofErr w:type="gramEnd"/>
      <w:r w:rsidR="00BA6310">
        <w:rPr>
          <w:sz w:val="24"/>
          <w:szCs w:val="24"/>
        </w:rPr>
        <w:t xml:space="preserve"> </w:t>
      </w:r>
      <w:r w:rsidR="00B35FBC">
        <w:rPr>
          <w:sz w:val="24"/>
          <w:szCs w:val="24"/>
          <w:u w:val="single"/>
        </w:rPr>
        <w:t>15</w:t>
      </w:r>
      <w:r w:rsidR="00BA6310">
        <w:rPr>
          <w:sz w:val="24"/>
          <w:szCs w:val="24"/>
          <w:u w:val="single"/>
        </w:rPr>
        <w:t>.05.2020г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 xml:space="preserve">Пупочный остаток отпал на </w:t>
      </w:r>
      <w:r w:rsidR="00BA6310"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сутки </w:t>
      </w:r>
    </w:p>
    <w:p w:rsidR="00501C6A" w:rsidRPr="00BA6310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Вакцинация БЦЖ </w:t>
      </w:r>
      <w:r w:rsidR="00B35FBC">
        <w:rPr>
          <w:sz w:val="24"/>
          <w:szCs w:val="24"/>
          <w:u w:val="single"/>
        </w:rPr>
        <w:t>12</w:t>
      </w:r>
      <w:r w:rsidR="00BA6310">
        <w:rPr>
          <w:sz w:val="24"/>
          <w:szCs w:val="24"/>
          <w:u w:val="single"/>
        </w:rPr>
        <w:t>.05.2020г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Выписан</w:t>
      </w:r>
      <w:proofErr w:type="gramEnd"/>
      <w:r>
        <w:rPr>
          <w:sz w:val="24"/>
          <w:szCs w:val="24"/>
        </w:rPr>
        <w:t xml:space="preserve"> на </w:t>
      </w:r>
      <w:r w:rsidR="00BA6310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сутки</w:t>
      </w:r>
    </w:p>
    <w:p w:rsidR="00501C6A" w:rsidRPr="00BA6310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Диагноз родильного дома (при переводе в стационар – диагноз и лечение в стационаре) </w:t>
      </w:r>
      <w:r w:rsidR="00BA6310">
        <w:rPr>
          <w:sz w:val="24"/>
          <w:szCs w:val="24"/>
          <w:u w:val="single"/>
        </w:rPr>
        <w:t>здоров</w:t>
      </w:r>
    </w:p>
    <w:p w:rsidR="00501C6A" w:rsidRPr="00BA6310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Наследственность со стороны </w:t>
      </w:r>
      <w:r w:rsidR="00BA6310">
        <w:rPr>
          <w:sz w:val="24"/>
          <w:szCs w:val="24"/>
          <w:u w:val="single"/>
        </w:rPr>
        <w:t>благоприятная</w:t>
      </w:r>
    </w:p>
    <w:p w:rsidR="00501C6A" w:rsidRPr="00BA6310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Со стороны отца </w:t>
      </w:r>
      <w:proofErr w:type="gramStart"/>
      <w:r w:rsidR="00BA6310">
        <w:rPr>
          <w:sz w:val="24"/>
          <w:szCs w:val="24"/>
          <w:u w:val="single"/>
        </w:rPr>
        <w:t>благоприятная</w:t>
      </w:r>
      <w:proofErr w:type="gramEnd"/>
    </w:p>
    <w:p w:rsidR="00501C6A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На момент патронажа:</w:t>
      </w:r>
    </w:p>
    <w:p w:rsidR="00501C6A" w:rsidRPr="00BA6310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>Жалобы</w:t>
      </w:r>
      <w:r w:rsidR="00BA6310">
        <w:rPr>
          <w:sz w:val="24"/>
          <w:szCs w:val="24"/>
        </w:rPr>
        <w:t xml:space="preserve"> </w:t>
      </w:r>
      <w:r w:rsidR="00BA6310">
        <w:rPr>
          <w:sz w:val="24"/>
          <w:szCs w:val="24"/>
          <w:u w:val="single"/>
        </w:rPr>
        <w:t xml:space="preserve">нет </w:t>
      </w:r>
    </w:p>
    <w:p w:rsidR="00501C6A" w:rsidRPr="00BA6310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>Самочувствие матери и ребенка</w:t>
      </w:r>
      <w:r w:rsidR="00BA6310">
        <w:rPr>
          <w:sz w:val="24"/>
          <w:szCs w:val="24"/>
          <w:u w:val="single"/>
        </w:rPr>
        <w:t xml:space="preserve"> в норме</w:t>
      </w:r>
    </w:p>
    <w:p w:rsidR="00501C6A" w:rsidRPr="00BA6310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Выполняются ли назначения врача и рекомендации по уходу, режиму вскармливанию </w:t>
      </w:r>
      <w:r w:rsidR="00BA6310">
        <w:rPr>
          <w:sz w:val="24"/>
          <w:szCs w:val="24"/>
          <w:u w:val="single"/>
        </w:rPr>
        <w:t>да</w:t>
      </w:r>
    </w:p>
    <w:p w:rsidR="00BA6310" w:rsidRPr="00BA6310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>Вскармливание</w:t>
      </w:r>
      <w:r w:rsidR="00BA6310">
        <w:rPr>
          <w:sz w:val="24"/>
          <w:szCs w:val="24"/>
          <w:u w:val="single"/>
        </w:rPr>
        <w:t xml:space="preserve"> естественное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Режим кормления</w:t>
      </w:r>
      <w:r w:rsidR="00BA6310">
        <w:rPr>
          <w:sz w:val="24"/>
          <w:szCs w:val="24"/>
          <w:u w:val="single"/>
        </w:rPr>
        <w:t xml:space="preserve"> 6 раз в сутки</w:t>
      </w:r>
      <w:r>
        <w:rPr>
          <w:sz w:val="24"/>
          <w:szCs w:val="24"/>
        </w:rPr>
        <w:t xml:space="preserve"> 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 xml:space="preserve">Осмотр с обязательной оценкой нервно-психического развития </w:t>
      </w:r>
    </w:p>
    <w:p w:rsidR="00BA6310" w:rsidRDefault="00BA6310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proofErr w:type="gramStart"/>
      <w:r>
        <w:rPr>
          <w:sz w:val="24"/>
          <w:szCs w:val="24"/>
        </w:rPr>
        <w:t>Ф</w:t>
      </w:r>
      <w:r w:rsidR="00AB2673">
        <w:rPr>
          <w:sz w:val="24"/>
          <w:szCs w:val="24"/>
        </w:rPr>
        <w:t xml:space="preserve">изиологические рефлексы новорожденного: </w:t>
      </w:r>
      <w:r w:rsidR="007330E5">
        <w:rPr>
          <w:sz w:val="24"/>
          <w:szCs w:val="24"/>
        </w:rPr>
        <w:t>поисковый, хоботковый, защитный, Бабкина, хватательный, Моро, опоры, автоматической походки.</w:t>
      </w:r>
      <w:proofErr w:type="gramEnd"/>
    </w:p>
    <w:p w:rsidR="007330E5" w:rsidRDefault="007716FD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Костно-мышечная система без деформаций.</w:t>
      </w:r>
    </w:p>
    <w:p w:rsidR="007716FD" w:rsidRDefault="007716FD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proofErr w:type="gramStart"/>
      <w:r>
        <w:rPr>
          <w:sz w:val="24"/>
          <w:szCs w:val="24"/>
        </w:rPr>
        <w:t>Физиологический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гипертонус</w:t>
      </w:r>
      <w:proofErr w:type="spellEnd"/>
      <w:r>
        <w:rPr>
          <w:sz w:val="24"/>
          <w:szCs w:val="24"/>
        </w:rPr>
        <w:t>, поза физиологическая.</w:t>
      </w:r>
    </w:p>
    <w:p w:rsidR="007716FD" w:rsidRDefault="007716FD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Кожа розовая, эластичная. Слизистые влажные, розовые. ПЖК развито умеренно, тургор тканей сохранен. Периферический лимфоузлы не пальпируются.</w:t>
      </w:r>
    </w:p>
    <w:p w:rsidR="007716FD" w:rsidRDefault="00B35FBC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Дыхание пуэрильное, ЧДД 40</w:t>
      </w:r>
      <w:r w:rsidR="007716FD">
        <w:rPr>
          <w:sz w:val="24"/>
          <w:szCs w:val="24"/>
        </w:rPr>
        <w:t xml:space="preserve"> в минуту.</w:t>
      </w:r>
    </w:p>
    <w:p w:rsidR="007716FD" w:rsidRDefault="007716FD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Тоны се</w:t>
      </w:r>
      <w:r w:rsidR="00B35FBC">
        <w:rPr>
          <w:sz w:val="24"/>
          <w:szCs w:val="24"/>
        </w:rPr>
        <w:t>рдца громкие, ритмичные, ЧСС 135</w:t>
      </w:r>
      <w:r>
        <w:rPr>
          <w:sz w:val="24"/>
          <w:szCs w:val="24"/>
        </w:rPr>
        <w:t xml:space="preserve"> в минуту.</w:t>
      </w:r>
    </w:p>
    <w:p w:rsidR="00371F63" w:rsidRDefault="00371F63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Живот при пальпации мягкий, безболезненный. Пупочная ранка подсыхает.</w:t>
      </w:r>
    </w:p>
    <w:p w:rsidR="00371F63" w:rsidRDefault="00371F63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Разведение в тазобедренном суставе в полном объёме.</w:t>
      </w:r>
    </w:p>
    <w:p w:rsidR="00371F63" w:rsidRDefault="00371F63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Физ</w:t>
      </w:r>
      <w:r w:rsidR="00B35FBC">
        <w:rPr>
          <w:sz w:val="24"/>
          <w:szCs w:val="24"/>
        </w:rPr>
        <w:t>иологические отправления: стул 6</w:t>
      </w:r>
      <w:r>
        <w:rPr>
          <w:sz w:val="24"/>
          <w:szCs w:val="24"/>
        </w:rPr>
        <w:t xml:space="preserve"> раз, мочеиспускание до 20 раз в сутки.</w:t>
      </w:r>
    </w:p>
    <w:p w:rsidR="00371F63" w:rsidRDefault="00371F63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Половые органы сформированы правильно по женскому типу.</w:t>
      </w:r>
    </w:p>
    <w:p w:rsidR="00501C6A" w:rsidRPr="00371F63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Осмотр грудных желез кормящей женщины </w:t>
      </w:r>
      <w:r w:rsidR="00371F63">
        <w:rPr>
          <w:sz w:val="24"/>
          <w:szCs w:val="24"/>
          <w:u w:val="single"/>
        </w:rPr>
        <w:t>в норме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 xml:space="preserve">Заключение по осмотру ребенка: </w:t>
      </w:r>
    </w:p>
    <w:p w:rsidR="00371F63" w:rsidRDefault="00371F63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Развитие гармоничное. НП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соответствует </w:t>
      </w:r>
      <w:proofErr w:type="spellStart"/>
      <w:r>
        <w:rPr>
          <w:sz w:val="24"/>
          <w:szCs w:val="24"/>
        </w:rPr>
        <w:t>эпикризному</w:t>
      </w:r>
      <w:proofErr w:type="spellEnd"/>
      <w:r>
        <w:rPr>
          <w:sz w:val="24"/>
          <w:szCs w:val="24"/>
        </w:rPr>
        <w:t xml:space="preserve"> сроку.</w:t>
      </w:r>
    </w:p>
    <w:p w:rsidR="00371F63" w:rsidRDefault="00371F63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 xml:space="preserve">Диагноз – </w:t>
      </w:r>
      <w:proofErr w:type="gramStart"/>
      <w:r>
        <w:rPr>
          <w:sz w:val="24"/>
          <w:szCs w:val="24"/>
        </w:rPr>
        <w:t>здорова</w:t>
      </w:r>
      <w:proofErr w:type="gramEnd"/>
    </w:p>
    <w:p w:rsidR="00501C6A" w:rsidRDefault="00371F63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Группа здоровья - 1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rPr>
          <w:sz w:val="24"/>
          <w:szCs w:val="24"/>
        </w:rPr>
      </w:pPr>
      <w:r>
        <w:rPr>
          <w:sz w:val="24"/>
          <w:szCs w:val="24"/>
        </w:rPr>
        <w:t>Рекомендации:</w:t>
      </w:r>
      <w:r w:rsidR="00371F63">
        <w:rPr>
          <w:sz w:val="24"/>
          <w:szCs w:val="24"/>
        </w:rPr>
        <w:t xml:space="preserve"> Режим №1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t>Уход</w:t>
      </w:r>
      <w:r w:rsidR="00371F63">
        <w:rPr>
          <w:sz w:val="24"/>
          <w:szCs w:val="24"/>
        </w:rPr>
        <w:t xml:space="preserve"> – ежедневный утренний туалет, купание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t>Вскармливание</w:t>
      </w:r>
      <w:r w:rsidR="00371F63">
        <w:rPr>
          <w:sz w:val="24"/>
          <w:szCs w:val="24"/>
        </w:rPr>
        <w:t xml:space="preserve"> – грудь матери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t>Режим</w:t>
      </w:r>
      <w:r w:rsidR="00371F63">
        <w:rPr>
          <w:sz w:val="24"/>
          <w:szCs w:val="24"/>
        </w:rPr>
        <w:t xml:space="preserve"> - свободный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t>Комплекс массажа и гимнастики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t>Профилактика рахита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Санитарно-гигиенический режим 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t>Прогулки на свежем воздухе</w:t>
      </w:r>
      <w:r w:rsidR="00371F63">
        <w:rPr>
          <w:sz w:val="24"/>
          <w:szCs w:val="24"/>
        </w:rPr>
        <w:t xml:space="preserve"> – ежедневные не менее 2 часов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t>Консультация узких специалистов и дополнительное обследование по состоянию и возрасту ребенка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t>Посещение кабинета здорового ребенка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t>Явка на очередной осмотр в день здорового ребенка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t>Явка для проведения плановой иммунизации (согласно календарю прививок)</w:t>
      </w:r>
    </w:p>
    <w:p w:rsidR="00501C6A" w:rsidRDefault="00501C6A" w:rsidP="00B35FBC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-993" w:right="26"/>
        <w:rPr>
          <w:sz w:val="24"/>
          <w:szCs w:val="24"/>
        </w:rPr>
      </w:pPr>
      <w:r>
        <w:rPr>
          <w:sz w:val="24"/>
          <w:szCs w:val="24"/>
        </w:rPr>
        <w:t>Подготовка ребенка к профилактической прививке.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jc w:val="right"/>
        <w:rPr>
          <w:sz w:val="24"/>
          <w:szCs w:val="24"/>
        </w:rPr>
      </w:pPr>
    </w:p>
    <w:p w:rsidR="00501C6A" w:rsidRDefault="00501C6A" w:rsidP="00B35FBC">
      <w:pPr>
        <w:pStyle w:val="a3"/>
        <w:tabs>
          <w:tab w:val="left" w:pos="10800"/>
        </w:tabs>
        <w:ind w:left="-993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jc w:val="right"/>
        <w:rPr>
          <w:sz w:val="24"/>
          <w:szCs w:val="24"/>
        </w:rPr>
      </w:pPr>
      <w:r>
        <w:rPr>
          <w:sz w:val="24"/>
          <w:szCs w:val="24"/>
        </w:rPr>
        <w:t>Оценка методического руководителя ___________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методического руководителя ______________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jc w:val="right"/>
        <w:rPr>
          <w:sz w:val="24"/>
          <w:szCs w:val="24"/>
        </w:rPr>
      </w:pPr>
      <w:r>
        <w:rPr>
          <w:sz w:val="24"/>
          <w:szCs w:val="24"/>
        </w:rPr>
        <w:t>Замечания ______________________________________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501C6A" w:rsidRDefault="00501C6A" w:rsidP="00B35FBC">
      <w:pPr>
        <w:pStyle w:val="a3"/>
        <w:tabs>
          <w:tab w:val="left" w:pos="10800"/>
        </w:tabs>
        <w:ind w:left="-993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6B17FF" w:rsidRDefault="00501C6A" w:rsidP="00B35FBC">
      <w:pPr>
        <w:pStyle w:val="a3"/>
        <w:pBdr>
          <w:bottom w:val="single" w:sz="12" w:space="3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B35FBC" w:rsidRDefault="00B35FBC" w:rsidP="00B35FBC">
      <w:pPr>
        <w:pStyle w:val="a3"/>
        <w:pBdr>
          <w:bottom w:val="single" w:sz="12" w:space="3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31" w:color="auto"/>
        </w:pBdr>
        <w:tabs>
          <w:tab w:val="left" w:pos="10800"/>
        </w:tabs>
        <w:ind w:left="-993" w:right="26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3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3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Default="00B35FBC" w:rsidP="00B35FBC">
      <w:pPr>
        <w:pStyle w:val="a3"/>
        <w:pBdr>
          <w:bottom w:val="single" w:sz="12" w:space="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</w:p>
    <w:p w:rsidR="00B35FBC" w:rsidRPr="00501C6A" w:rsidRDefault="00B35FBC" w:rsidP="00B35FBC">
      <w:pPr>
        <w:pStyle w:val="a3"/>
        <w:pBdr>
          <w:bottom w:val="single" w:sz="12" w:space="1" w:color="auto"/>
        </w:pBdr>
        <w:tabs>
          <w:tab w:val="left" w:pos="10800"/>
        </w:tabs>
        <w:ind w:left="-993" w:right="26"/>
        <w:jc w:val="center"/>
        <w:rPr>
          <w:sz w:val="24"/>
          <w:szCs w:val="24"/>
        </w:rPr>
      </w:pPr>
      <w:bookmarkStart w:id="0" w:name="_GoBack"/>
      <w:bookmarkEnd w:id="0"/>
    </w:p>
    <w:sectPr w:rsidR="00B35FBC" w:rsidRPr="00501C6A" w:rsidSect="00B35FBC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79" w:rsidRDefault="00D25379" w:rsidP="00B35FBC">
      <w:pPr>
        <w:spacing w:after="0" w:line="240" w:lineRule="auto"/>
      </w:pPr>
      <w:r>
        <w:separator/>
      </w:r>
    </w:p>
  </w:endnote>
  <w:endnote w:type="continuationSeparator" w:id="0">
    <w:p w:rsidR="00D25379" w:rsidRDefault="00D25379" w:rsidP="00B3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BC" w:rsidRDefault="00B35FBC">
    <w:pPr>
      <w:pStyle w:val="a5"/>
    </w:pPr>
    <w:r>
      <w:t>30.06.2020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79" w:rsidRDefault="00D25379" w:rsidP="00B35FBC">
      <w:pPr>
        <w:spacing w:after="0" w:line="240" w:lineRule="auto"/>
      </w:pPr>
      <w:r>
        <w:separator/>
      </w:r>
    </w:p>
  </w:footnote>
  <w:footnote w:type="continuationSeparator" w:id="0">
    <w:p w:rsidR="00D25379" w:rsidRDefault="00D25379" w:rsidP="00B3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C6A"/>
    <w:rsid w:val="002771C6"/>
    <w:rsid w:val="00323B15"/>
    <w:rsid w:val="00371F63"/>
    <w:rsid w:val="00501C6A"/>
    <w:rsid w:val="006B17FF"/>
    <w:rsid w:val="007330E5"/>
    <w:rsid w:val="007716FD"/>
    <w:rsid w:val="00A344AF"/>
    <w:rsid w:val="00AB2673"/>
    <w:rsid w:val="00B35FBC"/>
    <w:rsid w:val="00BA6310"/>
    <w:rsid w:val="00C73814"/>
    <w:rsid w:val="00D25379"/>
    <w:rsid w:val="00E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1C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01C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8</cp:revision>
  <dcterms:created xsi:type="dcterms:W3CDTF">2020-06-26T05:48:00Z</dcterms:created>
  <dcterms:modified xsi:type="dcterms:W3CDTF">2020-06-30T15:09:00Z</dcterms:modified>
</cp:coreProperties>
</file>