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9" w:rsidRPr="00871AF0" w:rsidRDefault="00FC1569" w:rsidP="00FC1569">
      <w:pPr>
        <w:widowControl w:val="0"/>
        <w:rPr>
          <w:spacing w:val="-4"/>
          <w:sz w:val="28"/>
          <w:szCs w:val="28"/>
        </w:rPr>
      </w:pPr>
      <w:proofErr w:type="gramStart"/>
      <w:r w:rsidRPr="00871AF0">
        <w:rPr>
          <w:spacing w:val="-4"/>
          <w:sz w:val="28"/>
          <w:szCs w:val="28"/>
        </w:rPr>
        <w:t>Утвержден</w:t>
      </w:r>
      <w:proofErr w:type="gramEnd"/>
      <w:r w:rsidRPr="00871AF0">
        <w:rPr>
          <w:spacing w:val="-4"/>
          <w:sz w:val="28"/>
          <w:szCs w:val="28"/>
        </w:rPr>
        <w:t xml:space="preserve"> постановлением Правительства Красноярского края от 25.12.2018 № 769-п</w:t>
      </w:r>
    </w:p>
    <w:p w:rsidR="00FC1569" w:rsidRPr="00871AF0" w:rsidRDefault="00FC1569" w:rsidP="00FC1569">
      <w:pPr>
        <w:widowControl w:val="0"/>
        <w:rPr>
          <w:spacing w:val="-4"/>
          <w:sz w:val="28"/>
          <w:szCs w:val="28"/>
        </w:rPr>
      </w:pPr>
    </w:p>
    <w:p w:rsidR="00D064EE" w:rsidRPr="00D064EE" w:rsidRDefault="00E80BDC" w:rsidP="00E80BDC">
      <w:pPr>
        <w:widowControl w:val="0"/>
        <w:jc w:val="center"/>
        <w:rPr>
          <w:b/>
          <w:spacing w:val="-4"/>
          <w:sz w:val="28"/>
          <w:szCs w:val="28"/>
        </w:rPr>
      </w:pPr>
      <w:r w:rsidRPr="00D064EE">
        <w:rPr>
          <w:b/>
          <w:spacing w:val="-4"/>
          <w:sz w:val="28"/>
          <w:szCs w:val="28"/>
        </w:rPr>
        <w:t>Перечень лекарственных препаратов,</w:t>
      </w:r>
    </w:p>
    <w:p w:rsidR="00D064EE" w:rsidRDefault="00D064EE" w:rsidP="00E80BDC">
      <w:pPr>
        <w:widowControl w:val="0"/>
        <w:jc w:val="center"/>
        <w:rPr>
          <w:b/>
          <w:spacing w:val="-4"/>
          <w:sz w:val="28"/>
          <w:szCs w:val="28"/>
        </w:rPr>
      </w:pPr>
      <w:r w:rsidRPr="00D064EE">
        <w:rPr>
          <w:b/>
          <w:spacing w:val="-4"/>
          <w:sz w:val="28"/>
          <w:szCs w:val="28"/>
        </w:rPr>
        <w:t xml:space="preserve"> отпускаемых населению </w:t>
      </w:r>
      <w:r w:rsidR="00E80BDC" w:rsidRPr="00D064EE">
        <w:rPr>
          <w:b/>
          <w:spacing w:val="-4"/>
          <w:sz w:val="28"/>
          <w:szCs w:val="28"/>
        </w:rPr>
        <w:t xml:space="preserve">в соответствии с перечнем групп населения и категорий заболеваний, </w:t>
      </w:r>
      <w:r w:rsidR="00E80BDC" w:rsidRPr="00D064EE">
        <w:rPr>
          <w:b/>
          <w:spacing w:val="-4"/>
          <w:sz w:val="28"/>
          <w:szCs w:val="28"/>
        </w:rPr>
        <w:br/>
        <w:t xml:space="preserve">при амбулаторном лечении которых </w:t>
      </w:r>
      <w:r w:rsidR="00E80BDC" w:rsidRPr="00D064EE">
        <w:rPr>
          <w:rFonts w:eastAsia="Calibri"/>
          <w:b/>
          <w:spacing w:val="-4"/>
          <w:sz w:val="28"/>
          <w:szCs w:val="28"/>
          <w:lang w:eastAsia="en-US"/>
        </w:rPr>
        <w:t>лекарственные средства и изделия медицинского назначения</w:t>
      </w:r>
      <w:r w:rsidR="00E80BDC" w:rsidRPr="00D064EE">
        <w:rPr>
          <w:b/>
          <w:spacing w:val="-4"/>
          <w:sz w:val="28"/>
          <w:szCs w:val="28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E80BDC" w:rsidRPr="00D064EE" w:rsidRDefault="00E80BDC" w:rsidP="00E80BDC">
      <w:pPr>
        <w:widowControl w:val="0"/>
        <w:jc w:val="center"/>
        <w:rPr>
          <w:b/>
          <w:spacing w:val="-4"/>
          <w:sz w:val="28"/>
          <w:szCs w:val="28"/>
        </w:rPr>
      </w:pPr>
      <w:r w:rsidRPr="00D064EE">
        <w:rPr>
          <w:b/>
          <w:spacing w:val="-4"/>
          <w:sz w:val="28"/>
          <w:szCs w:val="28"/>
        </w:rPr>
        <w:t xml:space="preserve"> </w:t>
      </w: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3876"/>
        <w:gridCol w:w="567"/>
        <w:gridCol w:w="2553"/>
        <w:gridCol w:w="8076"/>
      </w:tblGrid>
      <w:tr w:rsidR="00E80BDC" w:rsidRPr="00471A28" w:rsidTr="00C112FB">
        <w:trPr>
          <w:trHeight w:val="983"/>
          <w:tblHeader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b/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b/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b/>
                <w:color w:val="00000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b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A02B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А02ВА</w:t>
            </w:r>
          </w:p>
        </w:tc>
        <w:tc>
          <w:tcPr>
            <w:tcW w:w="1387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797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ind w:left="696" w:hanging="425"/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1387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797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омепразол*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кишечнорастворимые**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кишечнорастворимые**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оболочкой**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оболочкой**</w:t>
            </w:r>
          </w:p>
        </w:tc>
      </w:tr>
      <w:tr w:rsidR="00E80BDC" w:rsidRPr="00471A28" w:rsidTr="00D064EE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A02BX</w:t>
            </w:r>
          </w:p>
        </w:tc>
        <w:tc>
          <w:tcPr>
            <w:tcW w:w="1387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97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A03A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синтетические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</w:t>
            </w:r>
            <w:r w:rsidRPr="00471A28">
              <w:rPr>
                <w:color w:val="000000"/>
                <w:sz w:val="24"/>
                <w:szCs w:val="24"/>
              </w:rPr>
              <w:br/>
              <w:t>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дротаверин*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раствор для внутривенного </w:t>
            </w:r>
            <w:r w:rsidRPr="00471A28">
              <w:rPr>
                <w:color w:val="000000"/>
                <w:sz w:val="24"/>
                <w:szCs w:val="24"/>
              </w:rPr>
              <w:br/>
              <w:t>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белладонны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A03F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метоклопрамид*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противорвотные препараты</w:t>
            </w:r>
            <w:r w:rsidRPr="00471A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ондансетрон 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A05A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урсодезоксихолевая кислота</w:t>
            </w:r>
            <w:r w:rsidRPr="00471A2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A05B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A06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A06AB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бисакодил*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сеннозиды A и B*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лактулоза*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ind w:left="-2023" w:firstLine="2023"/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A07E</w:t>
            </w:r>
          </w:p>
        </w:tc>
        <w:tc>
          <w:tcPr>
            <w:tcW w:w="4705" w:type="pct"/>
            <w:gridSpan w:val="4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1210" w:type="pct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974" w:type="pct"/>
            <w:gridSpan w:val="2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сульфасалазин*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A07F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A09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A09A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A09AA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панкреатин*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аспарт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инсулин-изофан (человеческий генно-инженерный)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инсулины средней продолжительности действия или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инсулин аспарт двухфазный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двухфазный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(человеческий генно-инженерный)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лизпро двухфазный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гларгин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инсулин детемир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метформин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глибенкламид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гликлазид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аналоги глюкагоноподобного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пептида-1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ликсисенатид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A10BK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репаглинид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A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альфакальцидол*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(маслянный)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A11D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B1 и его комбинации с витаминами B6 и B12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витамин B1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тиамин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A11G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драже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порошок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A11H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другие витаминные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A11H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lastRenderedPageBreak/>
              <w:t>другие витаминные препараты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пиридоксин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A12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минеральные добавки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кальция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A12AA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A12C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минеральные добавки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A12CХ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калия и магния аспарагинат*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A14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A14A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анаболические стероиды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A16A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A16AА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A16AB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ферментные препараты</w:t>
            </w:r>
          </w:p>
          <w:p w:rsidR="00E80BDC" w:rsidRPr="00471A28" w:rsidRDefault="00E80BDC" w:rsidP="00C112F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галсульфаза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идурсульфаза бета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кровь и система кроветворения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витамина K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варфарин*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подкожного введения</w:t>
            </w:r>
            <w:r w:rsidRPr="00471A28">
              <w:rPr>
                <w:color w:val="000000"/>
                <w:sz w:val="24"/>
                <w:szCs w:val="24"/>
              </w:rPr>
              <w:t>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клопидогрел*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i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тикагрелор*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B01AE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дабигатрана этексилат*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B01AF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апиксабан*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ривароксабан*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гемостатические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ромиплостим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порошок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элтромбопаг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B02B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и другие гемостатики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антианемические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железа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B03A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пероральные препараты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трехвалентного железа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железа [III] гидроксид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полимальтозат*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1210" w:type="pct"/>
            <w:vMerge w:val="restar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железа [III] гидроксид олигоизомальтозат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705" w:type="pct"/>
            <w:gridSpan w:val="4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B12 и фолиевая кислота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1210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витамин B12 и фолиевая кислота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B03X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метоксиполиэтиленгликол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эпоэтин бета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B05BB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растворы с осмодиуретическим действием 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система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C01A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сердечные гликозиды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дигоксин*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таблетки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для местного применения;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пропафенон*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амиодарон*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лаппаконитина гидробромид*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изосорбида динитрат*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изосорбида мононитрат*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нитроглицерин*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подъязычный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C01E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ивабрадин*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антигипертензивные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метилдопа*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клонидин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моксонидин*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урапидил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C02K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диуретики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тиазидные диуретики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гидрохлоротиазид*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тиазидоподобные диуретики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индапамид*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покрытые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«петлевые» диуретики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фуросемид*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спиронолактон*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C07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C07A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пропранолол*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соталол*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атенолол*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бисопролол*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метопролол*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альф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карведилол*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C08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блокаторы кальциевых каналов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C08C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амлодипин*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нифедипин*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модифицированным,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пролонгированным,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C08D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верапамил*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АПФ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каптоприл*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лизиноприл*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периндоприл*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эналаприл*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ангиотензина II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лозартан*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1210" w:type="pct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C10A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аторвастатин*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симвастатин*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C10AX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дерматологические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салициловая кислота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D07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D07A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мометазон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D08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D08A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для наружного применения (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спиртовой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>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D11A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D11AH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крем для наружного применения**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G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G01AA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клотримазол*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G02C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бромокриптин*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G03 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G03B 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андрогены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G03BA 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тестостерон 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для наружного применения**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G03D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гестагены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G03DB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G03G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G03G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синтетические стимуляторы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овуляции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кломифен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антиандрогены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внутримышечного введения масляный**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солифенацин*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доксазозин*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тамсулозин*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кишечнорасторимые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G04CB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финастерид*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H01AC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H01BA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десмопрессин*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капли назальные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таблетки-лиофилизат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 подъязычные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H01CB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микросферы для приготовления суспензии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инфузий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H01CC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флудрокортизон*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бетаметазон*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гидрокортизон*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дексаметазон*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>метилпреднизолон*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преднизолон*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щитовидной железы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левотироксин натрия*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антитиреоидные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тиамазол*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йода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калия йодид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поджелудочной железы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H04AA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глюкагон*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антипаратиреоидные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кальцитонин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H05B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прочие антипаратиреоидные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парикальцитол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тетрациклины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доксициклин*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амфениколы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хлорамфеникол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амоксициллин*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ампициллин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амоксициллин + клавулановая кислота*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с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модифицированным</w:t>
            </w:r>
            <w:proofErr w:type="gramEnd"/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высвобождением,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покрытые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J01DB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цефалексин*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цефазолин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цефуроксим*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азитромицин*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кларитромицин*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J01G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аминогликозиды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J01GB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J01M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гатифлоксацин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ципрофлоксацин*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J01X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прочие антибактериальные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линезолид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флуконазол*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противотуберкулезные препараты***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гранулы, покрытые оболочкой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ломефлоксацин + пиразинамид + </w:t>
            </w:r>
            <w:r w:rsidRPr="00471A28">
              <w:rPr>
                <w:color w:val="000000"/>
                <w:sz w:val="24"/>
                <w:szCs w:val="24"/>
              </w:rPr>
              <w:br/>
              <w:t xml:space="preserve">этамбутол + </w:t>
            </w:r>
            <w:r w:rsidRPr="00471A28">
              <w:rPr>
                <w:color w:val="000000"/>
                <w:sz w:val="24"/>
                <w:szCs w:val="24"/>
              </w:rPr>
              <w:br/>
              <w:t>пиридоксин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>пиразинамид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>пиразинамид + рифампицин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 xml:space="preserve">пиразинамид + рифампицин + </w:t>
            </w:r>
            <w:r w:rsidRPr="00471A28">
              <w:rPr>
                <w:color w:val="000000"/>
                <w:sz w:val="24"/>
                <w:szCs w:val="24"/>
              </w:rPr>
              <w:br/>
              <w:t>этамбутол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 xml:space="preserve">пиразинамид + рифампицин + </w:t>
            </w:r>
            <w:r w:rsidRPr="00471A28">
              <w:rPr>
                <w:color w:val="000000"/>
                <w:sz w:val="24"/>
                <w:szCs w:val="24"/>
              </w:rPr>
              <w:br/>
              <w:t xml:space="preserve">этамбутол + </w:t>
            </w:r>
            <w:r w:rsidRPr="00471A28">
              <w:rPr>
                <w:color w:val="000000"/>
                <w:sz w:val="24"/>
                <w:szCs w:val="24"/>
              </w:rPr>
              <w:br/>
              <w:t>пиридоксин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>рифампицин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изониазид + </w:t>
            </w:r>
            <w:r w:rsidRPr="00471A28">
              <w:rPr>
                <w:color w:val="000000"/>
                <w:sz w:val="24"/>
                <w:szCs w:val="24"/>
              </w:rPr>
              <w:br/>
              <w:t>этамбутол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ломефлоксацин + пиразинамид + протионамид + </w:t>
            </w:r>
            <w:r w:rsidRPr="00471A28">
              <w:rPr>
                <w:color w:val="000000"/>
                <w:sz w:val="24"/>
                <w:szCs w:val="24"/>
              </w:rPr>
              <w:br/>
            </w: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этамбутол + </w:t>
            </w:r>
            <w:r w:rsidRPr="00471A28">
              <w:rPr>
                <w:color w:val="000000"/>
                <w:sz w:val="24"/>
                <w:szCs w:val="24"/>
              </w:rPr>
              <w:br/>
              <w:t>пиридоксин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J04B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J04BA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ацикловир*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ВИЧ-протеаз***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нуклеозиды и нуклеотиды-ингибиторы обратной транскриптазы***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ненуклеозидные ингибиторы обратной транскриптазы***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J05AP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дасабувир; </w:t>
            </w:r>
            <w:r w:rsidRPr="00471A28">
              <w:rPr>
                <w:color w:val="000000"/>
                <w:sz w:val="24"/>
                <w:szCs w:val="24"/>
              </w:rPr>
              <w:br/>
              <w:t>омбитасвир + паритапревир +ритонавир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таблеток набор**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симепревир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J05AH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комбинированные противовирусные препараты***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для лечения ВИЧ-инфекции***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абакавир + ламивудин + </w:t>
            </w:r>
            <w:r w:rsidRPr="00471A28">
              <w:rPr>
                <w:color w:val="000000"/>
                <w:sz w:val="24"/>
                <w:szCs w:val="24"/>
              </w:rPr>
              <w:br/>
              <w:t>зидовудин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tabs>
                <w:tab w:val="left" w:pos="1778"/>
              </w:tabs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рилпивирин + тенофовир + </w:t>
            </w:r>
            <w:r w:rsidRPr="00471A28">
              <w:rPr>
                <w:color w:val="000000"/>
                <w:sz w:val="24"/>
                <w:szCs w:val="24"/>
              </w:rPr>
              <w:br/>
              <w:t>эмтрицитабин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Ралтегравир***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жевательные**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J06B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иммуноглобулины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J06BA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раствора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раствор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иммуноглобулин человека нормальный [IgG+IgM+IgA]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лиофилизат для приготовления раствора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противоопухолевые препараты***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алкилирующие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L01AX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метотрексат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L01CB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L01DB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L01DC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иксабепилон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L01XB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блинатумомаб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даратумумаб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мягкие**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аспарагиназа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афлиберцепт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иксазомиб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митотан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противоопухолевые гормональные препараты***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гозерелин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имплантат**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тамоксифен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флутамид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анастрозол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L03AA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 и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раствор для внутримышечного, субконъюнктивального введения и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закапывания в глаз**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внутривенного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и 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интерферон бета-1a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интерферон бета-1b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пэгинтерферон альфа-2a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пэгинтерферон альфа-2b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пэгинтерферон бета-1a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цепэгинтерферон альфа-2b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глатирамера ацетат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b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иммунодепрессанты***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иммунодепрессанты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селективные иммунодепресса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нты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абатацепт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мягкие**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костно-мышечная система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диклофенак*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капсулы </w:t>
            </w:r>
            <w:r w:rsidRPr="00471A28">
              <w:rPr>
                <w:color w:val="000000"/>
                <w:sz w:val="24"/>
                <w:szCs w:val="24"/>
              </w:rPr>
              <w:br/>
              <w:t>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кеторолак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декскетопрофен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ибупрофен*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кетопрофен*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M01C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пеницилламин и подобные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пеницилламин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M03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миорелаксанты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тизанидин*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аллопуринол*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алендроновая кислота*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нервная система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анестетики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общей анестезии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N01AH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N01B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t xml:space="preserve">кодеин + морфин + </w:t>
            </w:r>
            <w:r w:rsidRPr="00471A28">
              <w:rPr>
                <w:sz w:val="24"/>
                <w:szCs w:val="24"/>
              </w:rPr>
              <w:lastRenderedPageBreak/>
              <w:t>носкапин + папаверин + тебаин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z w:val="24"/>
                <w:szCs w:val="24"/>
              </w:rPr>
            </w:pPr>
            <w:r w:rsidRPr="00471A28">
              <w:rPr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N02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анальгетики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опиоиды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морфин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N02BA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парацетамол*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бензобарбитал*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фенобарбитал*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фенитоин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N03AE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клоназепам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карбамазепин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жирных кислот</w:t>
            </w:r>
          </w:p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гранулы пролонгированного действия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  <w:lang w:val="en-US"/>
              </w:rPr>
            </w:pPr>
            <w:r w:rsidRPr="00471A28"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топирамат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тригексифенидил*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дофаминергические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леводопа и ее производные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леводопа + бенсеразид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леводопа + карбидопа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амантадин*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N04BC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пирибедил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таблетки с контролируемым высвобождением, покрытые пленочной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прамипексол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психотропные средства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антипсихотические средства***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флуфеназин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перициазин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тиоридазин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галоперидол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N05AE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кветиапин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оланзапин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сульпирид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рисперидон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диспергируемые в полости рта**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для рассасывания**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i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анксиолитики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диазепам*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лоразепам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оксазепам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N05BB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N05C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производные бензодиазепина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нитразепам*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N05CF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trike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психоаналептики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антидепрессанты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амитриптилин*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имипрамин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кломипрамин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N06AB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пароксетин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сертралин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strike/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флуоксетин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агомелатин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пипофезин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N06BX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винпоцетин*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глицин*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пирацетам*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деменции***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трансдермальная терапевтическая система**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N06DX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неостигмина метилсульфат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пиридостигмина бромид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N07B</w:t>
            </w:r>
          </w:p>
        </w:tc>
        <w:tc>
          <w:tcPr>
            <w:tcW w:w="4705" w:type="pct"/>
            <w:gridSpan w:val="4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N07BB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бетагистин*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N07X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N07XX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этилметилгидроксипиридина сукцинат*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противопротозойные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P01B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противомалярийные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гидроксихлорохин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P02CE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уничтожения эктопаразитов (в т. ч. чесоточного клеща), инсектициды и репелленты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уничтожения эктопаразитов (в т. ч. чесоточного клеща)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прочие препараты для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уничтожения эктопаразитов (в т. ч. чесоточного клеща)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 xml:space="preserve">бензилбензоат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R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назальные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71A28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 xml:space="preserve"> бета </w:t>
            </w:r>
            <w:r w:rsidRPr="00471A28">
              <w:rPr>
                <w:color w:val="000000"/>
                <w:sz w:val="24"/>
                <w:szCs w:val="24"/>
              </w:rPr>
              <w:br/>
              <w:t>2-адреномиметики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сальбутамол*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формотерол*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беклометазон + формотерол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 набор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вилантерол + флутиказона </w:t>
            </w:r>
            <w:r w:rsidRPr="00471A28">
              <w:rPr>
                <w:color w:val="000000"/>
                <w:sz w:val="24"/>
                <w:szCs w:val="24"/>
              </w:rPr>
              <w:lastRenderedPageBreak/>
              <w:t>фуроат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порошок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1210" w:type="pct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ипратропия бромид + фенотерол*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будесонид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ипратропия бромид*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тиотропия бромид*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спрей назальный дозированный**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аминофиллин*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R03DX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амброксол*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ацетилцистеин*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ингаляций**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хлоропирамин*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цетиризин*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лоратадин*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органы чувств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офтальмологические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тетрациклин*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пилокарпин*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ацетазоламид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дорзоламид 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тимолол*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S01H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S01K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S01KA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S01L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S02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S02A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V03AB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димеркаптопропан-сульфонат натрия, подкожного введения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раствор для внутримышечного и подкожного введения**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прочие препараты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1210" w:type="pct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974" w:type="pct"/>
            <w:gridSpan w:val="2"/>
            <w:vMerge w:val="restar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1210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974" w:type="pct"/>
            <w:gridSpan w:val="2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 xml:space="preserve">комплекс </w:t>
            </w:r>
            <w:proofErr w:type="gramStart"/>
            <w:r w:rsidRPr="00471A28">
              <w:rPr>
                <w:color w:val="000000"/>
                <w:sz w:val="24"/>
                <w:szCs w:val="24"/>
              </w:rPr>
              <w:t>β-</w:t>
            </w:r>
            <w:proofErr w:type="gramEnd"/>
            <w:r w:rsidRPr="00471A28">
              <w:rPr>
                <w:color w:val="000000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2521" w:type="pct"/>
            <w:shd w:val="clear" w:color="000000" w:fill="FFFFFF"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 жевательные**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auto" w:fill="auto"/>
            <w:noWrap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974" w:type="pct"/>
            <w:gridSpan w:val="2"/>
            <w:shd w:val="clear" w:color="auto" w:fill="auto"/>
            <w:noWrap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V06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лечебное питание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V06D</w:t>
            </w:r>
          </w:p>
        </w:tc>
        <w:tc>
          <w:tcPr>
            <w:tcW w:w="4705" w:type="pct"/>
            <w:gridSpan w:val="4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</w:tr>
      <w:tr w:rsidR="00E80BDC" w:rsidRPr="00471A28" w:rsidTr="00C112FB">
        <w:trPr>
          <w:trHeight w:val="20"/>
        </w:trPr>
        <w:tc>
          <w:tcPr>
            <w:tcW w:w="295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1210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974" w:type="pct"/>
            <w:gridSpan w:val="2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21" w:type="pct"/>
            <w:shd w:val="clear" w:color="000000" w:fill="FFFFFF"/>
            <w:hideMark/>
          </w:tcPr>
          <w:p w:rsidR="00E80BDC" w:rsidRPr="00471A28" w:rsidRDefault="00E80BDC" w:rsidP="00C112FB">
            <w:pPr>
              <w:rPr>
                <w:color w:val="000000"/>
                <w:sz w:val="24"/>
                <w:szCs w:val="24"/>
              </w:rPr>
            </w:pPr>
            <w:r w:rsidRPr="00471A28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</w:tbl>
    <w:p w:rsidR="00E80BDC" w:rsidRPr="00471A28" w:rsidRDefault="00E80BDC" w:rsidP="00E80BDC">
      <w:pPr>
        <w:rPr>
          <w:color w:val="222222"/>
          <w:sz w:val="28"/>
          <w:szCs w:val="28"/>
        </w:rPr>
      </w:pPr>
    </w:p>
    <w:p w:rsidR="00E80BDC" w:rsidRPr="00471A28" w:rsidRDefault="00E80BDC" w:rsidP="00E80BDC">
      <w:pPr>
        <w:jc w:val="both"/>
        <w:rPr>
          <w:color w:val="222222"/>
        </w:rPr>
      </w:pPr>
      <w:r w:rsidRPr="00471A28">
        <w:rPr>
          <w:color w:val="222222"/>
        </w:rPr>
        <w:lastRenderedPageBreak/>
        <w:t>* В том числе, для обеспечения с 50 % скидкой от стоимости.</w:t>
      </w:r>
    </w:p>
    <w:p w:rsidR="00E80BDC" w:rsidRPr="00471A28" w:rsidRDefault="00E80BDC" w:rsidP="00E80BDC">
      <w:pPr>
        <w:jc w:val="both"/>
        <w:rPr>
          <w:color w:val="222222"/>
        </w:rPr>
      </w:pPr>
      <w:r w:rsidRPr="00471A28">
        <w:rPr>
          <w:color w:val="222222"/>
        </w:rPr>
        <w:t>** Назначение и обеспечение по решению врачебной комиссии.</w:t>
      </w:r>
    </w:p>
    <w:p w:rsidR="00E80BDC" w:rsidRDefault="00E80BDC" w:rsidP="00E80BDC">
      <w:pPr>
        <w:jc w:val="both"/>
      </w:pPr>
      <w:r w:rsidRPr="00471A28">
        <w:rPr>
          <w:color w:val="222222"/>
        </w:rPr>
        <w:t>***</w:t>
      </w:r>
      <w:r w:rsidRPr="00471A28">
        <w:rPr>
          <w:color w:val="000000"/>
        </w:rPr>
        <w:t xml:space="preserve"> По назначению профильного специалиста.</w:t>
      </w:r>
    </w:p>
    <w:p w:rsidR="006E7CE6" w:rsidRDefault="006E7CE6"/>
    <w:sectPr w:rsidR="006E7CE6" w:rsidSect="00E80BDC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21"/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9"/>
  </w:num>
  <w:num w:numId="21">
    <w:abstractNumId w:val="5"/>
  </w:num>
  <w:num w:numId="22">
    <w:abstractNumId w:val="18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0BDC"/>
    <w:rsid w:val="002D2BF3"/>
    <w:rsid w:val="006E7CE6"/>
    <w:rsid w:val="007B72D3"/>
    <w:rsid w:val="008247C7"/>
    <w:rsid w:val="00871AF0"/>
    <w:rsid w:val="00D064EE"/>
    <w:rsid w:val="00E37DD3"/>
    <w:rsid w:val="00E80BDC"/>
    <w:rsid w:val="00FC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E80B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0B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0BDC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E80BDC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80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0BD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80B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80B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E80B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BD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DC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0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0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80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80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0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0BD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0B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8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E80BD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E80BDC"/>
    <w:pPr>
      <w:ind w:firstLine="72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0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E80BDC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E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E80BDC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E80BDC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E80BDC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E80BD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E80BDC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E80BD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E80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0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E80BDC"/>
  </w:style>
  <w:style w:type="paragraph" w:styleId="21">
    <w:name w:val="Body Text Indent 2"/>
    <w:basedOn w:val="a"/>
    <w:link w:val="22"/>
    <w:uiPriority w:val="99"/>
    <w:rsid w:val="00E80BDC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0BDC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99"/>
    <w:rsid w:val="00E80BDC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8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80BDC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80BDC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E80BDC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E80BDC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E80BDC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E80BDC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E80B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E80BD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E80BD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E80BDC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E80B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E80B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E8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E80BDC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E80BDC"/>
    <w:rPr>
      <w:color w:val="800080"/>
      <w:u w:val="single"/>
    </w:rPr>
  </w:style>
  <w:style w:type="paragraph" w:customStyle="1" w:styleId="xl72">
    <w:name w:val="xl72"/>
    <w:basedOn w:val="a"/>
    <w:uiPriority w:val="99"/>
    <w:rsid w:val="00E80BD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uiPriority w:val="99"/>
    <w:rsid w:val="00E80BD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uiPriority w:val="99"/>
    <w:rsid w:val="00E80BDC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E80BDC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80BD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uiPriority w:val="99"/>
    <w:rsid w:val="00E80BDC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E80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uiPriority w:val="99"/>
    <w:rsid w:val="00E80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uiPriority w:val="99"/>
    <w:rsid w:val="00E80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E80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E80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E80BDC"/>
    <w:rPr>
      <w:rFonts w:cs="Times New Roman"/>
    </w:rPr>
  </w:style>
  <w:style w:type="paragraph" w:customStyle="1" w:styleId="34">
    <w:name w:val="Знак3"/>
    <w:basedOn w:val="a"/>
    <w:uiPriority w:val="99"/>
    <w:rsid w:val="00E80BD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E80BDC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E80BD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E80BD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80BD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uiPriority w:val="99"/>
    <w:rsid w:val="00E80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uiPriority w:val="99"/>
    <w:rsid w:val="00E80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uiPriority w:val="99"/>
    <w:rsid w:val="00E80BD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uiPriority w:val="99"/>
    <w:rsid w:val="00E80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uiPriority w:val="99"/>
    <w:rsid w:val="00E80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uiPriority w:val="99"/>
    <w:rsid w:val="00E80BD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E80BDC"/>
  </w:style>
  <w:style w:type="character" w:customStyle="1" w:styleId="afd">
    <w:name w:val="Текст концевой сноски Знак"/>
    <w:basedOn w:val="a0"/>
    <w:link w:val="afc"/>
    <w:uiPriority w:val="99"/>
    <w:rsid w:val="00E80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80BDC"/>
    <w:rPr>
      <w:vertAlign w:val="superscript"/>
    </w:rPr>
  </w:style>
  <w:style w:type="paragraph" w:styleId="aff">
    <w:name w:val="footnote text"/>
    <w:basedOn w:val="a"/>
    <w:link w:val="aff0"/>
    <w:uiPriority w:val="99"/>
    <w:rsid w:val="00E80BDC"/>
  </w:style>
  <w:style w:type="character" w:customStyle="1" w:styleId="aff0">
    <w:name w:val="Текст сноски Знак"/>
    <w:basedOn w:val="a0"/>
    <w:link w:val="aff"/>
    <w:uiPriority w:val="99"/>
    <w:rsid w:val="00E80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E80BDC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E80BDC"/>
  </w:style>
  <w:style w:type="paragraph" w:styleId="aff2">
    <w:name w:val="Document Map"/>
    <w:basedOn w:val="a"/>
    <w:link w:val="aff3"/>
    <w:uiPriority w:val="99"/>
    <w:unhideWhenUsed/>
    <w:rsid w:val="00E80BDC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rsid w:val="00E80BDC"/>
    <w:rPr>
      <w:rFonts w:ascii="Tahoma" w:eastAsia="Calibri" w:hAnsi="Tahoma" w:cs="Times New Roman"/>
      <w:sz w:val="16"/>
      <w:szCs w:val="16"/>
    </w:rPr>
  </w:style>
  <w:style w:type="paragraph" w:customStyle="1" w:styleId="xl127">
    <w:name w:val="xl12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E80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uiPriority w:val="99"/>
    <w:rsid w:val="00E80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uiPriority w:val="99"/>
    <w:rsid w:val="00E80BD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uiPriority w:val="99"/>
    <w:rsid w:val="00E80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uiPriority w:val="99"/>
    <w:rsid w:val="00E80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uiPriority w:val="99"/>
    <w:rsid w:val="00E80BDC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E80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E80BDC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E80BD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E80BDC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E80BDC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E80BDC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80BD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E80BDC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E80B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E80BDC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a">
    <w:name w:val="Стиль1 Знак"/>
    <w:link w:val="1"/>
    <w:rsid w:val="00E80BDC"/>
    <w:rPr>
      <w:rFonts w:ascii="Times New Roman" w:eastAsia="Times New Roman" w:hAnsi="Times New Roman" w:cs="Times New Roman"/>
      <w:sz w:val="28"/>
      <w:szCs w:val="28"/>
    </w:rPr>
  </w:style>
  <w:style w:type="paragraph" w:customStyle="1" w:styleId="aff6">
    <w:name w:val="Постановление"/>
    <w:basedOn w:val="a"/>
    <w:uiPriority w:val="99"/>
    <w:rsid w:val="00E80BDC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E80BDC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E80BDC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E80BDC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E8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B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E80BDC"/>
  </w:style>
  <w:style w:type="numbering" w:customStyle="1" w:styleId="110">
    <w:name w:val="Нет списка11"/>
    <w:next w:val="a2"/>
    <w:uiPriority w:val="99"/>
    <w:semiHidden/>
    <w:unhideWhenUsed/>
    <w:rsid w:val="00E80BDC"/>
  </w:style>
  <w:style w:type="character" w:customStyle="1" w:styleId="w">
    <w:name w:val="w"/>
    <w:basedOn w:val="a0"/>
    <w:rsid w:val="00E80BDC"/>
  </w:style>
  <w:style w:type="paragraph" w:styleId="aff8">
    <w:name w:val="Revision"/>
    <w:hidden/>
    <w:uiPriority w:val="99"/>
    <w:semiHidden/>
    <w:rsid w:val="00E80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E80BD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80BDC"/>
  </w:style>
  <w:style w:type="character" w:customStyle="1" w:styleId="affb">
    <w:name w:val="Текст примечания Знак"/>
    <w:basedOn w:val="a0"/>
    <w:link w:val="affa"/>
    <w:uiPriority w:val="99"/>
    <w:semiHidden/>
    <w:rsid w:val="00E80BDC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80BD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80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10845</Words>
  <Characters>61823</Characters>
  <Application>Microsoft Office Word</Application>
  <DocSecurity>0</DocSecurity>
  <Lines>515</Lines>
  <Paragraphs>145</Paragraphs>
  <ScaleCrop>false</ScaleCrop>
  <Company/>
  <LinksUpToDate>false</LinksUpToDate>
  <CharactersWithSpaces>72523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4</cp:revision>
  <dcterms:created xsi:type="dcterms:W3CDTF">2019-02-06T02:39:00Z</dcterms:created>
  <dcterms:modified xsi:type="dcterms:W3CDTF">2019-02-06T06:26:00Z</dcterms:modified>
</cp:coreProperties>
</file>