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A4" w:rsidRDefault="008632FA">
      <w:pPr>
        <w:spacing w:before="60" w:line="275" w:lineRule="exact"/>
        <w:ind w:left="408" w:right="776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БЮДЖЕТНОЕ</w:t>
      </w:r>
    </w:p>
    <w:p w:rsidR="00900FA4" w:rsidRDefault="008632FA">
      <w:pPr>
        <w:spacing w:line="295" w:lineRule="exact"/>
        <w:ind w:left="742" w:right="772"/>
        <w:jc w:val="center"/>
        <w:rPr>
          <w:b/>
          <w:sz w:val="26"/>
        </w:rPr>
      </w:pPr>
      <w:r>
        <w:rPr>
          <w:b/>
          <w:sz w:val="24"/>
        </w:rPr>
        <w:t>ОБРАЗОВАТЕЛЬНОЕ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7"/>
          <w:sz w:val="24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ОБРАЗОВАНИЯ</w:t>
      </w:r>
    </w:p>
    <w:p w:rsidR="00900FA4" w:rsidRDefault="008632FA">
      <w:pPr>
        <w:spacing w:line="249" w:lineRule="auto"/>
        <w:ind w:left="742" w:right="776"/>
        <w:jc w:val="center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КРАСНОЯРСКИЙ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МЕДИЦИНСКИЙ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УНИВЕРСИТЕТ ИМЕНИ ПРОФЕССОРА В.Ф. ВОЙНО-ЯСЕНЕЦКОГО»</w:t>
      </w:r>
    </w:p>
    <w:p w:rsidR="00900FA4" w:rsidRDefault="008632FA">
      <w:pPr>
        <w:spacing w:line="269" w:lineRule="exact"/>
        <w:ind w:left="737" w:right="776"/>
        <w:jc w:val="center"/>
        <w:rPr>
          <w:b/>
          <w:sz w:val="24"/>
        </w:rPr>
      </w:pPr>
      <w:r>
        <w:rPr>
          <w:b/>
          <w:sz w:val="24"/>
        </w:rPr>
        <w:t>МИНИСТЕРСТВА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900FA4" w:rsidRDefault="00900FA4">
      <w:pPr>
        <w:pStyle w:val="a3"/>
        <w:ind w:left="0"/>
        <w:rPr>
          <w:b/>
          <w:sz w:val="26"/>
        </w:rPr>
      </w:pPr>
    </w:p>
    <w:p w:rsidR="00900FA4" w:rsidRDefault="008632FA">
      <w:pPr>
        <w:pStyle w:val="a3"/>
        <w:spacing w:before="167"/>
        <w:ind w:left="742" w:right="66"/>
        <w:jc w:val="center"/>
      </w:pPr>
      <w:r>
        <w:t>Кафедра</w:t>
      </w:r>
      <w:r>
        <w:rPr>
          <w:spacing w:val="-11"/>
        </w:rPr>
        <w:t xml:space="preserve"> </w:t>
      </w:r>
      <w:r>
        <w:t>Анестезиологии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реаниматологии</w:t>
      </w:r>
      <w:r>
        <w:rPr>
          <w:spacing w:val="-12"/>
        </w:rPr>
        <w:t xml:space="preserve"> </w:t>
      </w:r>
      <w:r>
        <w:rPr>
          <w:spacing w:val="-5"/>
        </w:rPr>
        <w:t>ИПО</w:t>
      </w: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spacing w:before="6"/>
        <w:ind w:left="0"/>
        <w:rPr>
          <w:sz w:val="37"/>
        </w:rPr>
      </w:pPr>
    </w:p>
    <w:p w:rsidR="00900FA4" w:rsidRDefault="008632FA">
      <w:pPr>
        <w:pStyle w:val="a4"/>
      </w:pPr>
      <w:r>
        <w:rPr>
          <w:spacing w:val="-2"/>
        </w:rPr>
        <w:t>Реферат</w:t>
      </w:r>
    </w:p>
    <w:p w:rsidR="00900FA4" w:rsidRDefault="00900FA4">
      <w:pPr>
        <w:pStyle w:val="a3"/>
        <w:ind w:left="0"/>
        <w:rPr>
          <w:sz w:val="40"/>
        </w:rPr>
      </w:pPr>
    </w:p>
    <w:p w:rsidR="00900FA4" w:rsidRDefault="00900FA4">
      <w:pPr>
        <w:pStyle w:val="a3"/>
        <w:spacing w:before="9"/>
        <w:ind w:left="0"/>
        <w:rPr>
          <w:sz w:val="32"/>
        </w:rPr>
      </w:pPr>
    </w:p>
    <w:p w:rsidR="00900FA4" w:rsidRDefault="008632FA">
      <w:pPr>
        <w:pStyle w:val="a3"/>
        <w:spacing w:before="1"/>
        <w:ind w:left="742" w:right="49"/>
        <w:jc w:val="center"/>
      </w:pPr>
      <w:r>
        <w:t>на</w:t>
      </w:r>
      <w:r>
        <w:rPr>
          <w:spacing w:val="-2"/>
        </w:rPr>
        <w:t xml:space="preserve"> тему:</w:t>
      </w:r>
    </w:p>
    <w:p w:rsidR="00900FA4" w:rsidRDefault="00900FA4">
      <w:pPr>
        <w:pStyle w:val="a3"/>
        <w:spacing w:before="10"/>
        <w:ind w:left="0"/>
        <w:rPr>
          <w:sz w:val="24"/>
        </w:rPr>
      </w:pPr>
    </w:p>
    <w:p w:rsidR="00900FA4" w:rsidRDefault="008632FA">
      <w:pPr>
        <w:pStyle w:val="1"/>
        <w:spacing w:before="0" w:line="237" w:lineRule="auto"/>
        <w:ind w:left="1299" w:right="1323"/>
        <w:jc w:val="center"/>
      </w:pPr>
      <w:r>
        <w:t>«</w:t>
      </w:r>
      <w:bookmarkStart w:id="0" w:name="_GoBack"/>
      <w:r>
        <w:t>ПЕРИОПЕРАЦИОННОЕ</w:t>
      </w:r>
      <w:r>
        <w:rPr>
          <w:spacing w:val="-18"/>
        </w:rPr>
        <w:t xml:space="preserve"> </w:t>
      </w:r>
      <w:r>
        <w:t>ВЕДЕНИЕ</w:t>
      </w:r>
      <w:r>
        <w:rPr>
          <w:spacing w:val="-15"/>
        </w:rPr>
        <w:t xml:space="preserve"> </w:t>
      </w:r>
      <w:r>
        <w:t>ПАЦИЕНТОВ С АРТЕРИАЛЬНОЙ ГИПЕРТЕНЗИЕЙ</w:t>
      </w:r>
      <w:bookmarkEnd w:id="0"/>
      <w:r>
        <w:t>»</w:t>
      </w:r>
    </w:p>
    <w:p w:rsidR="00900FA4" w:rsidRDefault="00900FA4">
      <w:pPr>
        <w:pStyle w:val="a3"/>
        <w:ind w:left="0"/>
        <w:rPr>
          <w:b/>
          <w:sz w:val="36"/>
        </w:rPr>
      </w:pPr>
    </w:p>
    <w:p w:rsidR="00900FA4" w:rsidRDefault="00900FA4">
      <w:pPr>
        <w:pStyle w:val="a3"/>
        <w:ind w:left="0"/>
        <w:rPr>
          <w:b/>
          <w:sz w:val="36"/>
        </w:rPr>
      </w:pPr>
    </w:p>
    <w:p w:rsidR="00900FA4" w:rsidRDefault="00900FA4">
      <w:pPr>
        <w:pStyle w:val="a3"/>
        <w:ind w:left="0"/>
        <w:rPr>
          <w:b/>
          <w:sz w:val="36"/>
        </w:rPr>
      </w:pPr>
    </w:p>
    <w:p w:rsidR="00900FA4" w:rsidRDefault="00900FA4">
      <w:pPr>
        <w:pStyle w:val="a3"/>
        <w:ind w:left="0"/>
        <w:rPr>
          <w:b/>
          <w:sz w:val="36"/>
        </w:rPr>
      </w:pPr>
    </w:p>
    <w:p w:rsidR="00900FA4" w:rsidRDefault="00900FA4">
      <w:pPr>
        <w:pStyle w:val="a3"/>
        <w:ind w:left="0"/>
        <w:rPr>
          <w:b/>
          <w:sz w:val="36"/>
        </w:rPr>
      </w:pPr>
    </w:p>
    <w:p w:rsidR="00900FA4" w:rsidRDefault="00900FA4">
      <w:pPr>
        <w:pStyle w:val="a3"/>
        <w:ind w:left="0"/>
        <w:rPr>
          <w:b/>
          <w:sz w:val="36"/>
        </w:rPr>
      </w:pPr>
    </w:p>
    <w:p w:rsidR="00900FA4" w:rsidRDefault="00900FA4">
      <w:pPr>
        <w:pStyle w:val="a3"/>
        <w:spacing w:before="2"/>
        <w:ind w:left="0"/>
        <w:rPr>
          <w:b/>
          <w:sz w:val="30"/>
        </w:rPr>
      </w:pPr>
    </w:p>
    <w:p w:rsidR="00900FA4" w:rsidRDefault="008632FA">
      <w:pPr>
        <w:pStyle w:val="a3"/>
        <w:spacing w:line="357" w:lineRule="auto"/>
        <w:ind w:left="4223" w:right="239" w:firstLine="2372"/>
        <w:jc w:val="right"/>
      </w:pPr>
      <w:r>
        <w:t>Выполнила:</w:t>
      </w:r>
      <w:r>
        <w:rPr>
          <w:spacing w:val="-17"/>
        </w:rPr>
        <w:t xml:space="preserve"> </w:t>
      </w:r>
      <w:r>
        <w:t>ординатор</w:t>
      </w:r>
      <w:r>
        <w:rPr>
          <w:spacing w:val="-18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года кафедры</w:t>
      </w:r>
      <w:r>
        <w:rPr>
          <w:spacing w:val="-18"/>
        </w:rPr>
        <w:t xml:space="preserve"> </w:t>
      </w:r>
      <w:r>
        <w:t>Анестезиологии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реаниматологии</w:t>
      </w:r>
      <w:r>
        <w:rPr>
          <w:spacing w:val="-29"/>
        </w:rPr>
        <w:t xml:space="preserve"> </w:t>
      </w:r>
      <w:r>
        <w:rPr>
          <w:spacing w:val="-5"/>
        </w:rPr>
        <w:t>ИПО</w:t>
      </w:r>
    </w:p>
    <w:p w:rsidR="00900FA4" w:rsidRDefault="008632FA">
      <w:pPr>
        <w:pStyle w:val="a3"/>
        <w:spacing w:before="5"/>
        <w:ind w:left="0" w:right="238"/>
        <w:jc w:val="right"/>
      </w:pPr>
      <w:r>
        <w:t>Распопина Ю.Е</w:t>
      </w:r>
      <w:r>
        <w:rPr>
          <w:spacing w:val="-4"/>
        </w:rPr>
        <w:t>.</w:t>
      </w: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ind w:left="0"/>
        <w:rPr>
          <w:sz w:val="30"/>
        </w:rPr>
      </w:pPr>
    </w:p>
    <w:p w:rsidR="00900FA4" w:rsidRDefault="00900FA4">
      <w:pPr>
        <w:pStyle w:val="a3"/>
        <w:spacing w:before="2"/>
        <w:ind w:left="0"/>
        <w:rPr>
          <w:sz w:val="25"/>
        </w:rPr>
      </w:pPr>
    </w:p>
    <w:p w:rsidR="00900FA4" w:rsidRDefault="008632FA">
      <w:pPr>
        <w:pStyle w:val="a3"/>
        <w:ind w:left="4843" w:right="4152"/>
        <w:jc w:val="center"/>
      </w:pPr>
      <w:r>
        <w:rPr>
          <w:spacing w:val="-2"/>
        </w:rPr>
        <w:t>Красноярск 2022</w:t>
      </w:r>
      <w:r>
        <w:rPr>
          <w:spacing w:val="-2"/>
        </w:rPr>
        <w:t>г</w:t>
      </w:r>
    </w:p>
    <w:p w:rsidR="00900FA4" w:rsidRDefault="00900FA4">
      <w:pPr>
        <w:jc w:val="center"/>
        <w:sectPr w:rsidR="00900FA4">
          <w:type w:val="continuous"/>
          <w:pgSz w:w="11910" w:h="16840"/>
          <w:pgMar w:top="1200" w:right="740" w:bottom="280" w:left="780" w:header="720" w:footer="720" w:gutter="0"/>
          <w:cols w:space="720"/>
        </w:sectPr>
      </w:pPr>
    </w:p>
    <w:p w:rsidR="00900FA4" w:rsidRDefault="008632FA">
      <w:pPr>
        <w:pStyle w:val="1"/>
        <w:spacing w:before="65"/>
        <w:ind w:left="742" w:right="55"/>
        <w:jc w:val="center"/>
      </w:pPr>
      <w:r>
        <w:rPr>
          <w:spacing w:val="-4"/>
        </w:rPr>
        <w:lastRenderedPageBreak/>
        <w:t>План</w:t>
      </w:r>
    </w:p>
    <w:p w:rsidR="00900FA4" w:rsidRDefault="00900FA4">
      <w:pPr>
        <w:pStyle w:val="a3"/>
        <w:ind w:left="0"/>
        <w:rPr>
          <w:b/>
          <w:sz w:val="36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387"/>
        </w:tabs>
        <w:spacing w:before="279"/>
        <w:rPr>
          <w:b/>
          <w:sz w:val="28"/>
        </w:rPr>
      </w:pPr>
      <w:r>
        <w:rPr>
          <w:b/>
          <w:spacing w:val="-2"/>
          <w:sz w:val="28"/>
        </w:rPr>
        <w:t>Определение</w:t>
      </w:r>
      <w:r>
        <w:rPr>
          <w:b/>
          <w:spacing w:val="1"/>
          <w:sz w:val="28"/>
        </w:rPr>
        <w:t xml:space="preserve"> </w:t>
      </w:r>
      <w:r>
        <w:rPr>
          <w:b/>
          <w:spacing w:val="-5"/>
          <w:sz w:val="28"/>
        </w:rPr>
        <w:t>АГ</w:t>
      </w:r>
    </w:p>
    <w:p w:rsidR="00900FA4" w:rsidRDefault="00900FA4">
      <w:pPr>
        <w:pStyle w:val="a3"/>
        <w:spacing w:before="2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387"/>
        </w:tabs>
        <w:rPr>
          <w:b/>
          <w:sz w:val="28"/>
        </w:rPr>
      </w:pPr>
      <w:r>
        <w:rPr>
          <w:b/>
          <w:w w:val="95"/>
          <w:sz w:val="28"/>
        </w:rPr>
        <w:t>Классификация</w:t>
      </w:r>
      <w:r>
        <w:rPr>
          <w:b/>
          <w:spacing w:val="75"/>
          <w:sz w:val="28"/>
        </w:rPr>
        <w:t xml:space="preserve"> </w:t>
      </w:r>
      <w:r>
        <w:rPr>
          <w:b/>
          <w:w w:val="95"/>
          <w:sz w:val="28"/>
        </w:rPr>
        <w:t>артериальной</w:t>
      </w:r>
      <w:r>
        <w:rPr>
          <w:b/>
          <w:spacing w:val="76"/>
          <w:sz w:val="28"/>
        </w:rPr>
        <w:t xml:space="preserve"> </w:t>
      </w:r>
      <w:r>
        <w:rPr>
          <w:b/>
          <w:spacing w:val="-2"/>
          <w:w w:val="95"/>
          <w:sz w:val="28"/>
        </w:rPr>
        <w:t>гипертензии</w:t>
      </w:r>
    </w:p>
    <w:p w:rsidR="00900FA4" w:rsidRDefault="00900FA4">
      <w:pPr>
        <w:pStyle w:val="a3"/>
        <w:spacing w:before="6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387"/>
        </w:tabs>
        <w:spacing w:before="1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артериального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давления</w:t>
      </w:r>
    </w:p>
    <w:p w:rsidR="00900FA4" w:rsidRDefault="00900FA4">
      <w:pPr>
        <w:pStyle w:val="a3"/>
        <w:spacing w:before="2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387"/>
        </w:tabs>
        <w:rPr>
          <w:b/>
          <w:sz w:val="28"/>
        </w:rPr>
      </w:pPr>
      <w:r>
        <w:rPr>
          <w:b/>
          <w:sz w:val="28"/>
        </w:rPr>
        <w:t>Стратификация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периоперационного</w:t>
      </w:r>
      <w:proofErr w:type="spellEnd"/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артериальной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гипертензии</w:t>
      </w:r>
    </w:p>
    <w:p w:rsidR="00900FA4" w:rsidRDefault="00900FA4">
      <w:pPr>
        <w:pStyle w:val="a3"/>
        <w:spacing w:before="7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387"/>
        </w:tabs>
        <w:rPr>
          <w:b/>
          <w:sz w:val="28"/>
        </w:rPr>
      </w:pPr>
      <w:r>
        <w:rPr>
          <w:b/>
          <w:spacing w:val="-2"/>
          <w:sz w:val="28"/>
        </w:rPr>
        <w:t>Диагностика</w:t>
      </w:r>
    </w:p>
    <w:p w:rsidR="00900FA4" w:rsidRDefault="00900FA4">
      <w:pPr>
        <w:pStyle w:val="a3"/>
        <w:spacing w:before="2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387"/>
        </w:tabs>
        <w:rPr>
          <w:b/>
          <w:sz w:val="28"/>
        </w:rPr>
      </w:pPr>
      <w:r>
        <w:rPr>
          <w:b/>
          <w:sz w:val="28"/>
        </w:rPr>
        <w:t>Жалобы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анамнез</w:t>
      </w:r>
    </w:p>
    <w:p w:rsidR="00900FA4" w:rsidRDefault="00900FA4">
      <w:pPr>
        <w:pStyle w:val="a3"/>
        <w:spacing w:before="7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387"/>
        </w:tabs>
        <w:rPr>
          <w:b/>
          <w:sz w:val="28"/>
        </w:rPr>
      </w:pPr>
      <w:proofErr w:type="spellStart"/>
      <w:r>
        <w:rPr>
          <w:b/>
          <w:sz w:val="28"/>
        </w:rPr>
        <w:t>Физикальные</w:t>
      </w:r>
      <w:proofErr w:type="spellEnd"/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методы</w:t>
      </w:r>
    </w:p>
    <w:p w:rsidR="00900FA4" w:rsidRDefault="00900FA4">
      <w:pPr>
        <w:pStyle w:val="a3"/>
        <w:spacing w:before="2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387"/>
        </w:tabs>
        <w:spacing w:before="1"/>
        <w:rPr>
          <w:b/>
          <w:sz w:val="28"/>
        </w:rPr>
      </w:pPr>
      <w:r>
        <w:rPr>
          <w:b/>
          <w:w w:val="95"/>
          <w:sz w:val="28"/>
        </w:rPr>
        <w:t>Инструментальные</w:t>
      </w:r>
      <w:r>
        <w:rPr>
          <w:b/>
          <w:spacing w:val="62"/>
          <w:w w:val="150"/>
          <w:sz w:val="28"/>
        </w:rPr>
        <w:t xml:space="preserve"> </w:t>
      </w:r>
      <w:r>
        <w:rPr>
          <w:b/>
          <w:spacing w:val="-2"/>
          <w:sz w:val="28"/>
        </w:rPr>
        <w:t>методы</w:t>
      </w:r>
    </w:p>
    <w:p w:rsidR="00900FA4" w:rsidRDefault="00900FA4">
      <w:pPr>
        <w:pStyle w:val="a3"/>
        <w:spacing w:before="1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387"/>
        </w:tabs>
        <w:spacing w:before="1"/>
        <w:rPr>
          <w:b/>
          <w:sz w:val="28"/>
        </w:rPr>
      </w:pPr>
      <w:r>
        <w:rPr>
          <w:b/>
          <w:spacing w:val="-2"/>
          <w:sz w:val="28"/>
        </w:rPr>
        <w:t>Лабораторные</w:t>
      </w:r>
      <w:r>
        <w:rPr>
          <w:b/>
          <w:spacing w:val="3"/>
          <w:sz w:val="28"/>
        </w:rPr>
        <w:t xml:space="preserve"> </w:t>
      </w:r>
      <w:r>
        <w:rPr>
          <w:b/>
          <w:spacing w:val="-2"/>
          <w:sz w:val="28"/>
        </w:rPr>
        <w:t>методы</w:t>
      </w:r>
    </w:p>
    <w:p w:rsidR="00900FA4" w:rsidRDefault="00900FA4">
      <w:pPr>
        <w:pStyle w:val="a3"/>
        <w:spacing w:before="7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698"/>
          <w:tab w:val="left" w:pos="699"/>
          <w:tab w:val="left" w:pos="2069"/>
          <w:tab w:val="left" w:pos="3930"/>
          <w:tab w:val="left" w:pos="4333"/>
          <w:tab w:val="left" w:pos="6203"/>
          <w:tab w:val="left" w:pos="7737"/>
          <w:tab w:val="left" w:pos="8457"/>
        </w:tabs>
        <w:ind w:left="103" w:right="143" w:firstLine="0"/>
        <w:rPr>
          <w:b/>
          <w:sz w:val="28"/>
        </w:rPr>
      </w:pPr>
      <w:r>
        <w:rPr>
          <w:b/>
          <w:spacing w:val="-2"/>
          <w:sz w:val="28"/>
        </w:rPr>
        <w:t>Лечение.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Неотложные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критические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состояния</w:t>
      </w:r>
      <w:r>
        <w:rPr>
          <w:b/>
          <w:sz w:val="28"/>
        </w:rPr>
        <w:tab/>
      </w:r>
      <w:r>
        <w:rPr>
          <w:b/>
          <w:spacing w:val="-4"/>
          <w:sz w:val="28"/>
        </w:rPr>
        <w:t>при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артериальной гипертензии</w:t>
      </w:r>
    </w:p>
    <w:p w:rsidR="00900FA4" w:rsidRDefault="00900FA4">
      <w:pPr>
        <w:pStyle w:val="a3"/>
        <w:spacing w:before="1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526"/>
        </w:tabs>
        <w:ind w:left="525" w:hanging="423"/>
        <w:rPr>
          <w:b/>
          <w:sz w:val="28"/>
        </w:rPr>
      </w:pPr>
      <w:r>
        <w:rPr>
          <w:b/>
          <w:w w:val="95"/>
          <w:sz w:val="28"/>
        </w:rPr>
        <w:t>Предоперационная</w:t>
      </w:r>
      <w:r>
        <w:rPr>
          <w:b/>
          <w:spacing w:val="61"/>
          <w:w w:val="150"/>
          <w:sz w:val="28"/>
        </w:rPr>
        <w:t xml:space="preserve"> </w:t>
      </w:r>
      <w:r>
        <w:rPr>
          <w:b/>
          <w:spacing w:val="-2"/>
          <w:sz w:val="28"/>
        </w:rPr>
        <w:t>подготовка</w:t>
      </w:r>
    </w:p>
    <w:p w:rsidR="00900FA4" w:rsidRDefault="00900FA4">
      <w:pPr>
        <w:pStyle w:val="a3"/>
        <w:spacing w:before="8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527"/>
        </w:tabs>
        <w:ind w:left="526" w:hanging="424"/>
        <w:rPr>
          <w:b/>
          <w:sz w:val="28"/>
        </w:rPr>
      </w:pPr>
      <w:proofErr w:type="spellStart"/>
      <w:r>
        <w:rPr>
          <w:b/>
          <w:sz w:val="28"/>
        </w:rPr>
        <w:t>Антигипертензивная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терапия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сопутствующих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заболеваниях</w:t>
      </w:r>
    </w:p>
    <w:p w:rsidR="00900FA4" w:rsidRDefault="00900FA4">
      <w:pPr>
        <w:pStyle w:val="a3"/>
        <w:spacing w:before="2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527"/>
        </w:tabs>
        <w:ind w:left="526" w:hanging="424"/>
        <w:rPr>
          <w:b/>
          <w:sz w:val="28"/>
        </w:rPr>
      </w:pPr>
      <w:proofErr w:type="spellStart"/>
      <w:r>
        <w:rPr>
          <w:b/>
          <w:spacing w:val="-2"/>
          <w:sz w:val="28"/>
        </w:rPr>
        <w:t>Премедикация</w:t>
      </w:r>
      <w:proofErr w:type="spellEnd"/>
    </w:p>
    <w:p w:rsidR="00900FA4" w:rsidRDefault="00900FA4">
      <w:pPr>
        <w:pStyle w:val="a3"/>
        <w:spacing w:before="2"/>
        <w:ind w:left="0"/>
        <w:rPr>
          <w:b/>
          <w:sz w:val="24"/>
        </w:rPr>
      </w:pPr>
    </w:p>
    <w:p w:rsidR="00900FA4" w:rsidRDefault="008632FA">
      <w:pPr>
        <w:pStyle w:val="a5"/>
        <w:numPr>
          <w:ilvl w:val="0"/>
          <w:numId w:val="11"/>
        </w:numPr>
        <w:tabs>
          <w:tab w:val="left" w:pos="527"/>
        </w:tabs>
        <w:ind w:left="526" w:hanging="424"/>
        <w:rPr>
          <w:b/>
          <w:sz w:val="28"/>
        </w:rPr>
      </w:pPr>
      <w:proofErr w:type="spellStart"/>
      <w:r>
        <w:rPr>
          <w:b/>
          <w:w w:val="95"/>
          <w:sz w:val="28"/>
        </w:rPr>
        <w:t>Интраоперационный</w:t>
      </w:r>
      <w:proofErr w:type="spellEnd"/>
      <w:r>
        <w:rPr>
          <w:b/>
          <w:spacing w:val="75"/>
          <w:w w:val="150"/>
          <w:sz w:val="28"/>
        </w:rPr>
        <w:t xml:space="preserve"> </w:t>
      </w:r>
      <w:r>
        <w:rPr>
          <w:b/>
          <w:spacing w:val="-2"/>
          <w:sz w:val="28"/>
        </w:rPr>
        <w:t>период</w:t>
      </w:r>
    </w:p>
    <w:p w:rsidR="00900FA4" w:rsidRDefault="00900FA4">
      <w:pPr>
        <w:rPr>
          <w:sz w:val="28"/>
        </w:rPr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spacing w:before="64"/>
        <w:ind w:left="103"/>
        <w:rPr>
          <w:b/>
          <w:sz w:val="28"/>
        </w:rPr>
      </w:pPr>
      <w:bookmarkStart w:id="1" w:name="Определение"/>
      <w:bookmarkEnd w:id="1"/>
      <w:r>
        <w:rPr>
          <w:b/>
          <w:spacing w:val="-2"/>
          <w:sz w:val="28"/>
        </w:rPr>
        <w:lastRenderedPageBreak/>
        <w:t>Определение</w:t>
      </w:r>
    </w:p>
    <w:p w:rsidR="00900FA4" w:rsidRDefault="008632FA">
      <w:pPr>
        <w:pStyle w:val="a3"/>
        <w:spacing w:before="158" w:line="360" w:lineRule="auto"/>
        <w:ind w:right="138" w:firstLine="566"/>
        <w:jc w:val="both"/>
      </w:pPr>
      <w:r>
        <w:rPr>
          <w:b/>
        </w:rPr>
        <w:t>Артериальная</w:t>
      </w:r>
      <w:r>
        <w:rPr>
          <w:b/>
          <w:spacing w:val="-10"/>
        </w:rPr>
        <w:t xml:space="preserve"> </w:t>
      </w:r>
      <w:r>
        <w:rPr>
          <w:b/>
        </w:rPr>
        <w:t>гипертензия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АГ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систолического артериального</w:t>
      </w:r>
      <w:r>
        <w:rPr>
          <w:spacing w:val="-6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(САД)</w:t>
      </w:r>
      <w:r>
        <w:rPr>
          <w:spacing w:val="-7"/>
        </w:rPr>
        <w:t xml:space="preserve"> </w:t>
      </w:r>
      <w:r>
        <w:t>≥140</w:t>
      </w:r>
      <w:r>
        <w:rPr>
          <w:spacing w:val="-5"/>
        </w:rPr>
        <w:t xml:space="preserve"> </w:t>
      </w:r>
      <w:r>
        <w:t>мм</w:t>
      </w:r>
      <w:r>
        <w:rPr>
          <w:spacing w:val="-4"/>
        </w:rPr>
        <w:t xml:space="preserve"> </w:t>
      </w:r>
      <w:proofErr w:type="spellStart"/>
      <w:r>
        <w:t>рт.ст</w:t>
      </w:r>
      <w:proofErr w:type="spellEnd"/>
      <w:r>
        <w:t>.</w:t>
      </w:r>
      <w:r>
        <w:rPr>
          <w:spacing w:val="-4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диастолического</w:t>
      </w:r>
      <w:r>
        <w:rPr>
          <w:spacing w:val="-6"/>
        </w:rPr>
        <w:t xml:space="preserve"> </w:t>
      </w:r>
      <w:r>
        <w:t xml:space="preserve">артериального давления (ДАД) ≥90 мм </w:t>
      </w:r>
      <w:proofErr w:type="spellStart"/>
      <w:r>
        <w:t>рт.ст</w:t>
      </w:r>
      <w:proofErr w:type="spellEnd"/>
      <w:r>
        <w:t>. у пациентов старше 16 лет. Если повышенное АД сохраняется в</w:t>
      </w:r>
      <w:r>
        <w:rPr>
          <w:spacing w:val="-2"/>
        </w:rPr>
        <w:t xml:space="preserve"> </w:t>
      </w:r>
      <w:r>
        <w:t>течение 2 месяцев</w:t>
      </w:r>
      <w:r>
        <w:rPr>
          <w:spacing w:val="-6"/>
        </w:rPr>
        <w:t xml:space="preserve"> </w:t>
      </w:r>
      <w:r>
        <w:t>или более, то этот</w:t>
      </w:r>
      <w:r>
        <w:rPr>
          <w:spacing w:val="-2"/>
        </w:rPr>
        <w:t xml:space="preserve"> </w:t>
      </w:r>
      <w:r>
        <w:t>временной</w:t>
      </w:r>
      <w:r>
        <w:rPr>
          <w:spacing w:val="-1"/>
        </w:rPr>
        <w:t xml:space="preserve"> </w:t>
      </w:r>
      <w:r>
        <w:t>интервал может</w:t>
      </w:r>
      <w:r>
        <w:rPr>
          <w:spacing w:val="-1"/>
        </w:rPr>
        <w:t xml:space="preserve"> </w:t>
      </w:r>
      <w:r>
        <w:t xml:space="preserve">быть расценен как </w:t>
      </w:r>
      <w:proofErr w:type="gramStart"/>
      <w:r>
        <w:t>стабильная</w:t>
      </w:r>
      <w:proofErr w:type="gramEnd"/>
      <w:r>
        <w:t xml:space="preserve"> АГ.</w:t>
      </w:r>
    </w:p>
    <w:p w:rsidR="00900FA4" w:rsidRDefault="00900FA4">
      <w:pPr>
        <w:pStyle w:val="a3"/>
        <w:ind w:left="0"/>
        <w:rPr>
          <w:sz w:val="20"/>
        </w:rPr>
      </w:pPr>
    </w:p>
    <w:p w:rsidR="00900FA4" w:rsidRDefault="00900FA4">
      <w:pPr>
        <w:pStyle w:val="a3"/>
        <w:spacing w:before="5"/>
        <w:ind w:left="0"/>
        <w:rPr>
          <w:sz w:val="18"/>
        </w:rPr>
      </w:pPr>
    </w:p>
    <w:p w:rsidR="00900FA4" w:rsidRDefault="008632FA">
      <w:pPr>
        <w:spacing w:before="87"/>
        <w:ind w:left="103"/>
        <w:rPr>
          <w:b/>
          <w:sz w:val="28"/>
        </w:rPr>
      </w:pPr>
      <w:bookmarkStart w:id="2" w:name="Классификация_артериальной_гипертензии"/>
      <w:bookmarkEnd w:id="2"/>
      <w:r>
        <w:rPr>
          <w:b/>
          <w:w w:val="95"/>
          <w:sz w:val="28"/>
        </w:rPr>
        <w:t>Классификация</w:t>
      </w:r>
      <w:r>
        <w:rPr>
          <w:b/>
          <w:spacing w:val="78"/>
          <w:sz w:val="28"/>
        </w:rPr>
        <w:t xml:space="preserve"> </w:t>
      </w:r>
      <w:r>
        <w:rPr>
          <w:b/>
          <w:w w:val="95"/>
          <w:sz w:val="28"/>
        </w:rPr>
        <w:t>артериальной</w:t>
      </w:r>
      <w:r>
        <w:rPr>
          <w:b/>
          <w:spacing w:val="78"/>
          <w:sz w:val="28"/>
        </w:rPr>
        <w:t xml:space="preserve"> </w:t>
      </w:r>
      <w:r>
        <w:rPr>
          <w:b/>
          <w:spacing w:val="-2"/>
          <w:w w:val="95"/>
          <w:sz w:val="28"/>
        </w:rPr>
        <w:t>гипертензии</w:t>
      </w:r>
    </w:p>
    <w:p w:rsidR="00900FA4" w:rsidRDefault="008632FA">
      <w:pPr>
        <w:pStyle w:val="a3"/>
        <w:spacing w:before="158"/>
        <w:ind w:left="9049"/>
      </w:pPr>
      <w:r>
        <w:t>Таблица</w:t>
      </w:r>
      <w:r>
        <w:rPr>
          <w:spacing w:val="-10"/>
        </w:rPr>
        <w:t xml:space="preserve"> 1</w:t>
      </w:r>
    </w:p>
    <w:p w:rsidR="00900FA4" w:rsidRDefault="00900FA4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036"/>
        <w:gridCol w:w="995"/>
        <w:gridCol w:w="2210"/>
      </w:tblGrid>
      <w:tr w:rsidR="00900FA4">
        <w:trPr>
          <w:trHeight w:val="518"/>
        </w:trPr>
        <w:tc>
          <w:tcPr>
            <w:tcW w:w="4058" w:type="dxa"/>
          </w:tcPr>
          <w:p w:rsidR="00900FA4" w:rsidRDefault="008632FA">
            <w:pPr>
              <w:pStyle w:val="TableParagraph"/>
              <w:spacing w:before="117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Категория </w:t>
            </w:r>
            <w:r>
              <w:rPr>
                <w:b/>
                <w:spacing w:val="-5"/>
                <w:sz w:val="24"/>
              </w:rPr>
              <w:t>АД</w:t>
            </w:r>
          </w:p>
        </w:tc>
        <w:tc>
          <w:tcPr>
            <w:tcW w:w="2036" w:type="dxa"/>
          </w:tcPr>
          <w:p w:rsidR="00900FA4" w:rsidRDefault="008632FA">
            <w:pPr>
              <w:pStyle w:val="TableParagraph"/>
              <w:spacing w:before="117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САД,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мм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рт.ст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995" w:type="dxa"/>
          </w:tcPr>
          <w:p w:rsidR="00900FA4" w:rsidRDefault="00900F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10" w:type="dxa"/>
          </w:tcPr>
          <w:p w:rsidR="00900FA4" w:rsidRDefault="008632FA">
            <w:pPr>
              <w:pStyle w:val="TableParagraph"/>
              <w:spacing w:before="117"/>
              <w:ind w:left="284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ДАД, мм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рт.ст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</w:tr>
      <w:tr w:rsidR="00900FA4">
        <w:trPr>
          <w:trHeight w:val="513"/>
        </w:trPr>
        <w:tc>
          <w:tcPr>
            <w:tcW w:w="4058" w:type="dxa"/>
          </w:tcPr>
          <w:p w:rsidR="00900FA4" w:rsidRDefault="008632FA">
            <w:pPr>
              <w:pStyle w:val="TableParagraph"/>
              <w:spacing w:before="111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Оптимальное</w:t>
            </w:r>
          </w:p>
        </w:tc>
        <w:tc>
          <w:tcPr>
            <w:tcW w:w="2036" w:type="dxa"/>
          </w:tcPr>
          <w:p w:rsidR="00900FA4" w:rsidRDefault="008632FA">
            <w:pPr>
              <w:pStyle w:val="TableParagraph"/>
              <w:spacing w:before="111"/>
              <w:ind w:left="190" w:right="18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&lt;120</w:t>
            </w:r>
          </w:p>
        </w:tc>
        <w:tc>
          <w:tcPr>
            <w:tcW w:w="995" w:type="dxa"/>
          </w:tcPr>
          <w:p w:rsidR="00900FA4" w:rsidRDefault="008632FA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10" w:type="dxa"/>
          </w:tcPr>
          <w:p w:rsidR="00900FA4" w:rsidRDefault="008632FA">
            <w:pPr>
              <w:pStyle w:val="TableParagraph"/>
              <w:spacing w:before="111"/>
              <w:ind w:left="284" w:right="2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&lt;80</w:t>
            </w:r>
          </w:p>
        </w:tc>
      </w:tr>
      <w:tr w:rsidR="00900FA4">
        <w:trPr>
          <w:trHeight w:val="517"/>
        </w:trPr>
        <w:tc>
          <w:tcPr>
            <w:tcW w:w="4058" w:type="dxa"/>
          </w:tcPr>
          <w:p w:rsidR="00900FA4" w:rsidRDefault="00900FA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900FA4" w:rsidRDefault="008632FA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Нормальное</w:t>
            </w:r>
          </w:p>
        </w:tc>
        <w:tc>
          <w:tcPr>
            <w:tcW w:w="2036" w:type="dxa"/>
          </w:tcPr>
          <w:p w:rsidR="00900FA4" w:rsidRDefault="008632FA">
            <w:pPr>
              <w:pStyle w:val="TableParagraph"/>
              <w:spacing w:before="116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120-</w:t>
            </w: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995" w:type="dxa"/>
          </w:tcPr>
          <w:p w:rsidR="00900FA4" w:rsidRDefault="008632FA">
            <w:pPr>
              <w:pStyle w:val="TableParagraph"/>
              <w:spacing w:before="116"/>
              <w:ind w:left="196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и/или</w:t>
            </w:r>
          </w:p>
        </w:tc>
        <w:tc>
          <w:tcPr>
            <w:tcW w:w="2210" w:type="dxa"/>
          </w:tcPr>
          <w:p w:rsidR="00900FA4" w:rsidRDefault="008632FA">
            <w:pPr>
              <w:pStyle w:val="TableParagraph"/>
              <w:spacing w:before="116"/>
              <w:ind w:left="284" w:right="2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&lt;84</w:t>
            </w:r>
          </w:p>
        </w:tc>
      </w:tr>
      <w:tr w:rsidR="00900FA4">
        <w:trPr>
          <w:trHeight w:val="518"/>
        </w:trPr>
        <w:tc>
          <w:tcPr>
            <w:tcW w:w="4058" w:type="dxa"/>
          </w:tcPr>
          <w:p w:rsidR="00900FA4" w:rsidRDefault="008632FA">
            <w:pPr>
              <w:pStyle w:val="TableParagraph"/>
              <w:spacing w:before="232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Высокое </w:t>
            </w:r>
            <w:r>
              <w:rPr>
                <w:spacing w:val="-2"/>
                <w:sz w:val="24"/>
              </w:rPr>
              <w:t>нормальное</w:t>
            </w:r>
          </w:p>
        </w:tc>
        <w:tc>
          <w:tcPr>
            <w:tcW w:w="2036" w:type="dxa"/>
          </w:tcPr>
          <w:p w:rsidR="00900FA4" w:rsidRDefault="008632FA">
            <w:pPr>
              <w:pStyle w:val="TableParagraph"/>
              <w:spacing w:before="112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130-</w:t>
            </w:r>
            <w:r>
              <w:rPr>
                <w:spacing w:val="-5"/>
                <w:sz w:val="24"/>
              </w:rPr>
              <w:t>139</w:t>
            </w:r>
          </w:p>
        </w:tc>
        <w:tc>
          <w:tcPr>
            <w:tcW w:w="995" w:type="dxa"/>
          </w:tcPr>
          <w:p w:rsidR="00900FA4" w:rsidRDefault="008632FA">
            <w:pPr>
              <w:pStyle w:val="TableParagraph"/>
              <w:spacing w:before="112"/>
              <w:ind w:left="196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и/или</w:t>
            </w:r>
          </w:p>
        </w:tc>
        <w:tc>
          <w:tcPr>
            <w:tcW w:w="2210" w:type="dxa"/>
          </w:tcPr>
          <w:p w:rsidR="00900FA4" w:rsidRDefault="008632FA">
            <w:pPr>
              <w:pStyle w:val="TableParagraph"/>
              <w:spacing w:before="112"/>
              <w:ind w:left="284" w:right="283"/>
              <w:jc w:val="center"/>
              <w:rPr>
                <w:sz w:val="24"/>
              </w:rPr>
            </w:pPr>
            <w:r>
              <w:rPr>
                <w:sz w:val="24"/>
              </w:rPr>
              <w:t>85-</w:t>
            </w:r>
            <w:r>
              <w:rPr>
                <w:spacing w:val="-5"/>
                <w:sz w:val="24"/>
              </w:rPr>
              <w:t>89</w:t>
            </w:r>
          </w:p>
        </w:tc>
      </w:tr>
      <w:tr w:rsidR="00900FA4">
        <w:trPr>
          <w:trHeight w:val="517"/>
        </w:trPr>
        <w:tc>
          <w:tcPr>
            <w:tcW w:w="4058" w:type="dxa"/>
          </w:tcPr>
          <w:p w:rsidR="00900FA4" w:rsidRDefault="008632FA">
            <w:pPr>
              <w:pStyle w:val="TableParagraph"/>
              <w:spacing w:before="231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степени</w:t>
            </w:r>
          </w:p>
        </w:tc>
        <w:tc>
          <w:tcPr>
            <w:tcW w:w="2036" w:type="dxa"/>
          </w:tcPr>
          <w:p w:rsidR="00900FA4" w:rsidRDefault="008632FA">
            <w:pPr>
              <w:pStyle w:val="TableParagraph"/>
              <w:spacing w:before="111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140-</w:t>
            </w:r>
            <w:r>
              <w:rPr>
                <w:spacing w:val="-5"/>
                <w:sz w:val="24"/>
              </w:rPr>
              <w:t>159</w:t>
            </w:r>
          </w:p>
        </w:tc>
        <w:tc>
          <w:tcPr>
            <w:tcW w:w="995" w:type="dxa"/>
          </w:tcPr>
          <w:p w:rsidR="00900FA4" w:rsidRDefault="008632FA">
            <w:pPr>
              <w:pStyle w:val="TableParagraph"/>
              <w:spacing w:before="111"/>
              <w:ind w:left="196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и/или</w:t>
            </w:r>
          </w:p>
        </w:tc>
        <w:tc>
          <w:tcPr>
            <w:tcW w:w="2210" w:type="dxa"/>
          </w:tcPr>
          <w:p w:rsidR="00900FA4" w:rsidRDefault="008632FA">
            <w:pPr>
              <w:pStyle w:val="TableParagraph"/>
              <w:spacing w:before="111"/>
              <w:ind w:left="284" w:right="283"/>
              <w:jc w:val="center"/>
              <w:rPr>
                <w:sz w:val="24"/>
              </w:rPr>
            </w:pPr>
            <w:r>
              <w:rPr>
                <w:sz w:val="24"/>
              </w:rPr>
              <w:t>90-</w:t>
            </w:r>
            <w:r>
              <w:rPr>
                <w:spacing w:val="-5"/>
                <w:sz w:val="24"/>
              </w:rPr>
              <w:t>99</w:t>
            </w:r>
          </w:p>
        </w:tc>
      </w:tr>
      <w:tr w:rsidR="00900FA4">
        <w:trPr>
          <w:trHeight w:val="513"/>
        </w:trPr>
        <w:tc>
          <w:tcPr>
            <w:tcW w:w="4058" w:type="dxa"/>
          </w:tcPr>
          <w:p w:rsidR="00900FA4" w:rsidRDefault="008632FA">
            <w:pPr>
              <w:pStyle w:val="TableParagraph"/>
              <w:spacing w:before="23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степени</w:t>
            </w:r>
          </w:p>
        </w:tc>
        <w:tc>
          <w:tcPr>
            <w:tcW w:w="2036" w:type="dxa"/>
          </w:tcPr>
          <w:p w:rsidR="00900FA4" w:rsidRDefault="008632FA">
            <w:pPr>
              <w:pStyle w:val="TableParagraph"/>
              <w:spacing w:before="111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160-</w:t>
            </w:r>
            <w:r>
              <w:rPr>
                <w:spacing w:val="-5"/>
                <w:sz w:val="24"/>
              </w:rPr>
              <w:t>179</w:t>
            </w:r>
          </w:p>
        </w:tc>
        <w:tc>
          <w:tcPr>
            <w:tcW w:w="995" w:type="dxa"/>
          </w:tcPr>
          <w:p w:rsidR="00900FA4" w:rsidRDefault="008632FA">
            <w:pPr>
              <w:pStyle w:val="TableParagraph"/>
              <w:spacing w:before="111"/>
              <w:ind w:left="196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и/или</w:t>
            </w:r>
          </w:p>
        </w:tc>
        <w:tc>
          <w:tcPr>
            <w:tcW w:w="2210" w:type="dxa"/>
          </w:tcPr>
          <w:p w:rsidR="00900FA4" w:rsidRDefault="008632FA">
            <w:pPr>
              <w:pStyle w:val="TableParagraph"/>
              <w:spacing w:before="111"/>
              <w:ind w:left="284" w:right="283"/>
              <w:jc w:val="center"/>
              <w:rPr>
                <w:sz w:val="24"/>
              </w:rPr>
            </w:pPr>
            <w:r>
              <w:rPr>
                <w:sz w:val="24"/>
              </w:rPr>
              <w:t>100-</w:t>
            </w:r>
            <w:r>
              <w:rPr>
                <w:spacing w:val="-5"/>
                <w:sz w:val="24"/>
              </w:rPr>
              <w:t>109</w:t>
            </w:r>
          </w:p>
        </w:tc>
      </w:tr>
      <w:tr w:rsidR="00900FA4">
        <w:trPr>
          <w:trHeight w:val="518"/>
        </w:trPr>
        <w:tc>
          <w:tcPr>
            <w:tcW w:w="4058" w:type="dxa"/>
          </w:tcPr>
          <w:p w:rsidR="00900FA4" w:rsidRDefault="008632FA">
            <w:pPr>
              <w:pStyle w:val="TableParagraph"/>
              <w:spacing w:before="116"/>
              <w:ind w:left="9"/>
              <w:rPr>
                <w:sz w:val="24"/>
              </w:rPr>
            </w:pPr>
            <w:r>
              <w:rPr>
                <w:sz w:val="24"/>
              </w:rPr>
              <w:t>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степени</w:t>
            </w:r>
          </w:p>
        </w:tc>
        <w:tc>
          <w:tcPr>
            <w:tcW w:w="2036" w:type="dxa"/>
          </w:tcPr>
          <w:p w:rsidR="00900FA4" w:rsidRDefault="008632FA">
            <w:pPr>
              <w:pStyle w:val="TableParagraph"/>
              <w:spacing w:before="116"/>
              <w:ind w:left="190" w:right="18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&gt;180</w:t>
            </w:r>
          </w:p>
        </w:tc>
        <w:tc>
          <w:tcPr>
            <w:tcW w:w="995" w:type="dxa"/>
          </w:tcPr>
          <w:p w:rsidR="00900FA4" w:rsidRDefault="008632FA">
            <w:pPr>
              <w:pStyle w:val="TableParagraph"/>
              <w:spacing w:before="116"/>
              <w:ind w:left="196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и/или</w:t>
            </w:r>
          </w:p>
        </w:tc>
        <w:tc>
          <w:tcPr>
            <w:tcW w:w="2210" w:type="dxa"/>
          </w:tcPr>
          <w:p w:rsidR="00900FA4" w:rsidRDefault="008632FA">
            <w:pPr>
              <w:pStyle w:val="TableParagraph"/>
              <w:spacing w:before="116"/>
              <w:ind w:left="284" w:right="2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&gt;110</w:t>
            </w:r>
          </w:p>
        </w:tc>
      </w:tr>
      <w:tr w:rsidR="00900FA4">
        <w:trPr>
          <w:trHeight w:val="551"/>
        </w:trPr>
        <w:tc>
          <w:tcPr>
            <w:tcW w:w="4058" w:type="dxa"/>
          </w:tcPr>
          <w:p w:rsidR="00900FA4" w:rsidRDefault="008632FA">
            <w:pPr>
              <w:pStyle w:val="TableParagraph"/>
              <w:tabs>
                <w:tab w:val="left" w:pos="1918"/>
                <w:tab w:val="left" w:pos="3736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Изолированная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систолическая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АГ</w:t>
            </w:r>
          </w:p>
          <w:p w:rsidR="00900FA4" w:rsidRDefault="008632FA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(ИСАГ)*</w:t>
            </w:r>
          </w:p>
        </w:tc>
        <w:tc>
          <w:tcPr>
            <w:tcW w:w="2036" w:type="dxa"/>
          </w:tcPr>
          <w:p w:rsidR="00900FA4" w:rsidRDefault="008632FA">
            <w:pPr>
              <w:pStyle w:val="TableParagraph"/>
              <w:spacing w:before="131"/>
              <w:ind w:left="190" w:right="18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&gt;140</w:t>
            </w:r>
          </w:p>
        </w:tc>
        <w:tc>
          <w:tcPr>
            <w:tcW w:w="995" w:type="dxa"/>
          </w:tcPr>
          <w:p w:rsidR="00900FA4" w:rsidRDefault="008632FA">
            <w:pPr>
              <w:pStyle w:val="TableParagraph"/>
              <w:spacing w:before="131"/>
              <w:ind w:left="196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и/или</w:t>
            </w:r>
          </w:p>
        </w:tc>
        <w:tc>
          <w:tcPr>
            <w:tcW w:w="2210" w:type="dxa"/>
          </w:tcPr>
          <w:p w:rsidR="00900FA4" w:rsidRDefault="008632FA">
            <w:pPr>
              <w:pStyle w:val="TableParagraph"/>
              <w:spacing w:before="131"/>
              <w:ind w:left="284" w:right="2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&lt;90</w:t>
            </w:r>
          </w:p>
        </w:tc>
      </w:tr>
      <w:tr w:rsidR="00900FA4">
        <w:trPr>
          <w:trHeight w:val="518"/>
        </w:trPr>
        <w:tc>
          <w:tcPr>
            <w:tcW w:w="9299" w:type="dxa"/>
            <w:gridSpan w:val="4"/>
          </w:tcPr>
          <w:p w:rsidR="00900FA4" w:rsidRDefault="00900FA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900FA4" w:rsidRDefault="008632FA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3-ю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САД</w:t>
            </w:r>
          </w:p>
        </w:tc>
      </w:tr>
    </w:tbl>
    <w:p w:rsidR="00900FA4" w:rsidRDefault="00900FA4">
      <w:pPr>
        <w:pStyle w:val="a3"/>
        <w:ind w:left="0"/>
        <w:rPr>
          <w:sz w:val="20"/>
        </w:rPr>
      </w:pPr>
    </w:p>
    <w:p w:rsidR="00900FA4" w:rsidRDefault="008632FA">
      <w:pPr>
        <w:pStyle w:val="a3"/>
        <w:spacing w:before="252"/>
        <w:ind w:left="0" w:right="129"/>
        <w:jc w:val="right"/>
      </w:pPr>
      <w:r>
        <w:t>Таблица</w:t>
      </w:r>
      <w:r>
        <w:rPr>
          <w:spacing w:val="-10"/>
        </w:rPr>
        <w:t xml:space="preserve"> 2</w:t>
      </w:r>
    </w:p>
    <w:p w:rsidR="00900FA4" w:rsidRDefault="008632FA">
      <w:pPr>
        <w:spacing w:before="163"/>
        <w:ind w:left="703"/>
        <w:rPr>
          <w:b/>
          <w:sz w:val="28"/>
        </w:rPr>
      </w:pPr>
      <w:r>
        <w:rPr>
          <w:b/>
          <w:sz w:val="28"/>
        </w:rPr>
        <w:t>Изменения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стадиях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артериальной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гипертензии</w:t>
      </w:r>
    </w:p>
    <w:p w:rsidR="00900FA4" w:rsidRDefault="00900FA4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661"/>
      </w:tblGrid>
      <w:tr w:rsidR="00900FA4">
        <w:trPr>
          <w:trHeight w:val="277"/>
        </w:trPr>
        <w:tc>
          <w:tcPr>
            <w:tcW w:w="2689" w:type="dxa"/>
          </w:tcPr>
          <w:p w:rsidR="00900FA4" w:rsidRDefault="008632FA">
            <w:pPr>
              <w:pStyle w:val="TableParagraph"/>
              <w:spacing w:line="258" w:lineRule="exact"/>
              <w:ind w:left="792"/>
              <w:rPr>
                <w:sz w:val="24"/>
              </w:rPr>
            </w:pPr>
            <w:r>
              <w:rPr>
                <w:sz w:val="24"/>
              </w:rPr>
              <w:t>Стадия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АГ</w:t>
            </w:r>
          </w:p>
        </w:tc>
        <w:tc>
          <w:tcPr>
            <w:tcW w:w="6661" w:type="dxa"/>
          </w:tcPr>
          <w:p w:rsidR="00900FA4" w:rsidRDefault="008632FA">
            <w:pPr>
              <w:pStyle w:val="TableParagraph"/>
              <w:spacing w:line="258" w:lineRule="exact"/>
              <w:ind w:left="2114" w:right="2103"/>
              <w:jc w:val="center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организме</w:t>
            </w:r>
          </w:p>
        </w:tc>
      </w:tr>
      <w:tr w:rsidR="00900FA4">
        <w:trPr>
          <w:trHeight w:val="273"/>
        </w:trPr>
        <w:tc>
          <w:tcPr>
            <w:tcW w:w="2689" w:type="dxa"/>
          </w:tcPr>
          <w:p w:rsidR="00900FA4" w:rsidRDefault="008632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661" w:type="dxa"/>
          </w:tcPr>
          <w:p w:rsidR="00900FA4" w:rsidRDefault="008632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органов-</w:t>
            </w:r>
            <w:r>
              <w:rPr>
                <w:spacing w:val="-2"/>
                <w:sz w:val="24"/>
              </w:rPr>
              <w:t>мишеней</w:t>
            </w:r>
          </w:p>
        </w:tc>
      </w:tr>
      <w:tr w:rsidR="00900FA4">
        <w:trPr>
          <w:trHeight w:val="278"/>
        </w:trPr>
        <w:tc>
          <w:tcPr>
            <w:tcW w:w="2689" w:type="dxa"/>
          </w:tcPr>
          <w:p w:rsidR="00900FA4" w:rsidRDefault="008632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6661" w:type="dxa"/>
          </w:tcPr>
          <w:p w:rsidR="00900FA4" w:rsidRDefault="008632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органов-</w:t>
            </w:r>
            <w:r>
              <w:rPr>
                <w:spacing w:val="-2"/>
                <w:sz w:val="24"/>
              </w:rPr>
              <w:t>мишеней</w:t>
            </w:r>
          </w:p>
        </w:tc>
      </w:tr>
      <w:tr w:rsidR="00900FA4">
        <w:trPr>
          <w:trHeight w:val="273"/>
        </w:trPr>
        <w:tc>
          <w:tcPr>
            <w:tcW w:w="2689" w:type="dxa"/>
          </w:tcPr>
          <w:p w:rsidR="00900FA4" w:rsidRDefault="008632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6661" w:type="dxa"/>
          </w:tcPr>
          <w:p w:rsidR="00900FA4" w:rsidRDefault="008632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ассоциированных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состояний</w:t>
            </w:r>
          </w:p>
        </w:tc>
      </w:tr>
    </w:tbl>
    <w:p w:rsidR="00900FA4" w:rsidRDefault="00900FA4">
      <w:pPr>
        <w:pStyle w:val="a3"/>
        <w:spacing w:before="7"/>
        <w:ind w:left="0"/>
        <w:rPr>
          <w:b/>
          <w:sz w:val="41"/>
        </w:rPr>
      </w:pPr>
    </w:p>
    <w:p w:rsidR="00900FA4" w:rsidRDefault="008632FA">
      <w:pPr>
        <w:pStyle w:val="a3"/>
        <w:ind w:left="809"/>
      </w:pPr>
      <w:r>
        <w:t>К</w:t>
      </w:r>
      <w:r>
        <w:rPr>
          <w:spacing w:val="-12"/>
        </w:rPr>
        <w:t xml:space="preserve"> </w:t>
      </w:r>
      <w:r>
        <w:t>ассоциированным</w:t>
      </w:r>
      <w:r>
        <w:rPr>
          <w:spacing w:val="-12"/>
        </w:rPr>
        <w:t xml:space="preserve"> </w:t>
      </w:r>
      <w:r>
        <w:t>клиническим</w:t>
      </w:r>
      <w:r>
        <w:rPr>
          <w:spacing w:val="-12"/>
        </w:rPr>
        <w:t xml:space="preserve"> </w:t>
      </w:r>
      <w:r>
        <w:t>состояниям</w:t>
      </w:r>
      <w:r>
        <w:rPr>
          <w:spacing w:val="-12"/>
        </w:rPr>
        <w:t xml:space="preserve"> </w:t>
      </w:r>
      <w:r>
        <w:rPr>
          <w:spacing w:val="-2"/>
        </w:rPr>
        <w:t>относятся:</w:t>
      </w:r>
    </w:p>
    <w:p w:rsidR="00900FA4" w:rsidRDefault="008632FA">
      <w:pPr>
        <w:pStyle w:val="a5"/>
        <w:numPr>
          <w:ilvl w:val="1"/>
          <w:numId w:val="11"/>
        </w:numPr>
        <w:tabs>
          <w:tab w:val="left" w:pos="671"/>
          <w:tab w:val="left" w:pos="3331"/>
          <w:tab w:val="left" w:pos="4501"/>
          <w:tab w:val="left" w:pos="6472"/>
          <w:tab w:val="left" w:pos="6860"/>
          <w:tab w:val="left" w:pos="9142"/>
        </w:tabs>
        <w:spacing w:before="163" w:line="352" w:lineRule="auto"/>
        <w:ind w:right="144"/>
        <w:rPr>
          <w:sz w:val="28"/>
        </w:rPr>
      </w:pPr>
      <w:r>
        <w:rPr>
          <w:spacing w:val="-2"/>
          <w:sz w:val="28"/>
        </w:rPr>
        <w:t>цереброваскулярная</w:t>
      </w:r>
      <w:r>
        <w:rPr>
          <w:sz w:val="28"/>
        </w:rPr>
        <w:tab/>
      </w:r>
      <w:r>
        <w:rPr>
          <w:spacing w:val="-2"/>
          <w:sz w:val="28"/>
        </w:rPr>
        <w:t>болезнь</w:t>
      </w:r>
      <w:r>
        <w:rPr>
          <w:sz w:val="28"/>
        </w:rPr>
        <w:tab/>
      </w:r>
      <w:r>
        <w:rPr>
          <w:spacing w:val="-2"/>
          <w:sz w:val="28"/>
        </w:rPr>
        <w:t>(ишемический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геморрагический</w:t>
      </w:r>
      <w:r>
        <w:rPr>
          <w:sz w:val="28"/>
        </w:rPr>
        <w:tab/>
      </w:r>
      <w:r>
        <w:rPr>
          <w:spacing w:val="-2"/>
          <w:sz w:val="28"/>
        </w:rPr>
        <w:t xml:space="preserve">мозговой </w:t>
      </w:r>
      <w:r>
        <w:rPr>
          <w:sz w:val="28"/>
        </w:rPr>
        <w:t>инсульт, транзиторная ишемическая атака);</w:t>
      </w:r>
    </w:p>
    <w:p w:rsidR="00900FA4" w:rsidRDefault="008632FA">
      <w:pPr>
        <w:pStyle w:val="a5"/>
        <w:numPr>
          <w:ilvl w:val="1"/>
          <w:numId w:val="11"/>
        </w:numPr>
        <w:tabs>
          <w:tab w:val="left" w:pos="671"/>
          <w:tab w:val="left" w:pos="2549"/>
          <w:tab w:val="left" w:pos="3771"/>
          <w:tab w:val="left" w:pos="5278"/>
          <w:tab w:val="left" w:pos="6903"/>
          <w:tab w:val="left" w:pos="8868"/>
        </w:tabs>
        <w:spacing w:before="6" w:line="352" w:lineRule="auto"/>
        <w:ind w:right="148"/>
        <w:rPr>
          <w:sz w:val="28"/>
        </w:rPr>
      </w:pPr>
      <w:r>
        <w:rPr>
          <w:spacing w:val="-2"/>
          <w:sz w:val="28"/>
        </w:rPr>
        <w:t>заболевания</w:t>
      </w:r>
      <w:r>
        <w:rPr>
          <w:sz w:val="28"/>
        </w:rPr>
        <w:tab/>
      </w:r>
      <w:r>
        <w:rPr>
          <w:spacing w:val="-2"/>
          <w:sz w:val="28"/>
        </w:rPr>
        <w:t>сердца</w:t>
      </w:r>
      <w:r>
        <w:rPr>
          <w:sz w:val="28"/>
        </w:rPr>
        <w:tab/>
      </w:r>
      <w:r>
        <w:rPr>
          <w:spacing w:val="-2"/>
          <w:sz w:val="28"/>
        </w:rPr>
        <w:t>(инфаркт</w:t>
      </w:r>
      <w:r>
        <w:rPr>
          <w:sz w:val="28"/>
        </w:rPr>
        <w:tab/>
      </w:r>
      <w:r>
        <w:rPr>
          <w:spacing w:val="-2"/>
          <w:sz w:val="28"/>
        </w:rPr>
        <w:t>миокарда,</w:t>
      </w:r>
      <w:r>
        <w:rPr>
          <w:sz w:val="28"/>
        </w:rPr>
        <w:tab/>
      </w:r>
      <w:r>
        <w:rPr>
          <w:spacing w:val="-2"/>
          <w:sz w:val="28"/>
        </w:rPr>
        <w:t>стенокардия,</w:t>
      </w:r>
      <w:r>
        <w:rPr>
          <w:sz w:val="28"/>
        </w:rPr>
        <w:tab/>
      </w:r>
      <w:r>
        <w:rPr>
          <w:spacing w:val="-2"/>
          <w:sz w:val="28"/>
        </w:rPr>
        <w:t xml:space="preserve">коронарная </w:t>
      </w:r>
      <w:proofErr w:type="spellStart"/>
      <w:r>
        <w:rPr>
          <w:sz w:val="28"/>
        </w:rPr>
        <w:t>реваскуляризация</w:t>
      </w:r>
      <w:proofErr w:type="spellEnd"/>
      <w:r>
        <w:rPr>
          <w:sz w:val="28"/>
        </w:rPr>
        <w:t>, хроническая сердечная недостаточность (ХСН));</w:t>
      </w:r>
    </w:p>
    <w:p w:rsidR="00900FA4" w:rsidRDefault="00900FA4">
      <w:pPr>
        <w:spacing w:line="352" w:lineRule="auto"/>
        <w:rPr>
          <w:sz w:val="28"/>
        </w:rPr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pStyle w:val="a5"/>
        <w:numPr>
          <w:ilvl w:val="1"/>
          <w:numId w:val="11"/>
        </w:numPr>
        <w:tabs>
          <w:tab w:val="left" w:pos="671"/>
        </w:tabs>
        <w:spacing w:before="83" w:line="350" w:lineRule="auto"/>
        <w:ind w:right="147"/>
        <w:rPr>
          <w:sz w:val="28"/>
        </w:rPr>
      </w:pPr>
      <w:r>
        <w:rPr>
          <w:sz w:val="28"/>
        </w:rPr>
        <w:lastRenderedPageBreak/>
        <w:t xml:space="preserve">- заболевания почек (ХБП 4 стадии с </w:t>
      </w:r>
      <w:proofErr w:type="spellStart"/>
      <w:r>
        <w:rPr>
          <w:sz w:val="28"/>
        </w:rPr>
        <w:t>рСКФ</w:t>
      </w:r>
      <w:proofErr w:type="spellEnd"/>
      <w:r>
        <w:rPr>
          <w:sz w:val="28"/>
        </w:rPr>
        <w:t xml:space="preserve"> &lt;30 мл/мин/1,73 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; протеинурия</w:t>
      </w:r>
      <w:r>
        <w:rPr>
          <w:spacing w:val="40"/>
          <w:sz w:val="28"/>
        </w:rPr>
        <w:t xml:space="preserve"> </w:t>
      </w:r>
      <w:r>
        <w:rPr>
          <w:sz w:val="28"/>
        </w:rPr>
        <w:t>(&gt;300 мг в сутки)</w:t>
      </w:r>
    </w:p>
    <w:p w:rsidR="00900FA4" w:rsidRDefault="008632FA">
      <w:pPr>
        <w:pStyle w:val="a5"/>
        <w:numPr>
          <w:ilvl w:val="1"/>
          <w:numId w:val="11"/>
        </w:numPr>
        <w:tabs>
          <w:tab w:val="left" w:pos="671"/>
          <w:tab w:val="left" w:pos="2376"/>
          <w:tab w:val="left" w:pos="4587"/>
          <w:tab w:val="left" w:pos="5785"/>
          <w:tab w:val="left" w:pos="7976"/>
          <w:tab w:val="left" w:pos="9452"/>
        </w:tabs>
        <w:spacing w:before="13" w:line="352" w:lineRule="auto"/>
        <w:ind w:right="149"/>
        <w:rPr>
          <w:sz w:val="28"/>
        </w:rPr>
      </w:pPr>
      <w:r>
        <w:rPr>
          <w:spacing w:val="-2"/>
          <w:sz w:val="28"/>
        </w:rPr>
        <w:t>заболевания</w:t>
      </w:r>
      <w:r>
        <w:rPr>
          <w:sz w:val="28"/>
        </w:rPr>
        <w:tab/>
      </w:r>
      <w:r>
        <w:rPr>
          <w:spacing w:val="-2"/>
          <w:sz w:val="28"/>
        </w:rPr>
        <w:t>периферических</w:t>
      </w:r>
      <w:r>
        <w:rPr>
          <w:sz w:val="28"/>
        </w:rPr>
        <w:tab/>
      </w:r>
      <w:r>
        <w:rPr>
          <w:spacing w:val="-2"/>
          <w:sz w:val="28"/>
        </w:rPr>
        <w:t>артерий</w:t>
      </w:r>
      <w:r>
        <w:rPr>
          <w:sz w:val="28"/>
        </w:rPr>
        <w:tab/>
      </w:r>
      <w:r>
        <w:rPr>
          <w:spacing w:val="-2"/>
          <w:sz w:val="28"/>
        </w:rPr>
        <w:t>(расслаивающая</w:t>
      </w:r>
      <w:r>
        <w:rPr>
          <w:sz w:val="28"/>
        </w:rPr>
        <w:tab/>
      </w:r>
      <w:r>
        <w:rPr>
          <w:spacing w:val="-2"/>
          <w:sz w:val="28"/>
        </w:rPr>
        <w:t>аневризма</w:t>
      </w:r>
      <w:r>
        <w:rPr>
          <w:sz w:val="28"/>
        </w:rPr>
        <w:tab/>
      </w:r>
      <w:r>
        <w:rPr>
          <w:spacing w:val="-2"/>
          <w:sz w:val="28"/>
        </w:rPr>
        <w:t xml:space="preserve">аорты, </w:t>
      </w:r>
      <w:proofErr w:type="spellStart"/>
      <w:r>
        <w:rPr>
          <w:sz w:val="28"/>
        </w:rPr>
        <w:t>симптомное</w:t>
      </w:r>
      <w:proofErr w:type="spellEnd"/>
      <w:r>
        <w:rPr>
          <w:sz w:val="28"/>
        </w:rPr>
        <w:t xml:space="preserve"> поражение периферических артерий);</w:t>
      </w:r>
    </w:p>
    <w:p w:rsidR="00900FA4" w:rsidRDefault="008632FA">
      <w:pPr>
        <w:pStyle w:val="a5"/>
        <w:numPr>
          <w:ilvl w:val="1"/>
          <w:numId w:val="11"/>
        </w:numPr>
        <w:tabs>
          <w:tab w:val="left" w:pos="671"/>
          <w:tab w:val="left" w:pos="2899"/>
          <w:tab w:val="left" w:pos="4615"/>
          <w:tab w:val="left" w:pos="6716"/>
          <w:tab w:val="left" w:pos="7368"/>
          <w:tab w:val="left" w:pos="8869"/>
          <w:tab w:val="left" w:pos="9603"/>
        </w:tabs>
        <w:spacing w:before="12" w:line="350" w:lineRule="auto"/>
        <w:ind w:right="137"/>
        <w:rPr>
          <w:sz w:val="28"/>
        </w:rPr>
      </w:pPr>
      <w:r>
        <w:rPr>
          <w:spacing w:val="-2"/>
          <w:sz w:val="28"/>
        </w:rPr>
        <w:t>гипертоническая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ретинопатия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(кровоизлияния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>экссудаты,</w:t>
      </w:r>
      <w:r>
        <w:rPr>
          <w:sz w:val="28"/>
        </w:rPr>
        <w:tab/>
      </w:r>
      <w:r>
        <w:rPr>
          <w:spacing w:val="-4"/>
          <w:sz w:val="28"/>
        </w:rPr>
        <w:t>отек</w:t>
      </w:r>
      <w:r>
        <w:rPr>
          <w:sz w:val="28"/>
        </w:rPr>
        <w:tab/>
      </w:r>
      <w:r>
        <w:rPr>
          <w:spacing w:val="-2"/>
          <w:sz w:val="28"/>
        </w:rPr>
        <w:t xml:space="preserve">соска </w:t>
      </w:r>
      <w:r>
        <w:rPr>
          <w:sz w:val="28"/>
        </w:rPr>
        <w:t>зрительного нерва).</w:t>
      </w:r>
    </w:p>
    <w:p w:rsidR="00900FA4" w:rsidRDefault="008632FA">
      <w:pPr>
        <w:pStyle w:val="a3"/>
        <w:spacing w:before="15" w:line="360" w:lineRule="auto"/>
        <w:ind w:right="142" w:firstLine="566"/>
        <w:jc w:val="both"/>
      </w:pPr>
      <w:r>
        <w:t>При</w:t>
      </w:r>
      <w:r>
        <w:rPr>
          <w:spacing w:val="-3"/>
        </w:rPr>
        <w:t xml:space="preserve"> </w:t>
      </w:r>
      <w:r>
        <w:t>вторичной</w:t>
      </w:r>
      <w:r>
        <w:rPr>
          <w:spacing w:val="-7"/>
        </w:rPr>
        <w:t xml:space="preserve"> </w:t>
      </w:r>
      <w:r>
        <w:t>(симптоматической)</w:t>
      </w:r>
      <w:r>
        <w:rPr>
          <w:spacing w:val="-8"/>
        </w:rPr>
        <w:t xml:space="preserve"> </w:t>
      </w:r>
      <w:r>
        <w:t>гипертензии</w:t>
      </w:r>
      <w:r>
        <w:rPr>
          <w:spacing w:val="-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АД</w:t>
      </w:r>
      <w:r>
        <w:rPr>
          <w:spacing w:val="-5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 xml:space="preserve">является симптомом поражения органов (почек, артериальных </w:t>
      </w:r>
      <w:r>
        <w:t>сосудов, эндокринных желез) либо может быть вызвано другими причинами</w:t>
      </w:r>
    </w:p>
    <w:p w:rsidR="00900FA4" w:rsidRDefault="00900FA4">
      <w:pPr>
        <w:pStyle w:val="a3"/>
        <w:ind w:left="0"/>
        <w:rPr>
          <w:sz w:val="30"/>
        </w:rPr>
      </w:pPr>
    </w:p>
    <w:p w:rsidR="00900FA4" w:rsidRDefault="008632FA">
      <w:pPr>
        <w:spacing w:before="179"/>
        <w:ind w:left="103"/>
        <w:jc w:val="both"/>
        <w:rPr>
          <w:b/>
          <w:sz w:val="28"/>
        </w:rPr>
      </w:pPr>
      <w:bookmarkStart w:id="3" w:name="Целевой_уровень_артериального_давления"/>
      <w:bookmarkEnd w:id="3"/>
      <w:r>
        <w:rPr>
          <w:b/>
          <w:sz w:val="28"/>
        </w:rPr>
        <w:t>Целевой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артериального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давления</w:t>
      </w:r>
    </w:p>
    <w:p w:rsidR="00900FA4" w:rsidRDefault="008632FA">
      <w:pPr>
        <w:pStyle w:val="a3"/>
        <w:spacing w:before="158" w:line="360" w:lineRule="auto"/>
        <w:ind w:right="134" w:firstLine="566"/>
        <w:jc w:val="both"/>
      </w:pPr>
      <w:proofErr w:type="gramStart"/>
      <w:r>
        <w:rPr>
          <w:b/>
        </w:rPr>
        <w:t xml:space="preserve">Целевое АД - </w:t>
      </w:r>
      <w:r>
        <w:t xml:space="preserve">САД менее 140 мм </w:t>
      </w:r>
      <w:proofErr w:type="spellStart"/>
      <w:r>
        <w:t>рт.ст</w:t>
      </w:r>
      <w:proofErr w:type="spellEnd"/>
      <w:r>
        <w:t xml:space="preserve">. и ДАД менее 80 мм </w:t>
      </w:r>
      <w:proofErr w:type="spellStart"/>
      <w:r>
        <w:t>рт.ст</w:t>
      </w:r>
      <w:proofErr w:type="spellEnd"/>
      <w:r>
        <w:t>., при условии хорошей</w:t>
      </w:r>
      <w:r>
        <w:rPr>
          <w:spacing w:val="-18"/>
        </w:rPr>
        <w:t xml:space="preserve"> </w:t>
      </w:r>
      <w:r>
        <w:t>переносимости</w:t>
      </w:r>
      <w:r>
        <w:rPr>
          <w:spacing w:val="-17"/>
        </w:rPr>
        <w:t xml:space="preserve"> </w:t>
      </w:r>
      <w:r>
        <w:t>гипотензивной</w:t>
      </w:r>
      <w:r>
        <w:rPr>
          <w:spacing w:val="-18"/>
        </w:rPr>
        <w:t xml:space="preserve"> </w:t>
      </w:r>
      <w:r>
        <w:t>терапии,</w:t>
      </w:r>
      <w:r>
        <w:rPr>
          <w:spacing w:val="-17"/>
        </w:rPr>
        <w:t xml:space="preserve"> </w:t>
      </w:r>
      <w:r>
        <w:t>целевым</w:t>
      </w:r>
      <w:r>
        <w:rPr>
          <w:spacing w:val="-18"/>
        </w:rPr>
        <w:t xml:space="preserve"> </w:t>
      </w:r>
      <w:r>
        <w:t>АД</w:t>
      </w:r>
      <w:r>
        <w:rPr>
          <w:spacing w:val="-17"/>
        </w:rPr>
        <w:t xml:space="preserve"> </w:t>
      </w:r>
      <w:r>
        <w:t>следует</w:t>
      </w:r>
      <w:r>
        <w:rPr>
          <w:spacing w:val="-18"/>
        </w:rPr>
        <w:t xml:space="preserve"> </w:t>
      </w:r>
      <w:r>
        <w:t>считать</w:t>
      </w:r>
      <w:r>
        <w:rPr>
          <w:spacing w:val="-17"/>
        </w:rPr>
        <w:t xml:space="preserve"> </w:t>
      </w:r>
      <w:r>
        <w:t xml:space="preserve">130/80 мм рт. ст., для пациентов моложе 65 лет САД рекомендуется снижать до диапазона 120 – 129 мм рт. ст., снижение АД более 20 мм </w:t>
      </w:r>
      <w:proofErr w:type="spellStart"/>
      <w:r>
        <w:t>рт.ст</w:t>
      </w:r>
      <w:proofErr w:type="spellEnd"/>
      <w:r>
        <w:t>. в течение более часа является фактором риска возникновения</w:t>
      </w:r>
      <w:proofErr w:type="gramEnd"/>
      <w:r>
        <w:t xml:space="preserve"> осложнений. Рекомендуется поддерживать АД в течение 70-10</w:t>
      </w:r>
      <w:r>
        <w:t>0% времени операции на исходном уровне.</w:t>
      </w:r>
    </w:p>
    <w:p w:rsidR="00900FA4" w:rsidRDefault="008632FA">
      <w:pPr>
        <w:pStyle w:val="a3"/>
        <w:spacing w:before="3" w:line="360" w:lineRule="auto"/>
        <w:ind w:right="134" w:firstLine="566"/>
        <w:jc w:val="both"/>
      </w:pPr>
      <w:r>
        <w:t xml:space="preserve">Чрезмерно агрессивная «нормализация» послеоперационной систолической гипертензии может привести к выраженной клинически значимой диастолической гипотензии и </w:t>
      </w:r>
      <w:proofErr w:type="spellStart"/>
      <w:r>
        <w:t>гипоперфузии</w:t>
      </w:r>
      <w:proofErr w:type="spellEnd"/>
      <w:r>
        <w:t xml:space="preserve"> миокарда. Увеличение пульсового давления являе</w:t>
      </w:r>
      <w:r>
        <w:t xml:space="preserve">тся предиктором неблагоприятных </w:t>
      </w:r>
      <w:proofErr w:type="gramStart"/>
      <w:r>
        <w:t>сердечно-сосудистых</w:t>
      </w:r>
      <w:proofErr w:type="gramEnd"/>
      <w:r>
        <w:t xml:space="preserve"> событий и маркером выделения пациентов с ИСАГ. При лечении ИСАГ понижение ДАД всего на 5 мм </w:t>
      </w:r>
      <w:proofErr w:type="spellStart"/>
      <w:r>
        <w:t>рт.ст</w:t>
      </w:r>
      <w:proofErr w:type="spellEnd"/>
      <w:r>
        <w:t>. значительно увеличивает риск коронарного поражения сердца и инсульта.</w:t>
      </w:r>
    </w:p>
    <w:p w:rsidR="00900FA4" w:rsidRDefault="008632FA">
      <w:pPr>
        <w:pStyle w:val="a3"/>
        <w:spacing w:before="2" w:line="360" w:lineRule="auto"/>
        <w:ind w:right="135" w:firstLine="566"/>
        <w:jc w:val="both"/>
      </w:pPr>
      <w:r>
        <w:t>Целевой уровень АД может со времене</w:t>
      </w:r>
      <w:r>
        <w:t>м изменяться для каждого конкретного пациента. С возрастом развивается U-образная зависимость между систолическим АД и общим уровнем смертности. Чем ниже целевой уровень АД – тем более индивидуальным должен быть подход к пациенту. Долговременное снижение С</w:t>
      </w:r>
      <w:r>
        <w:t xml:space="preserve">АД ниже индивидуального оптимума увеличивает риск субклинической сердечной недостаточности и нарушает работу механизмов </w:t>
      </w:r>
      <w:proofErr w:type="spellStart"/>
      <w:r>
        <w:t>ауторегуляции</w:t>
      </w:r>
      <w:proofErr w:type="spellEnd"/>
      <w:r>
        <w:t xml:space="preserve">, в частности </w:t>
      </w:r>
      <w:proofErr w:type="spellStart"/>
      <w:r>
        <w:rPr>
          <w:spacing w:val="-2"/>
        </w:rPr>
        <w:t>барорефлекса</w:t>
      </w:r>
      <w:proofErr w:type="spellEnd"/>
      <w:r>
        <w:rPr>
          <w:spacing w:val="-2"/>
        </w:rPr>
        <w:t>.</w:t>
      </w:r>
    </w:p>
    <w:p w:rsidR="00900FA4" w:rsidRDefault="00900FA4">
      <w:pPr>
        <w:spacing w:line="360" w:lineRule="auto"/>
        <w:jc w:val="both"/>
        <w:sectPr w:rsidR="00900FA4">
          <w:pgSz w:w="11910" w:h="16840"/>
          <w:pgMar w:top="1100" w:right="740" w:bottom="280" w:left="780" w:header="720" w:footer="720" w:gutter="0"/>
          <w:cols w:space="720"/>
        </w:sectPr>
      </w:pPr>
    </w:p>
    <w:p w:rsidR="00900FA4" w:rsidRDefault="008632FA">
      <w:pPr>
        <w:spacing w:before="127"/>
        <w:ind w:left="103"/>
        <w:jc w:val="both"/>
        <w:rPr>
          <w:b/>
          <w:sz w:val="28"/>
        </w:rPr>
      </w:pPr>
      <w:bookmarkStart w:id="4" w:name="Стратификация_периоперационного_риска_пр"/>
      <w:bookmarkEnd w:id="4"/>
      <w:r>
        <w:rPr>
          <w:b/>
          <w:sz w:val="28"/>
        </w:rPr>
        <w:lastRenderedPageBreak/>
        <w:t>Стратификация</w:t>
      </w:r>
      <w:r>
        <w:rPr>
          <w:b/>
          <w:spacing w:val="-14"/>
          <w:sz w:val="28"/>
        </w:rPr>
        <w:t xml:space="preserve"> </w:t>
      </w:r>
      <w:proofErr w:type="spellStart"/>
      <w:r>
        <w:rPr>
          <w:b/>
          <w:sz w:val="28"/>
        </w:rPr>
        <w:t>периоперационного</w:t>
      </w:r>
      <w:proofErr w:type="spellEnd"/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артериальной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гипертензии</w:t>
      </w:r>
    </w:p>
    <w:p w:rsidR="00900FA4" w:rsidRDefault="008632FA">
      <w:pPr>
        <w:pStyle w:val="a3"/>
        <w:spacing w:before="159" w:line="360" w:lineRule="auto"/>
        <w:ind w:right="137" w:firstLine="566"/>
        <w:jc w:val="both"/>
      </w:pPr>
      <w:r>
        <w:t>Артериальная</w:t>
      </w:r>
      <w:r>
        <w:rPr>
          <w:spacing w:val="-6"/>
        </w:rPr>
        <w:t xml:space="preserve"> </w:t>
      </w:r>
      <w:r>
        <w:t>г</w:t>
      </w:r>
      <w:r>
        <w:t>ипертензия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независимым</w:t>
      </w:r>
      <w:r>
        <w:rPr>
          <w:spacing w:val="-7"/>
        </w:rPr>
        <w:t xml:space="preserve"> </w:t>
      </w:r>
      <w:r>
        <w:t>фактором</w:t>
      </w:r>
      <w:r>
        <w:rPr>
          <w:spacing w:val="-7"/>
        </w:rPr>
        <w:t xml:space="preserve"> </w:t>
      </w:r>
      <w:r>
        <w:t>риска,</w:t>
      </w:r>
      <w:r>
        <w:rPr>
          <w:spacing w:val="-5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 xml:space="preserve">влияет на развитие </w:t>
      </w:r>
      <w:proofErr w:type="gramStart"/>
      <w:r>
        <w:t>сердечно-сосудистых</w:t>
      </w:r>
      <w:proofErr w:type="gramEnd"/>
      <w:r>
        <w:t xml:space="preserve"> осложнений при </w:t>
      </w:r>
      <w:proofErr w:type="spellStart"/>
      <w:r>
        <w:t>некардиальных</w:t>
      </w:r>
      <w:proofErr w:type="spellEnd"/>
      <w:r>
        <w:t xml:space="preserve"> оперативных вмешательствах опосредованно, через поражение органов-мишеней.</w:t>
      </w:r>
    </w:p>
    <w:p w:rsidR="00900FA4" w:rsidRDefault="008632FA">
      <w:pPr>
        <w:pStyle w:val="a3"/>
        <w:spacing w:before="1" w:line="360" w:lineRule="auto"/>
        <w:ind w:right="139" w:firstLine="566"/>
        <w:jc w:val="both"/>
      </w:pPr>
      <w:r>
        <w:t xml:space="preserve">Стратификация риска пациентов с АГ осуществляется по общим </w:t>
      </w:r>
      <w:r>
        <w:t xml:space="preserve">правилам определения кардиоваскулярного риска при </w:t>
      </w:r>
      <w:proofErr w:type="spellStart"/>
      <w:r>
        <w:t>некардиальных</w:t>
      </w:r>
      <w:proofErr w:type="spellEnd"/>
      <w:r>
        <w:t xml:space="preserve"> хирургических операциях, отраженных в международных рекомендациях. В соответствии с современными</w:t>
      </w:r>
      <w:r>
        <w:rPr>
          <w:spacing w:val="-1"/>
        </w:rPr>
        <w:t xml:space="preserve"> </w:t>
      </w:r>
      <w:r>
        <w:t>требованиями, оценка риска должна носить</w:t>
      </w:r>
      <w:r>
        <w:rPr>
          <w:spacing w:val="-3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 xml:space="preserve">и учитывать клинические факторы, </w:t>
      </w:r>
      <w:r>
        <w:t>риск, связанный с собственно хирургическим вмешательством и общее состояние пациента, оцененное по показателю толерантности к физической нагрузке.</w:t>
      </w:r>
    </w:p>
    <w:p w:rsidR="00900FA4" w:rsidRDefault="008632FA">
      <w:pPr>
        <w:pStyle w:val="a3"/>
        <w:spacing w:line="321" w:lineRule="exact"/>
        <w:ind w:left="670"/>
        <w:jc w:val="both"/>
      </w:pPr>
      <w:r>
        <w:t>Клинические</w:t>
      </w:r>
      <w:r>
        <w:rPr>
          <w:spacing w:val="-10"/>
        </w:rPr>
        <w:t xml:space="preserve"> </w:t>
      </w:r>
      <w:r>
        <w:t>факторы</w:t>
      </w:r>
      <w:r>
        <w:rPr>
          <w:spacing w:val="-11"/>
        </w:rPr>
        <w:t xml:space="preserve"> </w:t>
      </w:r>
      <w:r>
        <w:t>риска</w:t>
      </w:r>
      <w:r>
        <w:rPr>
          <w:spacing w:val="-10"/>
        </w:rPr>
        <w:t xml:space="preserve"> </w:t>
      </w:r>
      <w:proofErr w:type="spellStart"/>
      <w:r>
        <w:t>некардиальных</w:t>
      </w:r>
      <w:proofErr w:type="spellEnd"/>
      <w:r>
        <w:rPr>
          <w:spacing w:val="-14"/>
        </w:rPr>
        <w:t xml:space="preserve"> </w:t>
      </w:r>
      <w:r>
        <w:t>хирургических</w:t>
      </w:r>
      <w:r>
        <w:rPr>
          <w:spacing w:val="-14"/>
        </w:rPr>
        <w:t xml:space="preserve"> </w:t>
      </w:r>
      <w:r>
        <w:rPr>
          <w:spacing w:val="-2"/>
        </w:rPr>
        <w:t>операций:</w:t>
      </w:r>
    </w:p>
    <w:p w:rsidR="00900FA4" w:rsidRDefault="008632FA">
      <w:pPr>
        <w:pStyle w:val="a5"/>
        <w:numPr>
          <w:ilvl w:val="2"/>
          <w:numId w:val="11"/>
        </w:numPr>
        <w:tabs>
          <w:tab w:val="left" w:pos="1390"/>
          <w:tab w:val="left" w:pos="1391"/>
        </w:tabs>
        <w:spacing w:before="162"/>
        <w:rPr>
          <w:sz w:val="28"/>
        </w:rPr>
      </w:pPr>
      <w:r>
        <w:rPr>
          <w:sz w:val="28"/>
        </w:rPr>
        <w:t>ИБС</w:t>
      </w:r>
      <w:r>
        <w:rPr>
          <w:spacing w:val="-12"/>
          <w:sz w:val="28"/>
        </w:rPr>
        <w:t xml:space="preserve"> </w:t>
      </w:r>
      <w:r>
        <w:rPr>
          <w:sz w:val="28"/>
        </w:rPr>
        <w:t>(стенокардия</w:t>
      </w:r>
      <w:r>
        <w:rPr>
          <w:spacing w:val="-1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инфаркт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миокарда);</w:t>
      </w:r>
    </w:p>
    <w:p w:rsidR="00900FA4" w:rsidRDefault="008632FA">
      <w:pPr>
        <w:pStyle w:val="a5"/>
        <w:numPr>
          <w:ilvl w:val="2"/>
          <w:numId w:val="11"/>
        </w:numPr>
        <w:tabs>
          <w:tab w:val="left" w:pos="1390"/>
          <w:tab w:val="left" w:pos="1391"/>
        </w:tabs>
        <w:spacing w:before="161"/>
        <w:rPr>
          <w:sz w:val="28"/>
        </w:rPr>
      </w:pPr>
      <w:r>
        <w:rPr>
          <w:sz w:val="28"/>
        </w:rPr>
        <w:t>сердечная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недостаточность;</w:t>
      </w:r>
    </w:p>
    <w:p w:rsidR="00900FA4" w:rsidRDefault="008632FA">
      <w:pPr>
        <w:pStyle w:val="a5"/>
        <w:numPr>
          <w:ilvl w:val="2"/>
          <w:numId w:val="11"/>
        </w:numPr>
        <w:tabs>
          <w:tab w:val="left" w:pos="1390"/>
          <w:tab w:val="left" w:pos="1391"/>
        </w:tabs>
        <w:spacing w:before="161"/>
        <w:rPr>
          <w:sz w:val="28"/>
        </w:rPr>
      </w:pPr>
      <w:r>
        <w:rPr>
          <w:sz w:val="28"/>
        </w:rPr>
        <w:t>инсульт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транзиторная</w:t>
      </w:r>
      <w:r>
        <w:rPr>
          <w:spacing w:val="-10"/>
          <w:sz w:val="28"/>
        </w:rPr>
        <w:t xml:space="preserve"> </w:t>
      </w:r>
      <w:r>
        <w:rPr>
          <w:sz w:val="28"/>
        </w:rPr>
        <w:t>ишемическая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атака;</w:t>
      </w:r>
    </w:p>
    <w:p w:rsidR="00900FA4" w:rsidRDefault="008632FA">
      <w:pPr>
        <w:pStyle w:val="a5"/>
        <w:numPr>
          <w:ilvl w:val="2"/>
          <w:numId w:val="11"/>
        </w:numPr>
        <w:tabs>
          <w:tab w:val="left" w:pos="1390"/>
          <w:tab w:val="left" w:pos="1391"/>
        </w:tabs>
        <w:spacing w:before="157" w:line="352" w:lineRule="auto"/>
        <w:ind w:right="147"/>
        <w:rPr>
          <w:sz w:val="28"/>
        </w:rPr>
      </w:pPr>
      <w:r>
        <w:rPr>
          <w:sz w:val="28"/>
        </w:rPr>
        <w:t>почечная</w:t>
      </w:r>
      <w:r>
        <w:rPr>
          <w:spacing w:val="40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креатинин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сыворотки</w:t>
      </w:r>
      <w:r>
        <w:rPr>
          <w:spacing w:val="40"/>
          <w:sz w:val="28"/>
        </w:rPr>
        <w:t xml:space="preserve"> </w:t>
      </w:r>
      <w:r>
        <w:rPr>
          <w:sz w:val="28"/>
        </w:rPr>
        <w:t>крови</w:t>
      </w:r>
      <w:r>
        <w:rPr>
          <w:spacing w:val="40"/>
          <w:sz w:val="28"/>
        </w:rPr>
        <w:t xml:space="preserve"> </w:t>
      </w:r>
      <w:r>
        <w:rPr>
          <w:sz w:val="28"/>
        </w:rPr>
        <w:t>&gt;170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мкмоль</w:t>
      </w:r>
      <w:proofErr w:type="spellEnd"/>
      <w:r>
        <w:rPr>
          <w:sz w:val="28"/>
        </w:rPr>
        <w:t>/л (2 мг/</w:t>
      </w:r>
      <w:proofErr w:type="spellStart"/>
      <w:r>
        <w:rPr>
          <w:sz w:val="28"/>
        </w:rPr>
        <w:t>дл</w:t>
      </w:r>
      <w:proofErr w:type="spellEnd"/>
      <w:r>
        <w:rPr>
          <w:sz w:val="28"/>
        </w:rPr>
        <w:t xml:space="preserve">) или клиренс </w:t>
      </w:r>
      <w:proofErr w:type="spellStart"/>
      <w:r>
        <w:rPr>
          <w:sz w:val="28"/>
        </w:rPr>
        <w:t>креатинина</w:t>
      </w:r>
      <w:proofErr w:type="spellEnd"/>
      <w:r>
        <w:rPr>
          <w:sz w:val="28"/>
        </w:rPr>
        <w:t xml:space="preserve"> &lt;60 мл/(мин × 1,73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));</w:t>
      </w:r>
    </w:p>
    <w:p w:rsidR="00900FA4" w:rsidRDefault="008632FA">
      <w:pPr>
        <w:pStyle w:val="a5"/>
        <w:numPr>
          <w:ilvl w:val="2"/>
          <w:numId w:val="11"/>
        </w:numPr>
        <w:tabs>
          <w:tab w:val="left" w:pos="1390"/>
          <w:tab w:val="left" w:pos="1391"/>
        </w:tabs>
        <w:spacing w:before="11"/>
        <w:rPr>
          <w:sz w:val="28"/>
        </w:rPr>
      </w:pPr>
      <w:r>
        <w:rPr>
          <w:sz w:val="28"/>
        </w:rPr>
        <w:t>сахарный</w:t>
      </w:r>
      <w:r>
        <w:rPr>
          <w:spacing w:val="-13"/>
          <w:sz w:val="28"/>
        </w:rPr>
        <w:t xml:space="preserve"> </w:t>
      </w:r>
      <w:r>
        <w:rPr>
          <w:sz w:val="28"/>
        </w:rPr>
        <w:t>диабет,</w:t>
      </w:r>
      <w:r>
        <w:rPr>
          <w:spacing w:val="-10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инсулинотерапии.</w:t>
      </w:r>
    </w:p>
    <w:p w:rsidR="00900FA4" w:rsidRDefault="008632FA">
      <w:pPr>
        <w:pStyle w:val="a3"/>
        <w:spacing w:before="162" w:line="357" w:lineRule="auto"/>
        <w:ind w:firstLine="566"/>
      </w:pPr>
      <w:r>
        <w:t>Операции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степени</w:t>
      </w:r>
      <w:r>
        <w:rPr>
          <w:spacing w:val="-9"/>
        </w:rPr>
        <w:t xml:space="preserve"> </w:t>
      </w:r>
      <w:r>
        <w:t>риска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кардиальных</w:t>
      </w:r>
      <w:r>
        <w:rPr>
          <w:spacing w:val="-13"/>
        </w:rPr>
        <w:t xml:space="preserve"> </w:t>
      </w:r>
      <w:r>
        <w:t>осложнений</w:t>
      </w:r>
      <w:r>
        <w:rPr>
          <w:spacing w:val="-9"/>
        </w:rPr>
        <w:t xml:space="preserve"> </w:t>
      </w:r>
      <w:r>
        <w:t>подразделяются на вмешательства высокого, промежуточного и низкого риска.</w:t>
      </w:r>
    </w:p>
    <w:p w:rsidR="00900FA4" w:rsidRDefault="00900FA4">
      <w:pPr>
        <w:pStyle w:val="a3"/>
        <w:spacing w:before="3"/>
        <w:ind w:left="0"/>
        <w:rPr>
          <w:sz w:val="42"/>
        </w:rPr>
      </w:pPr>
    </w:p>
    <w:p w:rsidR="00900FA4" w:rsidRDefault="008632FA">
      <w:pPr>
        <w:pStyle w:val="a3"/>
        <w:ind w:left="9049"/>
      </w:pPr>
      <w:r>
        <w:t>Таблица</w:t>
      </w:r>
      <w:r>
        <w:rPr>
          <w:spacing w:val="-10"/>
        </w:rPr>
        <w:t xml:space="preserve"> 3</w:t>
      </w:r>
    </w:p>
    <w:p w:rsidR="00900FA4" w:rsidRDefault="008632FA">
      <w:pPr>
        <w:spacing w:before="168" w:line="362" w:lineRule="auto"/>
        <w:ind w:left="1289" w:hanging="188"/>
        <w:rPr>
          <w:b/>
          <w:sz w:val="28"/>
        </w:rPr>
      </w:pPr>
      <w:r>
        <w:rPr>
          <w:b/>
          <w:sz w:val="28"/>
        </w:rPr>
        <w:t>Классификация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хирургических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вмешательств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зависимости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 ассоциированного риска развития кардиальных осложнений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3261"/>
      </w:tblGrid>
      <w:tr w:rsidR="00900FA4">
        <w:trPr>
          <w:trHeight w:val="830"/>
        </w:trPr>
        <w:tc>
          <w:tcPr>
            <w:tcW w:w="2977" w:type="dxa"/>
          </w:tcPr>
          <w:p w:rsidR="00900FA4" w:rsidRDefault="008632FA">
            <w:pPr>
              <w:pStyle w:val="TableParagraph"/>
              <w:tabs>
                <w:tab w:val="left" w:pos="2351"/>
              </w:tabs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Низкий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риск</w:t>
            </w:r>
          </w:p>
          <w:p w:rsidR="00900FA4" w:rsidRDefault="008632FA">
            <w:pPr>
              <w:pStyle w:val="TableParagraph"/>
              <w:spacing w:line="274" w:lineRule="exact"/>
              <w:ind w:left="105" w:right="7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кардиальных </w:t>
            </w:r>
            <w:r>
              <w:rPr>
                <w:b/>
                <w:sz w:val="24"/>
              </w:rPr>
              <w:t>осложнений,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1%</w:t>
            </w:r>
          </w:p>
        </w:tc>
        <w:tc>
          <w:tcPr>
            <w:tcW w:w="3828" w:type="dxa"/>
          </w:tcPr>
          <w:p w:rsidR="00900FA4" w:rsidRDefault="008632FA">
            <w:pPr>
              <w:pStyle w:val="TableParagraph"/>
              <w:tabs>
                <w:tab w:val="left" w:pos="3205"/>
              </w:tabs>
              <w:spacing w:line="242" w:lineRule="auto"/>
              <w:ind w:righ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риск </w:t>
            </w:r>
            <w:r>
              <w:rPr>
                <w:b/>
                <w:sz w:val="24"/>
              </w:rPr>
              <w:t>кардиальных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осложнений,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5%</w:t>
            </w:r>
          </w:p>
        </w:tc>
        <w:tc>
          <w:tcPr>
            <w:tcW w:w="3261" w:type="dxa"/>
          </w:tcPr>
          <w:p w:rsidR="00900FA4" w:rsidRDefault="008632FA">
            <w:pPr>
              <w:pStyle w:val="TableParagraph"/>
              <w:tabs>
                <w:tab w:val="left" w:pos="2638"/>
              </w:tabs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Высокий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риск</w:t>
            </w:r>
          </w:p>
          <w:p w:rsidR="00900FA4" w:rsidRDefault="008632FA">
            <w:pPr>
              <w:pStyle w:val="TableParagraph"/>
              <w:spacing w:before="2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кардиальных</w:t>
            </w:r>
            <w:r>
              <w:rPr>
                <w:b/>
                <w:spacing w:val="33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осложнений,</w:t>
            </w:r>
          </w:p>
          <w:p w:rsidR="00900FA4" w:rsidRDefault="008632FA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&gt; </w:t>
            </w:r>
            <w:r>
              <w:rPr>
                <w:b/>
                <w:spacing w:val="-5"/>
                <w:sz w:val="24"/>
              </w:rPr>
              <w:t>5%</w:t>
            </w:r>
          </w:p>
        </w:tc>
      </w:tr>
      <w:tr w:rsidR="00900FA4">
        <w:trPr>
          <w:trHeight w:val="1381"/>
        </w:trPr>
        <w:tc>
          <w:tcPr>
            <w:tcW w:w="2977" w:type="dxa"/>
          </w:tcPr>
          <w:p w:rsidR="00900FA4" w:rsidRDefault="008632F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Поверхностные хирургические вмешательства</w:t>
            </w:r>
          </w:p>
          <w:p w:rsidR="00900FA4" w:rsidRDefault="008632F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молочной</w:t>
            </w:r>
          </w:p>
          <w:p w:rsidR="00900FA4" w:rsidRDefault="008632F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железе</w:t>
            </w:r>
          </w:p>
        </w:tc>
        <w:tc>
          <w:tcPr>
            <w:tcW w:w="3828" w:type="dxa"/>
          </w:tcPr>
          <w:p w:rsidR="00900FA4" w:rsidRDefault="008632FA">
            <w:pPr>
              <w:pStyle w:val="TableParagraph"/>
              <w:ind w:right="1468"/>
              <w:rPr>
                <w:sz w:val="24"/>
              </w:rPr>
            </w:pPr>
            <w:r>
              <w:rPr>
                <w:sz w:val="24"/>
              </w:rPr>
              <w:t>Полостные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операции: </w:t>
            </w:r>
            <w:proofErr w:type="spellStart"/>
            <w:r>
              <w:rPr>
                <w:spacing w:val="-2"/>
                <w:sz w:val="24"/>
              </w:rPr>
              <w:t>спленэктомия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холецистэктомия</w:t>
            </w:r>
            <w:proofErr w:type="spellEnd"/>
          </w:p>
          <w:p w:rsidR="00900FA4" w:rsidRDefault="008632FA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артериях</w:t>
            </w:r>
          </w:p>
          <w:p w:rsidR="00900FA4" w:rsidRDefault="008632FA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</w:t>
            </w:r>
            <w:proofErr w:type="gramEnd"/>
          </w:p>
        </w:tc>
        <w:tc>
          <w:tcPr>
            <w:tcW w:w="3261" w:type="dxa"/>
          </w:tcPr>
          <w:p w:rsidR="00900FA4" w:rsidRDefault="008632FA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37" w:lineRule="auto"/>
              <w:ind w:right="275" w:firstLine="0"/>
              <w:rPr>
                <w:sz w:val="24"/>
              </w:rPr>
            </w:pPr>
            <w:r>
              <w:rPr>
                <w:sz w:val="24"/>
              </w:rPr>
              <w:t>Обширные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вмешательства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аорте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сосудах</w:t>
            </w:r>
          </w:p>
          <w:p w:rsidR="00900FA4" w:rsidRDefault="008632FA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37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Вмешательства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нижних </w:t>
            </w:r>
            <w:r>
              <w:rPr>
                <w:spacing w:val="-2"/>
                <w:sz w:val="24"/>
              </w:rPr>
              <w:t>конечностях</w:t>
            </w:r>
          </w:p>
        </w:tc>
      </w:tr>
    </w:tbl>
    <w:p w:rsidR="00900FA4" w:rsidRDefault="00900FA4">
      <w:pPr>
        <w:spacing w:line="237" w:lineRule="auto"/>
        <w:rPr>
          <w:sz w:val="24"/>
        </w:rPr>
        <w:sectPr w:rsidR="00900FA4">
          <w:pgSz w:w="11910" w:h="16840"/>
          <w:pgMar w:top="1580" w:right="7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3261"/>
      </w:tblGrid>
      <w:tr w:rsidR="00900FA4">
        <w:trPr>
          <w:trHeight w:val="5521"/>
        </w:trPr>
        <w:tc>
          <w:tcPr>
            <w:tcW w:w="2977" w:type="dxa"/>
          </w:tcPr>
          <w:p w:rsidR="00900FA4" w:rsidRDefault="008632F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37" w:lineRule="auto"/>
              <w:ind w:right="795" w:firstLine="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Челюстно-лицевая хирургия</w:t>
            </w:r>
          </w:p>
          <w:p w:rsidR="00900FA4" w:rsidRDefault="008632F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37" w:lineRule="auto"/>
              <w:ind w:right="820" w:firstLine="0"/>
              <w:rPr>
                <w:sz w:val="24"/>
              </w:rPr>
            </w:pPr>
            <w:r>
              <w:rPr>
                <w:sz w:val="24"/>
              </w:rPr>
              <w:t>Операции на щитовидной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железе</w:t>
            </w:r>
          </w:p>
          <w:p w:rsidR="00900FA4" w:rsidRDefault="008632F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Глазная</w:t>
            </w:r>
            <w:r>
              <w:rPr>
                <w:spacing w:val="-2"/>
                <w:sz w:val="24"/>
              </w:rPr>
              <w:t xml:space="preserve"> хирургия</w:t>
            </w:r>
          </w:p>
          <w:p w:rsidR="00900FA4" w:rsidRDefault="008632F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2" w:lineRule="auto"/>
              <w:ind w:right="572" w:firstLine="0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сонных </w:t>
            </w:r>
            <w:r>
              <w:rPr>
                <w:spacing w:val="-2"/>
                <w:sz w:val="24"/>
              </w:rPr>
              <w:t>артериях</w:t>
            </w:r>
          </w:p>
          <w:p w:rsidR="00900FA4" w:rsidRDefault="008632FA">
            <w:pPr>
              <w:pStyle w:val="TableParagraph"/>
              <w:ind w:left="105" w:right="712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бессимптомном </w:t>
            </w:r>
            <w:r>
              <w:rPr>
                <w:spacing w:val="-2"/>
                <w:sz w:val="24"/>
              </w:rPr>
              <w:t xml:space="preserve">поражении): </w:t>
            </w:r>
            <w:proofErr w:type="spellStart"/>
            <w:r>
              <w:rPr>
                <w:sz w:val="24"/>
              </w:rPr>
              <w:t>стентирование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эндартериоэктомия</w:t>
            </w:r>
            <w:proofErr w:type="spellEnd"/>
          </w:p>
          <w:p w:rsidR="00900FA4" w:rsidRDefault="008632F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100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Малые гинекологические операции</w:t>
            </w:r>
          </w:p>
          <w:p w:rsidR="00900FA4" w:rsidRDefault="008632F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37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ортопедические </w:t>
            </w:r>
            <w:r>
              <w:rPr>
                <w:spacing w:val="-2"/>
                <w:sz w:val="24"/>
              </w:rPr>
              <w:t>операции</w:t>
            </w:r>
          </w:p>
          <w:p w:rsidR="00900FA4" w:rsidRDefault="008632FA">
            <w:pPr>
              <w:pStyle w:val="TableParagraph"/>
              <w:spacing w:line="237" w:lineRule="auto"/>
              <w:ind w:left="105" w:right="7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(например, </w:t>
            </w:r>
            <w:proofErr w:type="spellStart"/>
            <w:r>
              <w:rPr>
                <w:spacing w:val="-2"/>
                <w:sz w:val="24"/>
              </w:rPr>
              <w:t>менискэктомия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900FA4" w:rsidRDefault="008632F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5" w:line="237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Малые урологические операции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ТУР)</w:t>
            </w:r>
          </w:p>
        </w:tc>
        <w:tc>
          <w:tcPr>
            <w:tcW w:w="3828" w:type="dxa"/>
          </w:tcPr>
          <w:p w:rsidR="00900FA4" w:rsidRDefault="008632FA"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симптомов):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стентирование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эндартериоэктомия</w:t>
            </w:r>
            <w:proofErr w:type="spellEnd"/>
          </w:p>
          <w:p w:rsidR="00900FA4" w:rsidRDefault="008632F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37" w:lineRule="auto"/>
              <w:ind w:right="24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Ангиопластика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периферических </w:t>
            </w:r>
            <w:r>
              <w:rPr>
                <w:spacing w:val="-2"/>
                <w:sz w:val="24"/>
              </w:rPr>
              <w:t>артерий</w:t>
            </w:r>
          </w:p>
          <w:p w:rsidR="00900FA4" w:rsidRDefault="008632F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37" w:lineRule="auto"/>
              <w:ind w:right="88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Эндоваскулярное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лечение </w:t>
            </w:r>
            <w:r>
              <w:rPr>
                <w:spacing w:val="-2"/>
                <w:sz w:val="24"/>
              </w:rPr>
              <w:t>аневризм</w:t>
            </w:r>
          </w:p>
          <w:p w:rsidR="00900FA4" w:rsidRDefault="008632F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Вмешательства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шее</w:t>
            </w:r>
          </w:p>
          <w:p w:rsidR="00900FA4" w:rsidRDefault="008632F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42" w:lineRule="auto"/>
              <w:ind w:right="446" w:firstLine="0"/>
              <w:rPr>
                <w:sz w:val="24"/>
              </w:rPr>
            </w:pPr>
            <w:r>
              <w:rPr>
                <w:sz w:val="24"/>
              </w:rPr>
              <w:t>Обширные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неврологические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ортопедические</w:t>
            </w:r>
          </w:p>
          <w:p w:rsidR="00900FA4" w:rsidRDefault="008632FA">
            <w:pPr>
              <w:pStyle w:val="TableParagraph"/>
              <w:spacing w:line="242" w:lineRule="auto"/>
              <w:ind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бедре, </w:t>
            </w:r>
            <w:r>
              <w:rPr>
                <w:spacing w:val="-4"/>
                <w:sz w:val="24"/>
              </w:rPr>
              <w:t>либо</w:t>
            </w:r>
            <w:proofErr w:type="gramEnd"/>
          </w:p>
          <w:p w:rsidR="00900FA4" w:rsidRDefault="008632FA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позвоночнике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900FA4" w:rsidRDefault="008632F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Обширные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гинекологические вмешательства</w:t>
            </w:r>
          </w:p>
          <w:p w:rsidR="00900FA4" w:rsidRDefault="008632F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74" w:lineRule="exact"/>
              <w:ind w:left="253"/>
              <w:rPr>
                <w:sz w:val="24"/>
              </w:rPr>
            </w:pPr>
            <w:r>
              <w:rPr>
                <w:sz w:val="24"/>
              </w:rPr>
              <w:t>Трансплантация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почки</w:t>
            </w:r>
          </w:p>
          <w:p w:rsidR="00900FA4" w:rsidRDefault="008632F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" w:line="237" w:lineRule="auto"/>
              <w:ind w:right="424" w:firstLine="0"/>
              <w:rPr>
                <w:sz w:val="24"/>
              </w:rPr>
            </w:pPr>
            <w:r>
              <w:rPr>
                <w:sz w:val="24"/>
              </w:rPr>
              <w:t>Грудная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небольшого </w:t>
            </w:r>
            <w:r>
              <w:rPr>
                <w:spacing w:val="-2"/>
                <w:sz w:val="24"/>
              </w:rPr>
              <w:t>объема</w:t>
            </w:r>
          </w:p>
        </w:tc>
        <w:tc>
          <w:tcPr>
            <w:tcW w:w="3261" w:type="dxa"/>
          </w:tcPr>
          <w:p w:rsidR="00900FA4" w:rsidRDefault="008632FA">
            <w:pPr>
              <w:pStyle w:val="TableParagraph"/>
              <w:spacing w:line="237" w:lineRule="auto"/>
              <w:ind w:left="109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(открытая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реваскуляризация</w:t>
            </w:r>
            <w:proofErr w:type="spellEnd"/>
            <w:r>
              <w:rPr>
                <w:sz w:val="24"/>
              </w:rPr>
              <w:t>, ампутация, либо</w:t>
            </w:r>
            <w:proofErr w:type="gramEnd"/>
          </w:p>
          <w:p w:rsidR="00900FA4" w:rsidRDefault="008632F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тромбоэмболэктомия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  <w:p w:rsidR="00900FA4" w:rsidRDefault="008632F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Операции на двенадцатиперстной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кишке и поджелудочной железе</w:t>
            </w:r>
          </w:p>
          <w:p w:rsidR="00900FA4" w:rsidRDefault="008632F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right="739" w:firstLine="0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либо операции на желчных </w:t>
            </w:r>
            <w:r>
              <w:rPr>
                <w:spacing w:val="-2"/>
                <w:sz w:val="24"/>
              </w:rPr>
              <w:t>протоках</w:t>
            </w:r>
          </w:p>
          <w:p w:rsidR="00900FA4" w:rsidRDefault="008632F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2"/>
                <w:sz w:val="24"/>
              </w:rPr>
              <w:t xml:space="preserve"> пищевода</w:t>
            </w:r>
          </w:p>
          <w:p w:rsidR="00900FA4" w:rsidRDefault="008632F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37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перфорации </w:t>
            </w:r>
            <w:r>
              <w:rPr>
                <w:spacing w:val="-2"/>
                <w:sz w:val="24"/>
              </w:rPr>
              <w:t>кишечника</w:t>
            </w:r>
          </w:p>
          <w:p w:rsidR="00900FA4" w:rsidRDefault="008632F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2"/>
                <w:sz w:val="24"/>
              </w:rPr>
              <w:t xml:space="preserve"> надпочечников</w:t>
            </w:r>
          </w:p>
          <w:p w:rsidR="00900FA4" w:rsidRDefault="008632F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Цистэктомия</w:t>
            </w:r>
            <w:proofErr w:type="spellEnd"/>
          </w:p>
          <w:p w:rsidR="00900FA4" w:rsidRDefault="008632F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" w:line="275" w:lineRule="exact"/>
              <w:ind w:left="253" w:hanging="1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Пульмонэктомия</w:t>
            </w:r>
            <w:proofErr w:type="spellEnd"/>
          </w:p>
          <w:p w:rsidR="00900FA4" w:rsidRDefault="008632F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42" w:lineRule="auto"/>
              <w:ind w:right="138" w:firstLine="0"/>
              <w:rPr>
                <w:sz w:val="24"/>
              </w:rPr>
            </w:pPr>
            <w:r>
              <w:rPr>
                <w:sz w:val="24"/>
              </w:rPr>
              <w:t>Трансплантация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печени</w:t>
            </w:r>
          </w:p>
        </w:tc>
      </w:tr>
    </w:tbl>
    <w:p w:rsidR="00900FA4" w:rsidRDefault="00900FA4">
      <w:pPr>
        <w:pStyle w:val="a3"/>
        <w:ind w:left="0"/>
        <w:rPr>
          <w:b/>
          <w:sz w:val="20"/>
        </w:rPr>
      </w:pPr>
    </w:p>
    <w:p w:rsidR="00900FA4" w:rsidRDefault="00900FA4">
      <w:pPr>
        <w:pStyle w:val="a3"/>
        <w:ind w:left="0"/>
        <w:rPr>
          <w:b/>
          <w:sz w:val="20"/>
        </w:rPr>
      </w:pPr>
    </w:p>
    <w:p w:rsidR="00900FA4" w:rsidRDefault="00900FA4">
      <w:pPr>
        <w:pStyle w:val="a3"/>
        <w:ind w:left="0"/>
        <w:rPr>
          <w:b/>
          <w:sz w:val="20"/>
        </w:rPr>
      </w:pPr>
    </w:p>
    <w:p w:rsidR="00900FA4" w:rsidRDefault="00900FA4">
      <w:pPr>
        <w:pStyle w:val="a3"/>
        <w:spacing w:before="1"/>
        <w:ind w:left="0"/>
        <w:rPr>
          <w:b/>
          <w:sz w:val="22"/>
        </w:rPr>
      </w:pPr>
    </w:p>
    <w:p w:rsidR="00900FA4" w:rsidRDefault="008632FA">
      <w:pPr>
        <w:pStyle w:val="1"/>
      </w:pPr>
      <w:bookmarkStart w:id="5" w:name="Диагностика"/>
      <w:bookmarkEnd w:id="5"/>
      <w:r>
        <w:rPr>
          <w:spacing w:val="-2"/>
        </w:rPr>
        <w:t>Диагностика</w:t>
      </w:r>
    </w:p>
    <w:p w:rsidR="00900FA4" w:rsidRDefault="008632FA">
      <w:pPr>
        <w:pStyle w:val="a3"/>
        <w:spacing w:before="178" w:line="360" w:lineRule="auto"/>
        <w:ind w:right="138" w:firstLine="566"/>
        <w:jc w:val="both"/>
      </w:pPr>
      <w:r>
        <w:t>На этапе предоперационной подготовки к плановым вмешательствам важна роль консультации терапевта и/или кардиолога, которые проведут коррекцию или терапии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назначат</w:t>
      </w:r>
      <w:r>
        <w:rPr>
          <w:spacing w:val="-9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пациенту</w:t>
      </w:r>
      <w:r>
        <w:rPr>
          <w:spacing w:val="-1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АГ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рекомендациями.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случаях неотложных или экстренных опе</w:t>
      </w:r>
      <w:r>
        <w:t xml:space="preserve">ративных вмешательств </w:t>
      </w:r>
      <w:proofErr w:type="gramStart"/>
      <w:r>
        <w:t>анестезиолог совместно с кардиологом проводят</w:t>
      </w:r>
      <w:proofErr w:type="gramEnd"/>
      <w:r>
        <w:t xml:space="preserve"> оценку рисков для пациентов с АГ и определяют тактику </w:t>
      </w:r>
      <w:proofErr w:type="spellStart"/>
      <w:r>
        <w:t>интраоперационного</w:t>
      </w:r>
      <w:proofErr w:type="spellEnd"/>
      <w:r>
        <w:t xml:space="preserve"> сопровождения.</w:t>
      </w:r>
    </w:p>
    <w:p w:rsidR="00900FA4" w:rsidRDefault="00900FA4">
      <w:pPr>
        <w:pStyle w:val="a3"/>
        <w:ind w:left="0"/>
        <w:rPr>
          <w:sz w:val="30"/>
        </w:rPr>
      </w:pPr>
    </w:p>
    <w:p w:rsidR="00900FA4" w:rsidRDefault="008632FA">
      <w:pPr>
        <w:spacing w:before="186"/>
        <w:ind w:left="103"/>
        <w:jc w:val="both"/>
        <w:rPr>
          <w:b/>
          <w:sz w:val="28"/>
        </w:rPr>
      </w:pPr>
      <w:bookmarkStart w:id="6" w:name="Жалобы_и_анамнез"/>
      <w:bookmarkEnd w:id="6"/>
      <w:r>
        <w:rPr>
          <w:b/>
          <w:sz w:val="28"/>
        </w:rPr>
        <w:t>Жалобы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анамнез</w:t>
      </w:r>
    </w:p>
    <w:p w:rsidR="00900FA4" w:rsidRDefault="008632FA">
      <w:pPr>
        <w:pStyle w:val="a3"/>
        <w:spacing w:before="158" w:line="360" w:lineRule="auto"/>
        <w:ind w:right="129" w:firstLine="283"/>
        <w:jc w:val="both"/>
      </w:pPr>
      <w:r>
        <w:t>При опросе пациента необходимо обращать внимание как на жалобы и сведения анамнеза,</w:t>
      </w:r>
      <w:r>
        <w:rPr>
          <w:spacing w:val="-13"/>
        </w:rPr>
        <w:t xml:space="preserve"> </w:t>
      </w:r>
      <w:r>
        <w:t>указывающие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АГ,</w:t>
      </w:r>
      <w:r>
        <w:rPr>
          <w:spacing w:val="-13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свидетельства</w:t>
      </w:r>
      <w:r>
        <w:rPr>
          <w:spacing w:val="-10"/>
        </w:rPr>
        <w:t xml:space="preserve"> </w:t>
      </w:r>
      <w:r>
        <w:t>вторичного</w:t>
      </w:r>
      <w:r>
        <w:rPr>
          <w:spacing w:val="-10"/>
        </w:rPr>
        <w:t xml:space="preserve"> </w:t>
      </w:r>
      <w:r>
        <w:t xml:space="preserve">характера заболевания и признаки поражений органов-мишеней. Для точной характеристики артериальной гипертензии необходимо выяснить давность заболевания, уровень максимального зафиксированного АД и обычные значения АД, собрать сведения о проводимой ранее и </w:t>
      </w:r>
      <w:r>
        <w:t xml:space="preserve">текущей </w:t>
      </w:r>
      <w:proofErr w:type="spellStart"/>
      <w:r>
        <w:t>антигипертензивной</w:t>
      </w:r>
      <w:proofErr w:type="spellEnd"/>
      <w:r>
        <w:t xml:space="preserve"> терапии. В пользу вторичного характера</w:t>
      </w:r>
      <w:r>
        <w:rPr>
          <w:spacing w:val="47"/>
        </w:rPr>
        <w:t xml:space="preserve">  </w:t>
      </w:r>
      <w:r>
        <w:t>АГ</w:t>
      </w:r>
      <w:r>
        <w:rPr>
          <w:spacing w:val="47"/>
        </w:rPr>
        <w:t xml:space="preserve">  </w:t>
      </w:r>
      <w:r>
        <w:t>свидетельствуют</w:t>
      </w:r>
      <w:r>
        <w:rPr>
          <w:spacing w:val="48"/>
        </w:rPr>
        <w:t xml:space="preserve">  </w:t>
      </w:r>
      <w:r>
        <w:t>указания</w:t>
      </w:r>
      <w:r>
        <w:rPr>
          <w:spacing w:val="47"/>
        </w:rPr>
        <w:t xml:space="preserve">  </w:t>
      </w:r>
      <w:r>
        <w:t>на</w:t>
      </w:r>
      <w:r>
        <w:rPr>
          <w:spacing w:val="47"/>
        </w:rPr>
        <w:t xml:space="preserve">  </w:t>
      </w:r>
      <w:r>
        <w:t>наличие</w:t>
      </w:r>
      <w:r>
        <w:rPr>
          <w:spacing w:val="47"/>
        </w:rPr>
        <w:t xml:space="preserve">  </w:t>
      </w:r>
      <w:r>
        <w:t>заболеваний</w:t>
      </w:r>
      <w:r>
        <w:rPr>
          <w:spacing w:val="47"/>
        </w:rPr>
        <w:t xml:space="preserve">  </w:t>
      </w:r>
      <w:r>
        <w:t>почек</w:t>
      </w:r>
      <w:r>
        <w:rPr>
          <w:spacing w:val="48"/>
        </w:rPr>
        <w:t xml:space="preserve">  </w:t>
      </w:r>
      <w:r>
        <w:rPr>
          <w:spacing w:val="-10"/>
        </w:rPr>
        <w:t>у</w:t>
      </w:r>
    </w:p>
    <w:p w:rsidR="00900FA4" w:rsidRDefault="00900FA4">
      <w:pPr>
        <w:spacing w:line="360" w:lineRule="auto"/>
        <w:jc w:val="both"/>
        <w:sectPr w:rsidR="00900FA4">
          <w:type w:val="continuous"/>
          <w:pgSz w:w="11910" w:h="16840"/>
          <w:pgMar w:top="120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64" w:line="360" w:lineRule="auto"/>
        <w:ind w:right="138"/>
        <w:jc w:val="both"/>
      </w:pPr>
      <w:r>
        <w:lastRenderedPageBreak/>
        <w:t>родственников, а также отклонения в</w:t>
      </w:r>
      <w:r>
        <w:rPr>
          <w:spacing w:val="-1"/>
        </w:rPr>
        <w:t xml:space="preserve"> </w:t>
      </w:r>
      <w:r>
        <w:t>функции этого органа в</w:t>
      </w:r>
      <w:r>
        <w:rPr>
          <w:spacing w:val="-1"/>
        </w:rPr>
        <w:t xml:space="preserve"> </w:t>
      </w:r>
      <w:r>
        <w:t>анамнезе. Кроме того, о вторичной гипертензии бу</w:t>
      </w:r>
      <w:r>
        <w:t xml:space="preserve">дут свидетельствовать жалобы, характерные для гипертиреоза и </w:t>
      </w:r>
      <w:proofErr w:type="spellStart"/>
      <w:r>
        <w:t>феохромоцитомы</w:t>
      </w:r>
      <w:proofErr w:type="spellEnd"/>
      <w:r>
        <w:t>. Особое внимание необходимо уделить клиническим проявлениям поражений органов-мишеней, получить информацию о перенесенных инсультах, транзиторных нарушениях мозгового кровообращени</w:t>
      </w:r>
      <w:r>
        <w:t>я, признаках ХСН и ИБС.</w:t>
      </w:r>
    </w:p>
    <w:p w:rsidR="00900FA4" w:rsidRDefault="00900FA4">
      <w:pPr>
        <w:pStyle w:val="a3"/>
        <w:ind w:left="0"/>
        <w:rPr>
          <w:sz w:val="30"/>
        </w:rPr>
      </w:pPr>
    </w:p>
    <w:p w:rsidR="00900FA4" w:rsidRDefault="008632FA">
      <w:pPr>
        <w:spacing w:before="181"/>
        <w:ind w:left="103"/>
        <w:jc w:val="both"/>
        <w:rPr>
          <w:b/>
          <w:sz w:val="28"/>
        </w:rPr>
      </w:pPr>
      <w:bookmarkStart w:id="7" w:name="Физикальные_методы"/>
      <w:bookmarkEnd w:id="7"/>
      <w:proofErr w:type="spellStart"/>
      <w:r>
        <w:rPr>
          <w:b/>
          <w:sz w:val="28"/>
        </w:rPr>
        <w:t>Физикальные</w:t>
      </w:r>
      <w:proofErr w:type="spellEnd"/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методы</w:t>
      </w:r>
    </w:p>
    <w:p w:rsidR="00900FA4" w:rsidRDefault="008632FA">
      <w:pPr>
        <w:pStyle w:val="a3"/>
        <w:spacing w:before="158" w:line="360" w:lineRule="auto"/>
        <w:ind w:right="134" w:firstLine="566"/>
        <w:jc w:val="both"/>
      </w:pPr>
      <w:r>
        <w:t xml:space="preserve">При </w:t>
      </w:r>
      <w:proofErr w:type="spellStart"/>
      <w:r>
        <w:t>физикальном</w:t>
      </w:r>
      <w:proofErr w:type="spellEnd"/>
      <w:r>
        <w:t xml:space="preserve"> исследовании можно найти признаки, указывающие на вторичный характер АГ, кроме того, можно обнаружить проявления повреждения органов-мишеней. О вторичном характере АГ будут свидетельствовать внешн</w:t>
      </w:r>
      <w:r>
        <w:t xml:space="preserve">ие признаки синдрома </w:t>
      </w:r>
      <w:proofErr w:type="spellStart"/>
      <w:r>
        <w:t>Кушинга</w:t>
      </w:r>
      <w:proofErr w:type="spellEnd"/>
      <w:r>
        <w:t>, увеличенные и болезненные при пальпации почки (</w:t>
      </w:r>
      <w:proofErr w:type="spellStart"/>
      <w:r>
        <w:t>поликистоз</w:t>
      </w:r>
      <w:proofErr w:type="spellEnd"/>
      <w:r>
        <w:t>), наличие систолического шума при аускультации брюшной полости (стеноз почечных артерий), систолический шум при аускультации грудной клетки в сочетании с ослабленной пу</w:t>
      </w:r>
      <w:r>
        <w:t>льсацией бедренных артерий (</w:t>
      </w:r>
      <w:proofErr w:type="spellStart"/>
      <w:r>
        <w:t>коарктация</w:t>
      </w:r>
      <w:proofErr w:type="spellEnd"/>
      <w:r>
        <w:t xml:space="preserve"> аорты). В пользу повреждения органов-мишеней будут свидетельствовать двигательные и сенсорные нарушения (последствия перенесенных ОНМК), найденные при аускультации сердца аритмии, шумы, увеличение границ сердца при пе</w:t>
      </w:r>
      <w:r>
        <w:t xml:space="preserve">ркуссии, усиление верхушечного толчка. О </w:t>
      </w:r>
      <w:proofErr w:type="spellStart"/>
      <w:r>
        <w:t>генерализованном</w:t>
      </w:r>
      <w:proofErr w:type="spellEnd"/>
      <w:r>
        <w:t xml:space="preserve"> характере атеросклероза с возможным поражением органов свидетельствует отсутствие пульсации на периферических артериях, систолический шум на сонных артериях.</w:t>
      </w:r>
    </w:p>
    <w:p w:rsidR="00900FA4" w:rsidRDefault="008632FA">
      <w:pPr>
        <w:pStyle w:val="a3"/>
        <w:spacing w:before="2" w:line="362" w:lineRule="auto"/>
        <w:ind w:right="142" w:firstLine="566"/>
        <w:jc w:val="both"/>
      </w:pPr>
      <w:r>
        <w:t xml:space="preserve">Необходимо измерить массу тела пациента </w:t>
      </w:r>
      <w:r>
        <w:t>и его рост. На основе указанных величин можно рассчитать индекс массы тела: ИМТ (кг/м</w:t>
      </w:r>
      <w:proofErr w:type="gramStart"/>
      <w:r>
        <w:rPr>
          <w:vertAlign w:val="superscript"/>
        </w:rPr>
        <w:t>2</w:t>
      </w:r>
      <w:proofErr w:type="gramEnd"/>
      <w:r>
        <w:t>) = масса (кг)/рост (м)</w:t>
      </w:r>
      <w:r>
        <w:rPr>
          <w:vertAlign w:val="superscript"/>
        </w:rPr>
        <w:t>2</w:t>
      </w:r>
      <w:r>
        <w:t>.</w:t>
      </w:r>
    </w:p>
    <w:p w:rsidR="00900FA4" w:rsidRDefault="008632FA">
      <w:pPr>
        <w:pStyle w:val="a5"/>
        <w:numPr>
          <w:ilvl w:val="1"/>
          <w:numId w:val="4"/>
        </w:numPr>
        <w:tabs>
          <w:tab w:val="left" w:pos="526"/>
        </w:tabs>
        <w:spacing w:before="36"/>
        <w:jc w:val="both"/>
        <w:rPr>
          <w:b/>
          <w:sz w:val="28"/>
        </w:rPr>
      </w:pPr>
      <w:bookmarkStart w:id="8" w:name="2.3_Инструментальные_методы"/>
      <w:bookmarkEnd w:id="8"/>
      <w:r>
        <w:rPr>
          <w:b/>
          <w:w w:val="95"/>
          <w:sz w:val="28"/>
        </w:rPr>
        <w:t>Инструментальные</w:t>
      </w:r>
      <w:r>
        <w:rPr>
          <w:b/>
          <w:spacing w:val="66"/>
          <w:w w:val="150"/>
          <w:sz w:val="28"/>
        </w:rPr>
        <w:t xml:space="preserve"> </w:t>
      </w:r>
      <w:r>
        <w:rPr>
          <w:b/>
          <w:spacing w:val="-2"/>
          <w:sz w:val="28"/>
        </w:rPr>
        <w:t>методы</w:t>
      </w:r>
    </w:p>
    <w:p w:rsidR="00900FA4" w:rsidRDefault="008632FA">
      <w:pPr>
        <w:pStyle w:val="a3"/>
        <w:spacing w:before="196"/>
        <w:jc w:val="both"/>
      </w:pPr>
      <w:bookmarkStart w:id="9" w:name="Измерение_артериального_давления."/>
      <w:bookmarkEnd w:id="9"/>
      <w:r>
        <w:rPr>
          <w:u w:val="single"/>
        </w:rPr>
        <w:t>Измерение</w:t>
      </w:r>
      <w:r>
        <w:rPr>
          <w:spacing w:val="-16"/>
          <w:u w:val="single"/>
        </w:rPr>
        <w:t xml:space="preserve"> </w:t>
      </w:r>
      <w:r>
        <w:rPr>
          <w:u w:val="single"/>
        </w:rPr>
        <w:t>артериального</w:t>
      </w:r>
      <w:r>
        <w:rPr>
          <w:spacing w:val="-17"/>
          <w:u w:val="single"/>
        </w:rPr>
        <w:t xml:space="preserve"> </w:t>
      </w:r>
      <w:r>
        <w:rPr>
          <w:spacing w:val="-2"/>
          <w:u w:val="single"/>
        </w:rPr>
        <w:t>давления.</w:t>
      </w:r>
    </w:p>
    <w:p w:rsidR="00900FA4" w:rsidRDefault="008632FA">
      <w:pPr>
        <w:spacing w:before="168" w:line="360" w:lineRule="auto"/>
        <w:ind w:left="103" w:right="13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установления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диагноза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АГ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подтверждение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повышенного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 как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минимум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двух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визитов.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визита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выполняется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измерения АД, при этом фиксируется среднее значение двух последних измерений, если САД не различалось более, чем на 10 мм </w:t>
      </w:r>
      <w:proofErr w:type="spellStart"/>
      <w:r>
        <w:rPr>
          <w:b/>
          <w:sz w:val="28"/>
        </w:rPr>
        <w:t>рт</w:t>
      </w:r>
      <w:proofErr w:type="gramStart"/>
      <w:r>
        <w:rPr>
          <w:b/>
          <w:sz w:val="28"/>
        </w:rPr>
        <w:t>.с</w:t>
      </w:r>
      <w:proofErr w:type="gramEnd"/>
      <w:r>
        <w:rPr>
          <w:b/>
          <w:sz w:val="28"/>
        </w:rPr>
        <w:t>т</w:t>
      </w:r>
      <w:proofErr w:type="spellEnd"/>
    </w:p>
    <w:p w:rsidR="00900FA4" w:rsidRDefault="00900FA4">
      <w:pPr>
        <w:spacing w:line="360" w:lineRule="auto"/>
        <w:jc w:val="both"/>
        <w:rPr>
          <w:sz w:val="28"/>
        </w:rPr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64" w:line="360" w:lineRule="auto"/>
        <w:ind w:right="133" w:firstLine="566"/>
        <w:jc w:val="both"/>
      </w:pPr>
      <w:r>
        <w:lastRenderedPageBreak/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этого,</w:t>
      </w:r>
      <w:r>
        <w:rPr>
          <w:spacing w:val="-7"/>
        </w:rPr>
        <w:t xml:space="preserve"> </w:t>
      </w:r>
      <w:r>
        <w:t>впервые</w:t>
      </w:r>
      <w:r>
        <w:rPr>
          <w:spacing w:val="-8"/>
        </w:rPr>
        <w:t xml:space="preserve"> </w:t>
      </w:r>
      <w:r>
        <w:t>обнаруженное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дооперационном</w:t>
      </w:r>
      <w:r>
        <w:rPr>
          <w:spacing w:val="-9"/>
        </w:rPr>
        <w:t xml:space="preserve"> </w:t>
      </w:r>
      <w:r>
        <w:t>периоде</w:t>
      </w:r>
      <w:r>
        <w:rPr>
          <w:spacing w:val="-9"/>
        </w:rPr>
        <w:t xml:space="preserve"> </w:t>
      </w:r>
      <w:r>
        <w:t>повышение АД требует двукратного подтверждения для постановки диагноза АГ. Необходимо измерить АД на обеих руках. При различии в показателях САД более</w:t>
      </w:r>
      <w:proofErr w:type="gramStart"/>
      <w:r>
        <w:t>,</w:t>
      </w:r>
      <w:proofErr w:type="gramEnd"/>
      <w:r>
        <w:t xml:space="preserve"> чем на 15 мм рт. ст. надо принять во внимание возможность атеросклеротического повреждения артерий и в д</w:t>
      </w:r>
      <w:r>
        <w:t>альнейшем выполнять измерения на руке с большим уровнем АД.</w:t>
      </w:r>
    </w:p>
    <w:p w:rsidR="00900FA4" w:rsidRDefault="00900FA4">
      <w:pPr>
        <w:pStyle w:val="a3"/>
        <w:ind w:left="0"/>
        <w:rPr>
          <w:sz w:val="30"/>
        </w:rPr>
      </w:pPr>
    </w:p>
    <w:p w:rsidR="00900FA4" w:rsidRDefault="008632FA">
      <w:pPr>
        <w:pStyle w:val="a3"/>
        <w:spacing w:before="174"/>
      </w:pPr>
      <w:bookmarkStart w:id="10" w:name="ЭКГ."/>
      <w:bookmarkEnd w:id="10"/>
      <w:r>
        <w:rPr>
          <w:spacing w:val="-4"/>
          <w:u w:val="single"/>
        </w:rPr>
        <w:t>ЭКГ.</w:t>
      </w:r>
    </w:p>
    <w:p w:rsidR="00900FA4" w:rsidRDefault="008632FA">
      <w:pPr>
        <w:spacing w:before="168" w:line="362" w:lineRule="auto"/>
        <w:ind w:left="103" w:right="130"/>
        <w:jc w:val="both"/>
        <w:rPr>
          <w:b/>
          <w:sz w:val="28"/>
        </w:rPr>
      </w:pPr>
      <w:r>
        <w:rPr>
          <w:b/>
          <w:sz w:val="28"/>
        </w:rPr>
        <w:t xml:space="preserve">У всех пациентов с подозрением на АГ рекомендуется выполнять ЭКГ в 12-ти отведениях для выявления нарушений ритма, проводимости и гипертрофии </w:t>
      </w:r>
      <w:r>
        <w:rPr>
          <w:b/>
          <w:spacing w:val="-4"/>
          <w:sz w:val="28"/>
        </w:rPr>
        <w:t>ЛЖ.</w:t>
      </w:r>
    </w:p>
    <w:p w:rsidR="00900FA4" w:rsidRDefault="008632FA">
      <w:pPr>
        <w:pStyle w:val="a3"/>
        <w:spacing w:before="25"/>
      </w:pPr>
      <w:bookmarkStart w:id="11" w:name="Эхо-КГ."/>
      <w:bookmarkEnd w:id="11"/>
      <w:r>
        <w:rPr>
          <w:w w:val="95"/>
          <w:u w:val="single"/>
        </w:rPr>
        <w:t>Эхо-</w:t>
      </w:r>
      <w:r>
        <w:rPr>
          <w:spacing w:val="-5"/>
          <w:u w:val="single"/>
        </w:rPr>
        <w:t>КГ.</w:t>
      </w:r>
    </w:p>
    <w:p w:rsidR="00900FA4" w:rsidRDefault="008632FA">
      <w:pPr>
        <w:spacing w:before="168"/>
        <w:ind w:left="103"/>
        <w:jc w:val="both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пациентов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подозрением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АГ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выполнять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Эхо-</w:t>
      </w:r>
      <w:r>
        <w:rPr>
          <w:b/>
          <w:spacing w:val="-5"/>
          <w:sz w:val="28"/>
        </w:rPr>
        <w:t>КГ.</w:t>
      </w:r>
    </w:p>
    <w:p w:rsidR="00900FA4" w:rsidRDefault="008632FA">
      <w:pPr>
        <w:pStyle w:val="a3"/>
        <w:spacing w:before="158" w:line="360" w:lineRule="auto"/>
        <w:ind w:right="137" w:firstLine="566"/>
        <w:jc w:val="both"/>
      </w:pPr>
      <w:r>
        <w:t>Метод позволяет выявить гипертрофию левого желудочка, как признак длительно текущей артериальной гипертензии. Кроме того, он даёт возможность подтвердить</w:t>
      </w:r>
      <w:r>
        <w:rPr>
          <w:spacing w:val="-18"/>
        </w:rPr>
        <w:t xml:space="preserve"> </w:t>
      </w:r>
      <w:r>
        <w:t>повреждение</w:t>
      </w:r>
      <w:r>
        <w:rPr>
          <w:spacing w:val="-17"/>
        </w:rPr>
        <w:t xml:space="preserve"> </w:t>
      </w:r>
      <w:r>
        <w:t>органа-мишени</w:t>
      </w:r>
      <w:r>
        <w:rPr>
          <w:spacing w:val="-17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наличии</w:t>
      </w:r>
      <w:r>
        <w:rPr>
          <w:spacing w:val="-17"/>
        </w:rPr>
        <w:t xml:space="preserve"> </w:t>
      </w:r>
      <w:r>
        <w:t>зон</w:t>
      </w:r>
      <w:r>
        <w:rPr>
          <w:spacing w:val="-17"/>
        </w:rPr>
        <w:t xml:space="preserve"> </w:t>
      </w:r>
      <w:r>
        <w:t>нарушения</w:t>
      </w:r>
      <w:r>
        <w:rPr>
          <w:spacing w:val="-16"/>
        </w:rPr>
        <w:t xml:space="preserve"> </w:t>
      </w:r>
      <w:r>
        <w:t xml:space="preserve">сократимости </w:t>
      </w:r>
      <w:r>
        <w:rPr>
          <w:spacing w:val="-2"/>
        </w:rPr>
        <w:t>миок</w:t>
      </w:r>
      <w:r>
        <w:rPr>
          <w:spacing w:val="-2"/>
        </w:rPr>
        <w:t>арда.</w:t>
      </w:r>
    </w:p>
    <w:p w:rsidR="00900FA4" w:rsidRDefault="00900FA4">
      <w:pPr>
        <w:pStyle w:val="a3"/>
        <w:ind w:left="0"/>
        <w:rPr>
          <w:sz w:val="30"/>
        </w:rPr>
      </w:pPr>
    </w:p>
    <w:p w:rsidR="00900FA4" w:rsidRDefault="008632FA">
      <w:pPr>
        <w:pStyle w:val="a3"/>
        <w:spacing w:before="177"/>
        <w:jc w:val="both"/>
      </w:pPr>
      <w:bookmarkStart w:id="12" w:name="Ультразвуковое_исследование_почек."/>
      <w:bookmarkEnd w:id="12"/>
      <w:r>
        <w:rPr>
          <w:u w:val="single"/>
        </w:rPr>
        <w:t>Ультразвуковое</w:t>
      </w:r>
      <w:r>
        <w:rPr>
          <w:spacing w:val="-15"/>
          <w:u w:val="single"/>
        </w:rPr>
        <w:t xml:space="preserve"> </w:t>
      </w:r>
      <w:r>
        <w:rPr>
          <w:u w:val="single"/>
        </w:rPr>
        <w:t>исследование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почек.</w:t>
      </w:r>
    </w:p>
    <w:p w:rsidR="00900FA4" w:rsidRDefault="008632FA">
      <w:pPr>
        <w:spacing w:before="167"/>
        <w:ind w:left="103"/>
        <w:jc w:val="both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пациентов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подозрением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АГ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выполнять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УЗИ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почек</w:t>
      </w:r>
    </w:p>
    <w:p w:rsidR="00900FA4" w:rsidRDefault="008632FA">
      <w:pPr>
        <w:pStyle w:val="a3"/>
        <w:spacing w:before="154" w:line="362" w:lineRule="auto"/>
        <w:ind w:right="142" w:firstLine="566"/>
        <w:jc w:val="both"/>
      </w:pPr>
      <w:r>
        <w:t>При ультразвуковом исследовании почек могут быть найдены подтверждения вторичного характера артериальной гипертензии.</w:t>
      </w:r>
    </w:p>
    <w:p w:rsidR="00900FA4" w:rsidRDefault="00900FA4">
      <w:pPr>
        <w:pStyle w:val="a3"/>
        <w:ind w:left="0"/>
        <w:rPr>
          <w:sz w:val="30"/>
        </w:rPr>
      </w:pPr>
    </w:p>
    <w:p w:rsidR="00900FA4" w:rsidRDefault="008632FA">
      <w:pPr>
        <w:spacing w:before="176"/>
        <w:ind w:left="103"/>
        <w:jc w:val="both"/>
        <w:rPr>
          <w:b/>
          <w:sz w:val="28"/>
        </w:rPr>
      </w:pPr>
      <w:bookmarkStart w:id="13" w:name="Лабораторные_методы"/>
      <w:bookmarkEnd w:id="13"/>
      <w:r>
        <w:rPr>
          <w:b/>
          <w:sz w:val="28"/>
        </w:rPr>
        <w:t>Лабораторные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методы</w:t>
      </w:r>
    </w:p>
    <w:p w:rsidR="00900FA4" w:rsidRDefault="008632FA">
      <w:pPr>
        <w:spacing w:before="163" w:line="360" w:lineRule="auto"/>
        <w:ind w:left="103" w:right="133"/>
        <w:jc w:val="both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пациентов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АГ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8"/>
          <w:sz w:val="28"/>
        </w:rPr>
        <w:t xml:space="preserve"> </w:t>
      </w:r>
      <w:proofErr w:type="spellStart"/>
      <w:r>
        <w:rPr>
          <w:b/>
          <w:sz w:val="28"/>
        </w:rPr>
        <w:t>некардиохирургичекому</w:t>
      </w:r>
      <w:proofErr w:type="spellEnd"/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вмешательству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для стратификации риска </w:t>
      </w:r>
      <w:proofErr w:type="gramStart"/>
      <w:r>
        <w:rPr>
          <w:b/>
          <w:sz w:val="28"/>
        </w:rPr>
        <w:t>сердечно-сосудистых</w:t>
      </w:r>
      <w:proofErr w:type="gramEnd"/>
      <w:r>
        <w:rPr>
          <w:b/>
          <w:sz w:val="28"/>
        </w:rPr>
        <w:t xml:space="preserve"> осложнений АГ рекомендуется выполнять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следующий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набор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лабораторных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тестов: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общий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клинический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анализ крови, общий анализ мочи, электролиты крови </w:t>
      </w:r>
      <w:r>
        <w:rPr>
          <w:b/>
          <w:sz w:val="28"/>
        </w:rPr>
        <w:t xml:space="preserve">(калий, натрий), содержание глюкозы натощак, общий белок и альбумин, </w:t>
      </w:r>
      <w:proofErr w:type="spellStart"/>
      <w:r>
        <w:rPr>
          <w:b/>
          <w:sz w:val="28"/>
        </w:rPr>
        <w:t>креатинин</w:t>
      </w:r>
      <w:proofErr w:type="spellEnd"/>
      <w:r>
        <w:rPr>
          <w:b/>
          <w:sz w:val="28"/>
        </w:rPr>
        <w:t xml:space="preserve">, мочевину, мочевую кислоту, общий холестерин, ЛПНП, ЛПВП, триглицериды, </w:t>
      </w:r>
      <w:proofErr w:type="spellStart"/>
      <w:r>
        <w:rPr>
          <w:b/>
          <w:sz w:val="28"/>
        </w:rPr>
        <w:t>гликированный</w:t>
      </w:r>
      <w:proofErr w:type="spellEnd"/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гемоглобин.</w:t>
      </w:r>
    </w:p>
    <w:p w:rsidR="00900FA4" w:rsidRDefault="00900FA4">
      <w:pPr>
        <w:spacing w:line="360" w:lineRule="auto"/>
        <w:jc w:val="both"/>
        <w:rPr>
          <w:sz w:val="28"/>
        </w:rPr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pStyle w:val="1"/>
        <w:spacing w:before="70"/>
      </w:pPr>
      <w:bookmarkStart w:id="14" w:name="Лечение._Неотложные_состояния_при_артери"/>
      <w:bookmarkEnd w:id="14"/>
      <w:r>
        <w:lastRenderedPageBreak/>
        <w:t>Лечение.</w:t>
      </w:r>
      <w:r>
        <w:rPr>
          <w:spacing w:val="-12"/>
        </w:rPr>
        <w:t xml:space="preserve"> </w:t>
      </w:r>
      <w:r>
        <w:t>Неотложные</w:t>
      </w:r>
      <w:r>
        <w:rPr>
          <w:spacing w:val="-13"/>
        </w:rPr>
        <w:t xml:space="preserve"> </w:t>
      </w:r>
      <w:r>
        <w:t>состояния</w:t>
      </w:r>
      <w:r>
        <w:rPr>
          <w:spacing w:val="-1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артериальной</w:t>
      </w:r>
      <w:r>
        <w:rPr>
          <w:spacing w:val="-9"/>
        </w:rPr>
        <w:t xml:space="preserve"> </w:t>
      </w:r>
      <w:r>
        <w:rPr>
          <w:spacing w:val="-2"/>
        </w:rPr>
        <w:t>гипертензии</w:t>
      </w:r>
    </w:p>
    <w:p w:rsidR="00900FA4" w:rsidRDefault="00900FA4">
      <w:pPr>
        <w:pStyle w:val="a3"/>
        <w:spacing w:before="2"/>
        <w:ind w:left="0"/>
        <w:rPr>
          <w:b/>
          <w:sz w:val="47"/>
        </w:rPr>
      </w:pPr>
    </w:p>
    <w:p w:rsidR="00900FA4" w:rsidRDefault="008632FA">
      <w:pPr>
        <w:spacing w:before="1" w:line="362" w:lineRule="auto"/>
        <w:ind w:left="103" w:right="1457"/>
        <w:jc w:val="both"/>
        <w:rPr>
          <w:b/>
          <w:sz w:val="28"/>
        </w:rPr>
      </w:pPr>
      <w:bookmarkStart w:id="15" w:name="Неотложные_и_экстренные_состояния_при_ар"/>
      <w:bookmarkEnd w:id="15"/>
      <w:r>
        <w:rPr>
          <w:b/>
          <w:sz w:val="28"/>
        </w:rPr>
        <w:t>Неотл</w:t>
      </w:r>
      <w:r>
        <w:rPr>
          <w:b/>
          <w:sz w:val="28"/>
        </w:rPr>
        <w:t>ожные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экстренные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состояния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артериальной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гипертензии (гипертонические кризы).</w:t>
      </w:r>
    </w:p>
    <w:p w:rsidR="00900FA4" w:rsidRDefault="008632FA">
      <w:pPr>
        <w:pStyle w:val="a3"/>
        <w:spacing w:line="360" w:lineRule="auto"/>
        <w:ind w:right="135" w:firstLine="566"/>
        <w:jc w:val="both"/>
      </w:pPr>
      <w:r>
        <w:t xml:space="preserve">Это состояние, сопровождающееся выраженным повышением АД (САД более 180 мм </w:t>
      </w:r>
      <w:proofErr w:type="spellStart"/>
      <w:r>
        <w:t>рт.ст</w:t>
      </w:r>
      <w:proofErr w:type="spellEnd"/>
      <w:r>
        <w:t xml:space="preserve">. или ДАД более 120 мм </w:t>
      </w:r>
      <w:proofErr w:type="spellStart"/>
      <w:r>
        <w:t>рт.ст</w:t>
      </w:r>
      <w:proofErr w:type="spellEnd"/>
      <w:r>
        <w:t>.) в сочетании с поражением органо</w:t>
      </w:r>
      <w:proofErr w:type="gramStart"/>
      <w:r>
        <w:t>в-</w:t>
      </w:r>
      <w:proofErr w:type="gramEnd"/>
      <w:r>
        <w:t xml:space="preserve"> мишеней, которые носят</w:t>
      </w:r>
      <w:r>
        <w:rPr>
          <w:spacing w:val="-3"/>
        </w:rPr>
        <w:t xml:space="preserve"> </w:t>
      </w:r>
      <w:proofErr w:type="spellStart"/>
      <w:r>
        <w:t>жизнеугрожающий</w:t>
      </w:r>
      <w:proofErr w:type="spellEnd"/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требуют</w:t>
      </w:r>
      <w:r>
        <w:rPr>
          <w:spacing w:val="-3"/>
        </w:rPr>
        <w:t xml:space="preserve"> </w:t>
      </w:r>
      <w:r>
        <w:t>незамедлительного постепенного снижения артериального давления с использованием внутривенного пути введения препаратов.</w:t>
      </w:r>
    </w:p>
    <w:p w:rsidR="00900FA4" w:rsidRDefault="008632FA">
      <w:pPr>
        <w:pStyle w:val="a3"/>
        <w:spacing w:line="362" w:lineRule="auto"/>
        <w:ind w:right="144" w:firstLine="566"/>
        <w:jc w:val="both"/>
      </w:pPr>
      <w:r>
        <w:t>Можно выделить следующие варианты неотложных и экстренных состояний при артериальной гипертензии:</w:t>
      </w:r>
    </w:p>
    <w:p w:rsidR="00900FA4" w:rsidRDefault="008632FA">
      <w:pPr>
        <w:pStyle w:val="a5"/>
        <w:numPr>
          <w:ilvl w:val="2"/>
          <w:numId w:val="4"/>
        </w:numPr>
        <w:tabs>
          <w:tab w:val="left" w:pos="968"/>
        </w:tabs>
        <w:spacing w:line="360" w:lineRule="auto"/>
        <w:ind w:right="139" w:firstLine="566"/>
        <w:jc w:val="both"/>
        <w:rPr>
          <w:sz w:val="28"/>
        </w:rPr>
      </w:pPr>
      <w:r>
        <w:rPr>
          <w:sz w:val="28"/>
        </w:rPr>
        <w:t>Зло</w:t>
      </w:r>
      <w:r>
        <w:rPr>
          <w:sz w:val="28"/>
        </w:rPr>
        <w:t>качественная артериальная гипертония. Тяжелая гипертония в сочетании с выраженными нарушениями, выявленными при осмотре глазного дна (кровоизлияния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отек</w:t>
      </w:r>
      <w:r>
        <w:rPr>
          <w:spacing w:val="-3"/>
          <w:sz w:val="28"/>
        </w:rPr>
        <w:t xml:space="preserve"> </w:t>
      </w:r>
      <w:r>
        <w:rPr>
          <w:sz w:val="28"/>
        </w:rPr>
        <w:t>сосочка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нерва). Кроме</w:t>
      </w:r>
      <w:r>
        <w:rPr>
          <w:spacing w:val="-1"/>
          <w:sz w:val="28"/>
        </w:rPr>
        <w:t xml:space="preserve"> </w:t>
      </w:r>
      <w:r>
        <w:rPr>
          <w:sz w:val="28"/>
        </w:rPr>
        <w:t>того, в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варианте артериальная гипертензия может быть причи</w:t>
      </w:r>
      <w:r>
        <w:rPr>
          <w:sz w:val="28"/>
        </w:rPr>
        <w:t xml:space="preserve">ной энцефалопатии (в 15% случаев), </w:t>
      </w:r>
      <w:r>
        <w:rPr>
          <w:w w:val="95"/>
          <w:sz w:val="28"/>
        </w:rPr>
        <w:t xml:space="preserve">острого нарушения мозгового кровообращения, острой левожелудочковой сердечной </w:t>
      </w:r>
      <w:r>
        <w:rPr>
          <w:sz w:val="28"/>
        </w:rPr>
        <w:t>недостаточности,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декомпенсации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ХСН.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быть </w:t>
      </w:r>
      <w:r>
        <w:rPr>
          <w:spacing w:val="-2"/>
          <w:sz w:val="28"/>
        </w:rPr>
        <w:t>неблагоприятным.</w:t>
      </w:r>
    </w:p>
    <w:p w:rsidR="00900FA4" w:rsidRDefault="008632FA">
      <w:pPr>
        <w:pStyle w:val="a5"/>
        <w:numPr>
          <w:ilvl w:val="2"/>
          <w:numId w:val="4"/>
        </w:numPr>
        <w:tabs>
          <w:tab w:val="left" w:pos="953"/>
        </w:tabs>
        <w:spacing w:line="360" w:lineRule="auto"/>
        <w:ind w:right="134" w:firstLine="566"/>
        <w:jc w:val="both"/>
        <w:rPr>
          <w:sz w:val="28"/>
        </w:rPr>
      </w:pPr>
      <w:r>
        <w:rPr>
          <w:sz w:val="28"/>
        </w:rPr>
        <w:t>Тяжелая</w:t>
      </w:r>
      <w:r>
        <w:rPr>
          <w:spacing w:val="-5"/>
          <w:sz w:val="28"/>
        </w:rPr>
        <w:t xml:space="preserve"> </w:t>
      </w:r>
      <w:r>
        <w:rPr>
          <w:sz w:val="28"/>
        </w:rPr>
        <w:t>гипертония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высокое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АД</w:t>
      </w:r>
      <w:r>
        <w:rPr>
          <w:spacing w:val="-5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опасно и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незамедлительной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коррекции.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таким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состояниям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относятся: острое расслоение аорты, острая ишемия миокарда, острая левожелудочковая сердечная недостаточность, травма головного мозга.</w:t>
      </w:r>
    </w:p>
    <w:p w:rsidR="00900FA4" w:rsidRDefault="008632FA">
      <w:pPr>
        <w:pStyle w:val="a5"/>
        <w:numPr>
          <w:ilvl w:val="2"/>
          <w:numId w:val="4"/>
        </w:numPr>
        <w:tabs>
          <w:tab w:val="left" w:pos="1102"/>
        </w:tabs>
        <w:spacing w:line="362" w:lineRule="auto"/>
        <w:ind w:right="147" w:firstLine="566"/>
        <w:jc w:val="both"/>
        <w:rPr>
          <w:sz w:val="28"/>
        </w:rPr>
      </w:pPr>
      <w:r>
        <w:rPr>
          <w:sz w:val="28"/>
        </w:rPr>
        <w:t>Быстро развивающаяся тяжел</w:t>
      </w:r>
      <w:r>
        <w:rPr>
          <w:sz w:val="28"/>
        </w:rPr>
        <w:t xml:space="preserve">ая артериальная гипертензия, вызванная </w:t>
      </w:r>
      <w:proofErr w:type="spellStart"/>
      <w:r>
        <w:rPr>
          <w:sz w:val="28"/>
        </w:rPr>
        <w:t>феохромоцитомой</w:t>
      </w:r>
      <w:proofErr w:type="spellEnd"/>
      <w:r>
        <w:rPr>
          <w:sz w:val="28"/>
        </w:rPr>
        <w:t xml:space="preserve"> в сочетании с поражением органов-мишеней.</w:t>
      </w:r>
    </w:p>
    <w:p w:rsidR="00900FA4" w:rsidRDefault="008632FA">
      <w:pPr>
        <w:pStyle w:val="a5"/>
        <w:numPr>
          <w:ilvl w:val="2"/>
          <w:numId w:val="4"/>
        </w:numPr>
        <w:tabs>
          <w:tab w:val="left" w:pos="1112"/>
        </w:tabs>
        <w:spacing w:line="357" w:lineRule="auto"/>
        <w:ind w:right="143" w:firstLine="566"/>
        <w:jc w:val="both"/>
        <w:rPr>
          <w:sz w:val="28"/>
        </w:rPr>
      </w:pPr>
      <w:r>
        <w:rPr>
          <w:sz w:val="28"/>
        </w:rPr>
        <w:t xml:space="preserve">Тяжелая артериальная гипертония у беременных, в том числе при </w:t>
      </w:r>
      <w:proofErr w:type="spellStart"/>
      <w:r>
        <w:rPr>
          <w:sz w:val="28"/>
        </w:rPr>
        <w:t>преэклампсии</w:t>
      </w:r>
      <w:proofErr w:type="spellEnd"/>
      <w:r>
        <w:rPr>
          <w:sz w:val="28"/>
        </w:rPr>
        <w:t xml:space="preserve"> и эклампсии.</w:t>
      </w:r>
    </w:p>
    <w:p w:rsidR="00900FA4" w:rsidRDefault="008632FA">
      <w:pPr>
        <w:pStyle w:val="a3"/>
        <w:spacing w:line="360" w:lineRule="auto"/>
        <w:ind w:right="130" w:firstLine="566"/>
        <w:jc w:val="both"/>
      </w:pPr>
      <w:r>
        <w:t>Лечение</w:t>
      </w:r>
      <w:r>
        <w:rPr>
          <w:spacing w:val="-18"/>
        </w:rPr>
        <w:t xml:space="preserve"> </w:t>
      </w:r>
      <w:r>
        <w:t>начинается</w:t>
      </w:r>
      <w:r>
        <w:rPr>
          <w:spacing w:val="-17"/>
        </w:rPr>
        <w:t xml:space="preserve"> </w:t>
      </w:r>
      <w:r>
        <w:t>немедленно.</w:t>
      </w:r>
      <w:r>
        <w:rPr>
          <w:spacing w:val="-18"/>
        </w:rPr>
        <w:t xml:space="preserve"> </w:t>
      </w:r>
      <w:r>
        <w:t>АД</w:t>
      </w:r>
      <w:r>
        <w:rPr>
          <w:spacing w:val="-17"/>
        </w:rPr>
        <w:t xml:space="preserve"> </w:t>
      </w:r>
      <w:r>
        <w:t>должно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снижено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-18"/>
        </w:rPr>
        <w:t xml:space="preserve"> </w:t>
      </w:r>
      <w:r>
        <w:t>чем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25% от исходного в течение 1-2 ч. Резкое дальнейшее снижение АД до нормальных значений может спровоцировать развитие коронарной или церебральной ишемии. Оптимально</w:t>
      </w:r>
      <w:r>
        <w:rPr>
          <w:spacing w:val="80"/>
          <w:w w:val="150"/>
        </w:rPr>
        <w:t xml:space="preserve">  </w:t>
      </w:r>
      <w:r>
        <w:t>проведение</w:t>
      </w:r>
      <w:r>
        <w:rPr>
          <w:spacing w:val="80"/>
          <w:w w:val="150"/>
        </w:rPr>
        <w:t xml:space="preserve">  </w:t>
      </w:r>
      <w:r>
        <w:t>гипотензивной</w:t>
      </w:r>
      <w:r>
        <w:rPr>
          <w:spacing w:val="80"/>
          <w:w w:val="150"/>
        </w:rPr>
        <w:t xml:space="preserve">  </w:t>
      </w:r>
      <w:r>
        <w:t>терапии</w:t>
      </w:r>
      <w:r>
        <w:rPr>
          <w:spacing w:val="80"/>
          <w:w w:val="150"/>
        </w:rPr>
        <w:t xml:space="preserve">  </w:t>
      </w:r>
      <w:r>
        <w:t>постоянной</w:t>
      </w:r>
      <w:r>
        <w:rPr>
          <w:spacing w:val="80"/>
          <w:w w:val="150"/>
        </w:rPr>
        <w:t xml:space="preserve">  </w:t>
      </w:r>
      <w:proofErr w:type="spellStart"/>
      <w:r>
        <w:t>инфузией</w:t>
      </w:r>
      <w:proofErr w:type="spellEnd"/>
    </w:p>
    <w:p w:rsidR="00900FA4" w:rsidRDefault="00900FA4">
      <w:pPr>
        <w:spacing w:line="360" w:lineRule="auto"/>
        <w:jc w:val="both"/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64" w:line="360" w:lineRule="auto"/>
        <w:ind w:right="140"/>
        <w:jc w:val="both"/>
      </w:pPr>
      <w:r>
        <w:lastRenderedPageBreak/>
        <w:t>короткодействующих п</w:t>
      </w:r>
      <w:r>
        <w:t xml:space="preserve">репаратов под контролем АД в условиях отделения или палаты интенсивной терапии. </w:t>
      </w:r>
      <w:proofErr w:type="spellStart"/>
      <w:r>
        <w:t>Сублингвальное</w:t>
      </w:r>
      <w:proofErr w:type="spellEnd"/>
      <w:r>
        <w:t xml:space="preserve"> (в частности, </w:t>
      </w:r>
      <w:proofErr w:type="gramStart"/>
      <w:r>
        <w:t>короткодействующий</w:t>
      </w:r>
      <w:proofErr w:type="gramEnd"/>
      <w:r>
        <w:t xml:space="preserve"> </w:t>
      </w:r>
      <w:proofErr w:type="spellStart"/>
      <w:r>
        <w:t>нифедипин</w:t>
      </w:r>
      <w:proofErr w:type="spellEnd"/>
      <w:r>
        <w:t xml:space="preserve">) и внутримышечное применение препаратов в этих условиях следует считать нерациональным, ввиду непредсказуемой </w:t>
      </w:r>
      <w:proofErr w:type="spellStart"/>
      <w:r>
        <w:t>фармакок</w:t>
      </w:r>
      <w:r>
        <w:t>инетики</w:t>
      </w:r>
      <w:proofErr w:type="spellEnd"/>
      <w:r>
        <w:t>. Тактика лечения зависит от преобладающей клинической картины (табл. 5).</w:t>
      </w:r>
    </w:p>
    <w:p w:rsidR="00900FA4" w:rsidRDefault="00900FA4">
      <w:pPr>
        <w:pStyle w:val="a3"/>
        <w:spacing w:before="9"/>
        <w:ind w:left="0"/>
        <w:rPr>
          <w:sz w:val="41"/>
        </w:rPr>
      </w:pPr>
    </w:p>
    <w:p w:rsidR="00900FA4" w:rsidRDefault="008632FA">
      <w:pPr>
        <w:pStyle w:val="a3"/>
        <w:ind w:left="9049"/>
      </w:pPr>
      <w:r>
        <w:t>Таблица</w:t>
      </w:r>
      <w:r>
        <w:rPr>
          <w:spacing w:val="-10"/>
        </w:rPr>
        <w:t xml:space="preserve"> 4</w:t>
      </w:r>
    </w:p>
    <w:p w:rsidR="00900FA4" w:rsidRDefault="008632FA">
      <w:pPr>
        <w:spacing w:before="168" w:line="362" w:lineRule="auto"/>
        <w:ind w:left="3460" w:hanging="2508"/>
        <w:rPr>
          <w:b/>
          <w:sz w:val="28"/>
        </w:rPr>
      </w:pPr>
      <w:r>
        <w:rPr>
          <w:b/>
          <w:sz w:val="28"/>
        </w:rPr>
        <w:t>Препараты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лечения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неотложных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экстренных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состояний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 артериальной гипертензии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824"/>
        <w:gridCol w:w="2564"/>
        <w:gridCol w:w="3322"/>
      </w:tblGrid>
      <w:tr w:rsidR="00900FA4">
        <w:trPr>
          <w:trHeight w:val="278"/>
        </w:trPr>
        <w:tc>
          <w:tcPr>
            <w:tcW w:w="2463" w:type="dxa"/>
          </w:tcPr>
          <w:p w:rsidR="00900FA4" w:rsidRDefault="008632FA">
            <w:pPr>
              <w:pStyle w:val="TableParagraph"/>
              <w:spacing w:line="259" w:lineRule="exact"/>
              <w:ind w:left="895" w:right="8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824" w:type="dxa"/>
          </w:tcPr>
          <w:p w:rsidR="00900FA4" w:rsidRDefault="008632FA">
            <w:pPr>
              <w:pStyle w:val="TableParagraph"/>
              <w:spacing w:line="259" w:lineRule="exact"/>
              <w:ind w:left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Препарат</w:t>
            </w:r>
          </w:p>
        </w:tc>
        <w:tc>
          <w:tcPr>
            <w:tcW w:w="2564" w:type="dxa"/>
          </w:tcPr>
          <w:p w:rsidR="00900FA4" w:rsidRDefault="008632FA">
            <w:pPr>
              <w:pStyle w:val="TableParagraph"/>
              <w:spacing w:line="259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дозирования</w:t>
            </w:r>
          </w:p>
        </w:tc>
        <w:tc>
          <w:tcPr>
            <w:tcW w:w="3322" w:type="dxa"/>
          </w:tcPr>
          <w:p w:rsidR="00900FA4" w:rsidRDefault="008632FA">
            <w:pPr>
              <w:pStyle w:val="TableParagraph"/>
              <w:spacing w:line="259" w:lineRule="exact"/>
              <w:ind w:left="9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Комментарии</w:t>
            </w:r>
          </w:p>
        </w:tc>
      </w:tr>
      <w:tr w:rsidR="00900FA4">
        <w:trPr>
          <w:trHeight w:val="3033"/>
        </w:trPr>
        <w:tc>
          <w:tcPr>
            <w:tcW w:w="2463" w:type="dxa"/>
            <w:vMerge w:val="restart"/>
          </w:tcPr>
          <w:p w:rsidR="00900FA4" w:rsidRDefault="008632F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Нитраты</w:t>
            </w:r>
          </w:p>
        </w:tc>
        <w:tc>
          <w:tcPr>
            <w:tcW w:w="1824" w:type="dxa"/>
          </w:tcPr>
          <w:p w:rsidR="00900FA4" w:rsidRDefault="008632FA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Нитропруссид</w:t>
            </w:r>
            <w:proofErr w:type="spellEnd"/>
            <w:r>
              <w:rPr>
                <w:spacing w:val="-2"/>
                <w:sz w:val="24"/>
              </w:rPr>
              <w:t xml:space="preserve"> натрия</w:t>
            </w:r>
          </w:p>
        </w:tc>
        <w:tc>
          <w:tcPr>
            <w:tcW w:w="2564" w:type="dxa"/>
          </w:tcPr>
          <w:p w:rsidR="00900FA4" w:rsidRDefault="008632FA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0.3-0.5 </w:t>
            </w:r>
            <w:r>
              <w:rPr>
                <w:spacing w:val="-2"/>
                <w:sz w:val="24"/>
              </w:rPr>
              <w:t>мкг/</w:t>
            </w:r>
            <w:proofErr w:type="gramStart"/>
            <w:r>
              <w:rPr>
                <w:spacing w:val="-2"/>
                <w:sz w:val="24"/>
              </w:rPr>
              <w:t>кг</w:t>
            </w:r>
            <w:proofErr w:type="gramEnd"/>
            <w:r>
              <w:rPr>
                <w:spacing w:val="-2"/>
                <w:sz w:val="24"/>
              </w:rPr>
              <w:t xml:space="preserve">/мин, </w:t>
            </w:r>
            <w:r>
              <w:rPr>
                <w:sz w:val="24"/>
              </w:rPr>
              <w:t>максимальная - 10 мкг/кг/мин. Титруют до достижения целевого уровня АД.</w:t>
            </w:r>
          </w:p>
        </w:tc>
        <w:tc>
          <w:tcPr>
            <w:tcW w:w="3322" w:type="dxa"/>
          </w:tcPr>
          <w:p w:rsidR="00900FA4" w:rsidRDefault="008632FA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Для предотвращения передозировки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рекомендуется инвазивный мониторинг АД. При длительном применении часто развивается </w:t>
            </w:r>
            <w:proofErr w:type="spellStart"/>
            <w:r>
              <w:rPr>
                <w:sz w:val="24"/>
              </w:rPr>
              <w:t>тахифилаксия</w:t>
            </w:r>
            <w:proofErr w:type="spellEnd"/>
            <w:r>
              <w:rPr>
                <w:sz w:val="24"/>
              </w:rPr>
              <w:t>. При скорости введе</w:t>
            </w:r>
            <w:r>
              <w:rPr>
                <w:sz w:val="24"/>
              </w:rPr>
              <w:t>ния более 4 мкг/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/мин или длительности введения более 30 мин возрастает риск появления токсических</w:t>
            </w:r>
          </w:p>
          <w:p w:rsidR="00900FA4" w:rsidRDefault="008632F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эффектов</w:t>
            </w:r>
            <w:r>
              <w:rPr>
                <w:spacing w:val="-2"/>
                <w:sz w:val="24"/>
              </w:rPr>
              <w:t xml:space="preserve"> цианидов.</w:t>
            </w:r>
          </w:p>
        </w:tc>
      </w:tr>
      <w:tr w:rsidR="00900FA4">
        <w:trPr>
          <w:trHeight w:val="2208"/>
        </w:trPr>
        <w:tc>
          <w:tcPr>
            <w:tcW w:w="2463" w:type="dxa"/>
            <w:vMerge/>
            <w:tcBorders>
              <w:top w:val="nil"/>
            </w:tcBorders>
          </w:tcPr>
          <w:p w:rsidR="00900FA4" w:rsidRDefault="00900FA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900FA4" w:rsidRDefault="008632F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Нитроглицерин</w:t>
            </w:r>
          </w:p>
        </w:tc>
        <w:tc>
          <w:tcPr>
            <w:tcW w:w="2564" w:type="dxa"/>
          </w:tcPr>
          <w:p w:rsidR="00900FA4" w:rsidRDefault="008632FA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дозировка составляет 0,3-0,5 </w:t>
            </w:r>
            <w:r>
              <w:rPr>
                <w:spacing w:val="-2"/>
                <w:sz w:val="24"/>
              </w:rPr>
              <w:t>мкг/</w:t>
            </w:r>
            <w:proofErr w:type="gramStart"/>
            <w:r>
              <w:rPr>
                <w:spacing w:val="-2"/>
                <w:sz w:val="24"/>
              </w:rPr>
              <w:t>кг</w:t>
            </w:r>
            <w:proofErr w:type="gramEnd"/>
            <w:r>
              <w:rPr>
                <w:spacing w:val="-2"/>
                <w:sz w:val="24"/>
              </w:rPr>
              <w:t xml:space="preserve">/мин, </w:t>
            </w:r>
            <w:r>
              <w:rPr>
                <w:sz w:val="24"/>
              </w:rPr>
              <w:t xml:space="preserve">максимальная – 1,5 </w:t>
            </w:r>
            <w:r>
              <w:rPr>
                <w:spacing w:val="-2"/>
                <w:sz w:val="24"/>
              </w:rPr>
              <w:t>мкг/кг/мин.</w:t>
            </w:r>
          </w:p>
        </w:tc>
        <w:tc>
          <w:tcPr>
            <w:tcW w:w="3322" w:type="dxa"/>
          </w:tcPr>
          <w:p w:rsidR="00900FA4" w:rsidRDefault="008632F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 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острым коронарным синдромом или отёком лёгких (острой </w:t>
            </w:r>
            <w:r>
              <w:rPr>
                <w:spacing w:val="-2"/>
                <w:sz w:val="24"/>
              </w:rPr>
              <w:t xml:space="preserve">левожелудочковой </w:t>
            </w:r>
            <w:r>
              <w:rPr>
                <w:sz w:val="24"/>
              </w:rPr>
              <w:t>недостаточности). Не рекомендуется использовать</w:t>
            </w:r>
          </w:p>
          <w:p w:rsidR="00900FA4" w:rsidRDefault="008632F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гиповолемии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900FA4">
        <w:trPr>
          <w:trHeight w:val="2836"/>
        </w:trPr>
        <w:tc>
          <w:tcPr>
            <w:tcW w:w="2463" w:type="dxa"/>
          </w:tcPr>
          <w:p w:rsidR="00900FA4" w:rsidRDefault="008632F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Прямые вазодилататоры</w:t>
            </w:r>
          </w:p>
        </w:tc>
        <w:tc>
          <w:tcPr>
            <w:tcW w:w="1824" w:type="dxa"/>
          </w:tcPr>
          <w:p w:rsidR="00900FA4" w:rsidRDefault="008632F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Гидралазин</w:t>
            </w:r>
            <w:proofErr w:type="spellEnd"/>
          </w:p>
        </w:tc>
        <w:tc>
          <w:tcPr>
            <w:tcW w:w="2564" w:type="dxa"/>
          </w:tcPr>
          <w:p w:rsidR="00900FA4" w:rsidRDefault="008632F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Начальная доза составляет 10 мг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, медленно </w:t>
            </w:r>
            <w:proofErr w:type="spellStart"/>
            <w:r>
              <w:rPr>
                <w:sz w:val="24"/>
              </w:rPr>
              <w:t>болюсно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(максимальная </w:t>
            </w:r>
            <w:r>
              <w:rPr>
                <w:sz w:val="24"/>
              </w:rPr>
              <w:t>начальная доза составляет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мг);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необходимости </w:t>
            </w:r>
            <w:r>
              <w:rPr>
                <w:sz w:val="24"/>
              </w:rPr>
              <w:t>повторяют каждые</w:t>
            </w:r>
          </w:p>
          <w:p w:rsidR="00900FA4" w:rsidRDefault="008632F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3322" w:type="dxa"/>
          </w:tcPr>
          <w:p w:rsidR="00900FA4" w:rsidRDefault="008632F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 начинает снижаться в 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10-30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действие длится 2-4 ч.</w:t>
            </w:r>
          </w:p>
          <w:p w:rsidR="00900FA4" w:rsidRDefault="008632FA">
            <w:pPr>
              <w:pStyle w:val="TableParagraph"/>
              <w:ind w:left="111" w:right="161"/>
              <w:rPr>
                <w:sz w:val="24"/>
              </w:rPr>
            </w:pPr>
            <w:r>
              <w:rPr>
                <w:sz w:val="24"/>
              </w:rPr>
              <w:t>Непредсказуемость ответа и продолжительности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не позволяют считать </w:t>
            </w:r>
            <w:proofErr w:type="spellStart"/>
            <w:r>
              <w:rPr>
                <w:sz w:val="24"/>
              </w:rPr>
              <w:t>гидралазин</w:t>
            </w:r>
            <w:proofErr w:type="spellEnd"/>
            <w:r>
              <w:rPr>
                <w:sz w:val="24"/>
              </w:rPr>
              <w:t xml:space="preserve"> препаратом первой линии для э</w:t>
            </w:r>
            <w:r>
              <w:rPr>
                <w:sz w:val="24"/>
              </w:rPr>
              <w:t>кстренного снижения АД</w:t>
            </w:r>
          </w:p>
        </w:tc>
      </w:tr>
      <w:tr w:rsidR="00900FA4">
        <w:trPr>
          <w:trHeight w:val="1929"/>
        </w:trPr>
        <w:tc>
          <w:tcPr>
            <w:tcW w:w="2463" w:type="dxa"/>
          </w:tcPr>
          <w:p w:rsidR="00900FA4" w:rsidRDefault="008632F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ß1 - селективные </w:t>
            </w:r>
            <w:proofErr w:type="spellStart"/>
            <w:r>
              <w:rPr>
                <w:spacing w:val="-2"/>
                <w:sz w:val="24"/>
              </w:rPr>
              <w:t>адреноблокаторы</w:t>
            </w:r>
            <w:proofErr w:type="spellEnd"/>
          </w:p>
        </w:tc>
        <w:tc>
          <w:tcPr>
            <w:tcW w:w="1824" w:type="dxa"/>
          </w:tcPr>
          <w:p w:rsidR="00900FA4" w:rsidRDefault="008632F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Эсмолол</w:t>
            </w:r>
            <w:proofErr w:type="spellEnd"/>
          </w:p>
        </w:tc>
        <w:tc>
          <w:tcPr>
            <w:tcW w:w="2564" w:type="dxa"/>
          </w:tcPr>
          <w:p w:rsidR="00900FA4" w:rsidRDefault="008632F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Нагрузочная доза составляет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мкг/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, вводят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далее</w:t>
            </w:r>
          </w:p>
          <w:p w:rsidR="00900FA4" w:rsidRDefault="008632F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инфузия</w:t>
            </w:r>
            <w:proofErr w:type="spellEnd"/>
            <w:r>
              <w:rPr>
                <w:sz w:val="24"/>
              </w:rPr>
              <w:t xml:space="preserve"> в 50 мкг/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/мин. При 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дозу</w:t>
            </w:r>
          </w:p>
          <w:p w:rsidR="00900FA4" w:rsidRDefault="008632F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увеличивают</w:t>
            </w:r>
            <w:r>
              <w:rPr>
                <w:spacing w:val="-5"/>
                <w:sz w:val="24"/>
              </w:rPr>
              <w:t xml:space="preserve"> до</w:t>
            </w:r>
          </w:p>
        </w:tc>
        <w:tc>
          <w:tcPr>
            <w:tcW w:w="3322" w:type="dxa"/>
          </w:tcPr>
          <w:p w:rsidR="00900FA4" w:rsidRDefault="008632FA">
            <w:pPr>
              <w:pStyle w:val="TableParagraph"/>
              <w:ind w:left="111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Противопоказан</w:t>
            </w:r>
            <w:proofErr w:type="gramEnd"/>
            <w:r>
              <w:rPr>
                <w:sz w:val="24"/>
              </w:rPr>
              <w:t xml:space="preserve"> для пациентов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терапией ß - блокаторами, значимой брадикардией или </w:t>
            </w:r>
            <w:r>
              <w:rPr>
                <w:spacing w:val="-2"/>
                <w:sz w:val="24"/>
              </w:rPr>
              <w:t xml:space="preserve">декомпенсированной </w:t>
            </w:r>
            <w:r>
              <w:rPr>
                <w:sz w:val="24"/>
              </w:rPr>
              <w:t>сердечной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недостаточностью.</w:t>
            </w:r>
          </w:p>
          <w:p w:rsidR="00900FA4" w:rsidRDefault="008632F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дозы</w:t>
            </w:r>
            <w:r>
              <w:rPr>
                <w:spacing w:val="-2"/>
                <w:sz w:val="24"/>
              </w:rPr>
              <w:t xml:space="preserve"> препарата</w:t>
            </w:r>
          </w:p>
        </w:tc>
      </w:tr>
    </w:tbl>
    <w:p w:rsidR="00900FA4" w:rsidRDefault="00900FA4">
      <w:pPr>
        <w:spacing w:line="266" w:lineRule="exact"/>
        <w:rPr>
          <w:sz w:val="24"/>
        </w:rPr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824"/>
        <w:gridCol w:w="2564"/>
        <w:gridCol w:w="3322"/>
      </w:tblGrid>
      <w:tr w:rsidR="00900FA4">
        <w:trPr>
          <w:trHeight w:val="1656"/>
        </w:trPr>
        <w:tc>
          <w:tcPr>
            <w:tcW w:w="2463" w:type="dxa"/>
          </w:tcPr>
          <w:p w:rsidR="00900FA4" w:rsidRDefault="0090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900FA4" w:rsidRDefault="0090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4" w:type="dxa"/>
          </w:tcPr>
          <w:p w:rsidR="00900FA4" w:rsidRDefault="008632FA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достижения </w:t>
            </w:r>
            <w:proofErr w:type="gramStart"/>
            <w:r>
              <w:rPr>
                <w:sz w:val="24"/>
              </w:rPr>
              <w:t>максимальной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  <w:p w:rsidR="00900FA4" w:rsidRDefault="008632FA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мкг/</w:t>
            </w:r>
            <w:proofErr w:type="gramStart"/>
            <w:r>
              <w:rPr>
                <w:spacing w:val="-2"/>
                <w:sz w:val="24"/>
              </w:rPr>
              <w:t>кг</w:t>
            </w:r>
            <w:proofErr w:type="gramEnd"/>
            <w:r>
              <w:rPr>
                <w:spacing w:val="-2"/>
                <w:sz w:val="24"/>
              </w:rPr>
              <w:t>/мин</w:t>
            </w:r>
          </w:p>
        </w:tc>
        <w:tc>
          <w:tcPr>
            <w:tcW w:w="3322" w:type="dxa"/>
          </w:tcPr>
          <w:p w:rsidR="00900FA4" w:rsidRDefault="008632FA">
            <w:pPr>
              <w:pStyle w:val="TableParagraph"/>
              <w:spacing w:line="237" w:lineRule="auto"/>
              <w:ind w:left="111" w:right="161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ингибировать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ß2 - рецепторы, что может</w:t>
            </w:r>
          </w:p>
          <w:p w:rsidR="00900FA4" w:rsidRDefault="008632FA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привести к нарушению функции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предрасположенных пациентов.</w:t>
            </w:r>
          </w:p>
        </w:tc>
      </w:tr>
      <w:tr w:rsidR="00900FA4">
        <w:trPr>
          <w:trHeight w:val="3586"/>
        </w:trPr>
        <w:tc>
          <w:tcPr>
            <w:tcW w:w="2463" w:type="dxa"/>
          </w:tcPr>
          <w:p w:rsidR="00900FA4" w:rsidRDefault="008632F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Неселективные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α- </w:t>
            </w:r>
            <w:proofErr w:type="spellStart"/>
            <w:r>
              <w:rPr>
                <w:spacing w:val="-2"/>
                <w:sz w:val="24"/>
              </w:rPr>
              <w:t>адреноблокаторы</w:t>
            </w:r>
            <w:proofErr w:type="spellEnd"/>
          </w:p>
        </w:tc>
        <w:tc>
          <w:tcPr>
            <w:tcW w:w="1824" w:type="dxa"/>
          </w:tcPr>
          <w:p w:rsidR="00900FA4" w:rsidRDefault="008632F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Фентоламин</w:t>
            </w:r>
            <w:proofErr w:type="spellEnd"/>
          </w:p>
        </w:tc>
        <w:tc>
          <w:tcPr>
            <w:tcW w:w="2564" w:type="dxa"/>
          </w:tcPr>
          <w:p w:rsidR="00900FA4" w:rsidRDefault="008632FA">
            <w:pPr>
              <w:pStyle w:val="TableParagraph"/>
              <w:spacing w:line="237" w:lineRule="auto"/>
              <w:ind w:left="111" w:right="6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болюс 5 мг. </w:t>
            </w:r>
            <w:r>
              <w:rPr>
                <w:spacing w:val="-2"/>
                <w:sz w:val="24"/>
              </w:rPr>
              <w:t>Дополнительные</w:t>
            </w:r>
          </w:p>
          <w:p w:rsidR="00900FA4" w:rsidRDefault="008632FA">
            <w:pPr>
              <w:pStyle w:val="TableParagraph"/>
              <w:ind w:left="111" w:right="359"/>
              <w:jc w:val="both"/>
              <w:rPr>
                <w:sz w:val="24"/>
              </w:rPr>
            </w:pPr>
            <w:r>
              <w:rPr>
                <w:sz w:val="24"/>
              </w:rPr>
              <w:t>болюсы каждые 10 мин до достижения целевого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АД</w:t>
            </w:r>
          </w:p>
        </w:tc>
        <w:tc>
          <w:tcPr>
            <w:tcW w:w="3322" w:type="dxa"/>
          </w:tcPr>
          <w:p w:rsidR="00900FA4" w:rsidRDefault="008632FA">
            <w:pPr>
              <w:pStyle w:val="TableParagraph"/>
              <w:spacing w:line="237" w:lineRule="auto"/>
              <w:ind w:left="111" w:right="381"/>
              <w:rPr>
                <w:sz w:val="24"/>
              </w:rPr>
            </w:pPr>
            <w:r>
              <w:rPr>
                <w:sz w:val="24"/>
              </w:rPr>
              <w:t>Используется при состояниях,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вызванных</w:t>
            </w:r>
          </w:p>
          <w:p w:rsidR="00900FA4" w:rsidRDefault="008632FA">
            <w:pPr>
              <w:pStyle w:val="TableParagraph"/>
              <w:ind w:left="111" w:right="16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избытком катехоламинов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феохромоцитома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взаимодействие между </w:t>
            </w:r>
            <w:r>
              <w:rPr>
                <w:spacing w:val="-2"/>
                <w:sz w:val="24"/>
              </w:rPr>
              <w:t xml:space="preserve">блокаторами </w:t>
            </w:r>
            <w:proofErr w:type="spellStart"/>
            <w:r>
              <w:rPr>
                <w:sz w:val="24"/>
              </w:rPr>
              <w:t>моноаминоксидазы</w:t>
            </w:r>
            <w:proofErr w:type="spellEnd"/>
            <w:r>
              <w:rPr>
                <w:sz w:val="24"/>
              </w:rPr>
              <w:t xml:space="preserve"> и пищевыми продуктами, токсические эффекты кокаина, передозировка </w:t>
            </w:r>
            <w:proofErr w:type="spellStart"/>
            <w:r>
              <w:rPr>
                <w:sz w:val="24"/>
              </w:rPr>
              <w:t>амфетамина</w:t>
            </w:r>
            <w:proofErr w:type="spellEnd"/>
            <w:r>
              <w:rPr>
                <w:sz w:val="24"/>
              </w:rPr>
              <w:t>, синдром рикошета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отмене</w:t>
            </w:r>
            <w:proofErr w:type="gramEnd"/>
          </w:p>
          <w:p w:rsidR="00900FA4" w:rsidRDefault="008632F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клонидина</w:t>
            </w:r>
            <w:proofErr w:type="spellEnd"/>
            <w:r>
              <w:rPr>
                <w:spacing w:val="-2"/>
                <w:sz w:val="24"/>
              </w:rPr>
              <w:t>).</w:t>
            </w:r>
            <w:proofErr w:type="gramEnd"/>
          </w:p>
        </w:tc>
      </w:tr>
      <w:tr w:rsidR="00900FA4">
        <w:trPr>
          <w:trHeight w:val="1104"/>
        </w:trPr>
        <w:tc>
          <w:tcPr>
            <w:tcW w:w="2463" w:type="dxa"/>
          </w:tcPr>
          <w:p w:rsidR="00900FA4" w:rsidRDefault="008632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α1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адреноблокаторы</w:t>
            </w:r>
            <w:proofErr w:type="spellEnd"/>
          </w:p>
        </w:tc>
        <w:tc>
          <w:tcPr>
            <w:tcW w:w="1824" w:type="dxa"/>
          </w:tcPr>
          <w:p w:rsidR="00900FA4" w:rsidRDefault="008632F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Урапидил</w:t>
            </w:r>
            <w:proofErr w:type="spellEnd"/>
          </w:p>
        </w:tc>
        <w:tc>
          <w:tcPr>
            <w:tcW w:w="2564" w:type="dxa"/>
          </w:tcPr>
          <w:p w:rsidR="00900FA4" w:rsidRDefault="008632F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(10-50)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>/в</w:t>
            </w:r>
          </w:p>
          <w:p w:rsidR="00900FA4" w:rsidRDefault="008632FA">
            <w:pPr>
              <w:pStyle w:val="TableParagraph"/>
              <w:spacing w:before="4" w:line="237" w:lineRule="auto"/>
              <w:ind w:left="111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медленно, </w:t>
            </w:r>
            <w:r>
              <w:rPr>
                <w:sz w:val="24"/>
              </w:rPr>
              <w:t>поддержание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~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мг/ч</w:t>
            </w:r>
          </w:p>
          <w:p w:rsidR="00900FA4" w:rsidRDefault="008632FA">
            <w:pPr>
              <w:pStyle w:val="TableParagraph"/>
              <w:spacing w:before="4" w:line="270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в/в</w:t>
            </w:r>
          </w:p>
        </w:tc>
        <w:tc>
          <w:tcPr>
            <w:tcW w:w="3322" w:type="dxa"/>
          </w:tcPr>
          <w:p w:rsidR="00900FA4" w:rsidRDefault="008632F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Показан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900FA4" w:rsidRDefault="008632FA">
            <w:pPr>
              <w:pStyle w:val="TableParagraph"/>
              <w:spacing w:before="4" w:line="237" w:lineRule="auto"/>
              <w:ind w:left="111" w:right="381"/>
              <w:rPr>
                <w:sz w:val="24"/>
              </w:rPr>
            </w:pPr>
            <w:r>
              <w:rPr>
                <w:sz w:val="24"/>
              </w:rPr>
              <w:t>купирования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рефрактерной </w:t>
            </w:r>
            <w:r>
              <w:rPr>
                <w:spacing w:val="-2"/>
                <w:sz w:val="24"/>
              </w:rPr>
              <w:t>гипертензии</w:t>
            </w:r>
          </w:p>
        </w:tc>
      </w:tr>
      <w:tr w:rsidR="00900FA4">
        <w:trPr>
          <w:trHeight w:val="3864"/>
        </w:trPr>
        <w:tc>
          <w:tcPr>
            <w:tcW w:w="2463" w:type="dxa"/>
          </w:tcPr>
          <w:p w:rsidR="00900FA4" w:rsidRDefault="008632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АПФ</w:t>
            </w:r>
          </w:p>
        </w:tc>
        <w:tc>
          <w:tcPr>
            <w:tcW w:w="1824" w:type="dxa"/>
          </w:tcPr>
          <w:p w:rsidR="00900FA4" w:rsidRDefault="008632F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Эналаприлат</w:t>
            </w:r>
            <w:proofErr w:type="spellEnd"/>
          </w:p>
        </w:tc>
        <w:tc>
          <w:tcPr>
            <w:tcW w:w="2564" w:type="dxa"/>
          </w:tcPr>
          <w:p w:rsidR="00900FA4" w:rsidRDefault="008632F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болюс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1,25</w:t>
            </w:r>
          </w:p>
          <w:p w:rsidR="00900FA4" w:rsidRDefault="008632FA">
            <w:pPr>
              <w:pStyle w:val="TableParagraph"/>
              <w:spacing w:before="2"/>
              <w:ind w:left="111" w:right="104"/>
              <w:rPr>
                <w:sz w:val="24"/>
              </w:rPr>
            </w:pPr>
            <w:r>
              <w:rPr>
                <w:sz w:val="24"/>
              </w:rPr>
              <w:t>мг за 5 мин. Доза 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увеличена до 5 мг каждые 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часов для достижения требуемого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3322" w:type="dxa"/>
          </w:tcPr>
          <w:p w:rsidR="00900FA4" w:rsidRDefault="008632F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Противопоказан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900FA4" w:rsidRDefault="008632FA">
            <w:pPr>
              <w:pStyle w:val="TableParagraph"/>
              <w:spacing w:before="2"/>
              <w:ind w:left="111" w:right="90"/>
              <w:rPr>
                <w:sz w:val="24"/>
              </w:rPr>
            </w:pPr>
            <w:r>
              <w:rPr>
                <w:sz w:val="24"/>
              </w:rPr>
              <w:t>беременности. Не рекомендуется в острой стадии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инфаркта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при двухстороннем стенозе почечных артерий.</w:t>
            </w:r>
          </w:p>
          <w:p w:rsidR="00900FA4" w:rsidRDefault="008632FA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Эффективен</w:t>
            </w:r>
            <w:proofErr w:type="gramEnd"/>
            <w:r>
              <w:rPr>
                <w:sz w:val="24"/>
              </w:rPr>
              <w:t xml:space="preserve"> при высоком уровне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ренина плазмы крови.</w:t>
            </w:r>
          </w:p>
          <w:p w:rsidR="00900FA4" w:rsidRDefault="008632FA">
            <w:pPr>
              <w:pStyle w:val="TableParagraph"/>
              <w:spacing w:before="1"/>
              <w:ind w:left="111" w:right="497"/>
              <w:rPr>
                <w:sz w:val="24"/>
              </w:rPr>
            </w:pPr>
            <w:r>
              <w:rPr>
                <w:sz w:val="24"/>
              </w:rPr>
              <w:t>Препарат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характеризуется отсроченным началом действия (15 мин) и </w:t>
            </w:r>
            <w:r>
              <w:rPr>
                <w:spacing w:val="-2"/>
                <w:sz w:val="24"/>
              </w:rPr>
              <w:t>непредсказуемостью</w:t>
            </w:r>
          </w:p>
          <w:p w:rsidR="00900FA4" w:rsidRDefault="008632F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гипотензивного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ответа.</w:t>
            </w:r>
          </w:p>
        </w:tc>
      </w:tr>
      <w:tr w:rsidR="00900FA4">
        <w:trPr>
          <w:trHeight w:val="1382"/>
        </w:trPr>
        <w:tc>
          <w:tcPr>
            <w:tcW w:w="2463" w:type="dxa"/>
          </w:tcPr>
          <w:p w:rsidR="00900FA4" w:rsidRDefault="008632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Вазодилататор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900FA4" w:rsidRDefault="008632FA">
            <w:pPr>
              <w:pStyle w:val="TableParagraph"/>
              <w:spacing w:before="4" w:line="237" w:lineRule="auto"/>
              <w:ind w:right="155"/>
              <w:rPr>
                <w:sz w:val="24"/>
              </w:rPr>
            </w:pPr>
            <w:r>
              <w:rPr>
                <w:spacing w:val="-2"/>
                <w:sz w:val="24"/>
              </w:rPr>
              <w:t>седативным эффектом</w:t>
            </w:r>
          </w:p>
        </w:tc>
        <w:tc>
          <w:tcPr>
            <w:tcW w:w="1824" w:type="dxa"/>
          </w:tcPr>
          <w:p w:rsidR="00900FA4" w:rsidRDefault="008632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Магния</w:t>
            </w:r>
          </w:p>
          <w:p w:rsidR="00900FA4" w:rsidRDefault="008632FA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сульфат</w:t>
            </w:r>
          </w:p>
        </w:tc>
        <w:tc>
          <w:tcPr>
            <w:tcW w:w="2564" w:type="dxa"/>
          </w:tcPr>
          <w:p w:rsidR="00900FA4" w:rsidRDefault="008632F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г/час</w:t>
            </w:r>
          </w:p>
        </w:tc>
        <w:tc>
          <w:tcPr>
            <w:tcW w:w="3322" w:type="dxa"/>
          </w:tcPr>
          <w:p w:rsidR="00900FA4" w:rsidRDefault="008632F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Побочные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включают</w:t>
            </w:r>
          </w:p>
          <w:p w:rsidR="00900FA4" w:rsidRDefault="008632FA">
            <w:pPr>
              <w:pStyle w:val="TableParagraph"/>
              <w:ind w:left="111" w:right="4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гипермагниемию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угнетение дыхательного центра, </w:t>
            </w:r>
            <w:proofErr w:type="gramStart"/>
            <w:r>
              <w:rPr>
                <w:sz w:val="24"/>
              </w:rPr>
              <w:t>выраженную</w:t>
            </w:r>
            <w:proofErr w:type="gramEnd"/>
            <w:r>
              <w:rPr>
                <w:sz w:val="24"/>
              </w:rPr>
              <w:t xml:space="preserve"> брадикардию,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АВ-блокаду.</w:t>
            </w:r>
          </w:p>
        </w:tc>
      </w:tr>
      <w:tr w:rsidR="00900FA4">
        <w:trPr>
          <w:trHeight w:val="1449"/>
        </w:trPr>
        <w:tc>
          <w:tcPr>
            <w:tcW w:w="2463" w:type="dxa"/>
          </w:tcPr>
          <w:p w:rsidR="00900FA4" w:rsidRDefault="008632F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Блокатор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кальциевых </w:t>
            </w:r>
            <w:r>
              <w:rPr>
                <w:spacing w:val="-2"/>
                <w:sz w:val="24"/>
              </w:rPr>
              <w:t>каналов</w:t>
            </w:r>
          </w:p>
          <w:p w:rsidR="00900FA4" w:rsidRDefault="008632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дигидропиридиновый</w:t>
            </w:r>
            <w:proofErr w:type="spellEnd"/>
          </w:p>
        </w:tc>
        <w:tc>
          <w:tcPr>
            <w:tcW w:w="1824" w:type="dxa"/>
          </w:tcPr>
          <w:p w:rsidR="00900FA4" w:rsidRDefault="008632F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Нифедипин</w:t>
            </w:r>
            <w:proofErr w:type="spellEnd"/>
          </w:p>
        </w:tc>
        <w:tc>
          <w:tcPr>
            <w:tcW w:w="2564" w:type="dxa"/>
          </w:tcPr>
          <w:p w:rsidR="00900FA4" w:rsidRDefault="008632FA">
            <w:pPr>
              <w:pStyle w:val="TableParagraph"/>
              <w:spacing w:line="237" w:lineRule="auto"/>
              <w:ind w:left="111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Инфузия</w:t>
            </w:r>
            <w:proofErr w:type="spellEnd"/>
            <w:r>
              <w:rPr>
                <w:sz w:val="24"/>
              </w:rPr>
              <w:t xml:space="preserve"> 0,63–1,25 мг/ч.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доза</w:t>
            </w:r>
          </w:p>
          <w:p w:rsidR="00900FA4" w:rsidRDefault="008632FA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препарата,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должна превышать 30 мг.</w:t>
            </w:r>
          </w:p>
        </w:tc>
        <w:tc>
          <w:tcPr>
            <w:tcW w:w="3322" w:type="dxa"/>
          </w:tcPr>
          <w:p w:rsidR="00900FA4" w:rsidRDefault="008632FA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Противопоказан</w:t>
            </w:r>
            <w:proofErr w:type="gramEnd"/>
            <w:r>
              <w:rPr>
                <w:sz w:val="24"/>
              </w:rPr>
              <w:t xml:space="preserve"> в остром периоде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инфаркта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миокарда,</w:t>
            </w:r>
          </w:p>
          <w:p w:rsidR="00900FA4" w:rsidRDefault="008632F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сердечной </w:t>
            </w:r>
            <w:proofErr w:type="gramStart"/>
            <w:r>
              <w:rPr>
                <w:sz w:val="24"/>
              </w:rPr>
              <w:t>недостаточности в стадии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декомпенсации.</w:t>
            </w:r>
          </w:p>
        </w:tc>
      </w:tr>
    </w:tbl>
    <w:p w:rsidR="00900FA4" w:rsidRDefault="00900FA4">
      <w:pPr>
        <w:pStyle w:val="a3"/>
        <w:ind w:left="0"/>
        <w:rPr>
          <w:b/>
          <w:sz w:val="20"/>
        </w:rPr>
      </w:pPr>
    </w:p>
    <w:p w:rsidR="00900FA4" w:rsidRDefault="008632FA">
      <w:pPr>
        <w:pStyle w:val="a3"/>
        <w:tabs>
          <w:tab w:val="left" w:pos="1907"/>
          <w:tab w:val="left" w:pos="3686"/>
          <w:tab w:val="left" w:pos="4654"/>
          <w:tab w:val="left" w:pos="5844"/>
          <w:tab w:val="left" w:pos="8568"/>
          <w:tab w:val="left" w:pos="9795"/>
        </w:tabs>
        <w:spacing w:before="236" w:line="362" w:lineRule="auto"/>
        <w:ind w:right="144" w:firstLine="566"/>
      </w:pPr>
      <w:r>
        <w:rPr>
          <w:spacing w:val="-2"/>
        </w:rPr>
        <w:t>Важные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имеет</w:t>
      </w:r>
      <w:r>
        <w:tab/>
      </w:r>
      <w:r>
        <w:rPr>
          <w:spacing w:val="-2"/>
        </w:rPr>
        <w:t>тактика</w:t>
      </w:r>
      <w:r>
        <w:tab/>
      </w:r>
      <w:proofErr w:type="spellStart"/>
      <w:r>
        <w:rPr>
          <w:spacing w:val="-2"/>
        </w:rPr>
        <w:t>антигипертензивной</w:t>
      </w:r>
      <w:proofErr w:type="spellEnd"/>
      <w:r>
        <w:tab/>
      </w:r>
      <w:r>
        <w:rPr>
          <w:spacing w:val="-2"/>
        </w:rPr>
        <w:t>терапии</w:t>
      </w:r>
      <w:r>
        <w:tab/>
      </w:r>
      <w:r>
        <w:rPr>
          <w:spacing w:val="-4"/>
        </w:rPr>
        <w:t xml:space="preserve">при </w:t>
      </w:r>
      <w:r>
        <w:t>расслаивающей</w:t>
      </w:r>
      <w:r>
        <w:rPr>
          <w:spacing w:val="-1"/>
        </w:rPr>
        <w:t xml:space="preserve"> </w:t>
      </w:r>
      <w:r>
        <w:t>аневризме</w:t>
      </w:r>
      <w:r>
        <w:rPr>
          <w:spacing w:val="1"/>
        </w:rPr>
        <w:t xml:space="preserve"> </w:t>
      </w:r>
      <w:r>
        <w:t>аорты: в</w:t>
      </w:r>
      <w:r>
        <w:rPr>
          <w:spacing w:val="-2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клинических</w:t>
      </w:r>
      <w:r>
        <w:rPr>
          <w:spacing w:val="-5"/>
        </w:rPr>
        <w:t xml:space="preserve"> </w:t>
      </w:r>
      <w:r>
        <w:rPr>
          <w:spacing w:val="-2"/>
        </w:rPr>
        <w:t>состояний,</w:t>
      </w:r>
    </w:p>
    <w:p w:rsidR="00900FA4" w:rsidRDefault="00900FA4">
      <w:pPr>
        <w:spacing w:line="362" w:lineRule="auto"/>
        <w:sectPr w:rsidR="00900FA4">
          <w:type w:val="continuous"/>
          <w:pgSz w:w="11910" w:h="16840"/>
          <w:pgMar w:top="120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64" w:line="360" w:lineRule="auto"/>
        <w:ind w:right="140"/>
        <w:jc w:val="both"/>
      </w:pPr>
      <w:r>
        <w:lastRenderedPageBreak/>
        <w:t>в</w:t>
      </w:r>
      <w:r>
        <w:rPr>
          <w:spacing w:val="-15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ситуации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очень</w:t>
      </w:r>
      <w:r>
        <w:rPr>
          <w:spacing w:val="-15"/>
        </w:rPr>
        <w:t xml:space="preserve"> </w:t>
      </w:r>
      <w:r>
        <w:t>быстрое</w:t>
      </w:r>
      <w:r>
        <w:rPr>
          <w:spacing w:val="-13"/>
        </w:rPr>
        <w:t xml:space="preserve"> </w:t>
      </w:r>
      <w:r>
        <w:t>снижение</w:t>
      </w:r>
      <w:r>
        <w:rPr>
          <w:spacing w:val="-13"/>
        </w:rPr>
        <w:t xml:space="preserve"> </w:t>
      </w:r>
      <w:r>
        <w:t>АД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120</w:t>
      </w:r>
      <w:r>
        <w:rPr>
          <w:spacing w:val="-14"/>
        </w:rPr>
        <w:t xml:space="preserve"> </w:t>
      </w:r>
      <w:r>
        <w:t>мм</w:t>
      </w:r>
      <w:r>
        <w:rPr>
          <w:spacing w:val="-13"/>
        </w:rPr>
        <w:t xml:space="preserve"> </w:t>
      </w:r>
      <w:r>
        <w:t>рт. ст.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ЧСС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целевым</w:t>
      </w:r>
      <w:r>
        <w:rPr>
          <w:spacing w:val="-5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минуту.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быстрым</w:t>
      </w:r>
      <w:r>
        <w:rPr>
          <w:spacing w:val="-5"/>
        </w:rPr>
        <w:t xml:space="preserve"> </w:t>
      </w:r>
      <w:r>
        <w:t>должно быть снижение АД также при острой левожелудочковой недостаточности (отеке легких) и остром коронарном синдроме.</w:t>
      </w:r>
    </w:p>
    <w:p w:rsidR="00900FA4" w:rsidRDefault="00900FA4">
      <w:pPr>
        <w:pStyle w:val="a3"/>
        <w:ind w:left="0"/>
        <w:rPr>
          <w:sz w:val="20"/>
        </w:rPr>
      </w:pPr>
    </w:p>
    <w:p w:rsidR="00900FA4" w:rsidRDefault="008632FA">
      <w:pPr>
        <w:pStyle w:val="a3"/>
        <w:spacing w:before="253"/>
        <w:ind w:left="0" w:right="129"/>
        <w:jc w:val="right"/>
      </w:pPr>
      <w:r>
        <w:t>Таблица</w:t>
      </w:r>
      <w:r>
        <w:rPr>
          <w:spacing w:val="-10"/>
        </w:rPr>
        <w:t xml:space="preserve"> 5</w:t>
      </w:r>
    </w:p>
    <w:p w:rsidR="00900FA4" w:rsidRDefault="008632FA">
      <w:pPr>
        <w:spacing w:before="164"/>
        <w:ind w:left="734" w:right="776"/>
        <w:jc w:val="center"/>
        <w:rPr>
          <w:b/>
          <w:sz w:val="28"/>
        </w:rPr>
      </w:pPr>
      <w:r>
        <w:rPr>
          <w:b/>
          <w:sz w:val="28"/>
        </w:rPr>
        <w:t>Выбор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препаратов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лечения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артериальной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гипертензии</w:t>
      </w:r>
    </w:p>
    <w:p w:rsidR="00900FA4" w:rsidRDefault="008632FA">
      <w:pPr>
        <w:spacing w:before="163"/>
        <w:ind w:left="1035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критическим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течением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клинических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ситуациях</w:t>
      </w:r>
    </w:p>
    <w:p w:rsidR="00900FA4" w:rsidRDefault="00900FA4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962"/>
        <w:gridCol w:w="1988"/>
        <w:gridCol w:w="3116"/>
      </w:tblGrid>
      <w:tr w:rsidR="00900FA4">
        <w:trPr>
          <w:trHeight w:val="551"/>
        </w:trPr>
        <w:tc>
          <w:tcPr>
            <w:tcW w:w="2108" w:type="dxa"/>
          </w:tcPr>
          <w:p w:rsidR="00900FA4" w:rsidRDefault="008632F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Этиология</w:t>
            </w:r>
          </w:p>
        </w:tc>
        <w:tc>
          <w:tcPr>
            <w:tcW w:w="2962" w:type="dxa"/>
          </w:tcPr>
          <w:p w:rsidR="00900FA4" w:rsidRDefault="008632FA">
            <w:pPr>
              <w:pStyle w:val="TableParagraph"/>
              <w:tabs>
                <w:tab w:val="left" w:pos="1247"/>
                <w:tab w:val="left" w:pos="1948"/>
              </w:tabs>
              <w:spacing w:line="274" w:lineRule="exact"/>
              <w:ind w:right="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целевые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АД</w:t>
            </w:r>
          </w:p>
        </w:tc>
        <w:tc>
          <w:tcPr>
            <w:tcW w:w="1988" w:type="dxa"/>
          </w:tcPr>
          <w:p w:rsidR="00900FA4" w:rsidRDefault="008632FA">
            <w:pPr>
              <w:pStyle w:val="TableParagraph"/>
              <w:spacing w:line="274" w:lineRule="exact"/>
              <w:ind w:right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Препараты выбора</w:t>
            </w:r>
          </w:p>
        </w:tc>
        <w:tc>
          <w:tcPr>
            <w:tcW w:w="3116" w:type="dxa"/>
          </w:tcPr>
          <w:p w:rsidR="00900FA4" w:rsidRDefault="008632F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Примечания</w:t>
            </w:r>
          </w:p>
        </w:tc>
      </w:tr>
      <w:tr w:rsidR="00900FA4">
        <w:trPr>
          <w:trHeight w:val="2208"/>
        </w:trPr>
        <w:tc>
          <w:tcPr>
            <w:tcW w:w="2108" w:type="dxa"/>
          </w:tcPr>
          <w:p w:rsidR="00900FA4" w:rsidRDefault="008632FA">
            <w:pPr>
              <w:pStyle w:val="TableParagraph"/>
              <w:tabs>
                <w:tab w:val="left" w:pos="1625"/>
                <w:tab w:val="left" w:pos="1899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Злокачественная артериальная гипертензия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наличием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отсутствием острого повреждения</w:t>
            </w:r>
          </w:p>
          <w:p w:rsidR="00900FA4" w:rsidRDefault="008632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почек</w:t>
            </w:r>
          </w:p>
        </w:tc>
        <w:tc>
          <w:tcPr>
            <w:tcW w:w="2962" w:type="dxa"/>
          </w:tcPr>
          <w:p w:rsidR="00900FA4" w:rsidRDefault="008632F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 течение нескольких часов.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СрАД</w:t>
            </w:r>
            <w:proofErr w:type="spellEnd"/>
            <w:r>
              <w:rPr>
                <w:sz w:val="24"/>
              </w:rPr>
              <w:t xml:space="preserve"> на 20 – 25%</w:t>
            </w:r>
          </w:p>
        </w:tc>
        <w:tc>
          <w:tcPr>
            <w:tcW w:w="1988" w:type="dxa"/>
          </w:tcPr>
          <w:p w:rsidR="00900FA4" w:rsidRDefault="008632FA">
            <w:pPr>
              <w:pStyle w:val="TableParagraph"/>
              <w:ind w:right="1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Нифедипин</w:t>
            </w:r>
            <w:proofErr w:type="spellEnd"/>
            <w:r>
              <w:rPr>
                <w:spacing w:val="-2"/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нитропруссид</w:t>
            </w:r>
            <w:proofErr w:type="spellEnd"/>
            <w:r>
              <w:rPr>
                <w:spacing w:val="-2"/>
                <w:sz w:val="24"/>
              </w:rPr>
              <w:t xml:space="preserve"> натрия; </w:t>
            </w:r>
            <w:proofErr w:type="spellStart"/>
            <w:r>
              <w:rPr>
                <w:spacing w:val="-2"/>
                <w:sz w:val="24"/>
              </w:rPr>
              <w:t>урапидил</w:t>
            </w:r>
            <w:proofErr w:type="spellEnd"/>
          </w:p>
        </w:tc>
        <w:tc>
          <w:tcPr>
            <w:tcW w:w="3116" w:type="dxa"/>
          </w:tcPr>
          <w:p w:rsidR="00900FA4" w:rsidRDefault="008632FA">
            <w:pPr>
              <w:pStyle w:val="TableParagraph"/>
              <w:tabs>
                <w:tab w:val="left" w:pos="1891"/>
              </w:tabs>
              <w:spacing w:line="237" w:lineRule="auto"/>
              <w:ind w:left="106" w:right="91"/>
              <w:rPr>
                <w:sz w:val="24"/>
              </w:rPr>
            </w:pPr>
            <w:r>
              <w:rPr>
                <w:spacing w:val="-4"/>
                <w:sz w:val="24"/>
              </w:rPr>
              <w:t>Риск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цианидной</w:t>
            </w:r>
            <w:proofErr w:type="spellEnd"/>
            <w:r>
              <w:rPr>
                <w:spacing w:val="-2"/>
                <w:sz w:val="24"/>
              </w:rPr>
              <w:t xml:space="preserve"> токсичности</w:t>
            </w:r>
          </w:p>
          <w:p w:rsidR="00900FA4" w:rsidRDefault="008632F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нитропруссида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натрия</w:t>
            </w:r>
          </w:p>
        </w:tc>
      </w:tr>
      <w:tr w:rsidR="00900FA4">
        <w:trPr>
          <w:trHeight w:val="1103"/>
        </w:trPr>
        <w:tc>
          <w:tcPr>
            <w:tcW w:w="2108" w:type="dxa"/>
          </w:tcPr>
          <w:p w:rsidR="00900FA4" w:rsidRDefault="008632F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Энцефалопатия, вызванная </w:t>
            </w:r>
            <w:proofErr w:type="gramStart"/>
            <w:r>
              <w:rPr>
                <w:spacing w:val="-2"/>
                <w:sz w:val="24"/>
              </w:rPr>
              <w:t>артериальной</w:t>
            </w:r>
            <w:proofErr w:type="gramEnd"/>
          </w:p>
          <w:p w:rsidR="00900FA4" w:rsidRDefault="008632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гипертензией</w:t>
            </w:r>
          </w:p>
        </w:tc>
        <w:tc>
          <w:tcPr>
            <w:tcW w:w="2962" w:type="dxa"/>
          </w:tcPr>
          <w:p w:rsidR="00900FA4" w:rsidRDefault="008632F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нескольких часов.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СрАД</w:t>
            </w:r>
            <w:proofErr w:type="spellEnd"/>
            <w:r>
              <w:rPr>
                <w:sz w:val="24"/>
              </w:rPr>
              <w:t xml:space="preserve"> на 20 – 25%</w:t>
            </w:r>
          </w:p>
        </w:tc>
        <w:tc>
          <w:tcPr>
            <w:tcW w:w="1988" w:type="dxa"/>
          </w:tcPr>
          <w:p w:rsidR="00900FA4" w:rsidRDefault="008632FA">
            <w:pPr>
              <w:pStyle w:val="TableParagraph"/>
              <w:ind w:right="1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Нитропруссид</w:t>
            </w:r>
            <w:proofErr w:type="spellEnd"/>
            <w:r>
              <w:rPr>
                <w:spacing w:val="-2"/>
                <w:sz w:val="24"/>
              </w:rPr>
              <w:t xml:space="preserve"> натрия; </w:t>
            </w:r>
            <w:proofErr w:type="spellStart"/>
            <w:r>
              <w:rPr>
                <w:spacing w:val="-2"/>
                <w:sz w:val="24"/>
              </w:rPr>
              <w:t>нифедипин</w:t>
            </w:r>
            <w:proofErr w:type="spellEnd"/>
          </w:p>
        </w:tc>
        <w:tc>
          <w:tcPr>
            <w:tcW w:w="3116" w:type="dxa"/>
          </w:tcPr>
          <w:p w:rsidR="00900FA4" w:rsidRDefault="008632FA">
            <w:pPr>
              <w:pStyle w:val="TableParagraph"/>
              <w:tabs>
                <w:tab w:val="left" w:pos="1891"/>
              </w:tabs>
              <w:spacing w:line="237" w:lineRule="auto"/>
              <w:ind w:left="106" w:right="91"/>
              <w:rPr>
                <w:sz w:val="24"/>
              </w:rPr>
            </w:pPr>
            <w:r>
              <w:rPr>
                <w:spacing w:val="-4"/>
                <w:sz w:val="24"/>
              </w:rPr>
              <w:t>Риск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цианидной</w:t>
            </w:r>
            <w:proofErr w:type="spellEnd"/>
            <w:r>
              <w:rPr>
                <w:spacing w:val="-2"/>
                <w:sz w:val="24"/>
              </w:rPr>
              <w:t xml:space="preserve"> токсичности</w:t>
            </w:r>
          </w:p>
          <w:p w:rsidR="00900FA4" w:rsidRDefault="008632F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нитропруссида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натрия</w:t>
            </w:r>
          </w:p>
        </w:tc>
      </w:tr>
      <w:tr w:rsidR="00900FA4">
        <w:trPr>
          <w:trHeight w:val="1104"/>
        </w:trPr>
        <w:tc>
          <w:tcPr>
            <w:tcW w:w="2108" w:type="dxa"/>
          </w:tcPr>
          <w:p w:rsidR="00900FA4" w:rsidRDefault="008632FA">
            <w:pPr>
              <w:pStyle w:val="TableParagraph"/>
              <w:tabs>
                <w:tab w:val="left" w:pos="1189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Острая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ишемия миокарда</w:t>
            </w:r>
          </w:p>
        </w:tc>
        <w:tc>
          <w:tcPr>
            <w:tcW w:w="2962" w:type="dxa"/>
          </w:tcPr>
          <w:p w:rsidR="00900FA4" w:rsidRDefault="008632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Немедленно.</w:t>
            </w:r>
          </w:p>
          <w:p w:rsidR="00900FA4" w:rsidRDefault="008632F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Снижение САД до уровня менее 140 мм рт. ст.</w:t>
            </w:r>
          </w:p>
        </w:tc>
        <w:tc>
          <w:tcPr>
            <w:tcW w:w="1988" w:type="dxa"/>
          </w:tcPr>
          <w:p w:rsidR="00900FA4" w:rsidRDefault="008632FA">
            <w:pPr>
              <w:pStyle w:val="TableParagraph"/>
              <w:spacing w:line="237" w:lineRule="auto"/>
              <w:ind w:right="1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Нитроглицерин; </w:t>
            </w:r>
            <w:proofErr w:type="spellStart"/>
            <w:r>
              <w:rPr>
                <w:spacing w:val="-2"/>
                <w:sz w:val="24"/>
              </w:rPr>
              <w:t>урапидил</w:t>
            </w:r>
            <w:proofErr w:type="spellEnd"/>
          </w:p>
        </w:tc>
        <w:tc>
          <w:tcPr>
            <w:tcW w:w="3116" w:type="dxa"/>
          </w:tcPr>
          <w:p w:rsidR="00900FA4" w:rsidRDefault="008632FA">
            <w:pPr>
              <w:pStyle w:val="TableParagraph"/>
              <w:tabs>
                <w:tab w:val="left" w:pos="494"/>
                <w:tab w:val="left" w:pos="1401"/>
                <w:tab w:val="left" w:pos="2135"/>
                <w:tab w:val="left" w:pos="2812"/>
              </w:tabs>
              <w:spacing w:line="237" w:lineRule="auto"/>
              <w:ind w:left="106" w:right="8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ОСН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избегать назначения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β-</w:t>
            </w:r>
          </w:p>
          <w:p w:rsidR="00900FA4" w:rsidRDefault="008632FA">
            <w:pPr>
              <w:pStyle w:val="TableParagraph"/>
              <w:tabs>
                <w:tab w:val="left" w:pos="2884"/>
              </w:tabs>
              <w:spacing w:line="274" w:lineRule="exact"/>
              <w:ind w:left="106" w:right="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адрененоблокаторов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антагонистов кальция</w:t>
            </w:r>
          </w:p>
        </w:tc>
      </w:tr>
      <w:tr w:rsidR="00900FA4">
        <w:trPr>
          <w:trHeight w:val="1929"/>
        </w:trPr>
        <w:tc>
          <w:tcPr>
            <w:tcW w:w="2108" w:type="dxa"/>
          </w:tcPr>
          <w:p w:rsidR="00900FA4" w:rsidRDefault="008632FA">
            <w:pPr>
              <w:pStyle w:val="TableParagraph"/>
              <w:spacing w:line="237" w:lineRule="auto"/>
              <w:ind w:right="2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Кардиогенный </w:t>
            </w:r>
            <w:r>
              <w:rPr>
                <w:spacing w:val="-4"/>
                <w:sz w:val="24"/>
              </w:rPr>
              <w:t>отек</w:t>
            </w:r>
          </w:p>
          <w:p w:rsidR="00900FA4" w:rsidRDefault="008632F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легких</w:t>
            </w:r>
          </w:p>
        </w:tc>
        <w:tc>
          <w:tcPr>
            <w:tcW w:w="2962" w:type="dxa"/>
          </w:tcPr>
          <w:p w:rsidR="00900FA4" w:rsidRDefault="008632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Немедленно.</w:t>
            </w:r>
          </w:p>
          <w:p w:rsidR="00900FA4" w:rsidRDefault="008632F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Снижение САД до уровня менее 140 мм рт. ст.</w:t>
            </w:r>
          </w:p>
        </w:tc>
        <w:tc>
          <w:tcPr>
            <w:tcW w:w="1988" w:type="dxa"/>
          </w:tcPr>
          <w:p w:rsidR="00900FA4" w:rsidRDefault="008632FA">
            <w:pPr>
              <w:pStyle w:val="TableParagraph"/>
              <w:tabs>
                <w:tab w:val="left" w:pos="1765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Нитроглицерин; </w:t>
            </w:r>
            <w:proofErr w:type="spellStart"/>
            <w:r>
              <w:rPr>
                <w:spacing w:val="-2"/>
                <w:sz w:val="24"/>
              </w:rPr>
              <w:t>нитропруссид</w:t>
            </w:r>
            <w:proofErr w:type="spellEnd"/>
            <w:r>
              <w:rPr>
                <w:spacing w:val="-2"/>
                <w:sz w:val="24"/>
              </w:rPr>
              <w:t xml:space="preserve"> натрия; обязательно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900FA4" w:rsidRDefault="008632FA">
            <w:pPr>
              <w:pStyle w:val="TableParagraph"/>
              <w:tabs>
                <w:tab w:val="left" w:pos="1775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сочетании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петлевыми</w:t>
            </w:r>
            <w:proofErr w:type="gramEnd"/>
          </w:p>
          <w:p w:rsidR="00900FA4" w:rsidRDefault="008632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диуретиками</w:t>
            </w:r>
          </w:p>
        </w:tc>
        <w:tc>
          <w:tcPr>
            <w:tcW w:w="3116" w:type="dxa"/>
          </w:tcPr>
          <w:p w:rsidR="00900FA4" w:rsidRDefault="008632FA">
            <w:pPr>
              <w:pStyle w:val="TableParagraph"/>
              <w:tabs>
                <w:tab w:val="left" w:pos="494"/>
                <w:tab w:val="left" w:pos="1401"/>
                <w:tab w:val="left" w:pos="2135"/>
                <w:tab w:val="left" w:pos="2812"/>
              </w:tabs>
              <w:spacing w:line="237" w:lineRule="auto"/>
              <w:ind w:left="106" w:right="8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ОСН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избегать назначения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β-</w:t>
            </w:r>
          </w:p>
          <w:p w:rsidR="00900FA4" w:rsidRDefault="008632FA">
            <w:pPr>
              <w:pStyle w:val="TableParagraph"/>
              <w:tabs>
                <w:tab w:val="left" w:pos="2884"/>
              </w:tabs>
              <w:ind w:left="106" w:right="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адрененоблокаторов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антагонистов кальция</w:t>
            </w:r>
          </w:p>
        </w:tc>
      </w:tr>
      <w:tr w:rsidR="00900FA4">
        <w:trPr>
          <w:trHeight w:val="1656"/>
        </w:trPr>
        <w:tc>
          <w:tcPr>
            <w:tcW w:w="2108" w:type="dxa"/>
          </w:tcPr>
          <w:p w:rsidR="00900FA4" w:rsidRDefault="008632FA">
            <w:pPr>
              <w:pStyle w:val="TableParagraph"/>
              <w:spacing w:line="242" w:lineRule="auto"/>
              <w:ind w:right="2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Расслоение </w:t>
            </w:r>
            <w:r>
              <w:rPr>
                <w:spacing w:val="-4"/>
                <w:sz w:val="24"/>
              </w:rPr>
              <w:t>аорты</w:t>
            </w:r>
          </w:p>
        </w:tc>
        <w:tc>
          <w:tcPr>
            <w:tcW w:w="2962" w:type="dxa"/>
          </w:tcPr>
          <w:p w:rsidR="00900FA4" w:rsidRDefault="008632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Немедленно.</w:t>
            </w:r>
          </w:p>
          <w:p w:rsidR="00900FA4" w:rsidRDefault="008632F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Снижение САД 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уровня менее 120 мм рт. ст.</w:t>
            </w:r>
          </w:p>
          <w:p w:rsidR="00900FA4" w:rsidRDefault="008632FA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Снижение ЧСС 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менее 60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мин</w:t>
            </w:r>
          </w:p>
        </w:tc>
        <w:tc>
          <w:tcPr>
            <w:tcW w:w="1988" w:type="dxa"/>
          </w:tcPr>
          <w:p w:rsidR="00900FA4" w:rsidRDefault="008632FA">
            <w:pPr>
              <w:pStyle w:val="TableParagraph"/>
              <w:ind w:right="1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Эсмолол</w:t>
            </w:r>
            <w:proofErr w:type="spellEnd"/>
            <w:r>
              <w:rPr>
                <w:spacing w:val="-2"/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метопролол</w:t>
            </w:r>
            <w:proofErr w:type="spellEnd"/>
            <w:r>
              <w:rPr>
                <w:spacing w:val="-2"/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нифедипин</w:t>
            </w:r>
            <w:proofErr w:type="spellEnd"/>
            <w:r>
              <w:rPr>
                <w:spacing w:val="-2"/>
                <w:sz w:val="24"/>
              </w:rPr>
              <w:t xml:space="preserve">; нитроглицерин; </w:t>
            </w:r>
            <w:proofErr w:type="spellStart"/>
            <w:r>
              <w:rPr>
                <w:spacing w:val="-2"/>
                <w:sz w:val="24"/>
              </w:rPr>
              <w:t>нитропруссид</w:t>
            </w:r>
            <w:proofErr w:type="spellEnd"/>
          </w:p>
          <w:p w:rsidR="00900FA4" w:rsidRDefault="008632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натрия</w:t>
            </w:r>
          </w:p>
        </w:tc>
        <w:tc>
          <w:tcPr>
            <w:tcW w:w="3116" w:type="dxa"/>
          </w:tcPr>
          <w:p w:rsidR="00900FA4" w:rsidRDefault="008632FA">
            <w:pPr>
              <w:pStyle w:val="TableParagraph"/>
              <w:tabs>
                <w:tab w:val="left" w:pos="2203"/>
              </w:tabs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Цель терапии - уменьшить силу сокращения левого желудочка.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Вазодилататоры </w:t>
            </w:r>
            <w:r>
              <w:rPr>
                <w:spacing w:val="-2"/>
                <w:sz w:val="24"/>
              </w:rPr>
              <w:t>могут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вызвать</w:t>
            </w:r>
          </w:p>
          <w:p w:rsidR="00900FA4" w:rsidRDefault="008632F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рефлекторную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тахикардию</w:t>
            </w:r>
          </w:p>
        </w:tc>
      </w:tr>
      <w:tr w:rsidR="00900FA4">
        <w:trPr>
          <w:trHeight w:val="1382"/>
        </w:trPr>
        <w:tc>
          <w:tcPr>
            <w:tcW w:w="2108" w:type="dxa"/>
          </w:tcPr>
          <w:p w:rsidR="00900FA4" w:rsidRDefault="008632FA">
            <w:pPr>
              <w:pStyle w:val="TableParagraph"/>
              <w:ind w:right="2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Преэклампсия</w:t>
            </w:r>
            <w:proofErr w:type="spellEnd"/>
            <w:r>
              <w:rPr>
                <w:spacing w:val="-2"/>
                <w:sz w:val="24"/>
              </w:rPr>
              <w:t>, эклампсия, HELLP-синдром</w:t>
            </w:r>
          </w:p>
        </w:tc>
        <w:tc>
          <w:tcPr>
            <w:tcW w:w="2962" w:type="dxa"/>
          </w:tcPr>
          <w:p w:rsidR="00900FA4" w:rsidRDefault="008632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Немедленно.</w:t>
            </w:r>
          </w:p>
          <w:p w:rsidR="00900FA4" w:rsidRDefault="008632F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Снижение САД до уровня менее 160 мм рт. ст.</w:t>
            </w:r>
          </w:p>
          <w:p w:rsidR="00900FA4" w:rsidRDefault="008632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  <w:p w:rsidR="00900FA4" w:rsidRDefault="008632FA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105 мм 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ст.</w:t>
            </w:r>
          </w:p>
        </w:tc>
        <w:tc>
          <w:tcPr>
            <w:tcW w:w="1988" w:type="dxa"/>
          </w:tcPr>
          <w:p w:rsidR="00900FA4" w:rsidRDefault="008632FA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Сульфат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магния; </w:t>
            </w:r>
            <w:proofErr w:type="spellStart"/>
            <w:r>
              <w:rPr>
                <w:spacing w:val="-2"/>
                <w:sz w:val="24"/>
              </w:rPr>
              <w:t>нифедипин</w:t>
            </w:r>
            <w:proofErr w:type="spellEnd"/>
          </w:p>
        </w:tc>
        <w:tc>
          <w:tcPr>
            <w:tcW w:w="3116" w:type="dxa"/>
          </w:tcPr>
          <w:p w:rsidR="00900FA4" w:rsidRDefault="008632FA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Показано срочное/экстренное </w:t>
            </w:r>
            <w:proofErr w:type="spellStart"/>
            <w:r>
              <w:rPr>
                <w:spacing w:val="-2"/>
                <w:sz w:val="24"/>
              </w:rPr>
              <w:t>родоразрешение</w:t>
            </w:r>
            <w:proofErr w:type="spellEnd"/>
          </w:p>
        </w:tc>
      </w:tr>
    </w:tbl>
    <w:p w:rsidR="00900FA4" w:rsidRDefault="00900FA4">
      <w:pPr>
        <w:rPr>
          <w:sz w:val="24"/>
        </w:rPr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spacing w:before="64"/>
        <w:ind w:left="103"/>
        <w:jc w:val="both"/>
        <w:rPr>
          <w:b/>
          <w:sz w:val="28"/>
        </w:rPr>
      </w:pPr>
      <w:bookmarkStart w:id="16" w:name="Выраженное_повышение_АД_без_острого_пора"/>
      <w:bookmarkEnd w:id="16"/>
      <w:r>
        <w:rPr>
          <w:b/>
          <w:sz w:val="28"/>
        </w:rPr>
        <w:lastRenderedPageBreak/>
        <w:t>Выраженное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острого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поражения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органов-</w:t>
      </w:r>
      <w:r>
        <w:rPr>
          <w:b/>
          <w:spacing w:val="-2"/>
          <w:sz w:val="28"/>
        </w:rPr>
        <w:t>мишеней</w:t>
      </w:r>
    </w:p>
    <w:p w:rsidR="00900FA4" w:rsidRDefault="008632FA">
      <w:pPr>
        <w:pStyle w:val="a3"/>
        <w:spacing w:before="158"/>
        <w:ind w:left="670"/>
        <w:jc w:val="both"/>
      </w:pPr>
      <w:r>
        <w:t>Эти</w:t>
      </w:r>
      <w:r>
        <w:rPr>
          <w:spacing w:val="-13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определены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неосложненные</w:t>
      </w:r>
      <w:r>
        <w:rPr>
          <w:spacing w:val="-12"/>
        </w:rPr>
        <w:t xml:space="preserve"> </w:t>
      </w:r>
      <w:r>
        <w:t>гипертонические</w:t>
      </w:r>
      <w:r>
        <w:rPr>
          <w:spacing w:val="-12"/>
        </w:rPr>
        <w:t xml:space="preserve"> </w:t>
      </w:r>
      <w:r>
        <w:rPr>
          <w:spacing w:val="-2"/>
        </w:rPr>
        <w:t>кризы</w:t>
      </w:r>
    </w:p>
    <w:p w:rsidR="00900FA4" w:rsidRDefault="008632FA">
      <w:pPr>
        <w:pStyle w:val="a3"/>
        <w:spacing w:before="163" w:line="360" w:lineRule="auto"/>
        <w:ind w:right="137" w:firstLine="566"/>
        <w:jc w:val="both"/>
      </w:pPr>
      <w:r>
        <w:t>Для медикаментозной терапии рекомендовано пероральное введение препаратов (табл. 6). В первые 2 ч АД необходимо снизить не более чем на 25%, целевые значения АД должны быть достигнуты постепенно</w:t>
      </w:r>
      <w:proofErr w:type="gramStart"/>
      <w:r>
        <w:t xml:space="preserve"> .</w:t>
      </w:r>
      <w:proofErr w:type="gramEnd"/>
    </w:p>
    <w:p w:rsidR="00900FA4" w:rsidRDefault="008632FA">
      <w:pPr>
        <w:pStyle w:val="a3"/>
        <w:spacing w:before="1" w:line="360" w:lineRule="auto"/>
        <w:ind w:right="133" w:firstLine="566"/>
        <w:jc w:val="both"/>
      </w:pPr>
      <w:r>
        <w:t xml:space="preserve">Проведение планового хирургического вмешательства возможно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АД</w:t>
      </w:r>
      <w:proofErr w:type="gramEnd"/>
      <w:r>
        <w:t xml:space="preserve"> ниже 180/110 мм </w:t>
      </w:r>
      <w:proofErr w:type="spellStart"/>
      <w:r>
        <w:t>рт.ст</w:t>
      </w:r>
      <w:proofErr w:type="spellEnd"/>
      <w:r>
        <w:t>. В случаях, если при поступлении в операционную АД пациента выше указанных цифр, оперативное лечение должно быть отложено до нормализации значений. При экстренных оперативных вмешательствах снижение АД проводится с помощью паре</w:t>
      </w:r>
      <w:r>
        <w:t xml:space="preserve">нтерального введения препаратов. При наличии тахикардии могут быть использованы </w:t>
      </w:r>
      <w:proofErr w:type="gramStart"/>
      <w:r>
        <w:t>β-</w:t>
      </w:r>
      <w:proofErr w:type="spellStart"/>
      <w:proofErr w:type="gramEnd"/>
      <w:r>
        <w:t>адреноблокаторы</w:t>
      </w:r>
      <w:proofErr w:type="spellEnd"/>
      <w:r>
        <w:t xml:space="preserve"> (</w:t>
      </w:r>
      <w:proofErr w:type="spellStart"/>
      <w:r>
        <w:t>беталок</w:t>
      </w:r>
      <w:proofErr w:type="spellEnd"/>
      <w:r>
        <w:t xml:space="preserve">, </w:t>
      </w:r>
      <w:proofErr w:type="spellStart"/>
      <w:r>
        <w:t>эсмолол</w:t>
      </w:r>
      <w:proofErr w:type="spellEnd"/>
      <w:r>
        <w:t xml:space="preserve">), при сопутствующей ИБС и отсутствии повышения ВЧД – нитраты (нитроглицерин), а также </w:t>
      </w:r>
      <w:proofErr w:type="spellStart"/>
      <w:r>
        <w:t>эналаприлат</w:t>
      </w:r>
      <w:proofErr w:type="spellEnd"/>
      <w:r>
        <w:t>, α-</w:t>
      </w:r>
      <w:proofErr w:type="spellStart"/>
      <w:r>
        <w:t>адреноблокатор</w:t>
      </w:r>
      <w:proofErr w:type="spellEnd"/>
      <w:r>
        <w:t xml:space="preserve"> </w:t>
      </w:r>
      <w:proofErr w:type="spellStart"/>
      <w:r>
        <w:t>урапидил</w:t>
      </w:r>
      <w:proofErr w:type="spellEnd"/>
      <w:r>
        <w:t>, сульфат магния</w:t>
      </w:r>
      <w:r>
        <w:t xml:space="preserve"> или другие препараты, рекомендованные для лечения неотложных состояний при АГ (табл.6)</w:t>
      </w:r>
    </w:p>
    <w:p w:rsidR="00900FA4" w:rsidRDefault="00900FA4">
      <w:pPr>
        <w:pStyle w:val="a3"/>
        <w:spacing w:before="10"/>
        <w:ind w:left="0"/>
        <w:rPr>
          <w:sz w:val="27"/>
        </w:rPr>
      </w:pPr>
    </w:p>
    <w:p w:rsidR="00900FA4" w:rsidRDefault="008632FA">
      <w:pPr>
        <w:spacing w:line="362" w:lineRule="auto"/>
        <w:ind w:left="122" w:right="129" w:firstLine="8926"/>
        <w:jc w:val="both"/>
        <w:rPr>
          <w:b/>
          <w:sz w:val="28"/>
        </w:rPr>
      </w:pPr>
      <w:r>
        <w:rPr>
          <w:sz w:val="28"/>
        </w:rPr>
        <w:t>Таблица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6 </w:t>
      </w:r>
      <w:r>
        <w:rPr>
          <w:b/>
          <w:sz w:val="28"/>
        </w:rPr>
        <w:t>Препараты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лечения резких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подъёмов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признаков острого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поражения органов-мишеней, наиболее часто используемые вне зависимости </w:t>
      </w:r>
      <w:proofErr w:type="gramStart"/>
      <w:r>
        <w:rPr>
          <w:b/>
          <w:sz w:val="28"/>
        </w:rPr>
        <w:t>от</w:t>
      </w:r>
      <w:proofErr w:type="gramEnd"/>
      <w:r>
        <w:rPr>
          <w:b/>
          <w:sz w:val="28"/>
        </w:rPr>
        <w:t xml:space="preserve"> базисной</w:t>
      </w:r>
    </w:p>
    <w:p w:rsidR="00900FA4" w:rsidRDefault="008632FA">
      <w:pPr>
        <w:spacing w:line="318" w:lineRule="exact"/>
        <w:ind w:left="2903"/>
        <w:jc w:val="both"/>
        <w:rPr>
          <w:b/>
          <w:sz w:val="28"/>
        </w:rPr>
      </w:pPr>
      <w:r>
        <w:rPr>
          <w:b/>
          <w:sz w:val="28"/>
        </w:rPr>
        <w:t>терапии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артериальной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гипертензии</w:t>
      </w:r>
    </w:p>
    <w:p w:rsidR="00900FA4" w:rsidRDefault="00900FA4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604"/>
        <w:gridCol w:w="1071"/>
        <w:gridCol w:w="1551"/>
        <w:gridCol w:w="1858"/>
        <w:gridCol w:w="2554"/>
      </w:tblGrid>
      <w:tr w:rsidR="00900FA4">
        <w:trPr>
          <w:trHeight w:val="1353"/>
        </w:trPr>
        <w:tc>
          <w:tcPr>
            <w:tcW w:w="1412" w:type="dxa"/>
          </w:tcPr>
          <w:p w:rsidR="00900FA4" w:rsidRDefault="008632F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Препарат</w:t>
            </w:r>
          </w:p>
        </w:tc>
        <w:tc>
          <w:tcPr>
            <w:tcW w:w="1604" w:type="dxa"/>
          </w:tcPr>
          <w:p w:rsidR="00900FA4" w:rsidRDefault="008632FA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Дозы</w:t>
            </w:r>
          </w:p>
        </w:tc>
        <w:tc>
          <w:tcPr>
            <w:tcW w:w="1071" w:type="dxa"/>
          </w:tcPr>
          <w:p w:rsidR="00900FA4" w:rsidRDefault="008632FA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Начало действия, </w:t>
            </w:r>
            <w:r>
              <w:rPr>
                <w:b/>
                <w:spacing w:val="-4"/>
                <w:sz w:val="24"/>
              </w:rPr>
              <w:t>мин</w:t>
            </w:r>
          </w:p>
        </w:tc>
        <w:tc>
          <w:tcPr>
            <w:tcW w:w="1551" w:type="dxa"/>
          </w:tcPr>
          <w:p w:rsidR="00900FA4" w:rsidRDefault="008632FA">
            <w:pPr>
              <w:pStyle w:val="TableParagraph"/>
              <w:spacing w:line="237" w:lineRule="auto"/>
              <w:ind w:left="8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Длительность действия</w:t>
            </w:r>
          </w:p>
        </w:tc>
        <w:tc>
          <w:tcPr>
            <w:tcW w:w="1858" w:type="dxa"/>
          </w:tcPr>
          <w:p w:rsidR="00900FA4" w:rsidRDefault="008632FA">
            <w:pPr>
              <w:pStyle w:val="TableParagraph"/>
              <w:spacing w:line="237" w:lineRule="auto"/>
              <w:ind w:left="13" w:right="7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Побочные эффекты</w:t>
            </w:r>
          </w:p>
        </w:tc>
        <w:tc>
          <w:tcPr>
            <w:tcW w:w="2554" w:type="dxa"/>
          </w:tcPr>
          <w:p w:rsidR="00900FA4" w:rsidRDefault="008632F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Комментарии</w:t>
            </w:r>
          </w:p>
        </w:tc>
      </w:tr>
      <w:tr w:rsidR="00900FA4">
        <w:trPr>
          <w:trHeight w:val="1838"/>
        </w:trPr>
        <w:tc>
          <w:tcPr>
            <w:tcW w:w="1412" w:type="dxa"/>
          </w:tcPr>
          <w:p w:rsidR="00900FA4" w:rsidRDefault="008632F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Клонидин</w:t>
            </w:r>
            <w:proofErr w:type="spellEnd"/>
          </w:p>
        </w:tc>
        <w:tc>
          <w:tcPr>
            <w:tcW w:w="1604" w:type="dxa"/>
          </w:tcPr>
          <w:p w:rsidR="00900FA4" w:rsidRDefault="008632FA">
            <w:pPr>
              <w:pStyle w:val="TableParagraph"/>
              <w:spacing w:line="268" w:lineRule="exact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0,075-0,15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мг</w:t>
            </w:r>
          </w:p>
          <w:p w:rsidR="00900FA4" w:rsidRDefault="008632FA">
            <w:pPr>
              <w:pStyle w:val="TableParagraph"/>
              <w:spacing w:before="2"/>
              <w:ind w:left="13" w:right="252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с/л), ежечасно до </w:t>
            </w:r>
            <w:r>
              <w:rPr>
                <w:spacing w:val="-2"/>
                <w:sz w:val="24"/>
              </w:rPr>
              <w:t>общей</w:t>
            </w:r>
          </w:p>
          <w:p w:rsidR="00900FA4" w:rsidRDefault="008632FA">
            <w:pPr>
              <w:pStyle w:val="TableParagraph"/>
              <w:spacing w:line="274" w:lineRule="exact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дозы 0,8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мг</w:t>
            </w:r>
          </w:p>
        </w:tc>
        <w:tc>
          <w:tcPr>
            <w:tcW w:w="1071" w:type="dxa"/>
          </w:tcPr>
          <w:p w:rsidR="00900FA4" w:rsidRDefault="008632F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51" w:type="dxa"/>
          </w:tcPr>
          <w:p w:rsidR="00900FA4" w:rsidRDefault="008632F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858" w:type="dxa"/>
          </w:tcPr>
          <w:p w:rsidR="00900FA4" w:rsidRDefault="008632FA">
            <w:pPr>
              <w:pStyle w:val="TableParagraph"/>
              <w:ind w:left="13" w:right="125"/>
              <w:rPr>
                <w:sz w:val="24"/>
              </w:rPr>
            </w:pPr>
            <w:r>
              <w:rPr>
                <w:sz w:val="24"/>
              </w:rPr>
              <w:t>Угнетение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ЦНС, </w:t>
            </w:r>
            <w:r>
              <w:rPr>
                <w:spacing w:val="-2"/>
                <w:sz w:val="24"/>
              </w:rPr>
              <w:t>брадикардия, гипотензия</w:t>
            </w:r>
          </w:p>
        </w:tc>
        <w:tc>
          <w:tcPr>
            <w:tcW w:w="2554" w:type="dxa"/>
          </w:tcPr>
          <w:p w:rsidR="00900FA4" w:rsidRDefault="008632FA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Ограниченная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>счет</w:t>
            </w:r>
          </w:p>
          <w:p w:rsidR="00900FA4" w:rsidRDefault="008632FA">
            <w:pPr>
              <w:pStyle w:val="TableParagraph"/>
              <w:spacing w:line="242" w:lineRule="auto"/>
              <w:ind w:left="9" w:right="211"/>
              <w:rPr>
                <w:sz w:val="24"/>
              </w:rPr>
            </w:pPr>
            <w:r>
              <w:rPr>
                <w:sz w:val="24"/>
              </w:rPr>
              <w:t>медленного начала и длительного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900FA4">
        <w:trPr>
          <w:trHeight w:val="1713"/>
        </w:trPr>
        <w:tc>
          <w:tcPr>
            <w:tcW w:w="1412" w:type="dxa"/>
            <w:tcBorders>
              <w:bottom w:val="nil"/>
            </w:tcBorders>
          </w:tcPr>
          <w:p w:rsidR="00900FA4" w:rsidRDefault="008632F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Каптоприл</w:t>
            </w:r>
            <w:proofErr w:type="spellEnd"/>
          </w:p>
        </w:tc>
        <w:tc>
          <w:tcPr>
            <w:tcW w:w="1604" w:type="dxa"/>
            <w:tcBorders>
              <w:bottom w:val="nil"/>
            </w:tcBorders>
          </w:tcPr>
          <w:p w:rsidR="00900FA4" w:rsidRDefault="008632FA">
            <w:pPr>
              <w:pStyle w:val="TableParagraph"/>
              <w:ind w:left="13" w:right="73"/>
              <w:rPr>
                <w:sz w:val="24"/>
              </w:rPr>
            </w:pPr>
            <w:r>
              <w:rPr>
                <w:sz w:val="24"/>
              </w:rPr>
              <w:t>12,5-25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/о или с/л), </w:t>
            </w:r>
            <w:r>
              <w:rPr>
                <w:spacing w:val="-2"/>
                <w:sz w:val="24"/>
              </w:rPr>
              <w:t>повторно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через 30-60 </w:t>
            </w:r>
            <w:r>
              <w:rPr>
                <w:spacing w:val="-4"/>
                <w:sz w:val="24"/>
              </w:rPr>
              <w:t>мин</w:t>
            </w:r>
          </w:p>
        </w:tc>
        <w:tc>
          <w:tcPr>
            <w:tcW w:w="1071" w:type="dxa"/>
            <w:tcBorders>
              <w:bottom w:val="nil"/>
            </w:tcBorders>
          </w:tcPr>
          <w:p w:rsidR="00900FA4" w:rsidRDefault="008632F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51" w:type="dxa"/>
            <w:tcBorders>
              <w:bottom w:val="nil"/>
            </w:tcBorders>
          </w:tcPr>
          <w:p w:rsidR="00900FA4" w:rsidRDefault="008632F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30-60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858" w:type="dxa"/>
            <w:tcBorders>
              <w:bottom w:val="nil"/>
            </w:tcBorders>
          </w:tcPr>
          <w:p w:rsidR="00900FA4" w:rsidRDefault="008632FA">
            <w:pPr>
              <w:pStyle w:val="TableParagraph"/>
              <w:ind w:left="13"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Гипотензия, почечная дисфункция, </w:t>
            </w:r>
            <w:proofErr w:type="spellStart"/>
            <w:r>
              <w:rPr>
                <w:spacing w:val="-2"/>
                <w:sz w:val="24"/>
              </w:rPr>
              <w:t>гиперкалиемия</w:t>
            </w:r>
            <w:proofErr w:type="spellEnd"/>
          </w:p>
        </w:tc>
        <w:tc>
          <w:tcPr>
            <w:tcW w:w="2554" w:type="dxa"/>
            <w:tcBorders>
              <w:bottom w:val="nil"/>
            </w:tcBorders>
          </w:tcPr>
          <w:p w:rsidR="00900FA4" w:rsidRDefault="008632FA">
            <w:pPr>
              <w:pStyle w:val="TableParagraph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Противопоказан</w:t>
            </w:r>
            <w:proofErr w:type="gramEnd"/>
            <w:r>
              <w:rPr>
                <w:sz w:val="24"/>
              </w:rPr>
              <w:t xml:space="preserve"> при двустороннем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стенозе почечных артерий</w:t>
            </w:r>
          </w:p>
        </w:tc>
      </w:tr>
    </w:tbl>
    <w:p w:rsidR="00900FA4" w:rsidRDefault="00900FA4">
      <w:pPr>
        <w:rPr>
          <w:sz w:val="24"/>
        </w:rPr>
        <w:sectPr w:rsidR="00900FA4">
          <w:pgSz w:w="11910" w:h="16840"/>
          <w:pgMar w:top="1120" w:right="740" w:bottom="922" w:left="7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604"/>
        <w:gridCol w:w="1071"/>
        <w:gridCol w:w="1551"/>
        <w:gridCol w:w="1858"/>
        <w:gridCol w:w="2554"/>
      </w:tblGrid>
      <w:tr w:rsidR="00900FA4">
        <w:trPr>
          <w:trHeight w:val="1550"/>
        </w:trPr>
        <w:tc>
          <w:tcPr>
            <w:tcW w:w="1412" w:type="dxa"/>
          </w:tcPr>
          <w:p w:rsidR="00900FA4" w:rsidRDefault="008632FA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Нифедипин</w:t>
            </w:r>
            <w:proofErr w:type="spellEnd"/>
          </w:p>
        </w:tc>
        <w:tc>
          <w:tcPr>
            <w:tcW w:w="1604" w:type="dxa"/>
          </w:tcPr>
          <w:p w:rsidR="00900FA4" w:rsidRDefault="008632FA">
            <w:pPr>
              <w:pStyle w:val="TableParagraph"/>
              <w:spacing w:line="237" w:lineRule="auto"/>
              <w:ind w:left="13" w:right="621"/>
              <w:rPr>
                <w:sz w:val="24"/>
              </w:rPr>
            </w:pPr>
            <w:r>
              <w:rPr>
                <w:sz w:val="24"/>
              </w:rPr>
              <w:t xml:space="preserve">10 мг, </w:t>
            </w:r>
            <w:r>
              <w:rPr>
                <w:spacing w:val="-2"/>
                <w:sz w:val="24"/>
              </w:rPr>
              <w:t>повторно</w:t>
            </w:r>
          </w:p>
          <w:p w:rsidR="00900FA4" w:rsidRDefault="008632FA">
            <w:pPr>
              <w:pStyle w:val="TableParagraph"/>
              <w:spacing w:line="237" w:lineRule="auto"/>
              <w:ind w:left="13" w:right="5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30-60 </w:t>
            </w:r>
            <w:r>
              <w:rPr>
                <w:spacing w:val="-4"/>
                <w:sz w:val="24"/>
              </w:rPr>
              <w:t>мин</w:t>
            </w:r>
          </w:p>
        </w:tc>
        <w:tc>
          <w:tcPr>
            <w:tcW w:w="1071" w:type="dxa"/>
          </w:tcPr>
          <w:p w:rsidR="00900FA4" w:rsidRDefault="008632FA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51" w:type="dxa"/>
          </w:tcPr>
          <w:p w:rsidR="00900FA4" w:rsidRDefault="008632FA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30-60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858" w:type="dxa"/>
          </w:tcPr>
          <w:p w:rsidR="00900FA4" w:rsidRDefault="008632FA">
            <w:pPr>
              <w:pStyle w:val="TableParagraph"/>
              <w:spacing w:line="237" w:lineRule="auto"/>
              <w:ind w:left="13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Внезапное </w:t>
            </w:r>
            <w:r>
              <w:rPr>
                <w:sz w:val="24"/>
              </w:rPr>
              <w:t>снижение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АД,</w:t>
            </w:r>
          </w:p>
          <w:p w:rsidR="00900FA4" w:rsidRDefault="008632FA">
            <w:pPr>
              <w:pStyle w:val="TableParagraph"/>
              <w:ind w:left="13" w:right="125"/>
              <w:rPr>
                <w:sz w:val="24"/>
              </w:rPr>
            </w:pPr>
            <w:r>
              <w:rPr>
                <w:spacing w:val="-2"/>
                <w:sz w:val="24"/>
              </w:rPr>
              <w:t>тахикардия, ишемия миокарда</w:t>
            </w:r>
          </w:p>
        </w:tc>
        <w:tc>
          <w:tcPr>
            <w:tcW w:w="2554" w:type="dxa"/>
          </w:tcPr>
          <w:p w:rsidR="00900FA4" w:rsidRDefault="008632FA">
            <w:pPr>
              <w:pStyle w:val="TableParagraph"/>
              <w:spacing w:line="237" w:lineRule="auto"/>
              <w:ind w:left="9" w:right="411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Противопоказан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тяжелой сердечной</w:t>
            </w:r>
          </w:p>
          <w:p w:rsidR="00900FA4" w:rsidRDefault="008632FA">
            <w:pPr>
              <w:pStyle w:val="TableParagraph"/>
              <w:ind w:left="9" w:right="4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недостаточности, </w:t>
            </w:r>
            <w:r>
              <w:rPr>
                <w:sz w:val="24"/>
              </w:rPr>
              <w:t>тяжелом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аортальном стенозе, ишемии</w:t>
            </w:r>
          </w:p>
          <w:p w:rsidR="00900FA4" w:rsidRDefault="008632FA">
            <w:pPr>
              <w:pStyle w:val="TableParagraph"/>
              <w:spacing w:line="167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миокарда</w:t>
            </w:r>
          </w:p>
        </w:tc>
      </w:tr>
      <w:tr w:rsidR="00900FA4">
        <w:trPr>
          <w:trHeight w:val="2692"/>
        </w:trPr>
        <w:tc>
          <w:tcPr>
            <w:tcW w:w="1412" w:type="dxa"/>
          </w:tcPr>
          <w:p w:rsidR="00900FA4" w:rsidRDefault="008632F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Пропранолол</w:t>
            </w:r>
            <w:proofErr w:type="spellEnd"/>
          </w:p>
        </w:tc>
        <w:tc>
          <w:tcPr>
            <w:tcW w:w="1604" w:type="dxa"/>
          </w:tcPr>
          <w:p w:rsidR="00900FA4" w:rsidRDefault="008632FA">
            <w:pPr>
              <w:pStyle w:val="TableParagraph"/>
              <w:ind w:left="13" w:right="12"/>
              <w:rPr>
                <w:sz w:val="24"/>
              </w:rPr>
            </w:pPr>
            <w:r>
              <w:rPr>
                <w:sz w:val="24"/>
              </w:rPr>
              <w:t>20 мг с/л, повторно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30 -60 мин,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900FA4" w:rsidRDefault="008632FA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мг</w:t>
            </w:r>
          </w:p>
        </w:tc>
        <w:tc>
          <w:tcPr>
            <w:tcW w:w="1071" w:type="dxa"/>
          </w:tcPr>
          <w:p w:rsidR="00900FA4" w:rsidRDefault="008632FA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51" w:type="dxa"/>
          </w:tcPr>
          <w:p w:rsidR="00900FA4" w:rsidRDefault="008632FA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858" w:type="dxa"/>
          </w:tcPr>
          <w:p w:rsidR="00900FA4" w:rsidRDefault="008632FA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Брадикардия</w:t>
            </w:r>
          </w:p>
        </w:tc>
        <w:tc>
          <w:tcPr>
            <w:tcW w:w="2554" w:type="dxa"/>
          </w:tcPr>
          <w:p w:rsidR="00900FA4" w:rsidRDefault="008632FA">
            <w:pPr>
              <w:pStyle w:val="TableParagraph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Противопоказан</w:t>
            </w:r>
            <w:proofErr w:type="gramEnd"/>
            <w:r>
              <w:rPr>
                <w:sz w:val="24"/>
              </w:rPr>
              <w:t xml:space="preserve"> при: </w:t>
            </w:r>
            <w:proofErr w:type="spellStart"/>
            <w:r>
              <w:rPr>
                <w:spacing w:val="-2"/>
                <w:sz w:val="24"/>
              </w:rPr>
              <w:t>бронхообструктивном</w:t>
            </w:r>
            <w:proofErr w:type="spellEnd"/>
            <w:r>
              <w:rPr>
                <w:spacing w:val="-2"/>
                <w:sz w:val="24"/>
              </w:rPr>
              <w:t xml:space="preserve"> синдроме;</w:t>
            </w:r>
          </w:p>
          <w:p w:rsidR="00900FA4" w:rsidRDefault="008632FA">
            <w:pPr>
              <w:pStyle w:val="TableParagraph"/>
              <w:ind w:left="9" w:right="77"/>
              <w:rPr>
                <w:sz w:val="24"/>
              </w:rPr>
            </w:pPr>
            <w:r>
              <w:rPr>
                <w:sz w:val="24"/>
              </w:rPr>
              <w:t>АВ-блокадах II - III степени; синдроме слабости синусного узла; выраженной синусовой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брадикардии (ЧСС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>/</w:t>
            </w:r>
            <w:proofErr w:type="gramStart"/>
            <w:r>
              <w:rPr>
                <w:spacing w:val="-2"/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>ин)</w:t>
            </w:r>
          </w:p>
        </w:tc>
      </w:tr>
      <w:tr w:rsidR="00900FA4">
        <w:trPr>
          <w:trHeight w:val="4791"/>
        </w:trPr>
        <w:tc>
          <w:tcPr>
            <w:tcW w:w="1412" w:type="dxa"/>
          </w:tcPr>
          <w:p w:rsidR="00900FA4" w:rsidRDefault="008632FA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Моксонидин</w:t>
            </w:r>
            <w:proofErr w:type="spellEnd"/>
          </w:p>
        </w:tc>
        <w:tc>
          <w:tcPr>
            <w:tcW w:w="1604" w:type="dxa"/>
          </w:tcPr>
          <w:p w:rsidR="00900FA4" w:rsidRDefault="008632FA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  <w:p w:rsidR="00900FA4" w:rsidRDefault="008632FA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однократно</w:t>
            </w:r>
          </w:p>
        </w:tc>
        <w:tc>
          <w:tcPr>
            <w:tcW w:w="1071" w:type="dxa"/>
          </w:tcPr>
          <w:p w:rsidR="00900FA4" w:rsidRDefault="008632FA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51" w:type="dxa"/>
          </w:tcPr>
          <w:p w:rsidR="00900FA4" w:rsidRDefault="008632FA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858" w:type="dxa"/>
          </w:tcPr>
          <w:p w:rsidR="00900FA4" w:rsidRDefault="008632FA">
            <w:pPr>
              <w:pStyle w:val="TableParagraph"/>
              <w:spacing w:line="237" w:lineRule="auto"/>
              <w:ind w:left="13" w:right="125"/>
              <w:rPr>
                <w:sz w:val="24"/>
              </w:rPr>
            </w:pPr>
            <w:r>
              <w:rPr>
                <w:sz w:val="24"/>
              </w:rPr>
              <w:t>Головная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боль, </w:t>
            </w:r>
            <w:proofErr w:type="gramStart"/>
            <w:r>
              <w:rPr>
                <w:spacing w:val="-2"/>
                <w:sz w:val="24"/>
              </w:rPr>
              <w:t>седативный</w:t>
            </w:r>
            <w:proofErr w:type="gramEnd"/>
          </w:p>
          <w:p w:rsidR="00900FA4" w:rsidRDefault="008632FA">
            <w:pPr>
              <w:pStyle w:val="TableParagraph"/>
              <w:ind w:left="1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эффект, сонливость, чрезмерно выраженное </w:t>
            </w:r>
            <w:r>
              <w:rPr>
                <w:sz w:val="24"/>
              </w:rPr>
              <w:t xml:space="preserve">снижение АД, </w:t>
            </w:r>
            <w:r>
              <w:rPr>
                <w:spacing w:val="-2"/>
                <w:sz w:val="24"/>
              </w:rPr>
              <w:t xml:space="preserve">головокружение, </w:t>
            </w:r>
            <w:r>
              <w:rPr>
                <w:sz w:val="24"/>
              </w:rPr>
              <w:t xml:space="preserve">общая слабость, </w:t>
            </w:r>
            <w:r>
              <w:rPr>
                <w:spacing w:val="-2"/>
                <w:sz w:val="24"/>
              </w:rPr>
              <w:t xml:space="preserve">брадикардия, </w:t>
            </w:r>
            <w:r>
              <w:rPr>
                <w:sz w:val="24"/>
              </w:rPr>
              <w:t xml:space="preserve">сухость во рту, </w:t>
            </w:r>
            <w:r>
              <w:rPr>
                <w:spacing w:val="-2"/>
                <w:sz w:val="24"/>
              </w:rPr>
              <w:t>рвота,</w:t>
            </w:r>
            <w:proofErr w:type="gramEnd"/>
          </w:p>
        </w:tc>
        <w:tc>
          <w:tcPr>
            <w:tcW w:w="2554" w:type="dxa"/>
          </w:tcPr>
          <w:p w:rsidR="00900FA4" w:rsidRDefault="008632FA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Противопоказан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 блокаде и</w:t>
            </w:r>
          </w:p>
          <w:p w:rsidR="00900FA4" w:rsidRDefault="008632FA">
            <w:pPr>
              <w:pStyle w:val="TableParagraph"/>
              <w:ind w:left="9" w:right="4"/>
              <w:rPr>
                <w:sz w:val="24"/>
              </w:rPr>
            </w:pPr>
            <w:proofErr w:type="spellStart"/>
            <w:r>
              <w:rPr>
                <w:sz w:val="24"/>
              </w:rPr>
              <w:t>синоатриальной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блокаде II и III степени, синдроме слабости синусового узла, </w:t>
            </w:r>
            <w:r>
              <w:rPr>
                <w:spacing w:val="-2"/>
                <w:sz w:val="24"/>
              </w:rPr>
              <w:t xml:space="preserve">выраженной </w:t>
            </w:r>
            <w:r>
              <w:rPr>
                <w:sz w:val="24"/>
              </w:rPr>
              <w:t>брад</w:t>
            </w:r>
            <w:r>
              <w:rPr>
                <w:sz w:val="24"/>
              </w:rPr>
              <w:t>икардии (ЧСС &lt; 50), ХСН III – IV ФК</w:t>
            </w:r>
          </w:p>
          <w:p w:rsidR="00900FA4" w:rsidRDefault="008632FA">
            <w:pPr>
              <w:pStyle w:val="TableParagraph"/>
              <w:ind w:left="9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(NYHA), тяжелой печеночной, почечной недостаточности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(СКФ</w:t>
            </w:r>
            <w:proofErr w:type="gramEnd"/>
          </w:p>
          <w:p w:rsidR="00900FA4" w:rsidRDefault="008632FA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&lt;,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мл/мин,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креатинин</w:t>
            </w:r>
            <w:proofErr w:type="spellEnd"/>
          </w:p>
          <w:p w:rsidR="00900FA4" w:rsidRDefault="008632FA">
            <w:pPr>
              <w:pStyle w:val="TableParagraph"/>
              <w:ind w:left="9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&gt;160 мл/мин), </w:t>
            </w:r>
            <w:r>
              <w:rPr>
                <w:spacing w:val="-2"/>
                <w:sz w:val="24"/>
              </w:rPr>
              <w:t xml:space="preserve">беременности, </w:t>
            </w:r>
            <w:r>
              <w:rPr>
                <w:sz w:val="24"/>
              </w:rPr>
              <w:t>лактации, возрасте до 18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одновременном</w:t>
            </w:r>
            <w:proofErr w:type="gramEnd"/>
          </w:p>
        </w:tc>
      </w:tr>
    </w:tbl>
    <w:p w:rsidR="00900FA4" w:rsidRDefault="008632FA">
      <w:pPr>
        <w:pStyle w:val="a3"/>
        <w:ind w:left="0"/>
        <w:rPr>
          <w:b/>
          <w:sz w:val="20"/>
        </w:rPr>
      </w:pPr>
      <w:r>
        <w:pict>
          <v:rect id="docshape1" o:spid="_x0000_s1026" style="position:absolute;margin-left:421.85pt;margin-top:139.25pt;width:127.25pt;height:134.4pt;z-index:-251658752;mso-position-horizontal-relative:page;mso-position-vertical-relative:page" stroked="f">
            <w10:wrap anchorx="page" anchory="page"/>
          </v:rect>
        </w:pict>
      </w:r>
    </w:p>
    <w:p w:rsidR="00900FA4" w:rsidRDefault="00900FA4">
      <w:pPr>
        <w:pStyle w:val="a3"/>
        <w:spacing w:before="6"/>
        <w:ind w:left="0"/>
        <w:rPr>
          <w:b/>
          <w:sz w:val="20"/>
        </w:rPr>
      </w:pPr>
    </w:p>
    <w:p w:rsidR="00900FA4" w:rsidRDefault="008632FA">
      <w:pPr>
        <w:pStyle w:val="1"/>
      </w:pPr>
      <w:bookmarkStart w:id="17" w:name="Предоперационная_подготовка"/>
      <w:bookmarkEnd w:id="17"/>
      <w:r>
        <w:rPr>
          <w:spacing w:val="-2"/>
        </w:rPr>
        <w:t>Предоперационная</w:t>
      </w:r>
      <w:r>
        <w:rPr>
          <w:spacing w:val="10"/>
        </w:rPr>
        <w:t xml:space="preserve"> </w:t>
      </w:r>
      <w:r>
        <w:rPr>
          <w:spacing w:val="-2"/>
        </w:rPr>
        <w:t>подготовка</w:t>
      </w:r>
    </w:p>
    <w:p w:rsidR="00900FA4" w:rsidRDefault="008632FA">
      <w:pPr>
        <w:spacing w:before="221" w:line="362" w:lineRule="auto"/>
        <w:ind w:left="103"/>
        <w:rPr>
          <w:b/>
          <w:sz w:val="28"/>
        </w:rPr>
      </w:pPr>
      <w:bookmarkStart w:id="18" w:name="Общие_принципы_предоперационного_ведения"/>
      <w:bookmarkEnd w:id="18"/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предоперационного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ведения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пациентов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артериальной </w:t>
      </w:r>
      <w:r>
        <w:rPr>
          <w:b/>
          <w:spacing w:val="-2"/>
          <w:sz w:val="28"/>
        </w:rPr>
        <w:t>гипертензией</w:t>
      </w:r>
    </w:p>
    <w:p w:rsidR="00900FA4" w:rsidRDefault="008632FA">
      <w:pPr>
        <w:pStyle w:val="a3"/>
        <w:spacing w:line="362" w:lineRule="auto"/>
        <w:ind w:firstLine="566"/>
      </w:pPr>
      <w:r>
        <w:t>В</w:t>
      </w:r>
      <w:r>
        <w:rPr>
          <w:spacing w:val="40"/>
        </w:rPr>
        <w:t xml:space="preserve"> </w:t>
      </w:r>
      <w:r>
        <w:t>настоящее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лечения</w:t>
      </w:r>
      <w:r>
        <w:rPr>
          <w:spacing w:val="40"/>
        </w:rPr>
        <w:t xml:space="preserve"> </w:t>
      </w:r>
      <w:r>
        <w:t>АГ</w:t>
      </w:r>
      <w:r>
        <w:rPr>
          <w:spacing w:val="40"/>
        </w:rPr>
        <w:t xml:space="preserve"> </w:t>
      </w:r>
      <w:r>
        <w:t>рекомендованы</w:t>
      </w:r>
      <w:r>
        <w:rPr>
          <w:spacing w:val="40"/>
        </w:rPr>
        <w:t xml:space="preserve"> </w:t>
      </w:r>
      <w:r>
        <w:t>пять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классов лекарственных препаратов:</w:t>
      </w:r>
    </w:p>
    <w:p w:rsidR="00900FA4" w:rsidRDefault="008632FA">
      <w:pPr>
        <w:pStyle w:val="a5"/>
        <w:numPr>
          <w:ilvl w:val="0"/>
          <w:numId w:val="3"/>
        </w:numPr>
        <w:tabs>
          <w:tab w:val="left" w:pos="671"/>
        </w:tabs>
        <w:spacing w:line="339" w:lineRule="exact"/>
        <w:ind w:hanging="285"/>
        <w:rPr>
          <w:sz w:val="28"/>
        </w:rPr>
      </w:pP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ингибиторы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ангиотензин</w:t>
      </w:r>
      <w:proofErr w:type="spellEnd"/>
      <w:r>
        <w:rPr>
          <w:sz w:val="28"/>
        </w:rPr>
        <w:t>-превращающего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фермента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(ИАПФ);</w:t>
      </w:r>
    </w:p>
    <w:p w:rsidR="00900FA4" w:rsidRDefault="008632FA">
      <w:pPr>
        <w:pStyle w:val="a5"/>
        <w:numPr>
          <w:ilvl w:val="0"/>
          <w:numId w:val="3"/>
        </w:numPr>
        <w:tabs>
          <w:tab w:val="left" w:pos="671"/>
        </w:tabs>
        <w:spacing w:before="144"/>
        <w:ind w:hanging="285"/>
        <w:rPr>
          <w:sz w:val="28"/>
        </w:rPr>
      </w:pP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блокаторы</w:t>
      </w:r>
      <w:r>
        <w:rPr>
          <w:spacing w:val="-7"/>
          <w:sz w:val="28"/>
        </w:rPr>
        <w:t xml:space="preserve"> </w:t>
      </w:r>
      <w:r>
        <w:rPr>
          <w:sz w:val="28"/>
        </w:rPr>
        <w:t>рецепторов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ангиотензина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(БРА);</w:t>
      </w:r>
    </w:p>
    <w:p w:rsidR="00900FA4" w:rsidRDefault="008632FA">
      <w:pPr>
        <w:pStyle w:val="a5"/>
        <w:numPr>
          <w:ilvl w:val="0"/>
          <w:numId w:val="3"/>
        </w:numPr>
        <w:tabs>
          <w:tab w:val="left" w:pos="671"/>
        </w:tabs>
        <w:spacing w:before="162"/>
        <w:ind w:hanging="285"/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диуретики;</w:t>
      </w:r>
    </w:p>
    <w:p w:rsidR="00900FA4" w:rsidRDefault="008632FA">
      <w:pPr>
        <w:pStyle w:val="a5"/>
        <w:numPr>
          <w:ilvl w:val="0"/>
          <w:numId w:val="3"/>
        </w:numPr>
        <w:tabs>
          <w:tab w:val="left" w:pos="671"/>
        </w:tabs>
        <w:spacing w:before="161"/>
        <w:ind w:hanging="285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β-</w:t>
      </w:r>
      <w:proofErr w:type="spellStart"/>
      <w:r>
        <w:rPr>
          <w:spacing w:val="-2"/>
          <w:sz w:val="28"/>
        </w:rPr>
        <w:t>адреноблокаторы</w:t>
      </w:r>
      <w:proofErr w:type="spellEnd"/>
      <w:r>
        <w:rPr>
          <w:spacing w:val="-2"/>
          <w:sz w:val="28"/>
        </w:rPr>
        <w:t>;</w:t>
      </w:r>
    </w:p>
    <w:p w:rsidR="00900FA4" w:rsidRDefault="008632FA">
      <w:pPr>
        <w:pStyle w:val="a5"/>
        <w:numPr>
          <w:ilvl w:val="0"/>
          <w:numId w:val="3"/>
        </w:numPr>
        <w:tabs>
          <w:tab w:val="left" w:pos="671"/>
        </w:tabs>
        <w:spacing w:before="161"/>
        <w:ind w:hanging="285"/>
        <w:rPr>
          <w:sz w:val="28"/>
        </w:rPr>
      </w:pP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антагонисты</w:t>
      </w:r>
      <w:r>
        <w:rPr>
          <w:spacing w:val="-9"/>
          <w:sz w:val="28"/>
        </w:rPr>
        <w:t xml:space="preserve"> </w:t>
      </w:r>
      <w:r>
        <w:rPr>
          <w:sz w:val="28"/>
        </w:rPr>
        <w:t>кальция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(АК).</w:t>
      </w:r>
    </w:p>
    <w:p w:rsidR="00900FA4" w:rsidRDefault="00900FA4">
      <w:pPr>
        <w:rPr>
          <w:sz w:val="28"/>
        </w:rPr>
        <w:sectPr w:rsidR="00900FA4">
          <w:type w:val="continuous"/>
          <w:pgSz w:w="11910" w:h="16840"/>
          <w:pgMar w:top="120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64" w:line="360" w:lineRule="auto"/>
        <w:ind w:right="134" w:firstLine="566"/>
        <w:jc w:val="both"/>
      </w:pPr>
      <w:r>
        <w:lastRenderedPageBreak/>
        <w:t>При</w:t>
      </w:r>
      <w:r>
        <w:rPr>
          <w:spacing w:val="-11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proofErr w:type="spellStart"/>
      <w:r>
        <w:t>антигипертензивной</w:t>
      </w:r>
      <w:proofErr w:type="spellEnd"/>
      <w:r>
        <w:rPr>
          <w:spacing w:val="-11"/>
        </w:rPr>
        <w:t xml:space="preserve"> </w:t>
      </w:r>
      <w:r>
        <w:t>терапии</w:t>
      </w:r>
      <w:r>
        <w:rPr>
          <w:spacing w:val="-12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операцией</w:t>
      </w:r>
      <w:r>
        <w:rPr>
          <w:spacing w:val="-11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анестезии часто наблюдаются резкие перепады АД, нарушения ритма сердца и развитие ишемии</w:t>
      </w:r>
      <w:r>
        <w:rPr>
          <w:spacing w:val="-6"/>
        </w:rPr>
        <w:t xml:space="preserve"> </w:t>
      </w:r>
      <w:r>
        <w:t>миокарда,</w:t>
      </w:r>
      <w:r>
        <w:rPr>
          <w:spacing w:val="-4"/>
        </w:rPr>
        <w:t xml:space="preserve"> </w:t>
      </w:r>
      <w:r>
        <w:t>обусловленные</w:t>
      </w:r>
      <w:r>
        <w:rPr>
          <w:spacing w:val="-6"/>
        </w:rPr>
        <w:t xml:space="preserve"> </w:t>
      </w:r>
      <w:r>
        <w:t>влиянием</w:t>
      </w:r>
      <w:r>
        <w:rPr>
          <w:spacing w:val="-5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анестезии.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 xml:space="preserve">связи </w:t>
      </w:r>
      <w:proofErr w:type="spellStart"/>
      <w:r>
        <w:t>антигипертензивную</w:t>
      </w:r>
      <w:proofErr w:type="spellEnd"/>
      <w:r>
        <w:rPr>
          <w:spacing w:val="-7"/>
        </w:rPr>
        <w:t xml:space="preserve"> </w:t>
      </w:r>
      <w:r>
        <w:t>терапию</w:t>
      </w:r>
      <w:r>
        <w:rPr>
          <w:spacing w:val="-8"/>
        </w:rPr>
        <w:t xml:space="preserve"> </w:t>
      </w:r>
      <w:r>
        <w:t>продолжают</w:t>
      </w:r>
      <w:r>
        <w:rPr>
          <w:spacing w:val="-7"/>
        </w:rPr>
        <w:t xml:space="preserve"> </w:t>
      </w:r>
      <w:r>
        <w:t>вплоть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исключением ИАПФ, БРА и диуретиков прием которых в день операции нежелателен.</w:t>
      </w:r>
    </w:p>
    <w:p w:rsidR="00900FA4" w:rsidRDefault="008632FA">
      <w:pPr>
        <w:spacing w:before="5" w:line="357" w:lineRule="auto"/>
        <w:ind w:left="103" w:right="137"/>
        <w:jc w:val="both"/>
        <w:rPr>
          <w:b/>
          <w:sz w:val="28"/>
        </w:rPr>
      </w:pPr>
      <w:r>
        <w:rPr>
          <w:b/>
          <w:sz w:val="28"/>
        </w:rPr>
        <w:t xml:space="preserve">-Рекомендуется избегать назначения диуретиков в день </w:t>
      </w:r>
      <w:proofErr w:type="spellStart"/>
      <w:r>
        <w:rPr>
          <w:b/>
          <w:sz w:val="28"/>
        </w:rPr>
        <w:t>некардиального</w:t>
      </w:r>
      <w:proofErr w:type="spellEnd"/>
      <w:r>
        <w:rPr>
          <w:b/>
          <w:sz w:val="28"/>
        </w:rPr>
        <w:t xml:space="preserve"> операт</w:t>
      </w:r>
      <w:r>
        <w:rPr>
          <w:b/>
          <w:sz w:val="28"/>
        </w:rPr>
        <w:t>ивного вмешательства.</w:t>
      </w:r>
    </w:p>
    <w:p w:rsidR="00900FA4" w:rsidRDefault="008632FA">
      <w:pPr>
        <w:pStyle w:val="a3"/>
        <w:spacing w:before="1" w:line="362" w:lineRule="auto"/>
        <w:ind w:right="144" w:firstLine="566"/>
        <w:jc w:val="both"/>
      </w:pPr>
      <w:r>
        <w:t xml:space="preserve">Диуретики могут оказывать неблагоприятное действие во время кровопотери и уменьшать ОЦК, поэтому в день операции следует </w:t>
      </w:r>
      <w:proofErr w:type="gramStart"/>
      <w:r>
        <w:t>избегать</w:t>
      </w:r>
      <w:proofErr w:type="gramEnd"/>
      <w:r>
        <w:t xml:space="preserve"> их применения.</w:t>
      </w:r>
    </w:p>
    <w:p w:rsidR="00900FA4" w:rsidRDefault="008632FA">
      <w:pPr>
        <w:spacing w:line="360" w:lineRule="auto"/>
        <w:ind w:left="103" w:right="130"/>
        <w:jc w:val="both"/>
        <w:rPr>
          <w:b/>
          <w:sz w:val="28"/>
        </w:rPr>
      </w:pPr>
      <w:r>
        <w:rPr>
          <w:b/>
          <w:sz w:val="28"/>
        </w:rPr>
        <w:t xml:space="preserve">-Пациентам высокого риска, постоянно получающим </w:t>
      </w:r>
      <w:proofErr w:type="gramStart"/>
      <w:r>
        <w:rPr>
          <w:b/>
          <w:sz w:val="28"/>
        </w:rPr>
        <w:t>β-</w:t>
      </w:r>
      <w:proofErr w:type="spellStart"/>
      <w:proofErr w:type="gramEnd"/>
      <w:r>
        <w:rPr>
          <w:b/>
          <w:sz w:val="28"/>
        </w:rPr>
        <w:t>адреноблокаторы</w:t>
      </w:r>
      <w:proofErr w:type="spellEnd"/>
      <w:r>
        <w:rPr>
          <w:b/>
          <w:sz w:val="28"/>
        </w:rPr>
        <w:t xml:space="preserve"> по поводу застойной ХСН</w:t>
      </w:r>
      <w:r>
        <w:rPr>
          <w:b/>
          <w:sz w:val="28"/>
        </w:rPr>
        <w:t xml:space="preserve"> или перенесённого инфаркта миокарда в течение последних 2 лет, рекомендуется продолжать их приём в день операции и в </w:t>
      </w:r>
      <w:proofErr w:type="spellStart"/>
      <w:r>
        <w:rPr>
          <w:b/>
          <w:sz w:val="28"/>
        </w:rPr>
        <w:t>периоперационном</w:t>
      </w:r>
      <w:proofErr w:type="spellEnd"/>
      <w:r>
        <w:rPr>
          <w:b/>
          <w:sz w:val="28"/>
        </w:rPr>
        <w:t xml:space="preserve"> периоде.</w:t>
      </w:r>
    </w:p>
    <w:p w:rsidR="00900FA4" w:rsidRDefault="008632FA">
      <w:pPr>
        <w:spacing w:before="1" w:line="360" w:lineRule="auto"/>
        <w:ind w:left="103" w:right="133"/>
        <w:jc w:val="both"/>
        <w:rPr>
          <w:b/>
          <w:sz w:val="28"/>
        </w:rPr>
      </w:pPr>
      <w:r>
        <w:rPr>
          <w:b/>
          <w:sz w:val="28"/>
        </w:rPr>
        <w:t>-Пациентам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АГ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периоперационном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периоде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осторожностью назначать </w:t>
      </w:r>
      <w:proofErr w:type="spellStart"/>
      <w:r>
        <w:rPr>
          <w:b/>
          <w:sz w:val="28"/>
        </w:rPr>
        <w:t>недигидропиридиновые</w:t>
      </w:r>
      <w:proofErr w:type="spellEnd"/>
      <w:r>
        <w:rPr>
          <w:b/>
          <w:sz w:val="28"/>
        </w:rPr>
        <w:t xml:space="preserve"> антагонисты кальция (</w:t>
      </w:r>
      <w:proofErr w:type="spellStart"/>
      <w:r>
        <w:rPr>
          <w:b/>
          <w:sz w:val="28"/>
        </w:rPr>
        <w:t>верапамил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дилтиазем</w:t>
      </w:r>
      <w:proofErr w:type="spellEnd"/>
      <w:r>
        <w:rPr>
          <w:b/>
          <w:sz w:val="28"/>
        </w:rPr>
        <w:t>)</w:t>
      </w:r>
      <w:proofErr w:type="gramStart"/>
      <w:r>
        <w:rPr>
          <w:b/>
          <w:sz w:val="28"/>
        </w:rPr>
        <w:t xml:space="preserve"> .</w:t>
      </w:r>
      <w:proofErr w:type="gramEnd"/>
    </w:p>
    <w:p w:rsidR="00900FA4" w:rsidRDefault="00900FA4">
      <w:pPr>
        <w:pStyle w:val="a3"/>
        <w:ind w:left="0"/>
        <w:rPr>
          <w:b/>
          <w:sz w:val="20"/>
        </w:rPr>
      </w:pPr>
    </w:p>
    <w:p w:rsidR="00900FA4" w:rsidRDefault="00900FA4">
      <w:pPr>
        <w:pStyle w:val="a3"/>
        <w:ind w:left="0"/>
        <w:rPr>
          <w:b/>
          <w:sz w:val="20"/>
        </w:rPr>
      </w:pPr>
    </w:p>
    <w:p w:rsidR="00900FA4" w:rsidRDefault="00900FA4">
      <w:pPr>
        <w:pStyle w:val="a3"/>
        <w:ind w:left="0"/>
        <w:rPr>
          <w:b/>
          <w:sz w:val="20"/>
        </w:rPr>
      </w:pPr>
    </w:p>
    <w:p w:rsidR="00900FA4" w:rsidRDefault="00900FA4">
      <w:pPr>
        <w:pStyle w:val="a3"/>
        <w:ind w:left="0"/>
        <w:rPr>
          <w:b/>
          <w:sz w:val="20"/>
        </w:rPr>
      </w:pPr>
    </w:p>
    <w:p w:rsidR="00900FA4" w:rsidRDefault="00900FA4">
      <w:pPr>
        <w:pStyle w:val="a3"/>
        <w:ind w:left="0"/>
        <w:rPr>
          <w:b/>
          <w:sz w:val="20"/>
        </w:rPr>
      </w:pPr>
    </w:p>
    <w:p w:rsidR="00900FA4" w:rsidRDefault="00900FA4">
      <w:pPr>
        <w:pStyle w:val="a3"/>
        <w:spacing w:before="9"/>
        <w:ind w:left="0"/>
        <w:rPr>
          <w:b/>
          <w:sz w:val="17"/>
        </w:rPr>
      </w:pPr>
    </w:p>
    <w:p w:rsidR="00900FA4" w:rsidRDefault="008632FA">
      <w:pPr>
        <w:pStyle w:val="a3"/>
        <w:spacing w:before="87"/>
        <w:ind w:left="0" w:right="129"/>
        <w:jc w:val="right"/>
      </w:pPr>
      <w:r>
        <w:t>Таблица</w:t>
      </w:r>
      <w:r>
        <w:rPr>
          <w:spacing w:val="-10"/>
        </w:rPr>
        <w:t xml:space="preserve"> 8</w:t>
      </w:r>
    </w:p>
    <w:p w:rsidR="00900FA4" w:rsidRDefault="008632FA">
      <w:pPr>
        <w:spacing w:before="168"/>
        <w:ind w:left="741" w:right="776"/>
        <w:jc w:val="center"/>
        <w:rPr>
          <w:b/>
          <w:sz w:val="28"/>
        </w:rPr>
      </w:pPr>
      <w:r>
        <w:rPr>
          <w:b/>
          <w:sz w:val="28"/>
        </w:rPr>
        <w:t>Абсолютные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относительные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противопоказания</w:t>
      </w:r>
    </w:p>
    <w:p w:rsidR="00900FA4" w:rsidRDefault="008632FA">
      <w:pPr>
        <w:spacing w:before="163"/>
        <w:ind w:left="996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назначению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антигипертензивных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препаратов</w:t>
      </w:r>
    </w:p>
    <w:p w:rsidR="00900FA4" w:rsidRDefault="00900FA4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80"/>
        <w:gridCol w:w="3386"/>
      </w:tblGrid>
      <w:tr w:rsidR="00900FA4">
        <w:trPr>
          <w:trHeight w:val="551"/>
        </w:trPr>
        <w:tc>
          <w:tcPr>
            <w:tcW w:w="3381" w:type="dxa"/>
          </w:tcPr>
          <w:p w:rsidR="00900FA4" w:rsidRDefault="008632F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препаратов</w:t>
            </w:r>
          </w:p>
        </w:tc>
        <w:tc>
          <w:tcPr>
            <w:tcW w:w="3380" w:type="dxa"/>
          </w:tcPr>
          <w:p w:rsidR="00900FA4" w:rsidRDefault="008632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Абсолютные</w:t>
            </w:r>
          </w:p>
          <w:p w:rsidR="00900FA4" w:rsidRDefault="008632FA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противопоказания</w:t>
            </w:r>
          </w:p>
        </w:tc>
        <w:tc>
          <w:tcPr>
            <w:tcW w:w="3386" w:type="dxa"/>
          </w:tcPr>
          <w:p w:rsidR="00900FA4" w:rsidRDefault="008632F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Относительные</w:t>
            </w:r>
          </w:p>
          <w:p w:rsidR="00900FA4" w:rsidRDefault="008632FA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противопоказания</w:t>
            </w:r>
          </w:p>
        </w:tc>
      </w:tr>
      <w:tr w:rsidR="00900FA4">
        <w:trPr>
          <w:trHeight w:val="1104"/>
        </w:trPr>
        <w:tc>
          <w:tcPr>
            <w:tcW w:w="3381" w:type="dxa"/>
          </w:tcPr>
          <w:p w:rsidR="00900FA4" w:rsidRDefault="008632F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Тиазидные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диуретики</w:t>
            </w:r>
          </w:p>
        </w:tc>
        <w:tc>
          <w:tcPr>
            <w:tcW w:w="3380" w:type="dxa"/>
          </w:tcPr>
          <w:p w:rsidR="00900FA4" w:rsidRDefault="008632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Подагра</w:t>
            </w:r>
          </w:p>
        </w:tc>
        <w:tc>
          <w:tcPr>
            <w:tcW w:w="3386" w:type="dxa"/>
          </w:tcPr>
          <w:p w:rsidR="00900FA4" w:rsidRDefault="008632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Метаболический синдром, нарушенная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толерантность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глюкозе,</w:t>
            </w:r>
            <w:r>
              <w:rPr>
                <w:spacing w:val="64"/>
                <w:w w:val="150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дислипидемия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900FA4" w:rsidRDefault="008632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беременность</w:t>
            </w:r>
          </w:p>
        </w:tc>
      </w:tr>
      <w:tr w:rsidR="00900FA4">
        <w:trPr>
          <w:trHeight w:val="2208"/>
        </w:trPr>
        <w:tc>
          <w:tcPr>
            <w:tcW w:w="3381" w:type="dxa"/>
          </w:tcPr>
          <w:p w:rsidR="00900FA4" w:rsidRDefault="008632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β-</w:t>
            </w:r>
            <w:proofErr w:type="spellStart"/>
            <w:r>
              <w:rPr>
                <w:spacing w:val="-2"/>
                <w:sz w:val="24"/>
              </w:rPr>
              <w:t>адреноблокаторы</w:t>
            </w:r>
            <w:proofErr w:type="spellEnd"/>
          </w:p>
        </w:tc>
        <w:tc>
          <w:tcPr>
            <w:tcW w:w="3380" w:type="dxa"/>
          </w:tcPr>
          <w:p w:rsidR="00900FA4" w:rsidRDefault="008632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Атриовентрикулярная</w:t>
            </w:r>
          </w:p>
          <w:p w:rsidR="00900FA4" w:rsidRDefault="008632FA">
            <w:pPr>
              <w:pStyle w:val="TableParagraph"/>
              <w:tabs>
                <w:tab w:val="left" w:pos="1501"/>
                <w:tab w:val="left" w:pos="2409"/>
              </w:tabs>
              <w:spacing w:before="2"/>
              <w:ind w:left="109" w:right="92"/>
              <w:rPr>
                <w:sz w:val="24"/>
              </w:rPr>
            </w:pPr>
            <w:r>
              <w:rPr>
                <w:spacing w:val="-2"/>
                <w:sz w:val="24"/>
              </w:rPr>
              <w:t>блокада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3-й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степени. </w:t>
            </w:r>
            <w:r>
              <w:rPr>
                <w:sz w:val="24"/>
              </w:rPr>
              <w:t>Бронхиальная астма*</w:t>
            </w:r>
          </w:p>
        </w:tc>
        <w:tc>
          <w:tcPr>
            <w:tcW w:w="3386" w:type="dxa"/>
          </w:tcPr>
          <w:p w:rsidR="00900FA4" w:rsidRDefault="008632FA">
            <w:pPr>
              <w:pStyle w:val="TableParagraph"/>
              <w:tabs>
                <w:tab w:val="left" w:pos="203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Заболевания периферических артерий, метаболический </w:t>
            </w:r>
            <w:r>
              <w:rPr>
                <w:spacing w:val="-2"/>
                <w:sz w:val="24"/>
              </w:rPr>
              <w:t>синдром,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нарушенная </w:t>
            </w:r>
            <w:r>
              <w:rPr>
                <w:sz w:val="24"/>
              </w:rPr>
              <w:t>толерантность к глюкозе, спортсмены и физические активные пациенты.</w:t>
            </w:r>
          </w:p>
          <w:p w:rsidR="00900FA4" w:rsidRDefault="008632FA">
            <w:pPr>
              <w:pStyle w:val="TableParagraph"/>
              <w:spacing w:line="278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Хроническая </w:t>
            </w:r>
            <w:proofErr w:type="spellStart"/>
            <w:r>
              <w:rPr>
                <w:sz w:val="24"/>
              </w:rPr>
              <w:t>обструктивная</w:t>
            </w:r>
            <w:proofErr w:type="spellEnd"/>
            <w:r>
              <w:rPr>
                <w:sz w:val="24"/>
              </w:rPr>
              <w:t xml:space="preserve"> болезнь легких - </w:t>
            </w:r>
            <w:proofErr w:type="gramStart"/>
            <w:r>
              <w:rPr>
                <w:color w:val="000000"/>
                <w:sz w:val="24"/>
                <w:shd w:val="clear" w:color="auto" w:fill="FFFF00"/>
              </w:rPr>
              <w:t>разрешены</w:t>
            </w:r>
            <w:proofErr w:type="gramEnd"/>
          </w:p>
        </w:tc>
      </w:tr>
    </w:tbl>
    <w:p w:rsidR="00900FA4" w:rsidRDefault="00900FA4">
      <w:pPr>
        <w:spacing w:line="278" w:lineRule="exact"/>
        <w:jc w:val="both"/>
        <w:rPr>
          <w:sz w:val="24"/>
        </w:rPr>
        <w:sectPr w:rsidR="00900FA4">
          <w:pgSz w:w="11910" w:h="16840"/>
          <w:pgMar w:top="1120" w:right="740" w:bottom="983" w:left="7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80"/>
        <w:gridCol w:w="3386"/>
      </w:tblGrid>
      <w:tr w:rsidR="00900FA4">
        <w:trPr>
          <w:trHeight w:val="273"/>
        </w:trPr>
        <w:tc>
          <w:tcPr>
            <w:tcW w:w="3381" w:type="dxa"/>
          </w:tcPr>
          <w:p w:rsidR="00900FA4" w:rsidRDefault="008632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дигидропиридиновые</w:t>
            </w:r>
            <w:proofErr w:type="spellEnd"/>
          </w:p>
        </w:tc>
        <w:tc>
          <w:tcPr>
            <w:tcW w:w="3380" w:type="dxa"/>
          </w:tcPr>
          <w:p w:rsidR="00900FA4" w:rsidRDefault="008632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86" w:type="dxa"/>
          </w:tcPr>
          <w:p w:rsidR="00900FA4" w:rsidRDefault="008632FA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Тахиаритмии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ХСН</w:t>
            </w:r>
          </w:p>
        </w:tc>
      </w:tr>
      <w:tr w:rsidR="00900FA4">
        <w:trPr>
          <w:trHeight w:val="830"/>
        </w:trPr>
        <w:tc>
          <w:tcPr>
            <w:tcW w:w="3381" w:type="dxa"/>
          </w:tcPr>
          <w:p w:rsidR="00900FA4" w:rsidRDefault="008632FA">
            <w:pPr>
              <w:pStyle w:val="TableParagraph"/>
              <w:tabs>
                <w:tab w:val="left" w:pos="1358"/>
              </w:tabs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АК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недигидропириди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900FA4" w:rsidRDefault="008632FA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новые</w:t>
            </w:r>
          </w:p>
        </w:tc>
        <w:tc>
          <w:tcPr>
            <w:tcW w:w="3380" w:type="dxa"/>
          </w:tcPr>
          <w:p w:rsidR="00900FA4" w:rsidRDefault="008632F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Атриовентрикулярная</w:t>
            </w:r>
          </w:p>
          <w:p w:rsidR="00900FA4" w:rsidRDefault="008632FA">
            <w:pPr>
              <w:pStyle w:val="TableParagraph"/>
              <w:tabs>
                <w:tab w:val="left" w:pos="1501"/>
                <w:tab w:val="left" w:pos="2409"/>
              </w:tabs>
              <w:spacing w:before="4" w:line="237" w:lineRule="auto"/>
              <w:ind w:left="109" w:right="92"/>
              <w:rPr>
                <w:sz w:val="24"/>
              </w:rPr>
            </w:pPr>
            <w:r>
              <w:rPr>
                <w:spacing w:val="-2"/>
                <w:sz w:val="24"/>
              </w:rPr>
              <w:t>блокада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3-й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степени. </w:t>
            </w:r>
            <w:r>
              <w:rPr>
                <w:spacing w:val="-4"/>
                <w:sz w:val="24"/>
              </w:rPr>
              <w:t>ХСН</w:t>
            </w:r>
          </w:p>
        </w:tc>
        <w:tc>
          <w:tcPr>
            <w:tcW w:w="3386" w:type="dxa"/>
          </w:tcPr>
          <w:p w:rsidR="00900FA4" w:rsidRDefault="008632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00FA4">
        <w:trPr>
          <w:trHeight w:val="1104"/>
        </w:trPr>
        <w:tc>
          <w:tcPr>
            <w:tcW w:w="3381" w:type="dxa"/>
          </w:tcPr>
          <w:p w:rsidR="00900FA4" w:rsidRDefault="008632F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ИАПФ</w:t>
            </w:r>
          </w:p>
        </w:tc>
        <w:tc>
          <w:tcPr>
            <w:tcW w:w="3380" w:type="dxa"/>
          </w:tcPr>
          <w:p w:rsidR="00900FA4" w:rsidRDefault="008632F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Беременность,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гиперкалиемия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pacing w:val="-2"/>
                <w:sz w:val="24"/>
              </w:rPr>
              <w:t>двусторонний</w:t>
            </w:r>
            <w:proofErr w:type="gramEnd"/>
          </w:p>
          <w:p w:rsidR="00900FA4" w:rsidRDefault="008632FA">
            <w:pPr>
              <w:pStyle w:val="TableParagraph"/>
              <w:tabs>
                <w:tab w:val="left" w:pos="1083"/>
                <w:tab w:val="left" w:pos="2397"/>
              </w:tabs>
              <w:spacing w:line="237" w:lineRule="auto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стеноз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почечных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артерий, </w:t>
            </w:r>
            <w:r>
              <w:rPr>
                <w:sz w:val="24"/>
              </w:rPr>
              <w:t>ангионевротический отек</w:t>
            </w:r>
          </w:p>
        </w:tc>
        <w:tc>
          <w:tcPr>
            <w:tcW w:w="3386" w:type="dxa"/>
          </w:tcPr>
          <w:p w:rsidR="00900FA4" w:rsidRDefault="008632F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00FA4">
        <w:trPr>
          <w:trHeight w:val="825"/>
        </w:trPr>
        <w:tc>
          <w:tcPr>
            <w:tcW w:w="3381" w:type="dxa"/>
          </w:tcPr>
          <w:p w:rsidR="00900FA4" w:rsidRDefault="008632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БРА</w:t>
            </w:r>
          </w:p>
        </w:tc>
        <w:tc>
          <w:tcPr>
            <w:tcW w:w="3380" w:type="dxa"/>
          </w:tcPr>
          <w:p w:rsidR="00900FA4" w:rsidRDefault="008632FA">
            <w:pPr>
              <w:pStyle w:val="TableParagraph"/>
              <w:tabs>
                <w:tab w:val="left" w:pos="2614"/>
              </w:tabs>
              <w:spacing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Беременность,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гиперкалиемия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двусторонний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стеноз</w:t>
            </w:r>
          </w:p>
          <w:p w:rsidR="00900FA4" w:rsidRDefault="008632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артерий</w:t>
            </w:r>
          </w:p>
        </w:tc>
        <w:tc>
          <w:tcPr>
            <w:tcW w:w="3386" w:type="dxa"/>
          </w:tcPr>
          <w:p w:rsidR="00900FA4" w:rsidRDefault="008632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00FA4">
        <w:trPr>
          <w:trHeight w:val="556"/>
        </w:trPr>
        <w:tc>
          <w:tcPr>
            <w:tcW w:w="3381" w:type="dxa"/>
          </w:tcPr>
          <w:p w:rsidR="00900FA4" w:rsidRDefault="008632FA">
            <w:pPr>
              <w:pStyle w:val="TableParagraph"/>
              <w:tabs>
                <w:tab w:val="left" w:pos="1981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Диуретики,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антагонисты альдостерона</w:t>
            </w:r>
          </w:p>
        </w:tc>
        <w:tc>
          <w:tcPr>
            <w:tcW w:w="3380" w:type="dxa"/>
          </w:tcPr>
          <w:p w:rsidR="00900FA4" w:rsidRDefault="008632F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Гиперкалиемия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ХПН</w:t>
            </w:r>
          </w:p>
        </w:tc>
        <w:tc>
          <w:tcPr>
            <w:tcW w:w="3386" w:type="dxa"/>
          </w:tcPr>
          <w:p w:rsidR="00900FA4" w:rsidRDefault="008632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00FA4" w:rsidRDefault="008632FA">
      <w:pPr>
        <w:spacing w:line="218" w:lineRule="exact"/>
        <w:ind w:left="814"/>
        <w:rPr>
          <w:sz w:val="20"/>
        </w:rPr>
      </w:pPr>
      <w:r>
        <w:rPr>
          <w:sz w:val="20"/>
        </w:rPr>
        <w:t>*За</w:t>
      </w:r>
      <w:r>
        <w:rPr>
          <w:spacing w:val="-9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небиволола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препарат</w:t>
      </w:r>
      <w:r>
        <w:rPr>
          <w:spacing w:val="-10"/>
          <w:sz w:val="20"/>
        </w:rPr>
        <w:t xml:space="preserve"> </w:t>
      </w:r>
      <w:r>
        <w:rPr>
          <w:sz w:val="20"/>
        </w:rPr>
        <w:t>разрешен</w:t>
      </w:r>
      <w:r>
        <w:rPr>
          <w:spacing w:val="-10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бронхиальной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астме</w:t>
      </w:r>
    </w:p>
    <w:p w:rsidR="00900FA4" w:rsidRDefault="008632FA">
      <w:pPr>
        <w:spacing w:before="151"/>
        <w:ind w:left="103"/>
        <w:jc w:val="both"/>
        <w:rPr>
          <w:b/>
          <w:sz w:val="28"/>
        </w:rPr>
      </w:pPr>
      <w:bookmarkStart w:id="19" w:name="Антигипертензивная_терапия_при_сопутству"/>
      <w:bookmarkEnd w:id="19"/>
      <w:proofErr w:type="spellStart"/>
      <w:r>
        <w:rPr>
          <w:b/>
          <w:sz w:val="28"/>
        </w:rPr>
        <w:t>Антигипертензивная</w:t>
      </w:r>
      <w:proofErr w:type="spellEnd"/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терапия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сопутствующих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заболеваниях</w:t>
      </w:r>
    </w:p>
    <w:p w:rsidR="00900FA4" w:rsidRDefault="008632FA">
      <w:pPr>
        <w:pStyle w:val="a3"/>
        <w:spacing w:before="159" w:line="362" w:lineRule="auto"/>
        <w:ind w:right="141" w:firstLine="566"/>
        <w:jc w:val="both"/>
      </w:pPr>
      <w:r>
        <w:t>При предоперационной подготовке пациентов с АГ следует учитывать особенности имеющейся сопутствующей патологии.</w:t>
      </w:r>
    </w:p>
    <w:p w:rsidR="00900FA4" w:rsidRDefault="008632FA">
      <w:pPr>
        <w:pStyle w:val="a3"/>
        <w:spacing w:before="35"/>
        <w:jc w:val="both"/>
      </w:pPr>
      <w:bookmarkStart w:id="20" w:name="Ишемическая_болезнь_сердца."/>
      <w:bookmarkEnd w:id="20"/>
      <w:r>
        <w:rPr>
          <w:u w:val="single"/>
        </w:rPr>
        <w:t>Ишемическая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болезнь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сердца.</w:t>
      </w:r>
    </w:p>
    <w:p w:rsidR="00900FA4" w:rsidRDefault="008632FA">
      <w:pPr>
        <w:pStyle w:val="a3"/>
        <w:spacing w:before="163" w:line="360" w:lineRule="auto"/>
        <w:ind w:right="135" w:firstLine="566"/>
        <w:jc w:val="both"/>
      </w:pPr>
      <w:r>
        <w:t>Доставка кислорода к миокарду может быть ограничена поражением коронарных сосудов. Снижение САД вместе с ДАД уменьша</w:t>
      </w:r>
      <w:r>
        <w:t xml:space="preserve">ет ишемию и риск осложнений. Выраженное снижение ДАД (&lt;60 мм </w:t>
      </w:r>
      <w:proofErr w:type="spellStart"/>
      <w:r>
        <w:t>рт.ст</w:t>
      </w:r>
      <w:proofErr w:type="spellEnd"/>
      <w:r>
        <w:t>.) может увеличить риск осложнений.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отсутствии</w:t>
      </w:r>
      <w:r>
        <w:rPr>
          <w:spacing w:val="-9"/>
        </w:rPr>
        <w:t xml:space="preserve"> </w:t>
      </w:r>
      <w:r>
        <w:t>противопоказаний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пациентов</w:t>
      </w:r>
      <w:r>
        <w:rPr>
          <w:spacing w:val="-1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ИБС</w:t>
      </w:r>
      <w:r>
        <w:rPr>
          <w:spacing w:val="-9"/>
        </w:rPr>
        <w:t xml:space="preserve"> </w:t>
      </w:r>
      <w:r>
        <w:t>терапию</w:t>
      </w:r>
      <w:r>
        <w:rPr>
          <w:spacing w:val="-11"/>
        </w:rPr>
        <w:t xml:space="preserve"> </w:t>
      </w:r>
      <w:r>
        <w:t>следует начинать</w:t>
      </w:r>
      <w:r>
        <w:rPr>
          <w:spacing w:val="-3"/>
        </w:rPr>
        <w:t xml:space="preserve"> </w:t>
      </w:r>
      <w:r>
        <w:t xml:space="preserve">с </w:t>
      </w:r>
      <w:proofErr w:type="gramStart"/>
      <w:r>
        <w:t>β-</w:t>
      </w:r>
      <w:proofErr w:type="spellStart"/>
      <w:proofErr w:type="gramEnd"/>
      <w:r>
        <w:t>адреноблокаторов</w:t>
      </w:r>
      <w:proofErr w:type="spellEnd"/>
      <w:r>
        <w:rPr>
          <w:spacing w:val="-3"/>
        </w:rPr>
        <w:t xml:space="preserve"> </w:t>
      </w:r>
      <w:r>
        <w:t>под контролем частоты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ритма сокращений</w:t>
      </w:r>
      <w:r>
        <w:rPr>
          <w:spacing w:val="-2"/>
        </w:rPr>
        <w:t xml:space="preserve"> </w:t>
      </w:r>
      <w:r>
        <w:t>сердца. Пролонгир</w:t>
      </w:r>
      <w:r>
        <w:t xml:space="preserve">ованные АК следует применять при недостаточном эффекте или противопоказаниях к </w:t>
      </w:r>
      <w:proofErr w:type="gramStart"/>
      <w:r>
        <w:t>β-</w:t>
      </w:r>
      <w:proofErr w:type="spellStart"/>
      <w:proofErr w:type="gramEnd"/>
      <w:r>
        <w:t>адреноблокаторам</w:t>
      </w:r>
      <w:proofErr w:type="spellEnd"/>
      <w:r>
        <w:t xml:space="preserve">. Неэффективная двухкомпонентная терапия может потребовать добавления нитратов. Если </w:t>
      </w:r>
      <w:proofErr w:type="gramStart"/>
      <w:r>
        <w:t>β-</w:t>
      </w:r>
      <w:proofErr w:type="spellStart"/>
      <w:proofErr w:type="gramEnd"/>
      <w:r>
        <w:t>адреноблокаторы</w:t>
      </w:r>
      <w:proofErr w:type="spellEnd"/>
      <w:r>
        <w:t xml:space="preserve"> назначаются впервые, необходим подбор дозы, и лечение до</w:t>
      </w:r>
      <w:r>
        <w:t xml:space="preserve">лжно быть начато не ранее чем за 1 день до операции, оптимально за 1 неделю до операции. В случае перорального введения препаратами выбора являются </w:t>
      </w:r>
      <w:proofErr w:type="spellStart"/>
      <w:r>
        <w:t>бисопролол</w:t>
      </w:r>
      <w:proofErr w:type="spellEnd"/>
      <w:r>
        <w:t xml:space="preserve"> и </w:t>
      </w:r>
      <w:proofErr w:type="spellStart"/>
      <w:r>
        <w:t>атенолол</w:t>
      </w:r>
      <w:proofErr w:type="spellEnd"/>
      <w:r>
        <w:t>.</w:t>
      </w:r>
    </w:p>
    <w:p w:rsidR="00900FA4" w:rsidRDefault="008632FA">
      <w:pPr>
        <w:pStyle w:val="a3"/>
        <w:spacing w:before="37"/>
        <w:jc w:val="both"/>
      </w:pPr>
      <w:bookmarkStart w:id="21" w:name="Хроническая_сердечная_недостаточность."/>
      <w:bookmarkEnd w:id="21"/>
      <w:r>
        <w:rPr>
          <w:u w:val="single"/>
        </w:rPr>
        <w:t>Хроническая</w:t>
      </w:r>
      <w:r>
        <w:rPr>
          <w:spacing w:val="-15"/>
          <w:u w:val="single"/>
        </w:rPr>
        <w:t xml:space="preserve"> </w:t>
      </w:r>
      <w:r>
        <w:rPr>
          <w:u w:val="single"/>
        </w:rPr>
        <w:t>сердечная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недостаточность.</w:t>
      </w:r>
    </w:p>
    <w:p w:rsidR="00900FA4" w:rsidRDefault="008632FA">
      <w:pPr>
        <w:pStyle w:val="a3"/>
        <w:spacing w:before="162" w:line="360" w:lineRule="auto"/>
        <w:ind w:right="132" w:firstLine="566"/>
        <w:jc w:val="both"/>
      </w:pPr>
      <w:r>
        <w:t>До</w:t>
      </w:r>
      <w:r>
        <w:rPr>
          <w:spacing w:val="-5"/>
        </w:rPr>
        <w:t xml:space="preserve"> </w:t>
      </w:r>
      <w:r>
        <w:t>40—50%</w:t>
      </w:r>
      <w:r>
        <w:rPr>
          <w:spacing w:val="-6"/>
        </w:rPr>
        <w:t xml:space="preserve"> </w:t>
      </w:r>
      <w:r>
        <w:t>пациентов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ХСН</w:t>
      </w:r>
      <w:r>
        <w:rPr>
          <w:spacing w:val="-9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сохраненную</w:t>
      </w:r>
      <w:r>
        <w:rPr>
          <w:spacing w:val="-6"/>
        </w:rPr>
        <w:t xml:space="preserve"> </w:t>
      </w:r>
      <w:r>
        <w:t>си</w:t>
      </w:r>
      <w:r>
        <w:t>столическую</w:t>
      </w:r>
      <w:r>
        <w:rPr>
          <w:spacing w:val="-6"/>
        </w:rPr>
        <w:t xml:space="preserve"> </w:t>
      </w:r>
      <w:r>
        <w:t>функцию — сердечная недостаточность манифестирует гипертензией, дилатацией левого желудочка и изолированной диастолической дисфункцией. Оптимальная терапия требует</w:t>
      </w:r>
      <w:r>
        <w:rPr>
          <w:spacing w:val="-16"/>
        </w:rPr>
        <w:t xml:space="preserve"> </w:t>
      </w:r>
      <w:r>
        <w:t>соблюдения</w:t>
      </w:r>
      <w:r>
        <w:rPr>
          <w:spacing w:val="-13"/>
        </w:rPr>
        <w:t xml:space="preserve"> </w:t>
      </w:r>
      <w:r>
        <w:t>специальных</w:t>
      </w:r>
      <w:r>
        <w:rPr>
          <w:spacing w:val="-18"/>
        </w:rPr>
        <w:t xml:space="preserve"> </w:t>
      </w:r>
      <w:r>
        <w:t>протоколов</w:t>
      </w:r>
      <w:r>
        <w:rPr>
          <w:spacing w:val="-15"/>
        </w:rPr>
        <w:t xml:space="preserve"> </w:t>
      </w:r>
      <w:r>
        <w:t>лечения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класса</w:t>
      </w:r>
      <w:r>
        <w:rPr>
          <w:spacing w:val="-13"/>
        </w:rPr>
        <w:t xml:space="preserve"> </w:t>
      </w:r>
      <w:r>
        <w:t>ХСН: NYHA (</w:t>
      </w:r>
      <w:proofErr w:type="spellStart"/>
      <w:r>
        <w:t>New-York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 класс I — ИАПФ и </w:t>
      </w:r>
      <w:proofErr w:type="gramStart"/>
      <w:r>
        <w:t>β-</w:t>
      </w:r>
      <w:proofErr w:type="spellStart"/>
      <w:proofErr w:type="gramEnd"/>
      <w:r>
        <w:t>адреноблокаторы</w:t>
      </w:r>
      <w:proofErr w:type="spellEnd"/>
      <w:r>
        <w:t xml:space="preserve">, </w:t>
      </w:r>
      <w:r>
        <w:rPr>
          <w:w w:val="95"/>
        </w:rPr>
        <w:t>возможно</w:t>
      </w:r>
      <w:r>
        <w:rPr>
          <w:spacing w:val="25"/>
        </w:rPr>
        <w:t xml:space="preserve"> </w:t>
      </w:r>
      <w:proofErr w:type="spellStart"/>
      <w:r>
        <w:rPr>
          <w:w w:val="95"/>
        </w:rPr>
        <w:t>тиазидные</w:t>
      </w:r>
      <w:proofErr w:type="spellEnd"/>
      <w:r>
        <w:rPr>
          <w:spacing w:val="21"/>
        </w:rPr>
        <w:t xml:space="preserve"> </w:t>
      </w:r>
      <w:r>
        <w:rPr>
          <w:w w:val="95"/>
        </w:rPr>
        <w:t>диуретики;</w:t>
      </w:r>
      <w:r>
        <w:rPr>
          <w:spacing w:val="20"/>
        </w:rPr>
        <w:t xml:space="preserve"> </w:t>
      </w:r>
      <w:r>
        <w:rPr>
          <w:w w:val="95"/>
        </w:rPr>
        <w:t>NYHA</w:t>
      </w:r>
      <w:r>
        <w:rPr>
          <w:spacing w:val="21"/>
        </w:rPr>
        <w:t xml:space="preserve"> </w:t>
      </w:r>
      <w:r>
        <w:rPr>
          <w:w w:val="95"/>
        </w:rPr>
        <w:t>класс</w:t>
      </w:r>
      <w:r>
        <w:rPr>
          <w:spacing w:val="21"/>
        </w:rPr>
        <w:t xml:space="preserve"> </w:t>
      </w:r>
      <w:r>
        <w:rPr>
          <w:w w:val="95"/>
        </w:rPr>
        <w:t>II—III</w:t>
      </w:r>
      <w:r>
        <w:rPr>
          <w:spacing w:val="24"/>
        </w:rPr>
        <w:t xml:space="preserve"> </w:t>
      </w:r>
      <w:r>
        <w:rPr>
          <w:w w:val="95"/>
        </w:rPr>
        <w:t>—</w:t>
      </w:r>
      <w:r>
        <w:rPr>
          <w:spacing w:val="27"/>
        </w:rPr>
        <w:t xml:space="preserve"> </w:t>
      </w:r>
      <w:r>
        <w:rPr>
          <w:w w:val="95"/>
        </w:rPr>
        <w:t>ИАПФ</w:t>
      </w:r>
      <w:r>
        <w:rPr>
          <w:spacing w:val="21"/>
        </w:rPr>
        <w:t xml:space="preserve"> </w:t>
      </w:r>
      <w:r>
        <w:rPr>
          <w:w w:val="95"/>
        </w:rPr>
        <w:t>и</w:t>
      </w:r>
      <w:r>
        <w:rPr>
          <w:spacing w:val="19"/>
        </w:rPr>
        <w:t xml:space="preserve"> </w:t>
      </w:r>
      <w:r>
        <w:rPr>
          <w:w w:val="95"/>
        </w:rPr>
        <w:t>β-</w:t>
      </w:r>
      <w:proofErr w:type="spellStart"/>
      <w:r>
        <w:rPr>
          <w:spacing w:val="-2"/>
          <w:w w:val="95"/>
        </w:rPr>
        <w:t>адреноблокаторы</w:t>
      </w:r>
      <w:proofErr w:type="spellEnd"/>
      <w:r>
        <w:rPr>
          <w:spacing w:val="-2"/>
          <w:w w:val="95"/>
        </w:rPr>
        <w:t>,</w:t>
      </w:r>
    </w:p>
    <w:p w:rsidR="00900FA4" w:rsidRDefault="00900FA4">
      <w:pPr>
        <w:spacing w:line="360" w:lineRule="auto"/>
        <w:jc w:val="both"/>
        <w:sectPr w:rsidR="00900FA4">
          <w:type w:val="continuous"/>
          <w:pgSz w:w="11910" w:h="16840"/>
          <w:pgMar w:top="120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64"/>
        <w:jc w:val="both"/>
      </w:pPr>
      <w:r>
        <w:rPr>
          <w:w w:val="95"/>
        </w:rPr>
        <w:lastRenderedPageBreak/>
        <w:t>возможно</w:t>
      </w:r>
      <w:r>
        <w:rPr>
          <w:spacing w:val="36"/>
        </w:rPr>
        <w:t xml:space="preserve"> </w:t>
      </w:r>
      <w:r>
        <w:rPr>
          <w:w w:val="95"/>
        </w:rPr>
        <w:t>антагонисты</w:t>
      </w:r>
      <w:r>
        <w:rPr>
          <w:spacing w:val="30"/>
        </w:rPr>
        <w:t xml:space="preserve"> </w:t>
      </w:r>
      <w:r>
        <w:rPr>
          <w:w w:val="95"/>
        </w:rPr>
        <w:t>альдостерона,</w:t>
      </w:r>
      <w:r>
        <w:rPr>
          <w:spacing w:val="33"/>
        </w:rPr>
        <w:t xml:space="preserve"> </w:t>
      </w:r>
      <w:r>
        <w:rPr>
          <w:w w:val="95"/>
        </w:rPr>
        <w:t>петлевые</w:t>
      </w:r>
      <w:r>
        <w:rPr>
          <w:spacing w:val="31"/>
        </w:rPr>
        <w:t xml:space="preserve"> </w:t>
      </w:r>
      <w:r>
        <w:rPr>
          <w:w w:val="95"/>
        </w:rPr>
        <w:t>диуретики.</w:t>
      </w:r>
      <w:r>
        <w:rPr>
          <w:spacing w:val="34"/>
        </w:rPr>
        <w:t xml:space="preserve"> </w:t>
      </w:r>
      <w:r>
        <w:rPr>
          <w:w w:val="95"/>
        </w:rPr>
        <w:t>При</w:t>
      </w:r>
      <w:r>
        <w:rPr>
          <w:spacing w:val="29"/>
        </w:rPr>
        <w:t xml:space="preserve"> </w:t>
      </w:r>
      <w:r>
        <w:rPr>
          <w:w w:val="95"/>
        </w:rPr>
        <w:t>ХСН</w:t>
      </w:r>
      <w:r>
        <w:rPr>
          <w:spacing w:val="23"/>
        </w:rPr>
        <w:t xml:space="preserve"> </w:t>
      </w:r>
      <w:r>
        <w:rPr>
          <w:w w:val="95"/>
        </w:rPr>
        <w:t>NYHA</w:t>
      </w:r>
      <w:r>
        <w:rPr>
          <w:spacing w:val="31"/>
        </w:rPr>
        <w:t xml:space="preserve"> </w:t>
      </w:r>
      <w:r>
        <w:rPr>
          <w:w w:val="95"/>
        </w:rPr>
        <w:t>класс</w:t>
      </w:r>
      <w:r>
        <w:rPr>
          <w:spacing w:val="32"/>
        </w:rPr>
        <w:t xml:space="preserve"> </w:t>
      </w:r>
      <w:r>
        <w:rPr>
          <w:spacing w:val="-5"/>
          <w:w w:val="95"/>
        </w:rPr>
        <w:t>IV</w:t>
      </w:r>
    </w:p>
    <w:p w:rsidR="00900FA4" w:rsidRDefault="008632FA">
      <w:pPr>
        <w:pStyle w:val="a3"/>
        <w:spacing w:before="158" w:line="360" w:lineRule="auto"/>
        <w:ind w:right="137"/>
        <w:jc w:val="both"/>
      </w:pPr>
      <w:r>
        <w:t xml:space="preserve">— расширенная терапия, включая </w:t>
      </w:r>
      <w:proofErr w:type="spellStart"/>
      <w:r>
        <w:t>инотропы</w:t>
      </w:r>
      <w:proofErr w:type="spellEnd"/>
      <w:r>
        <w:t xml:space="preserve">, имплантируемые дефибрилляторы, </w:t>
      </w:r>
      <w:proofErr w:type="spellStart"/>
      <w:r>
        <w:t>бивентрикулярные</w:t>
      </w:r>
      <w:proofErr w:type="spellEnd"/>
      <w:r>
        <w:t xml:space="preserve"> </w:t>
      </w:r>
      <w:proofErr w:type="spellStart"/>
      <w:r>
        <w:t>пейсмекеры</w:t>
      </w:r>
      <w:proofErr w:type="spellEnd"/>
      <w:r>
        <w:t xml:space="preserve">, имплантируемые устройства поддержания кровообращения, трансплантацию сердца. </w:t>
      </w:r>
      <w:proofErr w:type="spellStart"/>
      <w:r>
        <w:t>Недигидропиридиновые</w:t>
      </w:r>
      <w:proofErr w:type="spellEnd"/>
      <w:r>
        <w:t xml:space="preserve"> АК не используются,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ухудшать</w:t>
      </w:r>
      <w:r>
        <w:rPr>
          <w:spacing w:val="-7"/>
        </w:rPr>
        <w:t xml:space="preserve"> </w:t>
      </w:r>
      <w:r>
        <w:t>сократительную</w:t>
      </w:r>
      <w:r>
        <w:rPr>
          <w:spacing w:val="-6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миокарда</w:t>
      </w:r>
      <w:r>
        <w:rPr>
          <w:spacing w:val="-4"/>
        </w:rPr>
        <w:t xml:space="preserve"> </w:t>
      </w:r>
      <w:r>
        <w:t>и усугублять систолическую сердечную недостаточность.</w:t>
      </w:r>
    </w:p>
    <w:p w:rsidR="00900FA4" w:rsidRDefault="008632FA">
      <w:pPr>
        <w:pStyle w:val="a3"/>
        <w:spacing w:before="39"/>
        <w:jc w:val="both"/>
      </w:pPr>
      <w:bookmarkStart w:id="22" w:name="Сахарный_диабет."/>
      <w:bookmarkEnd w:id="22"/>
      <w:r>
        <w:rPr>
          <w:u w:val="single"/>
        </w:rPr>
        <w:t>Сахарный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диабет.</w:t>
      </w:r>
    </w:p>
    <w:p w:rsidR="00900FA4" w:rsidRDefault="008632FA">
      <w:pPr>
        <w:pStyle w:val="a3"/>
        <w:spacing w:before="163" w:line="360" w:lineRule="auto"/>
        <w:ind w:right="130" w:firstLine="566"/>
        <w:jc w:val="both"/>
      </w:pPr>
      <w:r>
        <w:t>Гипертензия диспропорционально чаще встречается у больных диабетом, у пациентов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гипертензией</w:t>
      </w:r>
      <w:r>
        <w:rPr>
          <w:spacing w:val="-5"/>
        </w:rPr>
        <w:t xml:space="preserve"> </w:t>
      </w:r>
      <w:r>
        <w:t>диабет</w:t>
      </w:r>
      <w:r>
        <w:rPr>
          <w:spacing w:val="-6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2,5</w:t>
      </w:r>
      <w:r>
        <w:rPr>
          <w:spacing w:val="-9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чаще.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сахарном</w:t>
      </w:r>
      <w:r>
        <w:rPr>
          <w:spacing w:val="-4"/>
        </w:rPr>
        <w:t xml:space="preserve"> </w:t>
      </w:r>
      <w:r>
        <w:t>диабе</w:t>
      </w:r>
      <w:r>
        <w:t>те отсутствует</w:t>
      </w:r>
      <w:r>
        <w:rPr>
          <w:spacing w:val="-16"/>
        </w:rPr>
        <w:t xml:space="preserve"> </w:t>
      </w:r>
      <w:r>
        <w:t>нормальное</w:t>
      </w:r>
      <w:r>
        <w:rPr>
          <w:spacing w:val="-13"/>
        </w:rPr>
        <w:t xml:space="preserve"> </w:t>
      </w:r>
      <w:r>
        <w:t>ночное</w:t>
      </w:r>
      <w:r>
        <w:rPr>
          <w:spacing w:val="-9"/>
        </w:rPr>
        <w:t xml:space="preserve"> </w:t>
      </w:r>
      <w:r>
        <w:t>«снижение»</w:t>
      </w:r>
      <w:r>
        <w:rPr>
          <w:spacing w:val="-14"/>
        </w:rPr>
        <w:t xml:space="preserve"> </w:t>
      </w:r>
      <w:r>
        <w:t>АД,</w:t>
      </w:r>
      <w:r>
        <w:rPr>
          <w:spacing w:val="-12"/>
        </w:rPr>
        <w:t xml:space="preserve"> </w:t>
      </w:r>
      <w:r>
        <w:t>часто</w:t>
      </w:r>
      <w:r>
        <w:rPr>
          <w:spacing w:val="-14"/>
        </w:rPr>
        <w:t xml:space="preserve"> </w:t>
      </w:r>
      <w:r>
        <w:t>сопутствует</w:t>
      </w:r>
      <w:r>
        <w:rPr>
          <w:spacing w:val="-16"/>
        </w:rPr>
        <w:t xml:space="preserve"> </w:t>
      </w:r>
      <w:r>
        <w:t>поражение</w:t>
      </w:r>
      <w:r>
        <w:rPr>
          <w:spacing w:val="-14"/>
        </w:rPr>
        <w:t xml:space="preserve"> </w:t>
      </w:r>
      <w:r>
        <w:t xml:space="preserve">почек с альбуминурией и/или почечной недостаточностью. ИАПФ и БРА — важный компонент терапии у больных диабетом, при наличии поражения коронарных сосудов показаны </w:t>
      </w:r>
      <w:proofErr w:type="gramStart"/>
      <w:r>
        <w:t>β-</w:t>
      </w:r>
      <w:proofErr w:type="spellStart"/>
      <w:proofErr w:type="gramEnd"/>
      <w:r>
        <w:t>адреноблокаторы</w:t>
      </w:r>
      <w:proofErr w:type="spellEnd"/>
      <w:r>
        <w:t xml:space="preserve"> (</w:t>
      </w:r>
      <w:proofErr w:type="spellStart"/>
      <w:r>
        <w:t>небиволол</w:t>
      </w:r>
      <w:proofErr w:type="spellEnd"/>
      <w:r>
        <w:t xml:space="preserve">, </w:t>
      </w:r>
      <w:proofErr w:type="spellStart"/>
      <w:r>
        <w:t>карведилол</w:t>
      </w:r>
      <w:proofErr w:type="spellEnd"/>
      <w:r>
        <w:t>). Возможно назначение блокаторов кальциевых каналов.</w:t>
      </w:r>
    </w:p>
    <w:p w:rsidR="00900FA4" w:rsidRDefault="008632FA">
      <w:pPr>
        <w:pStyle w:val="a3"/>
        <w:spacing w:before="43"/>
        <w:jc w:val="both"/>
      </w:pPr>
      <w:bookmarkStart w:id="23" w:name="Хроническая_почечная_недостаточность."/>
      <w:bookmarkEnd w:id="23"/>
      <w:r>
        <w:rPr>
          <w:u w:val="single"/>
        </w:rPr>
        <w:t>Хроническая</w:t>
      </w:r>
      <w:r>
        <w:rPr>
          <w:spacing w:val="-15"/>
          <w:u w:val="single"/>
        </w:rPr>
        <w:t xml:space="preserve"> </w:t>
      </w:r>
      <w:r>
        <w:rPr>
          <w:u w:val="single"/>
        </w:rPr>
        <w:t>почечная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недостаточность.</w:t>
      </w:r>
    </w:p>
    <w:p w:rsidR="00900FA4" w:rsidRDefault="008632FA">
      <w:pPr>
        <w:pStyle w:val="a3"/>
        <w:spacing w:before="163" w:line="360" w:lineRule="auto"/>
        <w:ind w:right="132" w:firstLine="566"/>
        <w:jc w:val="both"/>
      </w:pPr>
      <w:r>
        <w:t xml:space="preserve">Связанное с возрастом снижение функции почек (уменьшение скорости клубочковой фильтрации на 1-2 мл/мин в год) пропорционально уровню АД. При </w:t>
      </w:r>
      <w:r>
        <w:t xml:space="preserve">отсутствии контроля АГ снижение функции может ускоряться до 4-8 мл/мин в год. </w:t>
      </w:r>
      <w:proofErr w:type="gramStart"/>
      <w:r>
        <w:t>Рекомендованы ИАПФ или БРА в комбинации с диуретиками (чаще петлевыми).</w:t>
      </w:r>
      <w:proofErr w:type="gramEnd"/>
    </w:p>
    <w:p w:rsidR="00900FA4" w:rsidRDefault="008632FA">
      <w:pPr>
        <w:pStyle w:val="a3"/>
        <w:spacing w:before="36"/>
        <w:jc w:val="both"/>
      </w:pPr>
      <w:bookmarkStart w:id="24" w:name="Цереброваскулярные_заболевания."/>
      <w:bookmarkEnd w:id="24"/>
      <w:r>
        <w:rPr>
          <w:w w:val="95"/>
          <w:u w:val="single"/>
        </w:rPr>
        <w:t>Цереброваскулярные</w:t>
      </w:r>
      <w:r>
        <w:rPr>
          <w:spacing w:val="66"/>
          <w:w w:val="150"/>
          <w:u w:val="single"/>
        </w:rPr>
        <w:t xml:space="preserve"> </w:t>
      </w:r>
      <w:r>
        <w:rPr>
          <w:spacing w:val="-2"/>
          <w:u w:val="single"/>
        </w:rPr>
        <w:t>заболевания.</w:t>
      </w:r>
    </w:p>
    <w:p w:rsidR="00900FA4" w:rsidRDefault="008632FA">
      <w:pPr>
        <w:pStyle w:val="a3"/>
        <w:spacing w:before="164" w:line="360" w:lineRule="auto"/>
        <w:ind w:right="128" w:firstLine="566"/>
        <w:jc w:val="both"/>
      </w:pPr>
      <w:r>
        <w:t xml:space="preserve">Не доказано преимуществ того или иного препарата в профилактике инсульта. </w:t>
      </w:r>
      <w:r>
        <w:t xml:space="preserve">Полезно применение ИАПФ, </w:t>
      </w:r>
      <w:proofErr w:type="spellStart"/>
      <w:r>
        <w:t>дигидропиридиновых</w:t>
      </w:r>
      <w:proofErr w:type="spellEnd"/>
      <w:r>
        <w:rPr>
          <w:spacing w:val="-5"/>
        </w:rPr>
        <w:t xml:space="preserve"> </w:t>
      </w:r>
      <w:r>
        <w:t>антагонистов</w:t>
      </w:r>
      <w:r>
        <w:rPr>
          <w:spacing w:val="-2"/>
        </w:rPr>
        <w:t xml:space="preserve"> </w:t>
      </w:r>
      <w:r>
        <w:t xml:space="preserve">кальция. АД часто повышается в раннем послеоперационном периоде. </w:t>
      </w:r>
      <w:proofErr w:type="spellStart"/>
      <w:r>
        <w:t>Антигипертензивная</w:t>
      </w:r>
      <w:proofErr w:type="spellEnd"/>
      <w:r>
        <w:t xml:space="preserve"> терапия, как правило, не показана в остром периоде мозгового инсульта и начинается только после стабилизации состоя</w:t>
      </w:r>
      <w:r>
        <w:t xml:space="preserve">ния пациента. При значительном повышении АД (при ишемическом инсульте САД &gt;220 мм </w:t>
      </w:r>
      <w:proofErr w:type="spellStart"/>
      <w:r>
        <w:t>рт.ст</w:t>
      </w:r>
      <w:proofErr w:type="spellEnd"/>
      <w:r>
        <w:t xml:space="preserve">. или ДАД &gt;120—140 мм </w:t>
      </w:r>
      <w:proofErr w:type="spellStart"/>
      <w:r>
        <w:t>рт.ст</w:t>
      </w:r>
      <w:proofErr w:type="spellEnd"/>
      <w:r>
        <w:t>.) рекомендуется снижение АД на 10—15% под контролем неврологической симптоматики (при низком давлении симптоматика может усугубиться счет сни</w:t>
      </w:r>
      <w:r>
        <w:t xml:space="preserve">жения центрального </w:t>
      </w:r>
      <w:proofErr w:type="spellStart"/>
      <w:r>
        <w:t>перфузионного</w:t>
      </w:r>
      <w:proofErr w:type="spellEnd"/>
      <w:r>
        <w:t xml:space="preserve"> давления).</w:t>
      </w:r>
    </w:p>
    <w:p w:rsidR="00900FA4" w:rsidRDefault="00900FA4">
      <w:pPr>
        <w:spacing w:line="360" w:lineRule="auto"/>
        <w:jc w:val="both"/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59"/>
        <w:jc w:val="both"/>
      </w:pPr>
      <w:bookmarkStart w:id="25" w:name="Артериальная_гипертензия_у_беременных."/>
      <w:bookmarkEnd w:id="25"/>
      <w:r>
        <w:rPr>
          <w:u w:val="single"/>
        </w:rPr>
        <w:lastRenderedPageBreak/>
        <w:t>Артериальная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гипертензия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у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беременных.</w:t>
      </w:r>
    </w:p>
    <w:p w:rsidR="00900FA4" w:rsidRDefault="008632FA">
      <w:pPr>
        <w:pStyle w:val="a3"/>
        <w:spacing w:before="163" w:line="362" w:lineRule="auto"/>
        <w:ind w:right="130" w:firstLine="566"/>
        <w:jc w:val="both"/>
      </w:pPr>
      <w:r>
        <w:t xml:space="preserve">Препарат первого выбора при лечении беременных — </w:t>
      </w:r>
      <w:proofErr w:type="spellStart"/>
      <w:r>
        <w:t>метилдопа</w:t>
      </w:r>
      <w:proofErr w:type="spellEnd"/>
      <w:r>
        <w:t xml:space="preserve">. Препарат нежелательно использовать на 16-20 </w:t>
      </w:r>
      <w:proofErr w:type="spellStart"/>
      <w:r>
        <w:t>нед</w:t>
      </w:r>
      <w:proofErr w:type="spellEnd"/>
      <w:r>
        <w:t xml:space="preserve">. беременности в связи с возможностью влияния на содержание </w:t>
      </w:r>
      <w:proofErr w:type="spellStart"/>
      <w:r>
        <w:t>допамина</w:t>
      </w:r>
      <w:proofErr w:type="spellEnd"/>
      <w:r>
        <w:t xml:space="preserve"> у плода.</w:t>
      </w:r>
    </w:p>
    <w:p w:rsidR="00900FA4" w:rsidRDefault="008632FA">
      <w:pPr>
        <w:pStyle w:val="a3"/>
        <w:spacing w:line="360" w:lineRule="auto"/>
        <w:ind w:right="130" w:firstLine="566"/>
        <w:jc w:val="both"/>
      </w:pPr>
      <w:r>
        <w:t xml:space="preserve">Препаратом второй линии является </w:t>
      </w:r>
      <w:proofErr w:type="spellStart"/>
      <w:r>
        <w:t>нифедипин</w:t>
      </w:r>
      <w:proofErr w:type="spellEnd"/>
      <w:r>
        <w:t xml:space="preserve">, возможно использование его </w:t>
      </w:r>
      <w:r>
        <w:t xml:space="preserve">пролонгированных форм. При резком повышении АД у беременных препарат назначается внутрь. Показано также применение таких </w:t>
      </w:r>
      <w:proofErr w:type="gramStart"/>
      <w:r>
        <w:t>β-</w:t>
      </w:r>
      <w:proofErr w:type="spellStart"/>
      <w:proofErr w:type="gramEnd"/>
      <w:r>
        <w:t>адреноблокаторов</w:t>
      </w:r>
      <w:proofErr w:type="spellEnd"/>
      <w:r>
        <w:t xml:space="preserve">, как </w:t>
      </w:r>
      <w:proofErr w:type="spellStart"/>
      <w:r>
        <w:t>ацебутолол</w:t>
      </w:r>
      <w:proofErr w:type="spellEnd"/>
      <w:r>
        <w:t xml:space="preserve">, </w:t>
      </w:r>
      <w:proofErr w:type="spellStart"/>
      <w:r>
        <w:t>метопролол</w:t>
      </w:r>
      <w:proofErr w:type="spellEnd"/>
      <w:r>
        <w:t xml:space="preserve">, </w:t>
      </w:r>
      <w:proofErr w:type="spellStart"/>
      <w:r>
        <w:t>атенолол</w:t>
      </w:r>
      <w:proofErr w:type="spellEnd"/>
      <w:r>
        <w:t xml:space="preserve">. Неселективные </w:t>
      </w:r>
      <w:proofErr w:type="gramStart"/>
      <w:r>
        <w:t>β-</w:t>
      </w:r>
      <w:proofErr w:type="spellStart"/>
      <w:proofErr w:type="gramEnd"/>
      <w:r>
        <w:t>адреноблокаторы</w:t>
      </w:r>
      <w:proofErr w:type="spellEnd"/>
      <w:r>
        <w:t xml:space="preserve"> (</w:t>
      </w:r>
      <w:proofErr w:type="spellStart"/>
      <w:r>
        <w:t>пропранолол</w:t>
      </w:r>
      <w:proofErr w:type="spellEnd"/>
      <w:r>
        <w:t xml:space="preserve">) использовать нежелательно, так </w:t>
      </w:r>
      <w:r>
        <w:t>как они усиливают сократительную активность матки.</w:t>
      </w:r>
    </w:p>
    <w:p w:rsidR="00900FA4" w:rsidRDefault="008632FA">
      <w:pPr>
        <w:pStyle w:val="a3"/>
        <w:spacing w:line="357" w:lineRule="auto"/>
        <w:ind w:right="141" w:firstLine="566"/>
        <w:jc w:val="both"/>
      </w:pPr>
      <w:proofErr w:type="gramStart"/>
      <w:r>
        <w:t xml:space="preserve">Диуретики назначают только при хронической АГ при </w:t>
      </w:r>
      <w:proofErr w:type="spellStart"/>
      <w:r>
        <w:t>гиперволемии</w:t>
      </w:r>
      <w:proofErr w:type="spellEnd"/>
      <w:r>
        <w:t xml:space="preserve"> и отсутствии синдрома задержки роста плода, а также при ХСН.</w:t>
      </w:r>
      <w:proofErr w:type="gramEnd"/>
    </w:p>
    <w:p w:rsidR="00900FA4" w:rsidRDefault="008632FA">
      <w:pPr>
        <w:pStyle w:val="a3"/>
        <w:spacing w:line="360" w:lineRule="auto"/>
        <w:ind w:right="143" w:firstLine="566"/>
        <w:jc w:val="both"/>
      </w:pPr>
      <w:r>
        <w:t xml:space="preserve">У беременных противопоказано назначение ИАПФ, БРА и препаратов раувольфии в связи с их потенциальным тератогенным действием на плод. Не рекомендованы также </w:t>
      </w:r>
      <w:proofErr w:type="spellStart"/>
      <w:r>
        <w:t>индапамид</w:t>
      </w:r>
      <w:proofErr w:type="spellEnd"/>
      <w:r>
        <w:t xml:space="preserve"> и агонисты </w:t>
      </w:r>
      <w:proofErr w:type="spellStart"/>
      <w:r>
        <w:t>имидазолиновых</w:t>
      </w:r>
      <w:proofErr w:type="spellEnd"/>
      <w:r>
        <w:t xml:space="preserve"> рецепторов, так как их влияние на организм беременной и плода не</w:t>
      </w:r>
      <w:r>
        <w:t xml:space="preserve"> изучено.</w:t>
      </w:r>
    </w:p>
    <w:p w:rsidR="00900FA4" w:rsidRDefault="008632FA">
      <w:pPr>
        <w:pStyle w:val="a3"/>
        <w:spacing w:before="3"/>
        <w:ind w:left="670"/>
        <w:jc w:val="both"/>
      </w:pPr>
      <w:proofErr w:type="gramStart"/>
      <w:r>
        <w:t>Возможно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7"/>
        </w:rPr>
        <w:t xml:space="preserve"> </w:t>
      </w:r>
      <w:r>
        <w:t>магния</w:t>
      </w:r>
      <w:r>
        <w:rPr>
          <w:spacing w:val="38"/>
        </w:rPr>
        <w:t xml:space="preserve"> </w:t>
      </w:r>
      <w:r>
        <w:t>сульфата</w:t>
      </w:r>
      <w:r>
        <w:rPr>
          <w:spacing w:val="37"/>
        </w:rPr>
        <w:t xml:space="preserve"> </w:t>
      </w:r>
      <w:r>
        <w:t>в/в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аккуратным</w:t>
      </w:r>
      <w:r>
        <w:rPr>
          <w:spacing w:val="37"/>
        </w:rPr>
        <w:t xml:space="preserve"> </w:t>
      </w:r>
      <w:r>
        <w:t>подбором</w:t>
      </w:r>
      <w:r>
        <w:rPr>
          <w:spacing w:val="37"/>
        </w:rPr>
        <w:t xml:space="preserve"> </w:t>
      </w:r>
      <w:r>
        <w:rPr>
          <w:spacing w:val="-4"/>
        </w:rPr>
        <w:t>дозы.</w:t>
      </w:r>
      <w:proofErr w:type="gramEnd"/>
    </w:p>
    <w:p w:rsidR="00900FA4" w:rsidRDefault="008632FA">
      <w:pPr>
        <w:pStyle w:val="a3"/>
        <w:spacing w:before="158" w:line="388" w:lineRule="auto"/>
        <w:ind w:right="586"/>
        <w:jc w:val="both"/>
      </w:pPr>
      <w:r>
        <w:t>Препарат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назначают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клубочковой</w:t>
      </w:r>
      <w:r>
        <w:rPr>
          <w:spacing w:val="-6"/>
        </w:rPr>
        <w:t xml:space="preserve"> </w:t>
      </w:r>
      <w:r>
        <w:t>фильтрации</w:t>
      </w:r>
      <w:r>
        <w:rPr>
          <w:spacing w:val="-6"/>
        </w:rPr>
        <w:t xml:space="preserve"> </w:t>
      </w:r>
      <w:r>
        <w:t>менее 20</w:t>
      </w:r>
      <w:r>
        <w:rPr>
          <w:spacing w:val="-6"/>
        </w:rPr>
        <w:t xml:space="preserve"> </w:t>
      </w:r>
      <w:r>
        <w:t xml:space="preserve">мл/мин. </w:t>
      </w:r>
      <w:bookmarkStart w:id="26" w:name="Артериальная_гипертензия_у_пожилых_пацие"/>
      <w:bookmarkEnd w:id="26"/>
      <w:r>
        <w:rPr>
          <w:u w:val="single"/>
        </w:rPr>
        <w:t>Артериальная гипертензия у пожилых пациентов.</w:t>
      </w:r>
    </w:p>
    <w:p w:rsidR="00900FA4" w:rsidRDefault="008632FA">
      <w:pPr>
        <w:pStyle w:val="a3"/>
        <w:spacing w:line="287" w:lineRule="exact"/>
        <w:ind w:left="670"/>
        <w:jc w:val="both"/>
      </w:pPr>
      <w:r>
        <w:t>Начальные</w:t>
      </w:r>
      <w:r>
        <w:rPr>
          <w:spacing w:val="73"/>
        </w:rPr>
        <w:t xml:space="preserve"> </w:t>
      </w:r>
      <w:r>
        <w:t>дозы</w:t>
      </w:r>
      <w:r>
        <w:rPr>
          <w:spacing w:val="73"/>
        </w:rPr>
        <w:t xml:space="preserve"> </w:t>
      </w:r>
      <w:proofErr w:type="spellStart"/>
      <w:r>
        <w:t>антигипертензивных</w:t>
      </w:r>
      <w:proofErr w:type="spellEnd"/>
      <w:r>
        <w:rPr>
          <w:spacing w:val="73"/>
        </w:rPr>
        <w:t xml:space="preserve"> </w:t>
      </w:r>
      <w:r>
        <w:t>препаратов</w:t>
      </w:r>
      <w:r>
        <w:rPr>
          <w:spacing w:val="72"/>
        </w:rPr>
        <w:t xml:space="preserve"> </w:t>
      </w:r>
      <w:proofErr w:type="gramStart"/>
      <w:r>
        <w:t>у</w:t>
      </w:r>
      <w:proofErr w:type="gramEnd"/>
      <w:r>
        <w:rPr>
          <w:spacing w:val="68"/>
        </w:rPr>
        <w:t xml:space="preserve"> </w:t>
      </w:r>
      <w:r>
        <w:t>пожилых</w:t>
      </w:r>
      <w:r>
        <w:rPr>
          <w:spacing w:val="68"/>
        </w:rPr>
        <w:t xml:space="preserve"> </w:t>
      </w:r>
      <w:r>
        <w:t>должны</w:t>
      </w:r>
      <w:r>
        <w:rPr>
          <w:spacing w:val="73"/>
        </w:rPr>
        <w:t xml:space="preserve"> </w:t>
      </w:r>
      <w:r>
        <w:rPr>
          <w:spacing w:val="-4"/>
        </w:rPr>
        <w:t>быть</w:t>
      </w:r>
    </w:p>
    <w:p w:rsidR="00900FA4" w:rsidRDefault="008632FA">
      <w:pPr>
        <w:pStyle w:val="a3"/>
        <w:spacing w:before="159" w:line="360" w:lineRule="auto"/>
        <w:ind w:right="129"/>
        <w:jc w:val="both"/>
      </w:pPr>
      <w:r>
        <w:t xml:space="preserve">снижены из-за высокого риска развития побочных эффектов. Необходимо помнить, что снижение ДАД ниже 60—70 мм </w:t>
      </w:r>
      <w:proofErr w:type="spellStart"/>
      <w:r>
        <w:t>рт.ст</w:t>
      </w:r>
      <w:proofErr w:type="spellEnd"/>
      <w:r>
        <w:t xml:space="preserve">. ухудшает прогноз. В настоящее время не доказано, что классы </w:t>
      </w:r>
      <w:proofErr w:type="spellStart"/>
      <w:r>
        <w:t>антигипертензивных</w:t>
      </w:r>
      <w:proofErr w:type="spellEnd"/>
      <w:r>
        <w:t xml:space="preserve"> препаратов существенно различаются по своей спосо</w:t>
      </w:r>
      <w:r>
        <w:t xml:space="preserve">бности снижать АД и обеспечивать протекцию органов-мишеней у молодых и пожилых пациентов. В то же время, для лечения ИСАГ наиболее эффективны </w:t>
      </w:r>
      <w:proofErr w:type="spellStart"/>
      <w:r>
        <w:t>дигидропиридиновые</w:t>
      </w:r>
      <w:proofErr w:type="spellEnd"/>
      <w:r>
        <w:t xml:space="preserve"> антагонисты кальция, </w:t>
      </w:r>
      <w:proofErr w:type="spellStart"/>
      <w:r>
        <w:t>тиазидные</w:t>
      </w:r>
      <w:proofErr w:type="spellEnd"/>
      <w:r>
        <w:t xml:space="preserve"> диуретики, АК и</w:t>
      </w:r>
      <w:r>
        <w:rPr>
          <w:spacing w:val="-1"/>
        </w:rPr>
        <w:t xml:space="preserve"> </w:t>
      </w:r>
      <w:r>
        <w:t>БРА. Показано, что</w:t>
      </w:r>
      <w:r>
        <w:rPr>
          <w:spacing w:val="-1"/>
        </w:rPr>
        <w:t xml:space="preserve"> </w:t>
      </w:r>
      <w:r>
        <w:t>препарат</w:t>
      </w:r>
      <w:r>
        <w:rPr>
          <w:spacing w:val="-3"/>
        </w:rPr>
        <w:t xml:space="preserve"> </w:t>
      </w:r>
      <w:proofErr w:type="spellStart"/>
      <w:r>
        <w:t>индапамид</w:t>
      </w:r>
      <w:proofErr w:type="spellEnd"/>
      <w:r>
        <w:t xml:space="preserve"> достоверно</w:t>
      </w:r>
      <w:r>
        <w:rPr>
          <w:spacing w:val="-1"/>
        </w:rPr>
        <w:t xml:space="preserve"> </w:t>
      </w:r>
      <w:r>
        <w:t>снижает</w:t>
      </w:r>
      <w:r>
        <w:rPr>
          <w:spacing w:val="-3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 xml:space="preserve">смертность и риск развития </w:t>
      </w:r>
      <w:proofErr w:type="gramStart"/>
      <w:r>
        <w:t>сердечно-сосудистых</w:t>
      </w:r>
      <w:proofErr w:type="gramEnd"/>
      <w:r>
        <w:t xml:space="preserve"> осложнений у лиц старше 80 лет.</w:t>
      </w:r>
    </w:p>
    <w:p w:rsidR="00900FA4" w:rsidRDefault="008632FA">
      <w:pPr>
        <w:pStyle w:val="a3"/>
        <w:spacing w:before="39"/>
        <w:jc w:val="both"/>
      </w:pPr>
      <w:bookmarkStart w:id="27" w:name="Артериальная_гипертензия_при_заболевания"/>
      <w:bookmarkEnd w:id="27"/>
      <w:r>
        <w:rPr>
          <w:u w:val="single"/>
        </w:rPr>
        <w:t>Артериальная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гипертензия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13"/>
          <w:u w:val="single"/>
        </w:rPr>
        <w:t xml:space="preserve"> </w:t>
      </w:r>
      <w:r>
        <w:rPr>
          <w:u w:val="single"/>
        </w:rPr>
        <w:t>заболеваниях</w:t>
      </w:r>
      <w:r>
        <w:rPr>
          <w:spacing w:val="-17"/>
          <w:u w:val="single"/>
        </w:rPr>
        <w:t xml:space="preserve"> </w:t>
      </w:r>
      <w:r>
        <w:rPr>
          <w:spacing w:val="-2"/>
          <w:u w:val="single"/>
        </w:rPr>
        <w:t>легких.</w:t>
      </w:r>
    </w:p>
    <w:p w:rsidR="00900FA4" w:rsidRDefault="008632FA">
      <w:pPr>
        <w:pStyle w:val="a3"/>
        <w:spacing w:before="163"/>
        <w:ind w:left="670"/>
        <w:jc w:val="both"/>
      </w:pPr>
      <w:r>
        <w:t>При</w:t>
      </w:r>
      <w:r>
        <w:rPr>
          <w:spacing w:val="34"/>
        </w:rPr>
        <w:t xml:space="preserve">  </w:t>
      </w:r>
      <w:r>
        <w:t>хронической</w:t>
      </w:r>
      <w:r>
        <w:rPr>
          <w:spacing w:val="31"/>
        </w:rPr>
        <w:t xml:space="preserve">  </w:t>
      </w:r>
      <w:proofErr w:type="spellStart"/>
      <w:r>
        <w:t>обструктивной</w:t>
      </w:r>
      <w:proofErr w:type="spellEnd"/>
      <w:r>
        <w:rPr>
          <w:spacing w:val="32"/>
        </w:rPr>
        <w:t xml:space="preserve">  </w:t>
      </w:r>
      <w:r>
        <w:t>болезни</w:t>
      </w:r>
      <w:r>
        <w:rPr>
          <w:spacing w:val="32"/>
        </w:rPr>
        <w:t xml:space="preserve">  </w:t>
      </w:r>
      <w:r>
        <w:t>легких</w:t>
      </w:r>
      <w:r>
        <w:rPr>
          <w:spacing w:val="29"/>
        </w:rPr>
        <w:t xml:space="preserve">  </w:t>
      </w:r>
      <w:r>
        <w:t>и</w:t>
      </w:r>
      <w:r>
        <w:rPr>
          <w:spacing w:val="32"/>
        </w:rPr>
        <w:t xml:space="preserve">  </w:t>
      </w:r>
      <w:r>
        <w:t>бронхиальной</w:t>
      </w:r>
      <w:r>
        <w:rPr>
          <w:spacing w:val="32"/>
        </w:rPr>
        <w:t xml:space="preserve">  </w:t>
      </w:r>
      <w:r>
        <w:rPr>
          <w:spacing w:val="-2"/>
        </w:rPr>
        <w:t>астме</w:t>
      </w:r>
    </w:p>
    <w:p w:rsidR="00900FA4" w:rsidRDefault="00900FA4">
      <w:pPr>
        <w:jc w:val="both"/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64" w:line="360" w:lineRule="auto"/>
        <w:ind w:right="125"/>
        <w:jc w:val="both"/>
      </w:pPr>
      <w:r>
        <w:lastRenderedPageBreak/>
        <w:t xml:space="preserve">препаратами выбора являются БРА и АК. С целью </w:t>
      </w:r>
      <w:proofErr w:type="spellStart"/>
      <w:r>
        <w:t>урежения</w:t>
      </w:r>
      <w:proofErr w:type="spellEnd"/>
      <w:r>
        <w:t xml:space="preserve"> ЧСС могут быть </w:t>
      </w:r>
      <w:proofErr w:type="gramStart"/>
      <w:r>
        <w:t>использованы</w:t>
      </w:r>
      <w:proofErr w:type="gramEnd"/>
      <w:r>
        <w:t xml:space="preserve"> </w:t>
      </w:r>
      <w:proofErr w:type="spellStart"/>
      <w:r>
        <w:t>I</w:t>
      </w:r>
      <w:r>
        <w:rPr>
          <w:vertAlign w:val="subscript"/>
        </w:rPr>
        <w:t>f</w:t>
      </w:r>
      <w:proofErr w:type="spellEnd"/>
      <w:r>
        <w:t>-ингибиторы (</w:t>
      </w:r>
      <w:proofErr w:type="spellStart"/>
      <w:r>
        <w:t>ивабрадин</w:t>
      </w:r>
      <w:proofErr w:type="spellEnd"/>
      <w:r>
        <w:t xml:space="preserve">). </w:t>
      </w:r>
      <w:proofErr w:type="gramStart"/>
      <w:r>
        <w:t xml:space="preserve">При наличии обоснованных показаний больным с хронической </w:t>
      </w:r>
      <w:proofErr w:type="spellStart"/>
      <w:r>
        <w:t>обструктивной</w:t>
      </w:r>
      <w:proofErr w:type="spellEnd"/>
      <w:r>
        <w:t xml:space="preserve"> болезнью легких могут быть назначены β- </w:t>
      </w:r>
      <w:proofErr w:type="spellStart"/>
      <w:r>
        <w:t>адреноблокаторы</w:t>
      </w:r>
      <w:proofErr w:type="spellEnd"/>
      <w:r>
        <w:t xml:space="preserve"> (</w:t>
      </w:r>
      <w:proofErr w:type="spellStart"/>
      <w:r>
        <w:t>метопролол</w:t>
      </w:r>
      <w:proofErr w:type="spellEnd"/>
      <w:r>
        <w:t xml:space="preserve"> замедле</w:t>
      </w:r>
      <w:r>
        <w:t xml:space="preserve">нного высвобождения, </w:t>
      </w:r>
      <w:proofErr w:type="spellStart"/>
      <w:r>
        <w:t>небиволол</w:t>
      </w:r>
      <w:proofErr w:type="spellEnd"/>
      <w:r>
        <w:t xml:space="preserve">, </w:t>
      </w:r>
      <w:proofErr w:type="spellStart"/>
      <w:r>
        <w:t>карведилол</w:t>
      </w:r>
      <w:proofErr w:type="spellEnd"/>
      <w:r>
        <w:t xml:space="preserve">, </w:t>
      </w:r>
      <w:proofErr w:type="spellStart"/>
      <w:r>
        <w:t>бисопролол</w:t>
      </w:r>
      <w:proofErr w:type="spellEnd"/>
      <w:r>
        <w:t>), ИАПФ, диуретики.</w:t>
      </w:r>
      <w:proofErr w:type="gramEnd"/>
    </w:p>
    <w:p w:rsidR="00900FA4" w:rsidRDefault="008632FA">
      <w:pPr>
        <w:pStyle w:val="a3"/>
        <w:spacing w:line="360" w:lineRule="auto"/>
        <w:ind w:right="138" w:firstLine="566"/>
        <w:jc w:val="both"/>
      </w:pPr>
      <w:r>
        <w:t xml:space="preserve">Лекарственные препараты, используемые для лечения </w:t>
      </w:r>
      <w:proofErr w:type="spellStart"/>
      <w:r>
        <w:t>бронхообструктивного</w:t>
      </w:r>
      <w:proofErr w:type="spellEnd"/>
      <w:r>
        <w:t xml:space="preserve"> синдрома, часто</w:t>
      </w:r>
      <w:r>
        <w:rPr>
          <w:spacing w:val="-1"/>
        </w:rPr>
        <w:t xml:space="preserve"> </w:t>
      </w:r>
      <w:r>
        <w:t>повышают</w:t>
      </w:r>
      <w:r>
        <w:rPr>
          <w:spacing w:val="-3"/>
        </w:rPr>
        <w:t xml:space="preserve"> </w:t>
      </w:r>
      <w:r>
        <w:t>АД. Наиболее безопасными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 отношении</w:t>
      </w:r>
      <w:r>
        <w:rPr>
          <w:spacing w:val="-2"/>
        </w:rPr>
        <w:t xml:space="preserve"> </w:t>
      </w:r>
      <w:r>
        <w:t xml:space="preserve">являются </w:t>
      </w:r>
      <w:proofErr w:type="spellStart"/>
      <w:r>
        <w:t>ипратропия</w:t>
      </w:r>
      <w:proofErr w:type="spellEnd"/>
      <w:r>
        <w:t xml:space="preserve"> бромид и </w:t>
      </w:r>
      <w:proofErr w:type="gramStart"/>
      <w:r>
        <w:t>ингаляционные</w:t>
      </w:r>
      <w:proofErr w:type="gramEnd"/>
      <w:r>
        <w:t xml:space="preserve"> </w:t>
      </w:r>
      <w:proofErr w:type="spellStart"/>
      <w:r>
        <w:t>г</w:t>
      </w:r>
      <w:r>
        <w:t>люкокортикоиды</w:t>
      </w:r>
      <w:proofErr w:type="spellEnd"/>
      <w:r>
        <w:t>.</w:t>
      </w:r>
    </w:p>
    <w:p w:rsidR="00900FA4" w:rsidRDefault="00900FA4">
      <w:pPr>
        <w:pStyle w:val="a3"/>
        <w:ind w:left="0"/>
        <w:rPr>
          <w:sz w:val="30"/>
        </w:rPr>
      </w:pPr>
    </w:p>
    <w:p w:rsidR="00900FA4" w:rsidRDefault="008632FA">
      <w:pPr>
        <w:spacing w:before="180"/>
        <w:ind w:left="103"/>
        <w:rPr>
          <w:b/>
          <w:sz w:val="28"/>
        </w:rPr>
      </w:pPr>
      <w:bookmarkStart w:id="28" w:name="Премедикация"/>
      <w:bookmarkEnd w:id="28"/>
      <w:proofErr w:type="spellStart"/>
      <w:r>
        <w:rPr>
          <w:b/>
          <w:spacing w:val="-2"/>
          <w:sz w:val="28"/>
        </w:rPr>
        <w:t>Премедикация</w:t>
      </w:r>
      <w:proofErr w:type="spellEnd"/>
    </w:p>
    <w:p w:rsidR="00900FA4" w:rsidRDefault="008632FA">
      <w:pPr>
        <w:pStyle w:val="a3"/>
        <w:spacing w:before="158" w:line="362" w:lineRule="auto"/>
        <w:ind w:firstLine="566"/>
      </w:pPr>
      <w:r>
        <w:t>Препаратами</w:t>
      </w:r>
      <w:r>
        <w:rPr>
          <w:spacing w:val="40"/>
        </w:rPr>
        <w:t xml:space="preserve"> </w:t>
      </w:r>
      <w:r>
        <w:t>выбора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больных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АГ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proofErr w:type="spellStart"/>
      <w:r>
        <w:t>бензодиазепины</w:t>
      </w:r>
      <w:proofErr w:type="spellEnd"/>
      <w:r>
        <w:rPr>
          <w:spacing w:val="40"/>
        </w:rPr>
        <w:t xml:space="preserve"> </w:t>
      </w:r>
      <w:r>
        <w:t>(</w:t>
      </w:r>
      <w:proofErr w:type="spellStart"/>
      <w:r>
        <w:t>мидазолам</w:t>
      </w:r>
      <w:proofErr w:type="spellEnd"/>
      <w:r>
        <w:t xml:space="preserve"> 0,05—0,1 мг/кг в/м; 0,5—1,0 мг/кг </w:t>
      </w:r>
      <w:proofErr w:type="gramStart"/>
      <w:r>
        <w:t>п</w:t>
      </w:r>
      <w:proofErr w:type="gramEnd"/>
      <w:r>
        <w:t>/о).</w:t>
      </w:r>
    </w:p>
    <w:p w:rsidR="00900FA4" w:rsidRDefault="00900FA4">
      <w:pPr>
        <w:pStyle w:val="a3"/>
        <w:ind w:left="0"/>
        <w:rPr>
          <w:sz w:val="30"/>
        </w:rPr>
      </w:pPr>
    </w:p>
    <w:p w:rsidR="00900FA4" w:rsidRDefault="008632FA">
      <w:pPr>
        <w:spacing w:before="176"/>
        <w:ind w:left="103"/>
        <w:rPr>
          <w:b/>
          <w:sz w:val="28"/>
        </w:rPr>
      </w:pPr>
      <w:bookmarkStart w:id="29" w:name="Интраоперационный_период"/>
      <w:bookmarkEnd w:id="29"/>
      <w:proofErr w:type="spellStart"/>
      <w:r>
        <w:rPr>
          <w:b/>
          <w:w w:val="95"/>
          <w:sz w:val="28"/>
        </w:rPr>
        <w:t>Интраоперационный</w:t>
      </w:r>
      <w:proofErr w:type="spellEnd"/>
      <w:r>
        <w:rPr>
          <w:b/>
          <w:spacing w:val="73"/>
          <w:w w:val="150"/>
          <w:sz w:val="28"/>
        </w:rPr>
        <w:t xml:space="preserve"> </w:t>
      </w:r>
      <w:r>
        <w:rPr>
          <w:b/>
          <w:spacing w:val="-2"/>
          <w:sz w:val="28"/>
        </w:rPr>
        <w:t>период</w:t>
      </w:r>
    </w:p>
    <w:p w:rsidR="00900FA4" w:rsidRDefault="00900FA4">
      <w:pPr>
        <w:pStyle w:val="a3"/>
        <w:ind w:left="0"/>
        <w:rPr>
          <w:b/>
          <w:sz w:val="30"/>
        </w:rPr>
      </w:pPr>
    </w:p>
    <w:p w:rsidR="00900FA4" w:rsidRDefault="00900FA4">
      <w:pPr>
        <w:pStyle w:val="a3"/>
        <w:spacing w:before="7"/>
        <w:ind w:left="0"/>
        <w:rPr>
          <w:b/>
          <w:sz w:val="32"/>
        </w:rPr>
      </w:pPr>
    </w:p>
    <w:p w:rsidR="00900FA4" w:rsidRDefault="008632FA">
      <w:pPr>
        <w:pStyle w:val="a3"/>
      </w:pPr>
      <w:bookmarkStart w:id="30" w:name="Поддержание_оптимального_артериального_д"/>
      <w:bookmarkEnd w:id="30"/>
      <w:r>
        <w:rPr>
          <w:u w:val="single"/>
        </w:rPr>
        <w:t>Поддержание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оптимального</w:t>
      </w:r>
      <w:r>
        <w:rPr>
          <w:spacing w:val="-13"/>
          <w:u w:val="single"/>
        </w:rPr>
        <w:t xml:space="preserve"> </w:t>
      </w:r>
      <w:r>
        <w:rPr>
          <w:u w:val="single"/>
        </w:rPr>
        <w:t>артериального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давления.</w:t>
      </w:r>
    </w:p>
    <w:p w:rsidR="00900FA4" w:rsidRDefault="008632FA">
      <w:pPr>
        <w:spacing w:before="168" w:line="357" w:lineRule="auto"/>
        <w:ind w:left="103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пациентов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АГ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избегать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выраженных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колебаний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время хирургической операции</w:t>
      </w:r>
      <w:proofErr w:type="gramStart"/>
      <w:r>
        <w:rPr>
          <w:b/>
          <w:sz w:val="28"/>
        </w:rPr>
        <w:t xml:space="preserve"> .</w:t>
      </w:r>
      <w:proofErr w:type="gramEnd"/>
    </w:p>
    <w:p w:rsidR="00900FA4" w:rsidRDefault="008632FA">
      <w:pPr>
        <w:pStyle w:val="a3"/>
        <w:spacing w:before="39"/>
      </w:pPr>
      <w:bookmarkStart w:id="31" w:name="Мониторинг_во_время_анестезии."/>
      <w:bookmarkEnd w:id="31"/>
      <w:r>
        <w:rPr>
          <w:u w:val="single"/>
        </w:rPr>
        <w:t>Мониторинг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</w:t>
      </w:r>
      <w:r>
        <w:rPr>
          <w:spacing w:val="-8"/>
          <w:u w:val="single"/>
        </w:rPr>
        <w:t xml:space="preserve"> </w:t>
      </w:r>
      <w:r>
        <w:rPr>
          <w:u w:val="single"/>
        </w:rPr>
        <w:t>время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анестезии.</w:t>
      </w:r>
    </w:p>
    <w:p w:rsidR="00900FA4" w:rsidRDefault="008632FA">
      <w:pPr>
        <w:pStyle w:val="a3"/>
        <w:spacing w:before="163" w:line="360" w:lineRule="auto"/>
        <w:ind w:right="139" w:firstLine="566"/>
        <w:jc w:val="both"/>
      </w:pPr>
      <w:r>
        <w:t>Мониторинг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пациентов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АГ</w:t>
      </w:r>
      <w:r>
        <w:rPr>
          <w:spacing w:val="-4"/>
        </w:rPr>
        <w:t xml:space="preserve"> </w:t>
      </w:r>
      <w:r>
        <w:t>должен,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минимум,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8"/>
        </w:rPr>
        <w:t xml:space="preserve"> </w:t>
      </w:r>
      <w:r>
        <w:t>базовому стандарту мониторинга во время анестезии (гарвардский стандарт), при необходимости дополнительно можно контролировать</w:t>
      </w:r>
      <w:r>
        <w:rPr>
          <w:spacing w:val="-1"/>
        </w:rPr>
        <w:t xml:space="preserve"> </w:t>
      </w:r>
      <w:r>
        <w:t>инвазивное АД, центральное венозное</w:t>
      </w:r>
      <w:r>
        <w:rPr>
          <w:spacing w:val="-18"/>
        </w:rPr>
        <w:t xml:space="preserve"> </w:t>
      </w:r>
      <w:r>
        <w:t>давление,</w:t>
      </w:r>
      <w:r>
        <w:rPr>
          <w:spacing w:val="-17"/>
        </w:rPr>
        <w:t xml:space="preserve"> </w:t>
      </w:r>
      <w:r>
        <w:t>проводить</w:t>
      </w:r>
      <w:r>
        <w:rPr>
          <w:spacing w:val="-18"/>
        </w:rPr>
        <w:t xml:space="preserve"> </w:t>
      </w:r>
      <w:r>
        <w:t>лабораторный</w:t>
      </w:r>
      <w:r>
        <w:rPr>
          <w:spacing w:val="-17"/>
        </w:rPr>
        <w:t xml:space="preserve"> </w:t>
      </w:r>
      <w:r>
        <w:t>контроль</w:t>
      </w:r>
      <w:r>
        <w:rPr>
          <w:spacing w:val="-18"/>
        </w:rPr>
        <w:t xml:space="preserve"> </w:t>
      </w:r>
      <w:r>
        <w:t>(чаще</w:t>
      </w:r>
      <w:r>
        <w:rPr>
          <w:spacing w:val="-16"/>
        </w:rPr>
        <w:t xml:space="preserve"> </w:t>
      </w:r>
      <w:r>
        <w:t>электролитного</w:t>
      </w:r>
      <w:r>
        <w:rPr>
          <w:spacing w:val="-17"/>
        </w:rPr>
        <w:t xml:space="preserve"> </w:t>
      </w:r>
      <w:r>
        <w:t xml:space="preserve">состава </w:t>
      </w:r>
      <w:r>
        <w:rPr>
          <w:spacing w:val="-2"/>
        </w:rPr>
        <w:t>крови).</w:t>
      </w:r>
    </w:p>
    <w:p w:rsidR="00900FA4" w:rsidRDefault="008632FA">
      <w:pPr>
        <w:pStyle w:val="a3"/>
        <w:spacing w:before="39"/>
        <w:jc w:val="both"/>
      </w:pPr>
      <w:bookmarkStart w:id="32" w:name="5.4.3_Измерение_артериального_давления."/>
      <w:bookmarkEnd w:id="32"/>
      <w:r>
        <w:rPr>
          <w:u w:val="single"/>
        </w:rPr>
        <w:t>5.4.3</w:t>
      </w:r>
      <w:r>
        <w:rPr>
          <w:spacing w:val="-13"/>
          <w:u w:val="single"/>
        </w:rPr>
        <w:t xml:space="preserve"> </w:t>
      </w:r>
      <w:r>
        <w:rPr>
          <w:u w:val="single"/>
        </w:rPr>
        <w:t>Измерени</w:t>
      </w:r>
      <w:r>
        <w:rPr>
          <w:u w:val="single"/>
        </w:rPr>
        <w:t>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артериального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давления.</w:t>
      </w:r>
    </w:p>
    <w:p w:rsidR="00900FA4" w:rsidRDefault="008632FA">
      <w:pPr>
        <w:pStyle w:val="a3"/>
        <w:spacing w:before="163" w:line="360" w:lineRule="auto"/>
        <w:ind w:right="137" w:firstLine="566"/>
        <w:jc w:val="both"/>
      </w:pPr>
      <w:proofErr w:type="spellStart"/>
      <w:r>
        <w:t>Неинвазивное</w:t>
      </w:r>
      <w:proofErr w:type="spellEnd"/>
      <w:r>
        <w:t xml:space="preserve"> измерение АД — минимальный обязательный стандарт мониторинга. При этом способе контроля будут наблюдаться погрешности при экстремальной артериальной </w:t>
      </w:r>
      <w:proofErr w:type="spellStart"/>
      <w:r>
        <w:t>гипер</w:t>
      </w:r>
      <w:proofErr w:type="spellEnd"/>
      <w:r>
        <w:t>- или гипотензии, продолжительные интервалы между измерениями м</w:t>
      </w:r>
      <w:r>
        <w:t>огут отсрочить обнаружение значимых колебаний давления.</w:t>
      </w:r>
    </w:p>
    <w:p w:rsidR="00900FA4" w:rsidRDefault="008632FA">
      <w:pPr>
        <w:pStyle w:val="a3"/>
        <w:spacing w:before="3"/>
        <w:ind w:left="670"/>
        <w:jc w:val="both"/>
      </w:pPr>
      <w:r>
        <w:t>В</w:t>
      </w:r>
      <w:r>
        <w:rPr>
          <w:spacing w:val="66"/>
        </w:rPr>
        <w:t xml:space="preserve"> </w:t>
      </w:r>
      <w:r>
        <w:t>рамках</w:t>
      </w:r>
      <w:r>
        <w:rPr>
          <w:spacing w:val="64"/>
        </w:rPr>
        <w:t xml:space="preserve"> </w:t>
      </w:r>
      <w:r>
        <w:t>оказания</w:t>
      </w:r>
      <w:r>
        <w:rPr>
          <w:spacing w:val="70"/>
        </w:rPr>
        <w:t xml:space="preserve"> </w:t>
      </w:r>
      <w:r>
        <w:t>высокотехнологичной</w:t>
      </w:r>
      <w:r>
        <w:rPr>
          <w:spacing w:val="70"/>
        </w:rPr>
        <w:t xml:space="preserve"> </w:t>
      </w:r>
      <w:r>
        <w:t>медицинской</w:t>
      </w:r>
      <w:r>
        <w:rPr>
          <w:spacing w:val="69"/>
        </w:rPr>
        <w:t xml:space="preserve"> </w:t>
      </w:r>
      <w:r>
        <w:t>помощи</w:t>
      </w:r>
      <w:r>
        <w:rPr>
          <w:spacing w:val="69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rPr>
          <w:spacing w:val="-2"/>
        </w:rPr>
        <w:t>условиях</w:t>
      </w:r>
    </w:p>
    <w:p w:rsidR="00900FA4" w:rsidRDefault="00900FA4">
      <w:pPr>
        <w:jc w:val="both"/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64"/>
        <w:jc w:val="both"/>
      </w:pPr>
      <w:r>
        <w:lastRenderedPageBreak/>
        <w:t>центра</w:t>
      </w:r>
      <w:r>
        <w:rPr>
          <w:spacing w:val="-12"/>
        </w:rPr>
        <w:t xml:space="preserve"> </w:t>
      </w:r>
      <w:r>
        <w:t>анестезиологии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реанимации</w:t>
      </w:r>
      <w:r>
        <w:rPr>
          <w:spacing w:val="-12"/>
        </w:rPr>
        <w:t xml:space="preserve"> </w:t>
      </w:r>
      <w:r>
        <w:t>рекомендовано</w:t>
      </w:r>
      <w:r>
        <w:rPr>
          <w:spacing w:val="-12"/>
        </w:rPr>
        <w:t xml:space="preserve"> </w:t>
      </w:r>
      <w:r>
        <w:rPr>
          <w:spacing w:val="-2"/>
        </w:rPr>
        <w:t>следующее.</w:t>
      </w:r>
    </w:p>
    <w:p w:rsidR="00900FA4" w:rsidRDefault="008632FA">
      <w:pPr>
        <w:pStyle w:val="a3"/>
        <w:tabs>
          <w:tab w:val="left" w:pos="2669"/>
          <w:tab w:val="left" w:pos="4718"/>
          <w:tab w:val="left" w:pos="7428"/>
          <w:tab w:val="left" w:pos="9582"/>
        </w:tabs>
        <w:spacing w:before="158" w:line="360" w:lineRule="auto"/>
        <w:ind w:right="131" w:firstLine="566"/>
        <w:jc w:val="both"/>
      </w:pPr>
      <w:r>
        <w:t>Инвазивное измерение АД особенно показано при исходной нестабильности гемодинамики, плохом предоперационном контроле гипертензии. Непрерывная регистрация АД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ценные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сердечной</w:t>
      </w:r>
      <w:r>
        <w:rPr>
          <w:spacing w:val="-5"/>
        </w:rPr>
        <w:t xml:space="preserve"> </w:t>
      </w:r>
      <w:r>
        <w:t>сократимости,</w:t>
      </w:r>
      <w:r>
        <w:rPr>
          <w:spacing w:val="-4"/>
        </w:rPr>
        <w:t xml:space="preserve"> </w:t>
      </w:r>
      <w:r>
        <w:t>сердечном выбросе, системном сопротивлении сосудов, показывает гемодинамические нарушения при аритмиях, электрической стимуляции, искусственной вентиляции легких,</w:t>
      </w:r>
      <w:r>
        <w:rPr>
          <w:spacing w:val="-2"/>
        </w:rPr>
        <w:t xml:space="preserve"> </w:t>
      </w:r>
      <w:r>
        <w:t>хирургических</w:t>
      </w:r>
      <w:r>
        <w:rPr>
          <w:spacing w:val="-9"/>
        </w:rPr>
        <w:t xml:space="preserve"> </w:t>
      </w:r>
      <w:r>
        <w:t>манипуляциях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вмешательствах,</w:t>
      </w:r>
      <w:r>
        <w:rPr>
          <w:spacing w:val="-2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режиме реального времени отсл</w:t>
      </w:r>
      <w:r>
        <w:t xml:space="preserve">еживать колебания давления. Кроме того, наличие </w:t>
      </w:r>
      <w:r>
        <w:rPr>
          <w:spacing w:val="-2"/>
        </w:rPr>
        <w:t>сосудистого</w:t>
      </w:r>
      <w:r>
        <w:tab/>
      </w:r>
      <w:r>
        <w:rPr>
          <w:spacing w:val="-2"/>
        </w:rPr>
        <w:t>доступа</w:t>
      </w:r>
      <w:r>
        <w:tab/>
      </w:r>
      <w:r>
        <w:rPr>
          <w:spacing w:val="-2"/>
        </w:rPr>
        <w:t>обеспечивает</w:t>
      </w:r>
      <w:r>
        <w:tab/>
      </w:r>
      <w:r>
        <w:rPr>
          <w:spacing w:val="-2"/>
        </w:rPr>
        <w:t>удобный</w:t>
      </w:r>
      <w:r>
        <w:tab/>
      </w:r>
      <w:r>
        <w:rPr>
          <w:spacing w:val="-2"/>
        </w:rPr>
        <w:t xml:space="preserve">забор </w:t>
      </w:r>
      <w:r>
        <w:t>артериальной крови для лабораторных исследований.</w:t>
      </w:r>
    </w:p>
    <w:p w:rsidR="00900FA4" w:rsidRDefault="008632FA">
      <w:pPr>
        <w:spacing w:before="9" w:line="360" w:lineRule="auto"/>
        <w:ind w:left="103" w:right="142"/>
        <w:jc w:val="both"/>
        <w:rPr>
          <w:b/>
          <w:sz w:val="28"/>
        </w:rPr>
      </w:pPr>
      <w:r>
        <w:rPr>
          <w:b/>
          <w:sz w:val="28"/>
        </w:rPr>
        <w:t>При исходно нестабильной гемодинамике, а также при выполнении вмешательств с высоким риском кардиальных осложне</w:t>
      </w:r>
      <w:r>
        <w:rPr>
          <w:b/>
          <w:sz w:val="28"/>
        </w:rPr>
        <w:t>ний рекомендуется проведение мониторинга центральной гемодинамики.</w:t>
      </w:r>
    </w:p>
    <w:p w:rsidR="00900FA4" w:rsidRDefault="00900FA4">
      <w:pPr>
        <w:pStyle w:val="a3"/>
        <w:spacing w:before="8"/>
        <w:ind w:left="0"/>
        <w:rPr>
          <w:b/>
          <w:sz w:val="44"/>
        </w:rPr>
      </w:pPr>
    </w:p>
    <w:p w:rsidR="00900FA4" w:rsidRDefault="008632FA">
      <w:pPr>
        <w:pStyle w:val="a3"/>
        <w:spacing w:before="1"/>
        <w:jc w:val="both"/>
      </w:pPr>
      <w:bookmarkStart w:id="33" w:name="Индукция_и_поддержание_анестезии."/>
      <w:bookmarkEnd w:id="33"/>
      <w:r>
        <w:rPr>
          <w:u w:val="single"/>
        </w:rPr>
        <w:t>Индукция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и</w:t>
      </w:r>
      <w:r>
        <w:rPr>
          <w:spacing w:val="-9"/>
          <w:u w:val="single"/>
        </w:rPr>
        <w:t xml:space="preserve"> </w:t>
      </w:r>
      <w:r>
        <w:rPr>
          <w:u w:val="single"/>
        </w:rPr>
        <w:t>поддержание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анестезии.</w:t>
      </w:r>
    </w:p>
    <w:p w:rsidR="00900FA4" w:rsidRDefault="008632FA">
      <w:pPr>
        <w:spacing w:before="167" w:line="360" w:lineRule="auto"/>
        <w:ind w:left="103" w:right="130"/>
        <w:jc w:val="both"/>
        <w:rPr>
          <w:b/>
          <w:sz w:val="28"/>
        </w:rPr>
      </w:pPr>
      <w:r>
        <w:rPr>
          <w:b/>
          <w:sz w:val="28"/>
        </w:rPr>
        <w:t xml:space="preserve">Во время анестезии не рекомендуется допускать снижения среднего артериального давления ниже 60-70 мм </w:t>
      </w:r>
      <w:proofErr w:type="spellStart"/>
      <w:r>
        <w:rPr>
          <w:b/>
          <w:sz w:val="28"/>
        </w:rPr>
        <w:t>рт.ст</w:t>
      </w:r>
      <w:proofErr w:type="spellEnd"/>
      <w:r>
        <w:rPr>
          <w:b/>
          <w:sz w:val="28"/>
        </w:rPr>
        <w:t>. (либо не более чем на 20% от исходного), и сни</w:t>
      </w:r>
      <w:r>
        <w:rPr>
          <w:b/>
          <w:sz w:val="28"/>
        </w:rPr>
        <w:t xml:space="preserve">жения систолического артериального давления ниже 100 мм </w:t>
      </w:r>
      <w:proofErr w:type="spellStart"/>
      <w:r>
        <w:rPr>
          <w:b/>
          <w:spacing w:val="-2"/>
          <w:sz w:val="28"/>
        </w:rPr>
        <w:t>рт.ст</w:t>
      </w:r>
      <w:proofErr w:type="spellEnd"/>
      <w:r>
        <w:rPr>
          <w:b/>
          <w:spacing w:val="-2"/>
          <w:sz w:val="28"/>
        </w:rPr>
        <w:t>.</w:t>
      </w:r>
    </w:p>
    <w:p w:rsidR="00900FA4" w:rsidRDefault="008632FA">
      <w:pPr>
        <w:pStyle w:val="a3"/>
        <w:spacing w:line="360" w:lineRule="auto"/>
        <w:ind w:right="127" w:firstLine="566"/>
        <w:jc w:val="both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индукции</w:t>
      </w:r>
      <w:r>
        <w:rPr>
          <w:spacing w:val="-6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АД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20-30</w:t>
      </w:r>
      <w:r>
        <w:rPr>
          <w:spacing w:val="-6"/>
        </w:rPr>
        <w:t xml:space="preserve"> </w:t>
      </w:r>
      <w:r>
        <w:t>мм</w:t>
      </w:r>
      <w:r>
        <w:rPr>
          <w:spacing w:val="-5"/>
        </w:rPr>
        <w:t xml:space="preserve"> </w:t>
      </w:r>
      <w:proofErr w:type="spellStart"/>
      <w:r>
        <w:t>рт.ст</w:t>
      </w:r>
      <w:proofErr w:type="spellEnd"/>
      <w:r>
        <w:t>.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ЧСС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15-20 в минуту. Эти изменения могут оказаться существенными для пациента </w:t>
      </w:r>
      <w:proofErr w:type="gramStart"/>
      <w:r>
        <w:t>с</w:t>
      </w:r>
      <w:proofErr w:type="gramEnd"/>
      <w:r>
        <w:t xml:space="preserve"> неконтролируемой АГ. В то же время, при углублении</w:t>
      </w:r>
      <w:r>
        <w:t xml:space="preserve"> анестезии под влиянием гипнотиков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наркотических</w:t>
      </w:r>
      <w:r>
        <w:rPr>
          <w:spacing w:val="-5"/>
        </w:rPr>
        <w:t xml:space="preserve"> </w:t>
      </w:r>
      <w:r>
        <w:t>анальгетиков, как</w:t>
      </w:r>
      <w:r>
        <w:rPr>
          <w:spacing w:val="-2"/>
        </w:rPr>
        <w:t xml:space="preserve"> </w:t>
      </w:r>
      <w:r>
        <w:t>правило, наблюдается</w:t>
      </w:r>
      <w:r>
        <w:rPr>
          <w:spacing w:val="-3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 xml:space="preserve">АД. Таким образом, у пациентов с АГ возможны существенные колебания АД. </w:t>
      </w:r>
      <w:proofErr w:type="spellStart"/>
      <w:r>
        <w:t>Интраоперационное</w:t>
      </w:r>
      <w:proofErr w:type="spellEnd"/>
      <w:r>
        <w:t xml:space="preserve"> снижение АД более чем на 20% от исходного связано с повышенным риском </w:t>
      </w:r>
      <w:proofErr w:type="spellStart"/>
      <w:r>
        <w:t>периоперационной</w:t>
      </w:r>
      <w:proofErr w:type="spellEnd"/>
      <w:r>
        <w:t xml:space="preserve"> ишемии миокарда, острого повреждения почек и инсульта. </w:t>
      </w:r>
      <w:proofErr w:type="spellStart"/>
      <w:r>
        <w:t>Интраоперационный</w:t>
      </w:r>
      <w:proofErr w:type="spellEnd"/>
      <w:r>
        <w:t xml:space="preserve"> уровен</w:t>
      </w:r>
      <w:r>
        <w:t>ь</w:t>
      </w:r>
      <w:r>
        <w:rPr>
          <w:spacing w:val="-1"/>
        </w:rPr>
        <w:t xml:space="preserve"> </w:t>
      </w:r>
      <w:proofErr w:type="spellStart"/>
      <w:r>
        <w:t>Ср</w:t>
      </w:r>
      <w:proofErr w:type="gramStart"/>
      <w:r>
        <w:t>.А</w:t>
      </w:r>
      <w:proofErr w:type="gramEnd"/>
      <w:r>
        <w:t>Д</w:t>
      </w:r>
      <w:proofErr w:type="spellEnd"/>
      <w:r>
        <w:t xml:space="preserve"> менее 60–70 мм </w:t>
      </w:r>
      <w:proofErr w:type="spellStart"/>
      <w:r>
        <w:t>рт.ст</w:t>
      </w:r>
      <w:proofErr w:type="spellEnd"/>
      <w:r>
        <w:t xml:space="preserve">. связан с повреждением миокарда, острым повреждением почек и летальностью, уровень САД менее 100 мм </w:t>
      </w:r>
      <w:proofErr w:type="spellStart"/>
      <w:r>
        <w:t>рт.ст</w:t>
      </w:r>
      <w:proofErr w:type="spellEnd"/>
      <w:r>
        <w:t>. — с повреждением миокарда и летальностью, причём повреждение</w:t>
      </w:r>
      <w:r>
        <w:rPr>
          <w:spacing w:val="28"/>
        </w:rPr>
        <w:t xml:space="preserve"> </w:t>
      </w:r>
      <w:r>
        <w:t>пропорционально</w:t>
      </w:r>
      <w:r>
        <w:rPr>
          <w:spacing w:val="28"/>
        </w:rPr>
        <w:t xml:space="preserve"> </w:t>
      </w:r>
      <w:r>
        <w:t>глубине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длительности</w:t>
      </w:r>
      <w:r>
        <w:rPr>
          <w:spacing w:val="28"/>
        </w:rPr>
        <w:t xml:space="preserve"> </w:t>
      </w:r>
      <w:r>
        <w:t>гипотонии.</w:t>
      </w:r>
      <w:r>
        <w:rPr>
          <w:spacing w:val="29"/>
        </w:rPr>
        <w:t xml:space="preserve"> </w:t>
      </w:r>
      <w:r>
        <w:t>В плане</w:t>
      </w:r>
      <w:r>
        <w:rPr>
          <w:spacing w:val="29"/>
        </w:rPr>
        <w:t xml:space="preserve"> </w:t>
      </w:r>
      <w:r>
        <w:t>р</w:t>
      </w:r>
      <w:r>
        <w:t>иска</w:t>
      </w:r>
    </w:p>
    <w:p w:rsidR="00900FA4" w:rsidRDefault="00900FA4">
      <w:pPr>
        <w:spacing w:line="360" w:lineRule="auto"/>
        <w:jc w:val="both"/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64" w:line="360" w:lineRule="auto"/>
        <w:ind w:right="138"/>
        <w:jc w:val="both"/>
      </w:pPr>
      <w:r>
        <w:lastRenderedPageBreak/>
        <w:t>для почек и миокарда можно ориентироваться как на абсолютные цифры, так и на проценты изменения относительно исходного значения. Гипотония тесно связана с показателем 30-дневной летальности.</w:t>
      </w:r>
    </w:p>
    <w:p w:rsidR="00900FA4" w:rsidRDefault="008632FA">
      <w:pPr>
        <w:pStyle w:val="a3"/>
        <w:spacing w:before="2" w:line="360" w:lineRule="auto"/>
        <w:ind w:right="133" w:firstLine="566"/>
        <w:jc w:val="both"/>
      </w:pPr>
      <w:r>
        <w:t>В связи с этим, одной из задач анестезии являе</w:t>
      </w:r>
      <w:r>
        <w:t xml:space="preserve">тся минимальное влияние на гемодинамику. Необходимо обеспечение надежного выключения сознания и </w:t>
      </w:r>
      <w:r>
        <w:rPr>
          <w:spacing w:val="-2"/>
        </w:rPr>
        <w:t>глубины анестезии</w:t>
      </w:r>
      <w:r>
        <w:rPr>
          <w:spacing w:val="-4"/>
        </w:rPr>
        <w:t xml:space="preserve"> </w:t>
      </w:r>
      <w:r>
        <w:rPr>
          <w:spacing w:val="-2"/>
        </w:rPr>
        <w:t>для профилактики</w:t>
      </w:r>
      <w:r>
        <w:rPr>
          <w:spacing w:val="-4"/>
        </w:rPr>
        <w:t xml:space="preserve"> </w:t>
      </w:r>
      <w:r>
        <w:rPr>
          <w:spacing w:val="-2"/>
        </w:rPr>
        <w:t>симпатической</w:t>
      </w:r>
      <w:r>
        <w:rPr>
          <w:spacing w:val="-4"/>
        </w:rPr>
        <w:t xml:space="preserve"> </w:t>
      </w:r>
      <w:r>
        <w:rPr>
          <w:spacing w:val="-2"/>
        </w:rPr>
        <w:t>активации. Медленное</w:t>
      </w:r>
      <w:r>
        <w:rPr>
          <w:spacing w:val="-3"/>
        </w:rPr>
        <w:t xml:space="preserve"> </w:t>
      </w:r>
      <w:r>
        <w:rPr>
          <w:spacing w:val="-2"/>
        </w:rPr>
        <w:t xml:space="preserve">дробное </w:t>
      </w:r>
      <w:r>
        <w:t>введение анестетика позволит предотвратить резкие колебания АД. Индукция анестезии</w:t>
      </w:r>
      <w:r>
        <w:t xml:space="preserve">, как правило, проводится </w:t>
      </w:r>
      <w:proofErr w:type="spellStart"/>
      <w:r>
        <w:t>пропофолом</w:t>
      </w:r>
      <w:proofErr w:type="spellEnd"/>
      <w:r>
        <w:t xml:space="preserve">, </w:t>
      </w:r>
      <w:proofErr w:type="spellStart"/>
      <w:r>
        <w:t>бензодиазепинами</w:t>
      </w:r>
      <w:proofErr w:type="spellEnd"/>
      <w:r>
        <w:t xml:space="preserve">, реже барбитуратами. При индукции анестезии </w:t>
      </w:r>
      <w:proofErr w:type="spellStart"/>
      <w:r>
        <w:t>пропофолом</w:t>
      </w:r>
      <w:proofErr w:type="spellEnd"/>
      <w:r>
        <w:t xml:space="preserve"> возможно выраженное снижение АД при неправильном подборе дозы или быстром введении препарата. Возможна ингаляционная индукция </w:t>
      </w:r>
      <w:proofErr w:type="spellStart"/>
      <w:r>
        <w:t>севофлураном</w:t>
      </w:r>
      <w:proofErr w:type="spellEnd"/>
      <w:r>
        <w:t>, относи</w:t>
      </w:r>
      <w:r>
        <w:t xml:space="preserve">тельно большая продолжительность компенсируется минимальным влиянием на гемодинамику, </w:t>
      </w:r>
      <w:proofErr w:type="spellStart"/>
      <w:r>
        <w:t>кардиопротективным</w:t>
      </w:r>
      <w:proofErr w:type="spellEnd"/>
      <w:r>
        <w:t xml:space="preserve"> действием, хорошей управляемостью и отсутствием риска развития аллергических реакций. </w:t>
      </w:r>
      <w:proofErr w:type="spellStart"/>
      <w:r>
        <w:t>Миорелаксантами</w:t>
      </w:r>
      <w:proofErr w:type="spellEnd"/>
      <w:r>
        <w:t xml:space="preserve"> выбора можно считать </w:t>
      </w:r>
      <w:proofErr w:type="spellStart"/>
      <w:r>
        <w:t>рокурония</w:t>
      </w:r>
      <w:proofErr w:type="spellEnd"/>
      <w:r>
        <w:t xml:space="preserve"> бромид, </w:t>
      </w:r>
      <w:proofErr w:type="spellStart"/>
      <w:r>
        <w:t>цисатракур</w:t>
      </w:r>
      <w:r>
        <w:t>ия</w:t>
      </w:r>
      <w:proofErr w:type="spellEnd"/>
      <w:r>
        <w:t xml:space="preserve"> </w:t>
      </w:r>
      <w:proofErr w:type="spellStart"/>
      <w:r>
        <w:t>безилат</w:t>
      </w:r>
      <w:proofErr w:type="spellEnd"/>
      <w:r>
        <w:t xml:space="preserve">, </w:t>
      </w:r>
      <w:proofErr w:type="spellStart"/>
      <w:r>
        <w:t>векурониум</w:t>
      </w:r>
      <w:proofErr w:type="spellEnd"/>
      <w:r>
        <w:t>.</w:t>
      </w:r>
    </w:p>
    <w:p w:rsidR="00900FA4" w:rsidRDefault="008632FA">
      <w:pPr>
        <w:pStyle w:val="a3"/>
        <w:spacing w:before="38"/>
        <w:jc w:val="both"/>
      </w:pPr>
      <w:bookmarkStart w:id="34" w:name="Поддержание_анестезии."/>
      <w:bookmarkEnd w:id="34"/>
      <w:r>
        <w:rPr>
          <w:u w:val="single"/>
        </w:rPr>
        <w:t>Поддержание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анестезии.</w:t>
      </w:r>
    </w:p>
    <w:p w:rsidR="00900FA4" w:rsidRDefault="008632FA">
      <w:pPr>
        <w:spacing w:before="168" w:line="360" w:lineRule="auto"/>
        <w:ind w:left="103" w:right="141"/>
        <w:jc w:val="both"/>
        <w:rPr>
          <w:b/>
          <w:sz w:val="28"/>
        </w:rPr>
      </w:pPr>
      <w:r>
        <w:rPr>
          <w:b/>
          <w:sz w:val="28"/>
        </w:rPr>
        <w:t>-У пациентов с АГ рекомендуется общая анестезия как в варианте тотальной внутривенной, так и комбинированной анестезии на основе ингаляционных галогенсодержащих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анестетиков,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поскольку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убедительных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пользу того или иного метода.</w:t>
      </w:r>
    </w:p>
    <w:p w:rsidR="00900FA4" w:rsidRDefault="008632FA">
      <w:pPr>
        <w:spacing w:line="362" w:lineRule="auto"/>
        <w:ind w:left="103" w:right="141"/>
        <w:jc w:val="both"/>
        <w:rPr>
          <w:b/>
          <w:sz w:val="28"/>
        </w:rPr>
      </w:pPr>
      <w:r>
        <w:rPr>
          <w:b/>
          <w:sz w:val="28"/>
        </w:rPr>
        <w:t>-У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пациентов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АГ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сочетание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регионарной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анестезии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для лучшего послеоперационного восстановления, уменьшения расхода анестетиков и обеспечения адекватного послеоперационного обезболивания</w:t>
      </w:r>
    </w:p>
    <w:p w:rsidR="00900FA4" w:rsidRDefault="008632FA">
      <w:pPr>
        <w:pStyle w:val="a3"/>
        <w:spacing w:line="360" w:lineRule="auto"/>
        <w:ind w:right="141" w:firstLine="566"/>
        <w:jc w:val="both"/>
      </w:pPr>
      <w:r>
        <w:t>Важно помнить о необходимости поддержания адекватной гемодинамики, отдавая предпочтение медленной индукции и избегая использования высоких поддерживающих дозировок гипнотиков.</w:t>
      </w:r>
    </w:p>
    <w:p w:rsidR="00900FA4" w:rsidRDefault="008632FA">
      <w:pPr>
        <w:pStyle w:val="a3"/>
        <w:spacing w:line="360" w:lineRule="auto"/>
        <w:ind w:right="136" w:firstLine="566"/>
        <w:jc w:val="both"/>
      </w:pPr>
      <w:r>
        <w:t>Ингаляционная</w:t>
      </w:r>
      <w:r>
        <w:rPr>
          <w:spacing w:val="-9"/>
        </w:rPr>
        <w:t xml:space="preserve"> </w:t>
      </w:r>
      <w:r>
        <w:t>анестезия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пациентов</w:t>
      </w:r>
      <w:r>
        <w:rPr>
          <w:spacing w:val="-1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АГ</w:t>
      </w:r>
      <w:r>
        <w:rPr>
          <w:spacing w:val="-8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проводиться</w:t>
      </w:r>
      <w:r>
        <w:rPr>
          <w:spacing w:val="-9"/>
        </w:rPr>
        <w:t xml:space="preserve"> </w:t>
      </w:r>
      <w:r>
        <w:t>современными ингаляц</w:t>
      </w:r>
      <w:r>
        <w:t>ионными анестетиками (</w:t>
      </w:r>
      <w:proofErr w:type="spellStart"/>
      <w:r>
        <w:t>севофлуран</w:t>
      </w:r>
      <w:proofErr w:type="spellEnd"/>
      <w:r>
        <w:t xml:space="preserve">, </w:t>
      </w:r>
      <w:proofErr w:type="spellStart"/>
      <w:r>
        <w:t>десфлуран</w:t>
      </w:r>
      <w:proofErr w:type="spellEnd"/>
      <w:r>
        <w:t>, ксенон). Внутривенная анестезия может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широким спектром</w:t>
      </w:r>
      <w:r>
        <w:rPr>
          <w:spacing w:val="-1"/>
        </w:rPr>
        <w:t xml:space="preserve"> </w:t>
      </w:r>
      <w:r>
        <w:t>препаратов. 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 xml:space="preserve">применение </w:t>
      </w:r>
      <w:proofErr w:type="spellStart"/>
      <w:r>
        <w:t>бензодиазепинов</w:t>
      </w:r>
      <w:proofErr w:type="spellEnd"/>
      <w:r>
        <w:rPr>
          <w:spacing w:val="80"/>
          <w:w w:val="150"/>
        </w:rPr>
        <w:t xml:space="preserve">   </w:t>
      </w:r>
      <w:r>
        <w:t>сопровождается</w:t>
      </w:r>
      <w:r>
        <w:rPr>
          <w:spacing w:val="80"/>
          <w:w w:val="150"/>
        </w:rPr>
        <w:t xml:space="preserve">   </w:t>
      </w:r>
      <w:proofErr w:type="gramStart"/>
      <w:r>
        <w:t>минимальными</w:t>
      </w:r>
      <w:proofErr w:type="gramEnd"/>
      <w:r>
        <w:rPr>
          <w:spacing w:val="80"/>
          <w:w w:val="150"/>
        </w:rPr>
        <w:t xml:space="preserve">   </w:t>
      </w:r>
      <w:r>
        <w:t>гемодинамическими</w:t>
      </w:r>
    </w:p>
    <w:p w:rsidR="00900FA4" w:rsidRDefault="00900FA4">
      <w:pPr>
        <w:spacing w:line="360" w:lineRule="auto"/>
        <w:jc w:val="both"/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64" w:line="360" w:lineRule="auto"/>
        <w:ind w:right="131"/>
        <w:jc w:val="both"/>
      </w:pPr>
      <w:r>
        <w:lastRenderedPageBreak/>
        <w:t xml:space="preserve">изменениями. </w:t>
      </w:r>
      <w:proofErr w:type="spellStart"/>
      <w:r>
        <w:t>Пропофол</w:t>
      </w:r>
      <w:proofErr w:type="spellEnd"/>
      <w:r>
        <w:t xml:space="preserve"> вызывает</w:t>
      </w:r>
      <w:r>
        <w:t xml:space="preserve"> </w:t>
      </w:r>
      <w:proofErr w:type="spellStart"/>
      <w:r>
        <w:t>вазодилатацию</w:t>
      </w:r>
      <w:proofErr w:type="spellEnd"/>
      <w:r>
        <w:t xml:space="preserve"> и умеренное отрицательное инотропное действие и характеризуется быстрым восстановлением сознания после окончания</w:t>
      </w:r>
      <w:r>
        <w:rPr>
          <w:spacing w:val="-10"/>
        </w:rPr>
        <w:t xml:space="preserve"> </w:t>
      </w:r>
      <w:r>
        <w:t>анестезии.</w:t>
      </w:r>
      <w:r>
        <w:rPr>
          <w:spacing w:val="-9"/>
        </w:rPr>
        <w:t xml:space="preserve"> </w:t>
      </w:r>
      <w:proofErr w:type="spellStart"/>
      <w:r>
        <w:t>Тиопентал</w:t>
      </w:r>
      <w:proofErr w:type="spellEnd"/>
      <w:r>
        <w:rPr>
          <w:spacing w:val="-11"/>
        </w:rPr>
        <w:t xml:space="preserve"> </w:t>
      </w:r>
      <w:r>
        <w:t>натрия</w:t>
      </w:r>
      <w:r>
        <w:rPr>
          <w:spacing w:val="-6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поддержания</w:t>
      </w:r>
      <w:r>
        <w:rPr>
          <w:spacing w:val="-10"/>
        </w:rPr>
        <w:t xml:space="preserve"> </w:t>
      </w:r>
      <w:r>
        <w:t xml:space="preserve">анестезии из-за выраженного </w:t>
      </w:r>
      <w:proofErr w:type="spellStart"/>
      <w:r>
        <w:t>кардиодепрессивного</w:t>
      </w:r>
      <w:proofErr w:type="spellEnd"/>
      <w:r>
        <w:t xml:space="preserve"> эффекта и быстрой ку</w:t>
      </w:r>
      <w:r>
        <w:t xml:space="preserve">муляции. </w:t>
      </w:r>
      <w:proofErr w:type="spellStart"/>
      <w:r>
        <w:t>Кетамин</w:t>
      </w:r>
      <w:proofErr w:type="spellEnd"/>
      <w:r>
        <w:t xml:space="preserve"> должен применяться с осторожностью у пациентов с АГ из-за его стимулирующего симпатомиметического действия.</w:t>
      </w:r>
    </w:p>
    <w:p w:rsidR="00900FA4" w:rsidRDefault="008632FA">
      <w:pPr>
        <w:pStyle w:val="a3"/>
        <w:spacing w:line="360" w:lineRule="auto"/>
        <w:ind w:right="140" w:firstLine="566"/>
        <w:jc w:val="both"/>
      </w:pPr>
      <w:r>
        <w:t>Ранняя активизация на фоне регионарной анестезии уменьшает вероятность тромбоэмболических</w:t>
      </w:r>
      <w:r>
        <w:rPr>
          <w:spacing w:val="-18"/>
        </w:rPr>
        <w:t xml:space="preserve"> </w:t>
      </w:r>
      <w:r>
        <w:t>осложнений.</w:t>
      </w:r>
      <w:r>
        <w:rPr>
          <w:spacing w:val="-17"/>
        </w:rPr>
        <w:t xml:space="preserve"> </w:t>
      </w:r>
      <w:r>
        <w:t>Значимое</w:t>
      </w:r>
      <w:r>
        <w:rPr>
          <w:spacing w:val="-17"/>
        </w:rPr>
        <w:t xml:space="preserve"> </w:t>
      </w:r>
      <w:r>
        <w:t>снижение</w:t>
      </w:r>
      <w:r>
        <w:rPr>
          <w:spacing w:val="-17"/>
        </w:rPr>
        <w:t xml:space="preserve"> </w:t>
      </w:r>
      <w:r>
        <w:t>летальности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риска</w:t>
      </w:r>
      <w:r>
        <w:rPr>
          <w:spacing w:val="-17"/>
        </w:rPr>
        <w:t xml:space="preserve"> </w:t>
      </w:r>
      <w:r>
        <w:t xml:space="preserve">развития осложнений при </w:t>
      </w:r>
      <w:proofErr w:type="spellStart"/>
      <w:r>
        <w:t>интраоперационном</w:t>
      </w:r>
      <w:proofErr w:type="spellEnd"/>
      <w:r>
        <w:t xml:space="preserve"> использовании </w:t>
      </w:r>
      <w:proofErr w:type="spellStart"/>
      <w:r>
        <w:t>эпидуральной</w:t>
      </w:r>
      <w:proofErr w:type="spellEnd"/>
      <w:r>
        <w:t xml:space="preserve"> или спинальной анестезии подтверждено </w:t>
      </w:r>
      <w:proofErr w:type="gramStart"/>
      <w:r>
        <w:t>в</w:t>
      </w:r>
      <w:proofErr w:type="gramEnd"/>
      <w:r>
        <w:t xml:space="preserve"> крупных мета-анализах.</w:t>
      </w:r>
    </w:p>
    <w:p w:rsidR="00900FA4" w:rsidRDefault="008632FA">
      <w:pPr>
        <w:pStyle w:val="a3"/>
        <w:spacing w:before="1" w:line="357" w:lineRule="auto"/>
        <w:ind w:right="134" w:firstLine="566"/>
        <w:jc w:val="both"/>
      </w:pPr>
      <w:r>
        <w:t xml:space="preserve">Предпочтительные </w:t>
      </w:r>
      <w:proofErr w:type="spellStart"/>
      <w:r>
        <w:t>миорелаксанты</w:t>
      </w:r>
      <w:proofErr w:type="spellEnd"/>
      <w:r>
        <w:t xml:space="preserve"> для поддержания </w:t>
      </w:r>
      <w:proofErr w:type="spellStart"/>
      <w:r>
        <w:t>миоплегии</w:t>
      </w:r>
      <w:proofErr w:type="spellEnd"/>
      <w:r>
        <w:t xml:space="preserve"> — </w:t>
      </w:r>
      <w:proofErr w:type="spellStart"/>
      <w:r>
        <w:t>рокурония</w:t>
      </w:r>
      <w:proofErr w:type="spellEnd"/>
      <w:r>
        <w:t xml:space="preserve"> бромид, </w:t>
      </w:r>
      <w:proofErr w:type="spellStart"/>
      <w:r>
        <w:t>цисатракурия</w:t>
      </w:r>
      <w:proofErr w:type="spellEnd"/>
      <w:r>
        <w:t xml:space="preserve"> </w:t>
      </w:r>
      <w:proofErr w:type="spellStart"/>
      <w:r>
        <w:t>безилат</w:t>
      </w:r>
      <w:proofErr w:type="spellEnd"/>
      <w:r>
        <w:t xml:space="preserve">, </w:t>
      </w:r>
      <w:proofErr w:type="spellStart"/>
      <w:r>
        <w:t>векурониум</w:t>
      </w:r>
      <w:proofErr w:type="spellEnd"/>
      <w:proofErr w:type="gramStart"/>
      <w:r>
        <w:t xml:space="preserve"> .</w:t>
      </w:r>
      <w:proofErr w:type="gramEnd"/>
    </w:p>
    <w:p w:rsidR="00900FA4" w:rsidRDefault="00900FA4">
      <w:pPr>
        <w:pStyle w:val="a3"/>
        <w:ind w:left="0"/>
        <w:rPr>
          <w:sz w:val="30"/>
        </w:rPr>
      </w:pPr>
    </w:p>
    <w:p w:rsidR="00900FA4" w:rsidRDefault="008632FA">
      <w:pPr>
        <w:spacing w:before="189"/>
        <w:ind w:left="103"/>
        <w:jc w:val="both"/>
        <w:rPr>
          <w:b/>
          <w:sz w:val="28"/>
        </w:rPr>
      </w:pPr>
      <w:bookmarkStart w:id="35" w:name="Ранний_послеоперационный_период"/>
      <w:bookmarkEnd w:id="35"/>
      <w:r>
        <w:rPr>
          <w:b/>
          <w:w w:val="95"/>
          <w:sz w:val="28"/>
        </w:rPr>
        <w:t>Ра</w:t>
      </w:r>
      <w:r>
        <w:rPr>
          <w:b/>
          <w:w w:val="95"/>
          <w:sz w:val="28"/>
        </w:rPr>
        <w:t>нний</w:t>
      </w:r>
      <w:r>
        <w:rPr>
          <w:b/>
          <w:spacing w:val="70"/>
          <w:sz w:val="28"/>
        </w:rPr>
        <w:t xml:space="preserve"> </w:t>
      </w:r>
      <w:r>
        <w:rPr>
          <w:b/>
          <w:w w:val="95"/>
          <w:sz w:val="28"/>
        </w:rPr>
        <w:t>послеоперационный</w:t>
      </w:r>
      <w:r>
        <w:rPr>
          <w:b/>
          <w:spacing w:val="73"/>
          <w:sz w:val="28"/>
        </w:rPr>
        <w:t xml:space="preserve"> </w:t>
      </w:r>
      <w:r>
        <w:rPr>
          <w:b/>
          <w:spacing w:val="-2"/>
          <w:w w:val="95"/>
          <w:sz w:val="28"/>
        </w:rPr>
        <w:t>период</w:t>
      </w:r>
    </w:p>
    <w:p w:rsidR="00900FA4" w:rsidRDefault="008632FA">
      <w:pPr>
        <w:pStyle w:val="a3"/>
        <w:spacing w:before="158" w:line="360" w:lineRule="auto"/>
        <w:ind w:right="131" w:firstLine="566"/>
        <w:jc w:val="both"/>
      </w:pPr>
      <w:r>
        <w:t xml:space="preserve">Транспортировка пациента с АГ из операционной должна включать подачу кислорода и контроль вентиляции (возможно самостоятельное дыхание), непрерывный мониторинг АД и ЭКГ. При необходимости следует продолжать </w:t>
      </w:r>
      <w:proofErr w:type="gramStart"/>
      <w:r>
        <w:t>постоянную</w:t>
      </w:r>
      <w:proofErr w:type="gramEnd"/>
      <w:r>
        <w:t xml:space="preserve"> </w:t>
      </w:r>
      <w:proofErr w:type="spellStart"/>
      <w:r>
        <w:t>инфузию</w:t>
      </w:r>
      <w:proofErr w:type="spellEnd"/>
      <w:r>
        <w:t xml:space="preserve"> </w:t>
      </w:r>
      <w:r>
        <w:t xml:space="preserve">препаратов, используемых для поддержки кровообращения. Должно быть обеспечено наличие кардиостимулятора (при нарушениях ритма) и реанимационных препаратов и приборов, включая дефибриллятор. При необходимости </w:t>
      </w:r>
      <w:proofErr w:type="gramStart"/>
      <w:r>
        <w:t>перед</w:t>
      </w:r>
      <w:proofErr w:type="gramEnd"/>
      <w:r>
        <w:t xml:space="preserve"> или во время транспортировки обеспечиваетс</w:t>
      </w:r>
      <w:r>
        <w:t>я возможность введения анальгетиков и седативных препаратов.</w:t>
      </w:r>
    </w:p>
    <w:p w:rsidR="00900FA4" w:rsidRDefault="008632FA">
      <w:pPr>
        <w:pStyle w:val="a3"/>
        <w:spacing w:before="40"/>
        <w:jc w:val="both"/>
      </w:pPr>
      <w:bookmarkStart w:id="36" w:name="Послеоперационный_период."/>
      <w:bookmarkEnd w:id="36"/>
      <w:r>
        <w:rPr>
          <w:w w:val="95"/>
          <w:u w:val="single"/>
        </w:rPr>
        <w:t>Послеоперационный</w:t>
      </w:r>
      <w:r>
        <w:rPr>
          <w:spacing w:val="63"/>
          <w:w w:val="150"/>
          <w:u w:val="single"/>
        </w:rPr>
        <w:t xml:space="preserve"> </w:t>
      </w:r>
      <w:r>
        <w:rPr>
          <w:spacing w:val="-2"/>
          <w:u w:val="single"/>
        </w:rPr>
        <w:t>период.</w:t>
      </w:r>
    </w:p>
    <w:p w:rsidR="00900FA4" w:rsidRDefault="008632FA">
      <w:pPr>
        <w:pStyle w:val="a3"/>
        <w:spacing w:before="163" w:line="360" w:lineRule="auto"/>
        <w:ind w:right="132" w:firstLine="566"/>
        <w:jc w:val="both"/>
      </w:pPr>
      <w:r>
        <w:t xml:space="preserve">Помимо стандартных подходов к ведению послеоперационного периода, у пациентов с АГ необходимо обратить особенное внимание на своевременность и адекватность их обезболивания, так как боль может вызвать гипертензивную реакцию. Если </w:t>
      </w:r>
      <w:proofErr w:type="spellStart"/>
      <w:r>
        <w:t>интраоперационно</w:t>
      </w:r>
      <w:proofErr w:type="spellEnd"/>
      <w:r>
        <w:t xml:space="preserve"> был начат</w:t>
      </w:r>
      <w:r>
        <w:t xml:space="preserve"> инвазивный мониторинг АД и параметров центральной гемодинамики, он должен быть продолжен в раннем послеоперационном периоде.</w:t>
      </w:r>
    </w:p>
    <w:p w:rsidR="00900FA4" w:rsidRDefault="00900FA4">
      <w:pPr>
        <w:spacing w:line="360" w:lineRule="auto"/>
        <w:jc w:val="both"/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spacing w:before="69" w:line="360" w:lineRule="auto"/>
        <w:ind w:left="103" w:right="136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У пациентов с риском кардиальных осложнений для послеоперационного обезболивания рекомендуется продленная </w:t>
      </w:r>
      <w:proofErr w:type="spellStart"/>
      <w:r>
        <w:rPr>
          <w:b/>
          <w:sz w:val="28"/>
        </w:rPr>
        <w:t>эпидуральн</w:t>
      </w:r>
      <w:r>
        <w:rPr>
          <w:b/>
          <w:sz w:val="28"/>
        </w:rPr>
        <w:t>ая</w:t>
      </w:r>
      <w:proofErr w:type="spellEnd"/>
      <w:r>
        <w:rPr>
          <w:b/>
          <w:sz w:val="28"/>
        </w:rPr>
        <w:t xml:space="preserve"> анальгезия при отсутствии противопоказаний.</w:t>
      </w:r>
    </w:p>
    <w:p w:rsidR="00900FA4" w:rsidRDefault="008632FA">
      <w:pPr>
        <w:pStyle w:val="a3"/>
        <w:spacing w:before="35"/>
        <w:jc w:val="both"/>
      </w:pPr>
      <w:bookmarkStart w:id="37" w:name="Послеоперационная_гипертензия"/>
      <w:bookmarkEnd w:id="37"/>
      <w:r>
        <w:rPr>
          <w:w w:val="95"/>
          <w:u w:val="single"/>
        </w:rPr>
        <w:t>Послеоперационная</w:t>
      </w:r>
      <w:r>
        <w:rPr>
          <w:spacing w:val="57"/>
          <w:w w:val="150"/>
          <w:u w:val="single"/>
        </w:rPr>
        <w:t xml:space="preserve"> </w:t>
      </w:r>
      <w:r>
        <w:rPr>
          <w:spacing w:val="-2"/>
          <w:u w:val="single"/>
        </w:rPr>
        <w:t>гипертензия</w:t>
      </w:r>
    </w:p>
    <w:p w:rsidR="00900FA4" w:rsidRDefault="008632FA">
      <w:pPr>
        <w:pStyle w:val="a3"/>
        <w:spacing w:before="158" w:line="360" w:lineRule="auto"/>
        <w:ind w:right="133" w:firstLine="566"/>
        <w:jc w:val="both"/>
      </w:pPr>
      <w:r>
        <w:t xml:space="preserve">Послеоперационная гипертензия (САД &gt; 180 мм </w:t>
      </w:r>
      <w:proofErr w:type="spellStart"/>
      <w:r>
        <w:t>рт.ст</w:t>
      </w:r>
      <w:proofErr w:type="spellEnd"/>
      <w:r>
        <w:t xml:space="preserve">. и/или ДАД &gt; 110 мм </w:t>
      </w:r>
      <w:proofErr w:type="spellStart"/>
      <w:r>
        <w:t>рт.ст</w:t>
      </w:r>
      <w:proofErr w:type="spellEnd"/>
      <w:r>
        <w:t xml:space="preserve">.) встречается у пациентов в раннем послеоперационном периоде, чаще всего </w:t>
      </w:r>
      <w:proofErr w:type="gramStart"/>
      <w:r>
        <w:t>в первые</w:t>
      </w:r>
      <w:proofErr w:type="gramEnd"/>
      <w:r>
        <w:t xml:space="preserve"> 20 минут после операц</w:t>
      </w:r>
      <w:r>
        <w:t>ии, но может возникать и более чем через 3 часа. Обычно она купируется менее чем за 6 ч. Наибольший риск послеоперационных осложнений — после больших сосудистых операций. Послеоперационные осложнения: кровотечение по линии шва, несостоятельность сосудистог</w:t>
      </w:r>
      <w:r>
        <w:t>о шва, внутримозговое кровотечение и левожелудочковая дисфункция, инфаркт миокарда, отек</w:t>
      </w:r>
      <w:r>
        <w:rPr>
          <w:spacing w:val="-18"/>
        </w:rPr>
        <w:t xml:space="preserve"> </w:t>
      </w:r>
      <w:r>
        <w:t>легких.</w:t>
      </w:r>
      <w:r>
        <w:rPr>
          <w:spacing w:val="-17"/>
        </w:rPr>
        <w:t xml:space="preserve"> </w:t>
      </w:r>
      <w:r>
        <w:t>Причины:</w:t>
      </w:r>
      <w:r>
        <w:rPr>
          <w:spacing w:val="-18"/>
        </w:rPr>
        <w:t xml:space="preserve"> </w:t>
      </w:r>
      <w:r>
        <w:t>повышение</w:t>
      </w:r>
      <w:r>
        <w:rPr>
          <w:spacing w:val="-17"/>
        </w:rPr>
        <w:t xml:space="preserve"> </w:t>
      </w:r>
      <w:r>
        <w:t>системного</w:t>
      </w:r>
      <w:r>
        <w:rPr>
          <w:spacing w:val="-18"/>
        </w:rPr>
        <w:t xml:space="preserve"> </w:t>
      </w:r>
      <w:r>
        <w:t>сосудистого</w:t>
      </w:r>
      <w:r>
        <w:rPr>
          <w:spacing w:val="-17"/>
        </w:rPr>
        <w:t xml:space="preserve"> </w:t>
      </w:r>
      <w:r>
        <w:t>сопротивления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ответ</w:t>
      </w:r>
      <w:r>
        <w:rPr>
          <w:spacing w:val="-17"/>
        </w:rPr>
        <w:t xml:space="preserve"> </w:t>
      </w:r>
      <w:r>
        <w:t xml:space="preserve">на циркулирующие </w:t>
      </w:r>
      <w:proofErr w:type="spellStart"/>
      <w:r>
        <w:t>стрессорные</w:t>
      </w:r>
      <w:proofErr w:type="spellEnd"/>
      <w:r>
        <w:t xml:space="preserve"> гормоны, активация ренин-</w:t>
      </w:r>
      <w:proofErr w:type="spellStart"/>
      <w:r>
        <w:t>ангиотензи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альдостероновой</w:t>
      </w:r>
      <w:proofErr w:type="spellEnd"/>
      <w:r>
        <w:t xml:space="preserve"> системы, изм</w:t>
      </w:r>
      <w:r>
        <w:t xml:space="preserve">енение функции </w:t>
      </w:r>
      <w:proofErr w:type="spellStart"/>
      <w:r>
        <w:t>барорецепторов</w:t>
      </w:r>
      <w:proofErr w:type="spellEnd"/>
      <w:r>
        <w:t xml:space="preserve"> после некоторых видов операций, нарушение дыхания (гипоксемия, гиперкапния), озноб на фоне </w:t>
      </w:r>
      <w:proofErr w:type="spellStart"/>
      <w:r>
        <w:t>интраоперационной</w:t>
      </w:r>
      <w:proofErr w:type="spellEnd"/>
      <w:r>
        <w:t xml:space="preserve"> гипотермии, боль, возбуждение, беспокойство, </w:t>
      </w:r>
      <w:proofErr w:type="spellStart"/>
      <w:r>
        <w:t>гиперволемия</w:t>
      </w:r>
      <w:proofErr w:type="spellEnd"/>
      <w:r>
        <w:t>, тошнота,</w:t>
      </w:r>
      <w:r>
        <w:rPr>
          <w:spacing w:val="-5"/>
        </w:rPr>
        <w:t xml:space="preserve"> </w:t>
      </w:r>
      <w:r>
        <w:t>растяжение</w:t>
      </w:r>
      <w:r>
        <w:rPr>
          <w:spacing w:val="-6"/>
        </w:rPr>
        <w:t xml:space="preserve"> </w:t>
      </w:r>
      <w:r>
        <w:t>мочевого</w:t>
      </w:r>
      <w:r>
        <w:rPr>
          <w:spacing w:val="-8"/>
        </w:rPr>
        <w:t xml:space="preserve"> </w:t>
      </w:r>
      <w:r>
        <w:t>пузыря,</w:t>
      </w:r>
      <w:r>
        <w:rPr>
          <w:spacing w:val="-5"/>
        </w:rPr>
        <w:t xml:space="preserve"> </w:t>
      </w:r>
      <w:r>
        <w:t>лекарственные</w:t>
      </w:r>
      <w:r>
        <w:rPr>
          <w:spacing w:val="-7"/>
        </w:rPr>
        <w:t xml:space="preserve"> </w:t>
      </w:r>
      <w:r>
        <w:t>взаимод</w:t>
      </w:r>
      <w:r>
        <w:t>ействия</w:t>
      </w:r>
      <w:r>
        <w:rPr>
          <w:spacing w:val="-7"/>
        </w:rPr>
        <w:t xml:space="preserve"> </w:t>
      </w:r>
      <w:r>
        <w:t xml:space="preserve">(ингибиторы </w:t>
      </w:r>
      <w:proofErr w:type="spellStart"/>
      <w:r>
        <w:rPr>
          <w:spacing w:val="-2"/>
        </w:rPr>
        <w:t>моноаминоксидазы</w:t>
      </w:r>
      <w:proofErr w:type="spellEnd"/>
      <w:r>
        <w:rPr>
          <w:spacing w:val="-2"/>
        </w:rPr>
        <w:t>).</w:t>
      </w:r>
    </w:p>
    <w:p w:rsidR="00900FA4" w:rsidRDefault="008632FA">
      <w:pPr>
        <w:pStyle w:val="a3"/>
        <w:spacing w:before="4" w:line="360" w:lineRule="auto"/>
        <w:ind w:right="134" w:firstLine="566"/>
        <w:jc w:val="both"/>
      </w:pPr>
      <w:r>
        <w:t xml:space="preserve">Лечение заключается, прежде всего, в устранении очевидной причины. При необходимости назначают гипотензивные препараты: </w:t>
      </w:r>
      <w:proofErr w:type="spellStart"/>
      <w:r>
        <w:t>нитропруссид</w:t>
      </w:r>
      <w:proofErr w:type="spellEnd"/>
      <w:r>
        <w:t xml:space="preserve"> натрия, нитроглицерин, </w:t>
      </w:r>
      <w:proofErr w:type="spellStart"/>
      <w:r>
        <w:t>эсмолол</w:t>
      </w:r>
      <w:proofErr w:type="spellEnd"/>
      <w:r>
        <w:t xml:space="preserve">, </w:t>
      </w:r>
      <w:proofErr w:type="spellStart"/>
      <w:r>
        <w:t>нифедипин</w:t>
      </w:r>
      <w:proofErr w:type="spellEnd"/>
      <w:r>
        <w:t xml:space="preserve">, </w:t>
      </w:r>
      <w:proofErr w:type="spellStart"/>
      <w:r>
        <w:t>эналаприл</w:t>
      </w:r>
      <w:proofErr w:type="spellEnd"/>
      <w:r>
        <w:t xml:space="preserve">, </w:t>
      </w:r>
      <w:proofErr w:type="spellStart"/>
      <w:r>
        <w:t>гидралазин</w:t>
      </w:r>
      <w:proofErr w:type="spellEnd"/>
      <w:r>
        <w:t>. Подходы к терапии сходны с таковыми при лечении резкого п</w:t>
      </w:r>
      <w:r>
        <w:t>овышения АД с признаками повреждения органо</w:t>
      </w:r>
      <w:proofErr w:type="gramStart"/>
      <w:r>
        <w:t>в-</w:t>
      </w:r>
      <w:proofErr w:type="gramEnd"/>
      <w:r>
        <w:t xml:space="preserve"> мишеней. Следует помнить, что чрезмерно агрессивная «нормализация» послеоперационной систолической гипертензии может привести к выраженной клинически значимой диастолической гипотензии и </w:t>
      </w:r>
      <w:proofErr w:type="spellStart"/>
      <w:r>
        <w:t>гипоперфузии</w:t>
      </w:r>
      <w:proofErr w:type="spellEnd"/>
      <w:r>
        <w:t xml:space="preserve"> миокарда.</w:t>
      </w:r>
    </w:p>
    <w:p w:rsidR="00900FA4" w:rsidRDefault="008632FA">
      <w:pPr>
        <w:pStyle w:val="a3"/>
        <w:spacing w:before="38"/>
        <w:jc w:val="both"/>
      </w:pPr>
      <w:bookmarkStart w:id="38" w:name="Послеоперационная_гипотензия."/>
      <w:bookmarkEnd w:id="38"/>
      <w:r>
        <w:rPr>
          <w:w w:val="95"/>
          <w:u w:val="single"/>
        </w:rPr>
        <w:t>Послеоперационная</w:t>
      </w:r>
      <w:r>
        <w:rPr>
          <w:spacing w:val="57"/>
          <w:w w:val="150"/>
          <w:u w:val="single"/>
        </w:rPr>
        <w:t xml:space="preserve"> </w:t>
      </w:r>
      <w:r>
        <w:rPr>
          <w:spacing w:val="-2"/>
          <w:u w:val="single"/>
        </w:rPr>
        <w:t>гипотензия.</w:t>
      </w:r>
    </w:p>
    <w:p w:rsidR="00900FA4" w:rsidRDefault="008632FA">
      <w:pPr>
        <w:pStyle w:val="a3"/>
        <w:spacing w:before="162" w:line="362" w:lineRule="auto"/>
        <w:ind w:right="138" w:firstLine="566"/>
        <w:jc w:val="both"/>
      </w:pPr>
      <w:proofErr w:type="gramStart"/>
      <w:r>
        <w:t xml:space="preserve">У пациентов с исходной предоперационной АГ нижний порог САД, ниже </w:t>
      </w:r>
      <w:r>
        <w:rPr>
          <w:w w:val="95"/>
        </w:rPr>
        <w:t>которого</w:t>
      </w:r>
      <w:r>
        <w:rPr>
          <w:spacing w:val="32"/>
        </w:rPr>
        <w:t xml:space="preserve"> </w:t>
      </w:r>
      <w:r>
        <w:rPr>
          <w:w w:val="95"/>
        </w:rPr>
        <w:t>возникает</w:t>
      </w:r>
      <w:r>
        <w:rPr>
          <w:spacing w:val="33"/>
        </w:rPr>
        <w:t xml:space="preserve"> </w:t>
      </w:r>
      <w:r>
        <w:rPr>
          <w:w w:val="95"/>
        </w:rPr>
        <w:t>опасность</w:t>
      </w:r>
      <w:r>
        <w:rPr>
          <w:spacing w:val="29"/>
        </w:rPr>
        <w:t xml:space="preserve"> </w:t>
      </w:r>
      <w:r>
        <w:rPr>
          <w:w w:val="95"/>
        </w:rPr>
        <w:t>конкретно</w:t>
      </w:r>
      <w:r>
        <w:rPr>
          <w:spacing w:val="39"/>
        </w:rPr>
        <w:t xml:space="preserve"> </w:t>
      </w:r>
      <w:r>
        <w:rPr>
          <w:w w:val="95"/>
        </w:rPr>
        <w:t>для</w:t>
      </w:r>
      <w:r>
        <w:rPr>
          <w:spacing w:val="36"/>
        </w:rPr>
        <w:t xml:space="preserve"> </w:t>
      </w:r>
      <w:r>
        <w:rPr>
          <w:w w:val="95"/>
        </w:rPr>
        <w:t>их</w:t>
      </w:r>
      <w:r>
        <w:rPr>
          <w:spacing w:val="25"/>
        </w:rPr>
        <w:t xml:space="preserve"> </w:t>
      </w:r>
      <w:r>
        <w:rPr>
          <w:w w:val="95"/>
        </w:rPr>
        <w:t>органов-мишеней,</w:t>
      </w:r>
      <w:r>
        <w:rPr>
          <w:spacing w:val="36"/>
        </w:rPr>
        <w:t xml:space="preserve"> </w:t>
      </w:r>
      <w:r>
        <w:rPr>
          <w:w w:val="95"/>
        </w:rPr>
        <w:t>может</w:t>
      </w:r>
      <w:r>
        <w:rPr>
          <w:spacing w:val="31"/>
        </w:rPr>
        <w:t xml:space="preserve"> </w:t>
      </w:r>
      <w:r>
        <w:rPr>
          <w:w w:val="95"/>
        </w:rPr>
        <w:t>быть</w:t>
      </w:r>
      <w:r>
        <w:rPr>
          <w:spacing w:val="29"/>
        </w:rPr>
        <w:t xml:space="preserve"> </w:t>
      </w:r>
      <w:r>
        <w:rPr>
          <w:spacing w:val="-2"/>
          <w:w w:val="95"/>
        </w:rPr>
        <w:t>более</w:t>
      </w:r>
      <w:proofErr w:type="gramEnd"/>
    </w:p>
    <w:p w:rsidR="00900FA4" w:rsidRDefault="008632FA">
      <w:pPr>
        <w:pStyle w:val="a3"/>
        <w:spacing w:line="357" w:lineRule="auto"/>
        <w:ind w:right="137"/>
        <w:jc w:val="both"/>
      </w:pPr>
      <w:r>
        <w:t xml:space="preserve">90 мм </w:t>
      </w:r>
      <w:proofErr w:type="spellStart"/>
      <w:r>
        <w:t>рт.ст</w:t>
      </w:r>
      <w:proofErr w:type="spellEnd"/>
      <w:r>
        <w:t xml:space="preserve">. (в относительных цифрах – снижение САД более чем на 30% </w:t>
      </w:r>
      <w:proofErr w:type="gramStart"/>
      <w:r>
        <w:t>от</w:t>
      </w:r>
      <w:proofErr w:type="gramEnd"/>
      <w:r>
        <w:t xml:space="preserve"> </w:t>
      </w:r>
      <w:r>
        <w:rPr>
          <w:spacing w:val="-2"/>
        </w:rPr>
        <w:t>исходног</w:t>
      </w:r>
      <w:r>
        <w:rPr>
          <w:spacing w:val="-2"/>
        </w:rPr>
        <w:t>о).</w:t>
      </w:r>
    </w:p>
    <w:p w:rsidR="00900FA4" w:rsidRDefault="00900FA4">
      <w:pPr>
        <w:spacing w:line="357" w:lineRule="auto"/>
        <w:jc w:val="both"/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pStyle w:val="a3"/>
        <w:spacing w:before="64"/>
        <w:ind w:left="670"/>
        <w:jc w:val="both"/>
      </w:pPr>
      <w:r>
        <w:lastRenderedPageBreak/>
        <w:t>Выделяют</w:t>
      </w:r>
      <w:r>
        <w:rPr>
          <w:spacing w:val="-16"/>
        </w:rPr>
        <w:t xml:space="preserve"> </w:t>
      </w:r>
      <w:r>
        <w:t>следующие</w:t>
      </w:r>
      <w:r>
        <w:rPr>
          <w:spacing w:val="-14"/>
        </w:rPr>
        <w:t xml:space="preserve"> </w:t>
      </w:r>
      <w:r>
        <w:t>причины</w:t>
      </w:r>
      <w:r>
        <w:rPr>
          <w:spacing w:val="-15"/>
        </w:rPr>
        <w:t xml:space="preserve"> </w:t>
      </w:r>
      <w:r>
        <w:t>послеоперационной</w:t>
      </w:r>
      <w:r>
        <w:rPr>
          <w:spacing w:val="-15"/>
        </w:rPr>
        <w:t xml:space="preserve"> </w:t>
      </w:r>
      <w:r>
        <w:rPr>
          <w:spacing w:val="-2"/>
        </w:rPr>
        <w:t>гипотензии:</w:t>
      </w:r>
    </w:p>
    <w:p w:rsidR="00900FA4" w:rsidRDefault="008632FA">
      <w:pPr>
        <w:pStyle w:val="a5"/>
        <w:numPr>
          <w:ilvl w:val="0"/>
          <w:numId w:val="1"/>
        </w:numPr>
        <w:tabs>
          <w:tab w:val="left" w:pos="958"/>
        </w:tabs>
        <w:spacing w:before="158" w:line="362" w:lineRule="auto"/>
        <w:ind w:right="138" w:firstLine="566"/>
        <w:jc w:val="both"/>
        <w:rPr>
          <w:sz w:val="28"/>
        </w:rPr>
      </w:pPr>
      <w:r>
        <w:rPr>
          <w:sz w:val="28"/>
        </w:rPr>
        <w:t>Частые: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гиповолемия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(кровопотеря,</w:t>
      </w:r>
      <w:r>
        <w:rPr>
          <w:spacing w:val="-1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жидкости в</w:t>
      </w:r>
      <w:r>
        <w:rPr>
          <w:spacing w:val="-5"/>
          <w:sz w:val="28"/>
        </w:rPr>
        <w:t xml:space="preserve"> </w:t>
      </w:r>
      <w:r>
        <w:rPr>
          <w:sz w:val="28"/>
        </w:rPr>
        <w:t>третье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пространство), </w:t>
      </w:r>
      <w:proofErr w:type="spellStart"/>
      <w:r>
        <w:rPr>
          <w:sz w:val="28"/>
        </w:rPr>
        <w:t>вазодилатация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(субарахноидальная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эпидуральная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блокада),</w:t>
      </w:r>
      <w:r>
        <w:rPr>
          <w:spacing w:val="-15"/>
          <w:sz w:val="28"/>
        </w:rPr>
        <w:t xml:space="preserve"> </w:t>
      </w:r>
      <w:r>
        <w:rPr>
          <w:sz w:val="28"/>
        </w:rPr>
        <w:t>остаточные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 анестетиков и анальгетиков, сепсис, анафилаксия.</w:t>
      </w:r>
    </w:p>
    <w:p w:rsidR="00900FA4" w:rsidRDefault="008632FA">
      <w:pPr>
        <w:pStyle w:val="a5"/>
        <w:numPr>
          <w:ilvl w:val="0"/>
          <w:numId w:val="1"/>
        </w:numPr>
        <w:tabs>
          <w:tab w:val="left" w:pos="977"/>
        </w:tabs>
        <w:spacing w:line="360" w:lineRule="auto"/>
        <w:ind w:right="142" w:firstLine="566"/>
        <w:jc w:val="both"/>
        <w:rPr>
          <w:sz w:val="28"/>
        </w:rPr>
      </w:pPr>
      <w:proofErr w:type="gramStart"/>
      <w:r>
        <w:rPr>
          <w:sz w:val="28"/>
        </w:rPr>
        <w:t xml:space="preserve">Нечастые: аритмии, ишемия/инфаркт миокарда, сердечная недостаточность, напряженный пневмоторакс, легочная эмболия, тампонада сердца, </w:t>
      </w:r>
      <w:proofErr w:type="spellStart"/>
      <w:r>
        <w:rPr>
          <w:sz w:val="28"/>
        </w:rPr>
        <w:t>гипотиреоидное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состояние.</w:t>
      </w:r>
      <w:proofErr w:type="gramEnd"/>
    </w:p>
    <w:p w:rsidR="00900FA4" w:rsidRDefault="008632FA">
      <w:pPr>
        <w:pStyle w:val="a3"/>
        <w:spacing w:line="360" w:lineRule="auto"/>
        <w:ind w:right="134" w:firstLine="566"/>
        <w:jc w:val="both"/>
      </w:pPr>
      <w:r>
        <w:t xml:space="preserve">Лечение. При </w:t>
      </w:r>
      <w:proofErr w:type="spellStart"/>
      <w:r>
        <w:t>гиповолемии</w:t>
      </w:r>
      <w:proofErr w:type="spellEnd"/>
      <w:r>
        <w:t xml:space="preserve"> (тахикардии, н</w:t>
      </w:r>
      <w:r>
        <w:t>изком центральном венозном давлении,</w:t>
      </w:r>
      <w:r>
        <w:rPr>
          <w:spacing w:val="-12"/>
        </w:rPr>
        <w:t xml:space="preserve"> </w:t>
      </w:r>
      <w:r>
        <w:t>снижении</w:t>
      </w:r>
      <w:r>
        <w:rPr>
          <w:spacing w:val="-13"/>
        </w:rPr>
        <w:t xml:space="preserve"> </w:t>
      </w:r>
      <w:r>
        <w:t>диуреза,</w:t>
      </w:r>
      <w:r>
        <w:rPr>
          <w:spacing w:val="-11"/>
        </w:rPr>
        <w:t xml:space="preserve"> </w:t>
      </w:r>
      <w:r>
        <w:t>плохой</w:t>
      </w:r>
      <w:r>
        <w:rPr>
          <w:spacing w:val="-13"/>
        </w:rPr>
        <w:t xml:space="preserve"> </w:t>
      </w:r>
      <w:r>
        <w:t>периферической</w:t>
      </w:r>
      <w:r>
        <w:rPr>
          <w:spacing w:val="-13"/>
        </w:rPr>
        <w:t xml:space="preserve"> </w:t>
      </w:r>
      <w:r>
        <w:t>перфузии,</w:t>
      </w:r>
      <w:r>
        <w:rPr>
          <w:spacing w:val="-11"/>
        </w:rPr>
        <w:t xml:space="preserve"> </w:t>
      </w:r>
      <w:r>
        <w:t>явной</w:t>
      </w:r>
      <w:r>
        <w:rPr>
          <w:spacing w:val="-14"/>
        </w:rPr>
        <w:t xml:space="preserve"> </w:t>
      </w:r>
      <w:r>
        <w:t>кровопотере) рекомендуется</w:t>
      </w:r>
      <w:r>
        <w:rPr>
          <w:spacing w:val="-3"/>
        </w:rPr>
        <w:t xml:space="preserve"> </w:t>
      </w:r>
      <w:proofErr w:type="spellStart"/>
      <w:r>
        <w:t>инфузионная</w:t>
      </w:r>
      <w:proofErr w:type="spellEnd"/>
      <w:r>
        <w:rPr>
          <w:spacing w:val="-3"/>
        </w:rPr>
        <w:t xml:space="preserve"> </w:t>
      </w:r>
      <w:r>
        <w:t>терапия</w:t>
      </w:r>
      <w:r>
        <w:rPr>
          <w:spacing w:val="-4"/>
        </w:rPr>
        <w:t xml:space="preserve"> </w:t>
      </w:r>
      <w:r>
        <w:t>болюсами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250—500</w:t>
      </w:r>
      <w:r>
        <w:rPr>
          <w:spacing w:val="-5"/>
        </w:rPr>
        <w:t xml:space="preserve"> </w:t>
      </w:r>
      <w:r>
        <w:t>мл.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 xml:space="preserve">недостаточном ответе на </w:t>
      </w:r>
      <w:proofErr w:type="spellStart"/>
      <w:r>
        <w:t>инфузионную</w:t>
      </w:r>
      <w:proofErr w:type="spellEnd"/>
      <w:r>
        <w:t xml:space="preserve"> терапию — мониторинг центрального венозного давления</w:t>
      </w:r>
      <w:r>
        <w:t>. При нарушенной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левого желудочка — терапия под контролем показателей центральной гемодинамики. При продолжающейся кровопотере — повторное хирургическое вмешательство.</w:t>
      </w:r>
    </w:p>
    <w:p w:rsidR="00900FA4" w:rsidRDefault="00900FA4">
      <w:pPr>
        <w:spacing w:line="360" w:lineRule="auto"/>
        <w:jc w:val="both"/>
        <w:sectPr w:rsidR="00900FA4">
          <w:pgSz w:w="11910" w:h="16840"/>
          <w:pgMar w:top="1120" w:right="740" w:bottom="280" w:left="780" w:header="720" w:footer="720" w:gutter="0"/>
          <w:cols w:space="720"/>
        </w:sectPr>
      </w:pPr>
    </w:p>
    <w:p w:rsidR="00900FA4" w:rsidRDefault="008632FA">
      <w:pPr>
        <w:spacing w:before="69"/>
        <w:ind w:left="742" w:right="771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литературы</w:t>
      </w:r>
    </w:p>
    <w:p w:rsidR="00900FA4" w:rsidRDefault="00900FA4">
      <w:pPr>
        <w:pStyle w:val="a3"/>
        <w:ind w:left="0"/>
        <w:rPr>
          <w:b/>
          <w:sz w:val="30"/>
        </w:rPr>
      </w:pPr>
    </w:p>
    <w:p w:rsidR="00900FA4" w:rsidRDefault="00900FA4">
      <w:pPr>
        <w:pStyle w:val="a3"/>
        <w:spacing w:before="4"/>
        <w:ind w:left="0"/>
        <w:rPr>
          <w:b/>
          <w:sz w:val="25"/>
        </w:rPr>
      </w:pPr>
    </w:p>
    <w:p w:rsidR="00900FA4" w:rsidRDefault="008632FA">
      <w:pPr>
        <w:pStyle w:val="a5"/>
        <w:numPr>
          <w:ilvl w:val="0"/>
          <w:numId w:val="2"/>
        </w:numPr>
        <w:tabs>
          <w:tab w:val="left" w:pos="348"/>
        </w:tabs>
        <w:spacing w:before="1"/>
        <w:ind w:right="581" w:firstLine="0"/>
        <w:rPr>
          <w:sz w:val="24"/>
        </w:rPr>
      </w:pPr>
      <w:proofErr w:type="spellStart"/>
      <w:r>
        <w:rPr>
          <w:sz w:val="24"/>
        </w:rPr>
        <w:t>Периоперационное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гипертонией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екомендации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ФАР-М., </w:t>
      </w:r>
      <w:r>
        <w:rPr>
          <w:spacing w:val="-2"/>
          <w:sz w:val="24"/>
        </w:rPr>
        <w:t>2020г.</w:t>
      </w:r>
    </w:p>
    <w:p w:rsidR="00900FA4" w:rsidRDefault="00900FA4">
      <w:pPr>
        <w:pStyle w:val="a3"/>
        <w:spacing w:before="9"/>
        <w:ind w:left="0"/>
        <w:rPr>
          <w:sz w:val="23"/>
        </w:rPr>
      </w:pPr>
    </w:p>
    <w:p w:rsidR="00900FA4" w:rsidRDefault="008632FA">
      <w:pPr>
        <w:pStyle w:val="a5"/>
        <w:numPr>
          <w:ilvl w:val="0"/>
          <w:numId w:val="2"/>
        </w:numPr>
        <w:tabs>
          <w:tab w:val="left" w:pos="349"/>
        </w:tabs>
        <w:spacing w:line="242" w:lineRule="auto"/>
        <w:ind w:right="2786" w:firstLine="0"/>
        <w:rPr>
          <w:sz w:val="24"/>
        </w:rPr>
      </w:pPr>
      <w:r>
        <w:rPr>
          <w:sz w:val="24"/>
        </w:rPr>
        <w:t>Морган—мл.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Дж.Э</w:t>
      </w:r>
      <w:proofErr w:type="spellEnd"/>
      <w:r>
        <w:rPr>
          <w:sz w:val="24"/>
        </w:rPr>
        <w:t>.,</w:t>
      </w:r>
      <w:r>
        <w:rPr>
          <w:spacing w:val="-8"/>
          <w:sz w:val="24"/>
        </w:rPr>
        <w:t xml:space="preserve"> </w:t>
      </w:r>
      <w:r>
        <w:rPr>
          <w:sz w:val="24"/>
        </w:rPr>
        <w:t>Михаил</w:t>
      </w:r>
      <w:r>
        <w:rPr>
          <w:spacing w:val="-6"/>
          <w:sz w:val="24"/>
        </w:rPr>
        <w:t xml:space="preserve"> </w:t>
      </w:r>
      <w:r>
        <w:rPr>
          <w:sz w:val="24"/>
        </w:rPr>
        <w:t>М.С. Клиническая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анестезиология:</w:t>
      </w:r>
      <w:r>
        <w:rPr>
          <w:spacing w:val="-10"/>
          <w:sz w:val="24"/>
        </w:rPr>
        <w:t xml:space="preserve"> </w:t>
      </w:r>
      <w:r>
        <w:rPr>
          <w:sz w:val="24"/>
        </w:rPr>
        <w:t>пер.</w:t>
      </w:r>
      <w:r>
        <w:rPr>
          <w:spacing w:val="-8"/>
          <w:sz w:val="24"/>
        </w:rPr>
        <w:t xml:space="preserve"> </w:t>
      </w:r>
      <w:r>
        <w:rPr>
          <w:sz w:val="24"/>
        </w:rPr>
        <w:t>с англ. — Кн. 1. — М.;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Изд-во БИНОМ, 2004.</w:t>
      </w:r>
    </w:p>
    <w:p w:rsidR="00900FA4" w:rsidRDefault="00900FA4">
      <w:pPr>
        <w:pStyle w:val="a3"/>
        <w:spacing w:before="9"/>
        <w:ind w:left="0"/>
        <w:rPr>
          <w:sz w:val="23"/>
        </w:rPr>
      </w:pPr>
    </w:p>
    <w:p w:rsidR="00900FA4" w:rsidRDefault="008632FA">
      <w:pPr>
        <w:pStyle w:val="a5"/>
        <w:numPr>
          <w:ilvl w:val="0"/>
          <w:numId w:val="2"/>
        </w:numPr>
        <w:tabs>
          <w:tab w:val="left" w:pos="348"/>
        </w:tabs>
        <w:ind w:right="695" w:firstLine="0"/>
        <w:rPr>
          <w:sz w:val="24"/>
        </w:rPr>
      </w:pPr>
      <w:r>
        <w:rPr>
          <w:sz w:val="24"/>
        </w:rPr>
        <w:t>Артериальная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гипертония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Минздрава. Российское медицинское общество по артериальной гипертонии. – М., 2016.</w:t>
      </w:r>
    </w:p>
    <w:sectPr w:rsidR="00900FA4">
      <w:pgSz w:w="11910" w:h="16840"/>
      <w:pgMar w:top="112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B98"/>
    <w:multiLevelType w:val="hybridMultilevel"/>
    <w:tmpl w:val="DA80F090"/>
    <w:lvl w:ilvl="0" w:tplc="60F057C2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623190">
      <w:numFmt w:val="bullet"/>
      <w:lvlText w:val="•"/>
      <w:lvlJc w:val="left"/>
      <w:pPr>
        <w:ind w:left="415" w:hanging="144"/>
      </w:pPr>
      <w:rPr>
        <w:rFonts w:hint="default"/>
        <w:lang w:val="ru-RU" w:eastAsia="en-US" w:bidi="ar-SA"/>
      </w:rPr>
    </w:lvl>
    <w:lvl w:ilvl="2" w:tplc="C3726A1A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3" w:tplc="F7226D5E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321CD5C8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5" w:tplc="DCA42398">
      <w:numFmt w:val="bullet"/>
      <w:lvlText w:val="•"/>
      <w:lvlJc w:val="left"/>
      <w:pPr>
        <w:ind w:left="1675" w:hanging="144"/>
      </w:pPr>
      <w:rPr>
        <w:rFonts w:hint="default"/>
        <w:lang w:val="ru-RU" w:eastAsia="en-US" w:bidi="ar-SA"/>
      </w:rPr>
    </w:lvl>
    <w:lvl w:ilvl="6" w:tplc="E3EEA55A">
      <w:numFmt w:val="bullet"/>
      <w:lvlText w:val="•"/>
      <w:lvlJc w:val="left"/>
      <w:pPr>
        <w:ind w:left="1990" w:hanging="144"/>
      </w:pPr>
      <w:rPr>
        <w:rFonts w:hint="default"/>
        <w:lang w:val="ru-RU" w:eastAsia="en-US" w:bidi="ar-SA"/>
      </w:rPr>
    </w:lvl>
    <w:lvl w:ilvl="7" w:tplc="D576B046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8" w:tplc="1BEA35AE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</w:abstractNum>
  <w:abstractNum w:abstractNumId="1">
    <w:nsid w:val="24631B64"/>
    <w:multiLevelType w:val="hybridMultilevel"/>
    <w:tmpl w:val="0E703BDA"/>
    <w:lvl w:ilvl="0" w:tplc="66A8AB4C">
      <w:start w:val="1"/>
      <w:numFmt w:val="decimal"/>
      <w:lvlText w:val="%1."/>
      <w:lvlJc w:val="left"/>
      <w:pPr>
        <w:ind w:left="103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90C53BA">
      <w:numFmt w:val="bullet"/>
      <w:lvlText w:val="•"/>
      <w:lvlJc w:val="left"/>
      <w:pPr>
        <w:ind w:left="1128" w:hanging="288"/>
      </w:pPr>
      <w:rPr>
        <w:rFonts w:hint="default"/>
        <w:lang w:val="ru-RU" w:eastAsia="en-US" w:bidi="ar-SA"/>
      </w:rPr>
    </w:lvl>
    <w:lvl w:ilvl="2" w:tplc="63B69C02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86CA7CEA">
      <w:numFmt w:val="bullet"/>
      <w:lvlText w:val="•"/>
      <w:lvlJc w:val="left"/>
      <w:pPr>
        <w:ind w:left="3186" w:hanging="288"/>
      </w:pPr>
      <w:rPr>
        <w:rFonts w:hint="default"/>
        <w:lang w:val="ru-RU" w:eastAsia="en-US" w:bidi="ar-SA"/>
      </w:rPr>
    </w:lvl>
    <w:lvl w:ilvl="4" w:tplc="8D020AF4">
      <w:numFmt w:val="bullet"/>
      <w:lvlText w:val="•"/>
      <w:lvlJc w:val="left"/>
      <w:pPr>
        <w:ind w:left="4215" w:hanging="288"/>
      </w:pPr>
      <w:rPr>
        <w:rFonts w:hint="default"/>
        <w:lang w:val="ru-RU" w:eastAsia="en-US" w:bidi="ar-SA"/>
      </w:rPr>
    </w:lvl>
    <w:lvl w:ilvl="5" w:tplc="7A82399C">
      <w:numFmt w:val="bullet"/>
      <w:lvlText w:val="•"/>
      <w:lvlJc w:val="left"/>
      <w:pPr>
        <w:ind w:left="5244" w:hanging="288"/>
      </w:pPr>
      <w:rPr>
        <w:rFonts w:hint="default"/>
        <w:lang w:val="ru-RU" w:eastAsia="en-US" w:bidi="ar-SA"/>
      </w:rPr>
    </w:lvl>
    <w:lvl w:ilvl="6" w:tplc="96D4B918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7" w:tplc="402A0A9A">
      <w:numFmt w:val="bullet"/>
      <w:lvlText w:val="•"/>
      <w:lvlJc w:val="left"/>
      <w:pPr>
        <w:ind w:left="7302" w:hanging="288"/>
      </w:pPr>
      <w:rPr>
        <w:rFonts w:hint="default"/>
        <w:lang w:val="ru-RU" w:eastAsia="en-US" w:bidi="ar-SA"/>
      </w:rPr>
    </w:lvl>
    <w:lvl w:ilvl="8" w:tplc="09009848">
      <w:numFmt w:val="bullet"/>
      <w:lvlText w:val="•"/>
      <w:lvlJc w:val="left"/>
      <w:pPr>
        <w:ind w:left="8331" w:hanging="288"/>
      </w:pPr>
      <w:rPr>
        <w:rFonts w:hint="default"/>
        <w:lang w:val="ru-RU" w:eastAsia="en-US" w:bidi="ar-SA"/>
      </w:rPr>
    </w:lvl>
  </w:abstractNum>
  <w:abstractNum w:abstractNumId="2">
    <w:nsid w:val="25956E49"/>
    <w:multiLevelType w:val="hybridMultilevel"/>
    <w:tmpl w:val="58AC10F2"/>
    <w:lvl w:ilvl="0" w:tplc="7C1E1722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36ED44">
      <w:numFmt w:val="bullet"/>
      <w:lvlText w:val="•"/>
      <w:lvlJc w:val="left"/>
      <w:pPr>
        <w:ind w:left="415" w:hanging="144"/>
      </w:pPr>
      <w:rPr>
        <w:rFonts w:hint="default"/>
        <w:lang w:val="ru-RU" w:eastAsia="en-US" w:bidi="ar-SA"/>
      </w:rPr>
    </w:lvl>
    <w:lvl w:ilvl="2" w:tplc="0AB41EEC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3" w:tplc="A22C10DE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763C7858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5" w:tplc="3AEE2D6A">
      <w:numFmt w:val="bullet"/>
      <w:lvlText w:val="•"/>
      <w:lvlJc w:val="left"/>
      <w:pPr>
        <w:ind w:left="1675" w:hanging="144"/>
      </w:pPr>
      <w:rPr>
        <w:rFonts w:hint="default"/>
        <w:lang w:val="ru-RU" w:eastAsia="en-US" w:bidi="ar-SA"/>
      </w:rPr>
    </w:lvl>
    <w:lvl w:ilvl="6" w:tplc="B7722F8C">
      <w:numFmt w:val="bullet"/>
      <w:lvlText w:val="•"/>
      <w:lvlJc w:val="left"/>
      <w:pPr>
        <w:ind w:left="1990" w:hanging="144"/>
      </w:pPr>
      <w:rPr>
        <w:rFonts w:hint="default"/>
        <w:lang w:val="ru-RU" w:eastAsia="en-US" w:bidi="ar-SA"/>
      </w:rPr>
    </w:lvl>
    <w:lvl w:ilvl="7" w:tplc="66B6B46A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8" w:tplc="CE08ACBE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</w:abstractNum>
  <w:abstractNum w:abstractNumId="3">
    <w:nsid w:val="2D990CA8"/>
    <w:multiLevelType w:val="multilevel"/>
    <w:tmpl w:val="8E5E33CE"/>
    <w:lvl w:ilvl="0">
      <w:start w:val="2"/>
      <w:numFmt w:val="decimal"/>
      <w:lvlText w:val="%1"/>
      <w:lvlJc w:val="left"/>
      <w:pPr>
        <w:ind w:left="525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5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13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9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6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298"/>
      </w:pPr>
      <w:rPr>
        <w:rFonts w:hint="default"/>
        <w:lang w:val="ru-RU" w:eastAsia="en-US" w:bidi="ar-SA"/>
      </w:rPr>
    </w:lvl>
  </w:abstractNum>
  <w:abstractNum w:abstractNumId="4">
    <w:nsid w:val="43717CA8"/>
    <w:multiLevelType w:val="hybridMultilevel"/>
    <w:tmpl w:val="294821A8"/>
    <w:lvl w:ilvl="0" w:tplc="8E828C5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14339C">
      <w:numFmt w:val="bullet"/>
      <w:lvlText w:val="•"/>
      <w:lvlJc w:val="left"/>
      <w:pPr>
        <w:ind w:left="489" w:hanging="144"/>
      </w:pPr>
      <w:rPr>
        <w:rFonts w:hint="default"/>
        <w:lang w:val="ru-RU" w:eastAsia="en-US" w:bidi="ar-SA"/>
      </w:rPr>
    </w:lvl>
    <w:lvl w:ilvl="2" w:tplc="3ACE46D0">
      <w:numFmt w:val="bullet"/>
      <w:lvlText w:val="•"/>
      <w:lvlJc w:val="left"/>
      <w:pPr>
        <w:ind w:left="859" w:hanging="144"/>
      </w:pPr>
      <w:rPr>
        <w:rFonts w:hint="default"/>
        <w:lang w:val="ru-RU" w:eastAsia="en-US" w:bidi="ar-SA"/>
      </w:rPr>
    </w:lvl>
    <w:lvl w:ilvl="3" w:tplc="23D6149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4" w:tplc="41525B8E">
      <w:numFmt w:val="bullet"/>
      <w:lvlText w:val="•"/>
      <w:lvlJc w:val="left"/>
      <w:pPr>
        <w:ind w:left="1599" w:hanging="144"/>
      </w:pPr>
      <w:rPr>
        <w:rFonts w:hint="default"/>
        <w:lang w:val="ru-RU" w:eastAsia="en-US" w:bidi="ar-SA"/>
      </w:rPr>
    </w:lvl>
    <w:lvl w:ilvl="5" w:tplc="C2A00F30">
      <w:numFmt w:val="bullet"/>
      <w:lvlText w:val="•"/>
      <w:lvlJc w:val="left"/>
      <w:pPr>
        <w:ind w:left="1969" w:hanging="144"/>
      </w:pPr>
      <w:rPr>
        <w:rFonts w:hint="default"/>
        <w:lang w:val="ru-RU" w:eastAsia="en-US" w:bidi="ar-SA"/>
      </w:rPr>
    </w:lvl>
    <w:lvl w:ilvl="6" w:tplc="F3140DFE">
      <w:numFmt w:val="bullet"/>
      <w:lvlText w:val="•"/>
      <w:lvlJc w:val="left"/>
      <w:pPr>
        <w:ind w:left="2338" w:hanging="144"/>
      </w:pPr>
      <w:rPr>
        <w:rFonts w:hint="default"/>
        <w:lang w:val="ru-RU" w:eastAsia="en-US" w:bidi="ar-SA"/>
      </w:rPr>
    </w:lvl>
    <w:lvl w:ilvl="7" w:tplc="4AFC2734">
      <w:numFmt w:val="bullet"/>
      <w:lvlText w:val="•"/>
      <w:lvlJc w:val="left"/>
      <w:pPr>
        <w:ind w:left="2708" w:hanging="144"/>
      </w:pPr>
      <w:rPr>
        <w:rFonts w:hint="default"/>
        <w:lang w:val="ru-RU" w:eastAsia="en-US" w:bidi="ar-SA"/>
      </w:rPr>
    </w:lvl>
    <w:lvl w:ilvl="8" w:tplc="3DAC84AA">
      <w:numFmt w:val="bullet"/>
      <w:lvlText w:val="•"/>
      <w:lvlJc w:val="left"/>
      <w:pPr>
        <w:ind w:left="3078" w:hanging="144"/>
      </w:pPr>
      <w:rPr>
        <w:rFonts w:hint="default"/>
        <w:lang w:val="ru-RU" w:eastAsia="en-US" w:bidi="ar-SA"/>
      </w:rPr>
    </w:lvl>
  </w:abstractNum>
  <w:abstractNum w:abstractNumId="5">
    <w:nsid w:val="448012D4"/>
    <w:multiLevelType w:val="hybridMultilevel"/>
    <w:tmpl w:val="E4D8C7B8"/>
    <w:lvl w:ilvl="0" w:tplc="95DA5260">
      <w:start w:val="1"/>
      <w:numFmt w:val="decimal"/>
      <w:lvlText w:val="%1."/>
      <w:lvlJc w:val="left"/>
      <w:pPr>
        <w:ind w:left="386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998ADD9A">
      <w:numFmt w:val="bullet"/>
      <w:lvlText w:val=""/>
      <w:lvlJc w:val="left"/>
      <w:pPr>
        <w:ind w:left="6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6680F70">
      <w:numFmt w:val="bullet"/>
      <w:lvlText w:val=""/>
      <w:lvlJc w:val="left"/>
      <w:pPr>
        <w:ind w:left="139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8B3607C8">
      <w:numFmt w:val="bullet"/>
      <w:lvlText w:val="•"/>
      <w:lvlJc w:val="left"/>
      <w:pPr>
        <w:ind w:left="2523" w:hanging="361"/>
      </w:pPr>
      <w:rPr>
        <w:rFonts w:hint="default"/>
        <w:lang w:val="ru-RU" w:eastAsia="en-US" w:bidi="ar-SA"/>
      </w:rPr>
    </w:lvl>
    <w:lvl w:ilvl="4" w:tplc="D564F1F2">
      <w:numFmt w:val="bullet"/>
      <w:lvlText w:val="•"/>
      <w:lvlJc w:val="left"/>
      <w:pPr>
        <w:ind w:left="3647" w:hanging="361"/>
      </w:pPr>
      <w:rPr>
        <w:rFonts w:hint="default"/>
        <w:lang w:val="ru-RU" w:eastAsia="en-US" w:bidi="ar-SA"/>
      </w:rPr>
    </w:lvl>
    <w:lvl w:ilvl="5" w:tplc="71BEE224">
      <w:numFmt w:val="bullet"/>
      <w:lvlText w:val="•"/>
      <w:lvlJc w:val="left"/>
      <w:pPr>
        <w:ind w:left="4770" w:hanging="361"/>
      </w:pPr>
      <w:rPr>
        <w:rFonts w:hint="default"/>
        <w:lang w:val="ru-RU" w:eastAsia="en-US" w:bidi="ar-SA"/>
      </w:rPr>
    </w:lvl>
    <w:lvl w:ilvl="6" w:tplc="2356F236">
      <w:numFmt w:val="bullet"/>
      <w:lvlText w:val="•"/>
      <w:lvlJc w:val="left"/>
      <w:pPr>
        <w:ind w:left="5894" w:hanging="361"/>
      </w:pPr>
      <w:rPr>
        <w:rFonts w:hint="default"/>
        <w:lang w:val="ru-RU" w:eastAsia="en-US" w:bidi="ar-SA"/>
      </w:rPr>
    </w:lvl>
    <w:lvl w:ilvl="7" w:tplc="CCBCF6E8">
      <w:numFmt w:val="bullet"/>
      <w:lvlText w:val="•"/>
      <w:lvlJc w:val="left"/>
      <w:pPr>
        <w:ind w:left="7018" w:hanging="361"/>
      </w:pPr>
      <w:rPr>
        <w:rFonts w:hint="default"/>
        <w:lang w:val="ru-RU" w:eastAsia="en-US" w:bidi="ar-SA"/>
      </w:rPr>
    </w:lvl>
    <w:lvl w:ilvl="8" w:tplc="C33A4302">
      <w:numFmt w:val="bullet"/>
      <w:lvlText w:val="•"/>
      <w:lvlJc w:val="left"/>
      <w:pPr>
        <w:ind w:left="8141" w:hanging="361"/>
      </w:pPr>
      <w:rPr>
        <w:rFonts w:hint="default"/>
        <w:lang w:val="ru-RU" w:eastAsia="en-US" w:bidi="ar-SA"/>
      </w:rPr>
    </w:lvl>
  </w:abstractNum>
  <w:abstractNum w:abstractNumId="6">
    <w:nsid w:val="48EB2F5D"/>
    <w:multiLevelType w:val="hybridMultilevel"/>
    <w:tmpl w:val="5FA0DAB2"/>
    <w:lvl w:ilvl="0" w:tplc="5D38BA1A">
      <w:start w:val="1"/>
      <w:numFmt w:val="decimal"/>
      <w:lvlText w:val="%1."/>
      <w:lvlJc w:val="left"/>
      <w:pPr>
        <w:ind w:left="10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A02392">
      <w:numFmt w:val="bullet"/>
      <w:lvlText w:val="•"/>
      <w:lvlJc w:val="left"/>
      <w:pPr>
        <w:ind w:left="1128" w:hanging="245"/>
      </w:pPr>
      <w:rPr>
        <w:rFonts w:hint="default"/>
        <w:lang w:val="ru-RU" w:eastAsia="en-US" w:bidi="ar-SA"/>
      </w:rPr>
    </w:lvl>
    <w:lvl w:ilvl="2" w:tplc="2056F192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3" w:tplc="35FEBE7E">
      <w:numFmt w:val="bullet"/>
      <w:lvlText w:val="•"/>
      <w:lvlJc w:val="left"/>
      <w:pPr>
        <w:ind w:left="3186" w:hanging="245"/>
      </w:pPr>
      <w:rPr>
        <w:rFonts w:hint="default"/>
        <w:lang w:val="ru-RU" w:eastAsia="en-US" w:bidi="ar-SA"/>
      </w:rPr>
    </w:lvl>
    <w:lvl w:ilvl="4" w:tplc="7F0C4E1E">
      <w:numFmt w:val="bullet"/>
      <w:lvlText w:val="•"/>
      <w:lvlJc w:val="left"/>
      <w:pPr>
        <w:ind w:left="4215" w:hanging="245"/>
      </w:pPr>
      <w:rPr>
        <w:rFonts w:hint="default"/>
        <w:lang w:val="ru-RU" w:eastAsia="en-US" w:bidi="ar-SA"/>
      </w:rPr>
    </w:lvl>
    <w:lvl w:ilvl="5" w:tplc="29307AE2">
      <w:numFmt w:val="bullet"/>
      <w:lvlText w:val="•"/>
      <w:lvlJc w:val="left"/>
      <w:pPr>
        <w:ind w:left="5244" w:hanging="245"/>
      </w:pPr>
      <w:rPr>
        <w:rFonts w:hint="default"/>
        <w:lang w:val="ru-RU" w:eastAsia="en-US" w:bidi="ar-SA"/>
      </w:rPr>
    </w:lvl>
    <w:lvl w:ilvl="6" w:tplc="9BDA9428">
      <w:numFmt w:val="bullet"/>
      <w:lvlText w:val="•"/>
      <w:lvlJc w:val="left"/>
      <w:pPr>
        <w:ind w:left="6273" w:hanging="245"/>
      </w:pPr>
      <w:rPr>
        <w:rFonts w:hint="default"/>
        <w:lang w:val="ru-RU" w:eastAsia="en-US" w:bidi="ar-SA"/>
      </w:rPr>
    </w:lvl>
    <w:lvl w:ilvl="7" w:tplc="4B9CEEA2">
      <w:numFmt w:val="bullet"/>
      <w:lvlText w:val="•"/>
      <w:lvlJc w:val="left"/>
      <w:pPr>
        <w:ind w:left="7302" w:hanging="245"/>
      </w:pPr>
      <w:rPr>
        <w:rFonts w:hint="default"/>
        <w:lang w:val="ru-RU" w:eastAsia="en-US" w:bidi="ar-SA"/>
      </w:rPr>
    </w:lvl>
    <w:lvl w:ilvl="8" w:tplc="49D25CF0">
      <w:numFmt w:val="bullet"/>
      <w:lvlText w:val="•"/>
      <w:lvlJc w:val="left"/>
      <w:pPr>
        <w:ind w:left="8331" w:hanging="245"/>
      </w:pPr>
      <w:rPr>
        <w:rFonts w:hint="default"/>
        <w:lang w:val="ru-RU" w:eastAsia="en-US" w:bidi="ar-SA"/>
      </w:rPr>
    </w:lvl>
  </w:abstractNum>
  <w:abstractNum w:abstractNumId="7">
    <w:nsid w:val="4D667ACA"/>
    <w:multiLevelType w:val="hybridMultilevel"/>
    <w:tmpl w:val="DE0C1F40"/>
    <w:lvl w:ilvl="0" w:tplc="1C148EAA">
      <w:numFmt w:val="bullet"/>
      <w:lvlText w:val="•"/>
      <w:lvlJc w:val="left"/>
      <w:pPr>
        <w:ind w:left="24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54AFBC">
      <w:numFmt w:val="bullet"/>
      <w:lvlText w:val="•"/>
      <w:lvlJc w:val="left"/>
      <w:pPr>
        <w:ind w:left="512" w:hanging="144"/>
      </w:pPr>
      <w:rPr>
        <w:rFonts w:hint="default"/>
        <w:lang w:val="ru-RU" w:eastAsia="en-US" w:bidi="ar-SA"/>
      </w:rPr>
    </w:lvl>
    <w:lvl w:ilvl="2" w:tplc="4B9CF98E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3" w:tplc="61E4D1EA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4" w:tplc="9DB2229A">
      <w:numFmt w:val="bullet"/>
      <w:lvlText w:val="•"/>
      <w:lvlJc w:val="left"/>
      <w:pPr>
        <w:ind w:left="1330" w:hanging="144"/>
      </w:pPr>
      <w:rPr>
        <w:rFonts w:hint="default"/>
        <w:lang w:val="ru-RU" w:eastAsia="en-US" w:bidi="ar-SA"/>
      </w:rPr>
    </w:lvl>
    <w:lvl w:ilvl="5" w:tplc="C4D81E06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6" w:tplc="2F54FF46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7" w:tplc="B1907D98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  <w:lvl w:ilvl="8" w:tplc="BDF4D734">
      <w:numFmt w:val="bullet"/>
      <w:lvlText w:val="•"/>
      <w:lvlJc w:val="left"/>
      <w:pPr>
        <w:ind w:left="2421" w:hanging="144"/>
      </w:pPr>
      <w:rPr>
        <w:rFonts w:hint="default"/>
        <w:lang w:val="ru-RU" w:eastAsia="en-US" w:bidi="ar-SA"/>
      </w:rPr>
    </w:lvl>
  </w:abstractNum>
  <w:abstractNum w:abstractNumId="8">
    <w:nsid w:val="504F3146"/>
    <w:multiLevelType w:val="hybridMultilevel"/>
    <w:tmpl w:val="051EAA18"/>
    <w:lvl w:ilvl="0" w:tplc="F0129EA4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26245E">
      <w:numFmt w:val="bullet"/>
      <w:lvlText w:val="•"/>
      <w:lvlJc w:val="left"/>
      <w:pPr>
        <w:ind w:left="615" w:hanging="144"/>
      </w:pPr>
      <w:rPr>
        <w:rFonts w:hint="default"/>
        <w:lang w:val="ru-RU" w:eastAsia="en-US" w:bidi="ar-SA"/>
      </w:rPr>
    </w:lvl>
    <w:lvl w:ilvl="2" w:tplc="A976B6DA">
      <w:numFmt w:val="bullet"/>
      <w:lvlText w:val="•"/>
      <w:lvlJc w:val="left"/>
      <w:pPr>
        <w:ind w:left="971" w:hanging="144"/>
      </w:pPr>
      <w:rPr>
        <w:rFonts w:hint="default"/>
        <w:lang w:val="ru-RU" w:eastAsia="en-US" w:bidi="ar-SA"/>
      </w:rPr>
    </w:lvl>
    <w:lvl w:ilvl="3" w:tplc="41606086">
      <w:numFmt w:val="bullet"/>
      <w:lvlText w:val="•"/>
      <w:lvlJc w:val="left"/>
      <w:pPr>
        <w:ind w:left="1327" w:hanging="144"/>
      </w:pPr>
      <w:rPr>
        <w:rFonts w:hint="default"/>
        <w:lang w:val="ru-RU" w:eastAsia="en-US" w:bidi="ar-SA"/>
      </w:rPr>
    </w:lvl>
    <w:lvl w:ilvl="4" w:tplc="72B02E0C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5" w:tplc="067ADA2C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6" w:tplc="5034716C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  <w:lvl w:ilvl="7" w:tplc="94F87A62">
      <w:numFmt w:val="bullet"/>
      <w:lvlText w:val="•"/>
      <w:lvlJc w:val="left"/>
      <w:pPr>
        <w:ind w:left="2750" w:hanging="144"/>
      </w:pPr>
      <w:rPr>
        <w:rFonts w:hint="default"/>
        <w:lang w:val="ru-RU" w:eastAsia="en-US" w:bidi="ar-SA"/>
      </w:rPr>
    </w:lvl>
    <w:lvl w:ilvl="8" w:tplc="94A88E0A">
      <w:numFmt w:val="bullet"/>
      <w:lvlText w:val="•"/>
      <w:lvlJc w:val="left"/>
      <w:pPr>
        <w:ind w:left="3106" w:hanging="144"/>
      </w:pPr>
      <w:rPr>
        <w:rFonts w:hint="default"/>
        <w:lang w:val="ru-RU" w:eastAsia="en-US" w:bidi="ar-SA"/>
      </w:rPr>
    </w:lvl>
  </w:abstractNum>
  <w:abstractNum w:abstractNumId="9">
    <w:nsid w:val="707B7CDE"/>
    <w:multiLevelType w:val="hybridMultilevel"/>
    <w:tmpl w:val="50D8CED4"/>
    <w:lvl w:ilvl="0" w:tplc="49328634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903742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32544E88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148813DE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4" w:tplc="9B28EC70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125EFFB6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940C09C8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  <w:lvl w:ilvl="7" w:tplc="BBD21760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13A86D5E">
      <w:numFmt w:val="bullet"/>
      <w:lvlText w:val="•"/>
      <w:lvlJc w:val="left"/>
      <w:pPr>
        <w:ind w:left="2393" w:hanging="144"/>
      </w:pPr>
      <w:rPr>
        <w:rFonts w:hint="default"/>
        <w:lang w:val="ru-RU" w:eastAsia="en-US" w:bidi="ar-SA"/>
      </w:rPr>
    </w:lvl>
  </w:abstractNum>
  <w:abstractNum w:abstractNumId="10">
    <w:nsid w:val="71896D92"/>
    <w:multiLevelType w:val="hybridMultilevel"/>
    <w:tmpl w:val="A98286B4"/>
    <w:lvl w:ilvl="0" w:tplc="08BA0AFE">
      <w:numFmt w:val="bullet"/>
      <w:lvlText w:val=""/>
      <w:lvlJc w:val="left"/>
      <w:pPr>
        <w:ind w:left="6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10A25F0">
      <w:numFmt w:val="bullet"/>
      <w:lvlText w:val="•"/>
      <w:lvlJc w:val="left"/>
      <w:pPr>
        <w:ind w:left="1650" w:hanging="284"/>
      </w:pPr>
      <w:rPr>
        <w:rFonts w:hint="default"/>
        <w:lang w:val="ru-RU" w:eastAsia="en-US" w:bidi="ar-SA"/>
      </w:rPr>
    </w:lvl>
    <w:lvl w:ilvl="2" w:tplc="E4E4BC2A">
      <w:numFmt w:val="bullet"/>
      <w:lvlText w:val="•"/>
      <w:lvlJc w:val="left"/>
      <w:pPr>
        <w:ind w:left="2621" w:hanging="284"/>
      </w:pPr>
      <w:rPr>
        <w:rFonts w:hint="default"/>
        <w:lang w:val="ru-RU" w:eastAsia="en-US" w:bidi="ar-SA"/>
      </w:rPr>
    </w:lvl>
    <w:lvl w:ilvl="3" w:tplc="23BE74C6">
      <w:numFmt w:val="bullet"/>
      <w:lvlText w:val="•"/>
      <w:lvlJc w:val="left"/>
      <w:pPr>
        <w:ind w:left="3592" w:hanging="284"/>
      </w:pPr>
      <w:rPr>
        <w:rFonts w:hint="default"/>
        <w:lang w:val="ru-RU" w:eastAsia="en-US" w:bidi="ar-SA"/>
      </w:rPr>
    </w:lvl>
    <w:lvl w:ilvl="4" w:tplc="4F26B5E4">
      <w:numFmt w:val="bullet"/>
      <w:lvlText w:val="•"/>
      <w:lvlJc w:val="left"/>
      <w:pPr>
        <w:ind w:left="4563" w:hanging="284"/>
      </w:pPr>
      <w:rPr>
        <w:rFonts w:hint="default"/>
        <w:lang w:val="ru-RU" w:eastAsia="en-US" w:bidi="ar-SA"/>
      </w:rPr>
    </w:lvl>
    <w:lvl w:ilvl="5" w:tplc="7B587F98">
      <w:numFmt w:val="bullet"/>
      <w:lvlText w:val="•"/>
      <w:lvlJc w:val="left"/>
      <w:pPr>
        <w:ind w:left="5534" w:hanging="284"/>
      </w:pPr>
      <w:rPr>
        <w:rFonts w:hint="default"/>
        <w:lang w:val="ru-RU" w:eastAsia="en-US" w:bidi="ar-SA"/>
      </w:rPr>
    </w:lvl>
    <w:lvl w:ilvl="6" w:tplc="5608D3C2">
      <w:numFmt w:val="bullet"/>
      <w:lvlText w:val="•"/>
      <w:lvlJc w:val="left"/>
      <w:pPr>
        <w:ind w:left="6505" w:hanging="284"/>
      </w:pPr>
      <w:rPr>
        <w:rFonts w:hint="default"/>
        <w:lang w:val="ru-RU" w:eastAsia="en-US" w:bidi="ar-SA"/>
      </w:rPr>
    </w:lvl>
    <w:lvl w:ilvl="7" w:tplc="6D420C06">
      <w:numFmt w:val="bullet"/>
      <w:lvlText w:val="•"/>
      <w:lvlJc w:val="left"/>
      <w:pPr>
        <w:ind w:left="7476" w:hanging="284"/>
      </w:pPr>
      <w:rPr>
        <w:rFonts w:hint="default"/>
        <w:lang w:val="ru-RU" w:eastAsia="en-US" w:bidi="ar-SA"/>
      </w:rPr>
    </w:lvl>
    <w:lvl w:ilvl="8" w:tplc="A094C6F6">
      <w:numFmt w:val="bullet"/>
      <w:lvlText w:val="•"/>
      <w:lvlJc w:val="left"/>
      <w:pPr>
        <w:ind w:left="844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0FA4"/>
    <w:rsid w:val="008632FA"/>
    <w:rsid w:val="0090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03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42" w:right="5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3" w:hanging="28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03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42" w:right="5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3" w:hanging="28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5846</Words>
  <Characters>33327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Залевский</dc:creator>
  <cp:lastModifiedBy>юлия распопина</cp:lastModifiedBy>
  <cp:revision>2</cp:revision>
  <dcterms:created xsi:type="dcterms:W3CDTF">2022-06-08T17:48:00Z</dcterms:created>
  <dcterms:modified xsi:type="dcterms:W3CDTF">2022-06-08T17:48:00Z</dcterms:modified>
</cp:coreProperties>
</file>