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04" w:rsidRPr="00AA5E04" w:rsidRDefault="00AA5E04" w:rsidP="00AA5E04">
      <w:pP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  <w:r w:rsidRPr="003471D8">
        <w:rPr>
          <w:rFonts w:ascii="Times New Roman" w:hAnsi="Times New Roman" w:cs="Times New Roman"/>
          <w:b/>
          <w:color w:val="363636"/>
          <w:sz w:val="24"/>
          <w:szCs w:val="24"/>
          <w:u w:val="single"/>
          <w:shd w:val="clear" w:color="auto" w:fill="FFFFFF"/>
        </w:rPr>
        <w:t>Практическое занятие</w:t>
      </w:r>
      <w:r w:rsidR="003E2AAA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  </w:t>
      </w:r>
      <w:r w:rsidRPr="00E237B4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Генетика микроорга</w:t>
      </w:r>
      <w:bookmarkStart w:id="0" w:name="_GoBack"/>
      <w:bookmarkEnd w:id="0"/>
      <w:r w:rsidRPr="00E237B4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низмов. Бактериофаги.</w:t>
      </w:r>
    </w:p>
    <w:p w:rsidR="00AA5E04" w:rsidRPr="004610EE" w:rsidRDefault="003E2AAA" w:rsidP="00AA5E0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2BC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Тесты (могут быть многовариантные!)</w:t>
      </w:r>
    </w:p>
    <w:p w:rsidR="005B3371" w:rsidRPr="005B3371" w:rsidRDefault="005B3371" w:rsidP="005B337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w w:val="107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w w:val="107"/>
          <w:sz w:val="28"/>
          <w:szCs w:val="28"/>
          <w:lang w:eastAsia="ru-RU"/>
        </w:rPr>
        <w:t>ИЗМЕНЧИВОСТЬ ПРОКАРИОТ</w:t>
      </w:r>
      <w:r w:rsidR="003E2AAA">
        <w:rPr>
          <w:rFonts w:ascii="Times New Roman" w:eastAsia="Times New Roman" w:hAnsi="Times New Roman" w:cs="Times New Roman"/>
          <w:w w:val="107"/>
          <w:sz w:val="28"/>
          <w:szCs w:val="28"/>
          <w:lang w:eastAsia="ru-RU"/>
        </w:rPr>
        <w:t xml:space="preserve"> ОБУСЛОВЛЕНА</w:t>
      </w:r>
    </w:p>
    <w:p w:rsidR="005B3371" w:rsidRPr="005B3371" w:rsidRDefault="005B3371" w:rsidP="005B337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E2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утациями</w:t>
      </w:r>
    </w:p>
    <w:p w:rsidR="005B3371" w:rsidRPr="005B3371" w:rsidRDefault="003E2AAA" w:rsidP="005B337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репарациями</w:t>
      </w:r>
      <w:r w:rsidR="005B3371"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3371" w:rsidRPr="005B3371" w:rsidRDefault="003E2AAA" w:rsidP="005B337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репликациями</w:t>
      </w:r>
      <w:proofErr w:type="spellEnd"/>
    </w:p>
    <w:p w:rsidR="005B3371" w:rsidRPr="005B3371" w:rsidRDefault="003E2AAA" w:rsidP="005B337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рекомбинациями</w:t>
      </w:r>
    </w:p>
    <w:p w:rsidR="005B3371" w:rsidRPr="005B3371" w:rsidRDefault="003E2AAA" w:rsidP="005B337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альтернативным</w:t>
      </w:r>
      <w:r w:rsidR="005B3371"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3371"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сплайсинг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</w:p>
    <w:p w:rsidR="005B3371" w:rsidRPr="005B3371" w:rsidRDefault="005B3371" w:rsidP="005B337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71" w:rsidRPr="005B3371" w:rsidRDefault="005B3371" w:rsidP="005B337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w w:val="107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w w:val="107"/>
          <w:sz w:val="28"/>
          <w:szCs w:val="28"/>
          <w:lang w:eastAsia="ru-RU"/>
        </w:rPr>
        <w:t xml:space="preserve">IS-ПОСЛЕДОВАТЕЛЬНОСТИ </w:t>
      </w:r>
    </w:p>
    <w:p w:rsidR="005B3371" w:rsidRPr="005B3371" w:rsidRDefault="005B3371" w:rsidP="005B3371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индуцируют мутации</w:t>
      </w:r>
    </w:p>
    <w:p w:rsidR="005B3371" w:rsidRPr="005B3371" w:rsidRDefault="005B3371" w:rsidP="005B3371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</w:t>
      </w:r>
      <w:proofErr w:type="gramEnd"/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автономной репликации</w:t>
      </w:r>
    </w:p>
    <w:p w:rsidR="005B3371" w:rsidRPr="005B3371" w:rsidRDefault="005B3371" w:rsidP="005B3371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лишь те гены, которые необходимы для их  перемещения</w:t>
      </w:r>
    </w:p>
    <w:p w:rsidR="005B3371" w:rsidRPr="005B3371" w:rsidRDefault="005B3371" w:rsidP="005B3371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контролируют лекарственную устойчивость</w:t>
      </w:r>
    </w:p>
    <w:p w:rsidR="005B3371" w:rsidRPr="005B3371" w:rsidRDefault="000A4FFE" w:rsidP="005B3371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на концах </w:t>
      </w:r>
      <w:r w:rsidR="005B3371"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инвертированные повторы</w:t>
      </w:r>
    </w:p>
    <w:p w:rsidR="003E2AAA" w:rsidRPr="003E2AAA" w:rsidRDefault="003E2AAA" w:rsidP="003E2AA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371" w:rsidRPr="005B3371" w:rsidRDefault="005B3371" w:rsidP="005B337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-ПЛАЗМИДЫ БАКТЕРИЙ КОДИРУЮТ</w:t>
      </w:r>
    </w:p>
    <w:p w:rsidR="005B3371" w:rsidRPr="005B3371" w:rsidRDefault="005B3371" w:rsidP="005B337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лекарственную устойчивость </w:t>
      </w:r>
    </w:p>
    <w:p w:rsidR="005B3371" w:rsidRPr="005B3371" w:rsidRDefault="005B3371" w:rsidP="005B337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синтез половых ворсинок </w:t>
      </w:r>
    </w:p>
    <w:p w:rsidR="005B3371" w:rsidRPr="005B3371" w:rsidRDefault="005B3371" w:rsidP="005B337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синтез </w:t>
      </w:r>
      <w:proofErr w:type="spellStart"/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бактериоцинов</w:t>
      </w:r>
      <w:proofErr w:type="spellEnd"/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3371" w:rsidRPr="005B3371" w:rsidRDefault="005B3371" w:rsidP="005B337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токсинообразование</w:t>
      </w:r>
      <w:proofErr w:type="spellEnd"/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3371" w:rsidRPr="005B3371" w:rsidRDefault="005B3371" w:rsidP="005B337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спорообразование </w:t>
      </w:r>
    </w:p>
    <w:p w:rsidR="003E2AAA" w:rsidRPr="003E2AAA" w:rsidRDefault="003E2AAA" w:rsidP="003E2AA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371" w:rsidRPr="005B3371" w:rsidRDefault="005B3371" w:rsidP="005B337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МУТАЦИЯ – РЕЗУЛЬТАТ</w:t>
      </w:r>
    </w:p>
    <w:p w:rsidR="005B3371" w:rsidRPr="005B3371" w:rsidRDefault="005B3371" w:rsidP="005B33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делеций</w:t>
      </w:r>
      <w:proofErr w:type="spellEnd"/>
    </w:p>
    <w:p w:rsidR="005B3371" w:rsidRPr="005B3371" w:rsidRDefault="005B3371" w:rsidP="005B33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-трансформаций</w:t>
      </w:r>
    </w:p>
    <w:p w:rsidR="005B3371" w:rsidRPr="005B3371" w:rsidRDefault="005B3371" w:rsidP="005B33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дубликаций</w:t>
      </w:r>
      <w:proofErr w:type="spellEnd"/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371" w:rsidRPr="005B3371" w:rsidRDefault="005B3371" w:rsidP="005B33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инверсий </w:t>
      </w:r>
    </w:p>
    <w:p w:rsidR="005B3371" w:rsidRPr="005B3371" w:rsidRDefault="005B3371" w:rsidP="005B33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вышеперечисленное </w:t>
      </w:r>
    </w:p>
    <w:p w:rsidR="005B3371" w:rsidRPr="005B3371" w:rsidRDefault="005B3371" w:rsidP="005B337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371" w:rsidRPr="005B3371" w:rsidRDefault="005B3371" w:rsidP="005B337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ПОЛИМЕРАЗНАЯ ЦЕПНАЯ РЕАКЦИЯ (ПЦР)</w:t>
      </w:r>
    </w:p>
    <w:p w:rsidR="005B3371" w:rsidRPr="005B3371" w:rsidRDefault="005B3371" w:rsidP="005B337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многоцикловой</w:t>
      </w:r>
      <w:proofErr w:type="spellEnd"/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репликации ДНК</w:t>
      </w:r>
    </w:p>
    <w:p w:rsidR="005B3371" w:rsidRPr="005B3371" w:rsidRDefault="005B3371" w:rsidP="005B337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многоцикловой</w:t>
      </w:r>
      <w:proofErr w:type="spellEnd"/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синтеза белка</w:t>
      </w:r>
    </w:p>
    <w:p w:rsidR="005B3371" w:rsidRPr="005B3371" w:rsidRDefault="005B3371" w:rsidP="005B337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многоцикловой</w:t>
      </w:r>
      <w:proofErr w:type="spellEnd"/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в </w:t>
      </w:r>
      <w:proofErr w:type="spellStart"/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андронном</w:t>
      </w:r>
      <w:proofErr w:type="spellEnd"/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коллайдере</w:t>
      </w:r>
      <w:proofErr w:type="spellEnd"/>
    </w:p>
    <w:p w:rsidR="005B3371" w:rsidRPr="005B3371" w:rsidRDefault="005B3371" w:rsidP="005B337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молекулярной диагностики</w:t>
      </w:r>
    </w:p>
    <w:p w:rsidR="005B3371" w:rsidRPr="005B3371" w:rsidRDefault="005B3371" w:rsidP="005B337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экспресс-метод диагностики</w:t>
      </w:r>
    </w:p>
    <w:p w:rsidR="005B3371" w:rsidRPr="005B3371" w:rsidRDefault="005B3371" w:rsidP="005B3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71" w:rsidRPr="005B3371" w:rsidRDefault="005B3371" w:rsidP="005B337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ГЕНЕТИЧЕСКОГО МАТЕРИАЛА КЛЕТКИ-ДОНОРА КЛЕТКЕ-РЕЦИПИЕНТУ ПРОИСХОДИТ В РЕЗУЛЬТАТЕ</w:t>
      </w:r>
    </w:p>
    <w:p w:rsidR="005B3371" w:rsidRPr="005B3371" w:rsidRDefault="005B3371" w:rsidP="005B337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конъюгации</w:t>
      </w:r>
    </w:p>
    <w:p w:rsidR="005B3371" w:rsidRPr="005B3371" w:rsidRDefault="005B3371" w:rsidP="005B337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трансформации</w:t>
      </w:r>
    </w:p>
    <w:p w:rsidR="005B3371" w:rsidRPr="005B3371" w:rsidRDefault="005B3371" w:rsidP="005B337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трансдукции</w:t>
      </w:r>
    </w:p>
    <w:p w:rsidR="005B3371" w:rsidRPr="005B3371" w:rsidRDefault="005B3371" w:rsidP="005B337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мутации</w:t>
      </w:r>
    </w:p>
    <w:p w:rsidR="005B3371" w:rsidRPr="005B3371" w:rsidRDefault="005B3371" w:rsidP="005B337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вышеперечисленное</w:t>
      </w:r>
    </w:p>
    <w:p w:rsidR="005B3371" w:rsidRPr="005B3371" w:rsidRDefault="005B3371" w:rsidP="005B337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371" w:rsidRPr="005B3371" w:rsidRDefault="005B3371" w:rsidP="005B337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БАКТЕРИОФАГИ</w:t>
      </w:r>
    </w:p>
    <w:p w:rsidR="005B3371" w:rsidRPr="005B3371" w:rsidRDefault="005B3371" w:rsidP="005B337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макрофаги</w:t>
      </w:r>
    </w:p>
    <w:p w:rsidR="005B3371" w:rsidRPr="005B3371" w:rsidRDefault="005B3371" w:rsidP="005B337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вирусы бактерий</w:t>
      </w:r>
    </w:p>
    <w:p w:rsidR="005B3371" w:rsidRPr="005B3371" w:rsidRDefault="005B3371" w:rsidP="005B337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культивируют на сложных питательных средах</w:t>
      </w:r>
    </w:p>
    <w:p w:rsidR="005B3371" w:rsidRPr="005B3371" w:rsidRDefault="005B3371" w:rsidP="005B337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</w:t>
      </w:r>
      <w:proofErr w:type="gramEnd"/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антибиотикам</w:t>
      </w:r>
    </w:p>
    <w:p w:rsidR="005B3371" w:rsidRPr="005B3371" w:rsidRDefault="005B3371" w:rsidP="005B337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антибактериальным действием</w:t>
      </w:r>
    </w:p>
    <w:p w:rsidR="005B3371" w:rsidRPr="005B3371" w:rsidRDefault="005B3371" w:rsidP="005B3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71" w:rsidRPr="005B3371" w:rsidRDefault="005B3371" w:rsidP="005B337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УМЕРЕННОГО БАКТЕРИОФАГА С БАКТЕРИАЛЬНОЙ КЛЕТКОЙ</w:t>
      </w:r>
    </w:p>
    <w:p w:rsidR="005B3371" w:rsidRPr="005B3371" w:rsidRDefault="005B3371" w:rsidP="005B337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интегративного типа</w:t>
      </w:r>
    </w:p>
    <w:p w:rsidR="005B3371" w:rsidRPr="005B3371" w:rsidRDefault="005B3371" w:rsidP="005B337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продуктивного типа</w:t>
      </w:r>
    </w:p>
    <w:p w:rsidR="005B3371" w:rsidRPr="005B3371" w:rsidRDefault="005B3371" w:rsidP="005B337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приводит к незавершенному фагоцитозу</w:t>
      </w:r>
    </w:p>
    <w:p w:rsidR="005B3371" w:rsidRPr="005B3371" w:rsidRDefault="005B3371" w:rsidP="005B337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приводит к лизису бактерий</w:t>
      </w:r>
    </w:p>
    <w:p w:rsidR="005B3371" w:rsidRPr="005B3371" w:rsidRDefault="005B3371" w:rsidP="005B3371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приводит к </w:t>
      </w:r>
      <w:proofErr w:type="spellStart"/>
      <w:r w:rsidRPr="005B33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фаговой</w:t>
      </w:r>
      <w:proofErr w:type="spellEnd"/>
      <w:r w:rsidRPr="005B33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конверсии</w:t>
      </w:r>
    </w:p>
    <w:p w:rsidR="005B3371" w:rsidRPr="005B3371" w:rsidRDefault="005B3371" w:rsidP="005B337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71" w:rsidRPr="005B3371" w:rsidRDefault="005B3371" w:rsidP="005B337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БАКТЕРИОФАГИ В СОСТАВЕ ЛЕЧЕБНО-ПРОФИЛАКТИЧЕСКИХ ПРЕПАРАТОВ</w:t>
      </w:r>
    </w:p>
    <w:p w:rsidR="005B3371" w:rsidRPr="005B3371" w:rsidRDefault="005B3371" w:rsidP="005B337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дефектные </w:t>
      </w:r>
    </w:p>
    <w:p w:rsidR="005B3371" w:rsidRPr="005B3371" w:rsidRDefault="005B3371" w:rsidP="005B337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</w:t>
      </w:r>
    </w:p>
    <w:p w:rsidR="005B3371" w:rsidRPr="005B3371" w:rsidRDefault="005B3371" w:rsidP="005B337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умеренные</w:t>
      </w:r>
    </w:p>
    <w:p w:rsidR="005B3371" w:rsidRPr="005B3371" w:rsidRDefault="005B3371" w:rsidP="005B337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вирулентные </w:t>
      </w:r>
    </w:p>
    <w:p w:rsidR="005B3371" w:rsidRPr="005B3371" w:rsidRDefault="005B3371" w:rsidP="005B337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инактивированные</w:t>
      </w:r>
    </w:p>
    <w:p w:rsidR="005B3371" w:rsidRPr="005B3371" w:rsidRDefault="005B3371" w:rsidP="005B337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371" w:rsidRPr="005B3371" w:rsidRDefault="005B3371" w:rsidP="005B337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БАКТЕРИОФАГОВ ИСПОЛЬЗУЮТ</w:t>
      </w:r>
    </w:p>
    <w:p w:rsidR="000A4FFE" w:rsidRDefault="000A4FFE" w:rsidP="000A4FFE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5B3371"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активного иммунитета</w:t>
      </w:r>
    </w:p>
    <w:p w:rsidR="000A4FFE" w:rsidRDefault="000A4FFE" w:rsidP="000A4FFE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B3371"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пассивного иммунитета</w:t>
      </w:r>
    </w:p>
    <w:p w:rsidR="000A4FFE" w:rsidRDefault="000A4FFE" w:rsidP="000A4FFE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B3371"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специфической профилактики бактериальных инфекций</w:t>
      </w:r>
    </w:p>
    <w:p w:rsidR="000A4FFE" w:rsidRDefault="000A4FFE" w:rsidP="000A4FFE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5B3371" w:rsidRPr="005B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специфического лечения бактериальных инфекций</w:t>
      </w:r>
    </w:p>
    <w:p w:rsidR="0007672E" w:rsidRPr="000A4FFE" w:rsidRDefault="000A4FFE" w:rsidP="000A4FFE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5B3371" w:rsidRPr="005B33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идентификации бактерий</w:t>
      </w:r>
    </w:p>
    <w:p w:rsidR="0007672E" w:rsidRDefault="00076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9EC" w:rsidRDefault="000A4FFE" w:rsidP="00952D5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Выполнить практическое задание (см. методичку к занятию).</w:t>
      </w:r>
      <w:r w:rsidR="00952D5D" w:rsidRPr="00952D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F2BCD" w:rsidRDefault="00BF2BCD" w:rsidP="00BF2BC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BF2BCD" w:rsidRDefault="00BF2BCD" w:rsidP="00BF2BC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9049EC" w:rsidRDefault="009049EC" w:rsidP="00BF2BC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2BC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Вариант 1 (студенты с четным номером в списке группы)</w:t>
      </w:r>
    </w:p>
    <w:p w:rsidR="009049EC" w:rsidRPr="009049EC" w:rsidRDefault="009049EC" w:rsidP="009049EC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Диагностика </w:t>
      </w:r>
      <w:proofErr w:type="spellStart"/>
      <w:r>
        <w:rPr>
          <w:b/>
          <w:i/>
          <w:sz w:val="24"/>
          <w:szCs w:val="24"/>
        </w:rPr>
        <w:t>герпесной</w:t>
      </w:r>
      <w:proofErr w:type="spellEnd"/>
      <w:r>
        <w:rPr>
          <w:b/>
          <w:i/>
          <w:sz w:val="24"/>
          <w:szCs w:val="24"/>
        </w:rPr>
        <w:t xml:space="preserve"> инфекции.</w:t>
      </w:r>
    </w:p>
    <w:p w:rsidR="00952D5D" w:rsidRPr="00952D5D" w:rsidRDefault="00952D5D" w:rsidP="00952D5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2D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Форма ответа - текст с указанием цели исследования, </w:t>
      </w:r>
      <w:r w:rsidR="00B82D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названия  </w:t>
      </w:r>
      <w:r w:rsidRPr="00952D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метода,</w:t>
      </w:r>
      <w:r w:rsidR="00B82D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исследуемого материала, критериев учета и достоверности результата,</w:t>
      </w:r>
      <w:r w:rsidRPr="00952D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вывода.</w:t>
      </w:r>
    </w:p>
    <w:p w:rsidR="00952D5D" w:rsidRPr="00751592" w:rsidRDefault="009049EC" w:rsidP="00952D5D">
      <w:pPr>
        <w:spacing w:after="0" w:line="240" w:lineRule="auto"/>
        <w:ind w:left="142"/>
        <w:rPr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F04DB7C" wp14:editId="4864CCE2">
            <wp:extent cx="1896713" cy="1311018"/>
            <wp:effectExtent l="0" t="0" r="8890" b="3810"/>
            <wp:docPr id="3" name="Рисунок 3" descr="Картинки по запросу &quot;пцр на герпе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пцр на герпес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26" cy="132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7B4763" wp14:editId="486E7974">
            <wp:extent cx="1962637" cy="1307573"/>
            <wp:effectExtent l="0" t="0" r="0" b="6985"/>
            <wp:docPr id="2" name="Рисунок 2" descr="Картинки по запросу &quot;пцр на герпе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пцр на герпес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097" cy="131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8EF9C" wp14:editId="7DFD08B6">
            <wp:extent cx="1986497" cy="1319841"/>
            <wp:effectExtent l="0" t="0" r="0" b="0"/>
            <wp:docPr id="4" name="Рисунок 4" descr="Картинки по запросу &quot;пцр на герпе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пцр на герпес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890" cy="132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19C" w:rsidRPr="00BF2BCD" w:rsidRDefault="00952D5D" w:rsidP="00BF2BCD">
      <w:pP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  <w:r>
        <w:rPr>
          <w:noProof/>
          <w:lang w:eastAsia="ru-RU"/>
        </w:rPr>
        <w:t xml:space="preserve">       </w:t>
      </w:r>
      <w:r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на рис. клинические проявления герпеса</w:t>
      </w:r>
    </w:p>
    <w:p w:rsidR="0073019C" w:rsidRPr="0073019C" w:rsidRDefault="0073019C" w:rsidP="0073019C">
      <w:pPr>
        <w:ind w:left="360"/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  <w:r w:rsidRPr="0073019C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Результаты ПЦР на </w:t>
      </w:r>
      <w:r w:rsidRPr="0073019C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  <w:lang w:val="en-US"/>
        </w:rPr>
        <w:t>HSV</w:t>
      </w:r>
      <w:r w:rsidRPr="0073019C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 (вирус простого герпеса).</w:t>
      </w:r>
    </w:p>
    <w:p w:rsidR="0073019C" w:rsidRDefault="0073019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ahoma" w:hAnsi="Tahoma" w:cs="Tahoma"/>
          <w:noProof/>
          <w:color w:val="363636"/>
          <w:sz w:val="30"/>
          <w:szCs w:val="30"/>
          <w:shd w:val="clear" w:color="auto" w:fill="FFFFFF"/>
          <w:lang w:eastAsia="ru-RU"/>
        </w:rPr>
        <w:drawing>
          <wp:inline distT="0" distB="0" distL="0" distR="0" wp14:anchorId="167D89DF" wp14:editId="691EE06A">
            <wp:extent cx="5633085" cy="2950210"/>
            <wp:effectExtent l="0" t="0" r="571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19C" w:rsidRPr="0007672E" w:rsidRDefault="00B82DE2" w:rsidP="0007672E">
      <w:pP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  <w:r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на рис. </w:t>
      </w:r>
      <w:proofErr w:type="gramStart"/>
      <w:r w:rsidR="0073019C"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К-</w:t>
      </w:r>
      <w:proofErr w:type="gramEnd"/>
      <w:r w:rsidR="0073019C"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 заведомо отрицательный контроль</w:t>
      </w:r>
      <w:r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, </w:t>
      </w:r>
      <w:r w:rsidR="0073019C"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К+ заведомо положительный контроль</w:t>
      </w:r>
      <w:r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,</w:t>
      </w:r>
      <w:r w:rsid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  </w:t>
      </w:r>
      <w:r w:rsidR="00953377"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№ </w:t>
      </w:r>
      <w:r w:rsidR="0073019C"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852, 853 </w:t>
      </w:r>
      <w:r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- </w:t>
      </w:r>
      <w:r w:rsidR="0073019C"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опытные образцы проб</w:t>
      </w:r>
      <w:r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.</w:t>
      </w:r>
    </w:p>
    <w:p w:rsidR="009049EC" w:rsidRPr="009049EC" w:rsidRDefault="009049EC" w:rsidP="009049E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49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Что содержат (нужно указать </w:t>
      </w:r>
      <w:r w:rsidRPr="00904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именно действующее начало</w:t>
      </w:r>
      <w:r w:rsidRPr="009049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), для чего применяются, как применяются эти препараты? Нельзя копировать инструкцию </w:t>
      </w:r>
      <w:r w:rsidR="00BF2B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препарату.</w:t>
      </w:r>
    </w:p>
    <w:p w:rsidR="0073019C" w:rsidRDefault="009049EC" w:rsidP="00311733">
      <w:pP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855E9FF" wp14:editId="72FEC3EF">
            <wp:extent cx="1751204" cy="1588926"/>
            <wp:effectExtent l="0" t="0" r="190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9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651" cy="159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904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стафилококковый бактериофаг жидкий</w:t>
      </w:r>
    </w:p>
    <w:p w:rsidR="009049EC" w:rsidRDefault="009049EC" w:rsidP="00BF2BC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2BC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lastRenderedPageBreak/>
        <w:t>Вариант 2</w:t>
      </w:r>
      <w:r w:rsidRPr="00BF2BC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(студенты с </w:t>
      </w:r>
      <w:r w:rsidRPr="00BF2BC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не</w:t>
      </w:r>
      <w:r w:rsidRPr="00BF2BC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четным номером в списке группы)</w:t>
      </w:r>
    </w:p>
    <w:p w:rsidR="009049EC" w:rsidRPr="009049EC" w:rsidRDefault="009049EC" w:rsidP="009049E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2D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Форма ответа - текст с указанием цели исследования,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названия  </w:t>
      </w:r>
      <w:r w:rsidRPr="00952D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метода,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исследуемого материала, критериев учета и достоверности результата,</w:t>
      </w:r>
      <w:r w:rsidRPr="00952D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вывода.</w:t>
      </w:r>
    </w:p>
    <w:p w:rsidR="009049EC" w:rsidRDefault="009049EC" w:rsidP="009049E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019C" w:rsidRPr="0073019C" w:rsidRDefault="0073019C" w:rsidP="009049E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301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Фагоидентификация</w:t>
      </w:r>
      <w:proofErr w:type="spellEnd"/>
      <w:r w:rsidRPr="007301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культуры, выделенной из раневого отделяемого больного с долго не заживающей язвой голени.</w:t>
      </w:r>
    </w:p>
    <w:p w:rsidR="0073019C" w:rsidRPr="00132FF7" w:rsidRDefault="0073019C" w:rsidP="0073019C">
      <w:pPr>
        <w:pStyle w:val="a3"/>
        <w:ind w:left="527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</w:p>
    <w:p w:rsidR="0073019C" w:rsidRDefault="007301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311BE7" wp14:editId="2F081921">
            <wp:extent cx="5940425" cy="3341370"/>
            <wp:effectExtent l="0" t="0" r="3175" b="0"/>
            <wp:docPr id="6" name="Рисунок 6" descr="C:\Users\osipovaNP\AppData\Local\Microsoft\Windows\Temporary Internet Files\Content.Word\20200323_09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ipovaNP\AppData\Local\Microsoft\Windows\Temporary Internet Files\Content.Word\20200323_09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19C" w:rsidRPr="0007672E" w:rsidRDefault="00311733" w:rsidP="0007672E">
      <w:pPr>
        <w:ind w:left="720"/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  <w:proofErr w:type="gramStart"/>
      <w:r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на рис. </w:t>
      </w:r>
      <w:r w:rsidR="0073019C"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1-й сектор: </w:t>
      </w:r>
      <w:r w:rsidR="009049EC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внесен </w:t>
      </w:r>
      <w:r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синегнойный бактериофаг, </w:t>
      </w:r>
      <w:r w:rsidR="0073019C"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2-й сектор: протейный бактериофаг</w:t>
      </w:r>
      <w:r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,</w:t>
      </w:r>
      <w:r w:rsid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 </w:t>
      </w:r>
      <w:r w:rsidR="0073019C"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3-й сектор: </w:t>
      </w:r>
      <w:r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стафилококковый бактериофаг, </w:t>
      </w:r>
      <w:r w:rsidR="0073019C"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К </w:t>
      </w:r>
      <w:r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–</w:t>
      </w:r>
      <w:r w:rsidR="0073019C"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 контроль</w:t>
      </w:r>
      <w:r w:rsidRPr="0007672E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.</w:t>
      </w:r>
      <w:proofErr w:type="gramEnd"/>
    </w:p>
    <w:p w:rsidR="0073019C" w:rsidRDefault="0073019C" w:rsidP="00311733">
      <w:pPr>
        <w:pStyle w:val="a3"/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</w:p>
    <w:p w:rsidR="00C75187" w:rsidRPr="0007672E" w:rsidRDefault="00C75187" w:rsidP="00311733">
      <w:pPr>
        <w:pStyle w:val="a3"/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</w:pPr>
    </w:p>
    <w:p w:rsidR="00C75187" w:rsidRPr="009049EC" w:rsidRDefault="0073019C" w:rsidP="009049E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49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Что содержат (нужно указать </w:t>
      </w:r>
      <w:r w:rsidRPr="009049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именно действующее начало</w:t>
      </w:r>
      <w:r w:rsidRPr="009049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), для чего применяются, как применяются эти препараты?</w:t>
      </w:r>
      <w:r w:rsidR="00424D88" w:rsidRPr="009049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Нельзя копировать инструкцию </w:t>
      </w:r>
      <w:r w:rsidR="00BF2B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препарату</w:t>
      </w:r>
      <w:r w:rsidR="004950D1" w:rsidRPr="009049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C75187" w:rsidRPr="00C75187" w:rsidRDefault="00BF2BCD" w:rsidP="00C75187">
      <w:pPr>
        <w:pStyle w:val="a3"/>
        <w:ind w:left="64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796BC3" wp14:editId="4927E41E">
            <wp:extent cx="1828800" cy="1828800"/>
            <wp:effectExtent l="0" t="0" r="0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6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920" cy="183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BF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дизентерийный бактериофаг</w:t>
      </w:r>
    </w:p>
    <w:p w:rsidR="00C75187" w:rsidRPr="0073019C" w:rsidRDefault="00C75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t xml:space="preserve">                                     </w:t>
      </w:r>
    </w:p>
    <w:sectPr w:rsidR="00C75187" w:rsidRPr="0073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8A" w:rsidRDefault="00650F8A" w:rsidP="000A4FFE">
      <w:pPr>
        <w:spacing w:after="0" w:line="240" w:lineRule="auto"/>
      </w:pPr>
      <w:r>
        <w:separator/>
      </w:r>
    </w:p>
  </w:endnote>
  <w:endnote w:type="continuationSeparator" w:id="0">
    <w:p w:rsidR="00650F8A" w:rsidRDefault="00650F8A" w:rsidP="000A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8A" w:rsidRDefault="00650F8A" w:rsidP="000A4FFE">
      <w:pPr>
        <w:spacing w:after="0" w:line="240" w:lineRule="auto"/>
      </w:pPr>
      <w:r>
        <w:separator/>
      </w:r>
    </w:p>
  </w:footnote>
  <w:footnote w:type="continuationSeparator" w:id="0">
    <w:p w:rsidR="00650F8A" w:rsidRDefault="00650F8A" w:rsidP="000A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A1B"/>
    <w:multiLevelType w:val="hybridMultilevel"/>
    <w:tmpl w:val="2EDAA7A0"/>
    <w:lvl w:ilvl="0" w:tplc="26BECE56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B2DC8"/>
    <w:multiLevelType w:val="hybridMultilevel"/>
    <w:tmpl w:val="035E8690"/>
    <w:lvl w:ilvl="0" w:tplc="BCD84FEC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FB1573"/>
    <w:multiLevelType w:val="hybridMultilevel"/>
    <w:tmpl w:val="48C63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A0BDB"/>
    <w:multiLevelType w:val="hybridMultilevel"/>
    <w:tmpl w:val="E898C5C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240DC1"/>
    <w:multiLevelType w:val="hybridMultilevel"/>
    <w:tmpl w:val="BBC8631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8022B9"/>
    <w:multiLevelType w:val="hybridMultilevel"/>
    <w:tmpl w:val="74CEA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7DE0"/>
    <w:multiLevelType w:val="multilevel"/>
    <w:tmpl w:val="9464438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color w:val="363636"/>
      </w:rPr>
    </w:lvl>
    <w:lvl w:ilvl="1">
      <w:start w:val="2"/>
      <w:numFmt w:val="decimal"/>
      <w:lvlText w:val="%1.%2"/>
      <w:lvlJc w:val="left"/>
      <w:pPr>
        <w:ind w:left="862" w:hanging="360"/>
      </w:pPr>
      <w:rPr>
        <w:rFonts w:eastAsiaTheme="minorHAnsi" w:hint="default"/>
        <w:b w:val="0"/>
        <w:color w:val="363636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eastAsiaTheme="minorHAnsi" w:hint="default"/>
        <w:b w:val="0"/>
        <w:color w:val="363636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eastAsiaTheme="minorHAnsi" w:hint="default"/>
        <w:b w:val="0"/>
        <w:color w:val="363636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eastAsiaTheme="minorHAnsi" w:hint="default"/>
        <w:b w:val="0"/>
        <w:color w:val="363636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eastAsiaTheme="minorHAnsi" w:hint="default"/>
        <w:b w:val="0"/>
        <w:color w:val="363636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eastAsiaTheme="minorHAnsi" w:hint="default"/>
        <w:b w:val="0"/>
        <w:color w:val="363636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eastAsiaTheme="minorHAnsi" w:hint="default"/>
        <w:b w:val="0"/>
        <w:color w:val="363636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eastAsiaTheme="minorHAnsi" w:hint="default"/>
        <w:b w:val="0"/>
        <w:color w:val="363636"/>
      </w:rPr>
    </w:lvl>
  </w:abstractNum>
  <w:abstractNum w:abstractNumId="7">
    <w:nsid w:val="267217D0"/>
    <w:multiLevelType w:val="hybridMultilevel"/>
    <w:tmpl w:val="FABEF9C6"/>
    <w:lvl w:ilvl="0" w:tplc="6EB48D30">
      <w:start w:val="3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D073C3"/>
    <w:multiLevelType w:val="hybridMultilevel"/>
    <w:tmpl w:val="3BAE0F4E"/>
    <w:lvl w:ilvl="0" w:tplc="FD3EDB8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860B63"/>
    <w:multiLevelType w:val="hybridMultilevel"/>
    <w:tmpl w:val="8E02613E"/>
    <w:lvl w:ilvl="0" w:tplc="F31C083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DD259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2C2D7C"/>
    <w:multiLevelType w:val="hybridMultilevel"/>
    <w:tmpl w:val="656C7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C3027"/>
    <w:multiLevelType w:val="hybridMultilevel"/>
    <w:tmpl w:val="C7DE1586"/>
    <w:lvl w:ilvl="0" w:tplc="91BC50D0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915F0E"/>
    <w:multiLevelType w:val="hybridMultilevel"/>
    <w:tmpl w:val="EF5AD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57BF1"/>
    <w:multiLevelType w:val="hybridMultilevel"/>
    <w:tmpl w:val="4D505CC0"/>
    <w:lvl w:ilvl="0" w:tplc="65249B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35D0E"/>
    <w:multiLevelType w:val="hybridMultilevel"/>
    <w:tmpl w:val="513018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84033"/>
    <w:multiLevelType w:val="hybridMultilevel"/>
    <w:tmpl w:val="17E052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A9C21B4"/>
    <w:multiLevelType w:val="multilevel"/>
    <w:tmpl w:val="3F3C6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i/>
      </w:rPr>
    </w:lvl>
  </w:abstractNum>
  <w:abstractNum w:abstractNumId="17">
    <w:nsid w:val="73A25927"/>
    <w:multiLevelType w:val="hybridMultilevel"/>
    <w:tmpl w:val="C1CEA8B2"/>
    <w:lvl w:ilvl="0" w:tplc="6CBE4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D1829"/>
    <w:multiLevelType w:val="hybridMultilevel"/>
    <w:tmpl w:val="6C7A0574"/>
    <w:lvl w:ilvl="0" w:tplc="ABF09D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D2383472">
      <w:start w:val="1"/>
      <w:numFmt w:val="decimal"/>
      <w:lvlText w:val="%2)"/>
      <w:lvlJc w:val="left"/>
      <w:pPr>
        <w:tabs>
          <w:tab w:val="num" w:pos="360"/>
        </w:tabs>
        <w:ind w:left="108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E023E3"/>
    <w:multiLevelType w:val="hybridMultilevel"/>
    <w:tmpl w:val="62282F6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CB45EC2"/>
    <w:multiLevelType w:val="hybridMultilevel"/>
    <w:tmpl w:val="0E4AAE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2"/>
  </w:num>
  <w:num w:numId="5">
    <w:abstractNumId w:val="14"/>
  </w:num>
  <w:num w:numId="6">
    <w:abstractNumId w:val="10"/>
  </w:num>
  <w:num w:numId="7">
    <w:abstractNumId w:val="20"/>
  </w:num>
  <w:num w:numId="8">
    <w:abstractNumId w:val="7"/>
  </w:num>
  <w:num w:numId="9">
    <w:abstractNumId w:val="6"/>
  </w:num>
  <w:num w:numId="10">
    <w:abstractNumId w:val="16"/>
  </w:num>
  <w:num w:numId="11">
    <w:abstractNumId w:val="9"/>
  </w:num>
  <w:num w:numId="12">
    <w:abstractNumId w:val="4"/>
  </w:num>
  <w:num w:numId="13">
    <w:abstractNumId w:val="17"/>
  </w:num>
  <w:num w:numId="14">
    <w:abstractNumId w:val="0"/>
  </w:num>
  <w:num w:numId="15">
    <w:abstractNumId w:val="19"/>
  </w:num>
  <w:num w:numId="16">
    <w:abstractNumId w:val="1"/>
  </w:num>
  <w:num w:numId="17">
    <w:abstractNumId w:val="15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4"/>
    <w:rsid w:val="0007672E"/>
    <w:rsid w:val="000919F1"/>
    <w:rsid w:val="000A4FFE"/>
    <w:rsid w:val="000E3B94"/>
    <w:rsid w:val="002B11F7"/>
    <w:rsid w:val="00311733"/>
    <w:rsid w:val="003471D8"/>
    <w:rsid w:val="003E2AAA"/>
    <w:rsid w:val="00424D88"/>
    <w:rsid w:val="00431585"/>
    <w:rsid w:val="004950D1"/>
    <w:rsid w:val="004F454A"/>
    <w:rsid w:val="005B3371"/>
    <w:rsid w:val="00631C64"/>
    <w:rsid w:val="00633EB7"/>
    <w:rsid w:val="0063483B"/>
    <w:rsid w:val="00650F8A"/>
    <w:rsid w:val="006A26B2"/>
    <w:rsid w:val="0073019C"/>
    <w:rsid w:val="007A2363"/>
    <w:rsid w:val="009049EC"/>
    <w:rsid w:val="00952D5D"/>
    <w:rsid w:val="00953377"/>
    <w:rsid w:val="00A94766"/>
    <w:rsid w:val="00AA5E04"/>
    <w:rsid w:val="00B82DE2"/>
    <w:rsid w:val="00BF2BCD"/>
    <w:rsid w:val="00C5398C"/>
    <w:rsid w:val="00C75187"/>
    <w:rsid w:val="00D1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3019C"/>
  </w:style>
  <w:style w:type="paragraph" w:styleId="a9">
    <w:name w:val="header"/>
    <w:basedOn w:val="a"/>
    <w:link w:val="aa"/>
    <w:uiPriority w:val="99"/>
    <w:unhideWhenUsed/>
    <w:rsid w:val="000A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4FFE"/>
  </w:style>
  <w:style w:type="paragraph" w:styleId="ab">
    <w:name w:val="footer"/>
    <w:basedOn w:val="a"/>
    <w:link w:val="ac"/>
    <w:uiPriority w:val="99"/>
    <w:unhideWhenUsed/>
    <w:rsid w:val="000A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4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3019C"/>
  </w:style>
  <w:style w:type="paragraph" w:styleId="a9">
    <w:name w:val="header"/>
    <w:basedOn w:val="a"/>
    <w:link w:val="aa"/>
    <w:uiPriority w:val="99"/>
    <w:unhideWhenUsed/>
    <w:rsid w:val="000A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4FFE"/>
  </w:style>
  <w:style w:type="paragraph" w:styleId="ab">
    <w:name w:val="footer"/>
    <w:basedOn w:val="a"/>
    <w:link w:val="ac"/>
    <w:uiPriority w:val="99"/>
    <w:unhideWhenUsed/>
    <w:rsid w:val="000A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2020-03-24T03:00:00Z</dcterms:created>
  <dcterms:modified xsi:type="dcterms:W3CDTF">2021-10-14T16:17:00Z</dcterms:modified>
</cp:coreProperties>
</file>