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F5" w:rsidRDefault="001002F5" w:rsidP="001002F5">
      <w:pPr>
        <w:pStyle w:val="Style20"/>
        <w:widowControl/>
        <w:spacing w:before="221"/>
        <w:rPr>
          <w:rStyle w:val="FontStyle40"/>
        </w:rPr>
      </w:pPr>
      <w:r>
        <w:rPr>
          <w:rStyle w:val="FontStyle40"/>
        </w:rPr>
        <w:t>Занятие № 6 Амбулаторная экспертиза.</w:t>
      </w:r>
      <w:bookmarkStart w:id="0" w:name="_GoBack"/>
      <w:bookmarkEnd w:id="0"/>
    </w:p>
    <w:p w:rsidR="001002F5" w:rsidRDefault="001002F5" w:rsidP="001002F5">
      <w:pPr>
        <w:pStyle w:val="Style20"/>
        <w:widowControl/>
        <w:spacing w:before="221"/>
        <w:rPr>
          <w:rStyle w:val="FontStyle40"/>
        </w:rPr>
      </w:pPr>
      <w:r>
        <w:rPr>
          <w:rStyle w:val="FontStyle40"/>
        </w:rPr>
        <w:t>Задача №</w:t>
      </w:r>
      <w:r>
        <w:rPr>
          <w:rStyle w:val="FontStyle40"/>
        </w:rPr>
        <w:t>1</w:t>
      </w:r>
      <w:r>
        <w:rPr>
          <w:rStyle w:val="FontStyle40"/>
        </w:rPr>
        <w:t>.</w:t>
      </w:r>
    </w:p>
    <w:p w:rsidR="001002F5" w:rsidRDefault="001002F5" w:rsidP="001002F5">
      <w:pPr>
        <w:pStyle w:val="Style8"/>
        <w:widowControl/>
        <w:spacing w:before="115"/>
        <w:rPr>
          <w:rStyle w:val="FontStyle41"/>
        </w:rPr>
      </w:pPr>
      <w:r>
        <w:rPr>
          <w:rStyle w:val="FontStyle41"/>
        </w:rPr>
        <w:t xml:space="preserve">В ссоре 03.11.с.г. сосед ударил г-на Щ., 29 лет, топором по правой руке и отрубил 1 палец. В справке </w:t>
      </w:r>
      <w:proofErr w:type="spellStart"/>
      <w:r>
        <w:rPr>
          <w:rStyle w:val="FontStyle41"/>
        </w:rPr>
        <w:t>травмпункта</w:t>
      </w:r>
      <w:proofErr w:type="spellEnd"/>
      <w:r>
        <w:rPr>
          <w:rStyle w:val="FontStyle41"/>
        </w:rPr>
        <w:t xml:space="preserve"> 03.11.с.г. указано, что у Щ. отсутствует половина основной фаланги первого пальца правой кисти. Раневая поверхность на культе ровная, кровоточащая. В хирургическом отделении больницы произведена ампутация 1 пальца в пястно-фаланговом суставе. Послеоперационный период протекал без осложнений, швы сняты на 7 день.</w:t>
      </w:r>
    </w:p>
    <w:p w:rsidR="001002F5" w:rsidRDefault="001002F5" w:rsidP="001002F5">
      <w:pPr>
        <w:pStyle w:val="Style8"/>
        <w:widowControl/>
        <w:ind w:firstLine="710"/>
        <w:rPr>
          <w:rStyle w:val="FontStyle41"/>
        </w:rPr>
      </w:pPr>
      <w:r>
        <w:rPr>
          <w:rStyle w:val="FontStyle41"/>
        </w:rPr>
        <w:t>При освидетельствовании 17.11.с.г.: первый палец правой кисти отсутствует с уровня пястно-фалангового сустава. Культя хорошо сформирована: на ней - линейный розово-синюшный рубец, длиной 2,5см, плотный, малоподвижный, болезненный при ощупывании. Движение остальных пальцев кисти в полном объеме.</w:t>
      </w:r>
    </w:p>
    <w:p w:rsidR="001002F5" w:rsidRDefault="001002F5" w:rsidP="001002F5">
      <w:pPr>
        <w:pStyle w:val="Style14"/>
        <w:widowControl/>
        <w:numPr>
          <w:ilvl w:val="0"/>
          <w:numId w:val="1"/>
        </w:numPr>
        <w:tabs>
          <w:tab w:val="left" w:pos="1416"/>
        </w:tabs>
        <w:ind w:left="547"/>
        <w:jc w:val="left"/>
        <w:rPr>
          <w:rStyle w:val="FontStyle41"/>
        </w:rPr>
      </w:pPr>
      <w:r>
        <w:rPr>
          <w:rStyle w:val="FontStyle41"/>
        </w:rPr>
        <w:t>Определить вид, характер, локализацию повреждений.</w:t>
      </w:r>
    </w:p>
    <w:p w:rsidR="001002F5" w:rsidRDefault="001002F5" w:rsidP="001002F5">
      <w:pPr>
        <w:pStyle w:val="Style14"/>
        <w:widowControl/>
        <w:numPr>
          <w:ilvl w:val="0"/>
          <w:numId w:val="1"/>
        </w:numPr>
        <w:tabs>
          <w:tab w:val="left" w:pos="1416"/>
        </w:tabs>
        <w:ind w:left="547"/>
        <w:jc w:val="left"/>
        <w:rPr>
          <w:rStyle w:val="FontStyle41"/>
        </w:rPr>
      </w:pPr>
      <w:r>
        <w:rPr>
          <w:rStyle w:val="FontStyle41"/>
        </w:rPr>
        <w:t>Установить механизм возникновения повреждения.</w:t>
      </w:r>
    </w:p>
    <w:p w:rsidR="001002F5" w:rsidRDefault="001002F5" w:rsidP="001002F5">
      <w:pPr>
        <w:pStyle w:val="Style14"/>
        <w:widowControl/>
        <w:numPr>
          <w:ilvl w:val="0"/>
          <w:numId w:val="1"/>
        </w:numPr>
        <w:tabs>
          <w:tab w:val="left" w:pos="1416"/>
        </w:tabs>
        <w:ind w:left="547"/>
        <w:jc w:val="left"/>
        <w:rPr>
          <w:rStyle w:val="FontStyle41"/>
        </w:rPr>
      </w:pPr>
      <w:r>
        <w:rPr>
          <w:rStyle w:val="FontStyle41"/>
        </w:rPr>
        <w:t>Решить вопрос о давности возникновения повреждений.</w:t>
      </w:r>
    </w:p>
    <w:p w:rsidR="001002F5" w:rsidRDefault="001002F5" w:rsidP="001002F5">
      <w:pPr>
        <w:pStyle w:val="Style14"/>
        <w:widowControl/>
        <w:numPr>
          <w:ilvl w:val="0"/>
          <w:numId w:val="1"/>
        </w:numPr>
        <w:tabs>
          <w:tab w:val="left" w:pos="1416"/>
        </w:tabs>
        <w:ind w:left="547"/>
        <w:jc w:val="left"/>
        <w:rPr>
          <w:rStyle w:val="FontStyle41"/>
        </w:rPr>
      </w:pPr>
      <w:r>
        <w:rPr>
          <w:rStyle w:val="FontStyle41"/>
        </w:rPr>
        <w:t>Установить тяжесть причиненного вреда здоровью человека.</w:t>
      </w:r>
    </w:p>
    <w:p w:rsidR="001002F5" w:rsidRDefault="001002F5" w:rsidP="001002F5">
      <w:pPr>
        <w:pStyle w:val="Style20"/>
        <w:widowControl/>
        <w:spacing w:before="221"/>
        <w:rPr>
          <w:rStyle w:val="FontStyle40"/>
        </w:rPr>
      </w:pPr>
      <w:r>
        <w:rPr>
          <w:rStyle w:val="FontStyle40"/>
        </w:rPr>
        <w:t xml:space="preserve">Задача № </w:t>
      </w:r>
      <w:r>
        <w:rPr>
          <w:rStyle w:val="FontStyle40"/>
        </w:rPr>
        <w:t>2</w:t>
      </w:r>
      <w:r>
        <w:rPr>
          <w:rStyle w:val="FontStyle40"/>
        </w:rPr>
        <w:t>.</w:t>
      </w:r>
    </w:p>
    <w:p w:rsidR="001002F5" w:rsidRDefault="001002F5" w:rsidP="001002F5">
      <w:pPr>
        <w:pStyle w:val="Style8"/>
        <w:widowControl/>
        <w:spacing w:before="115"/>
        <w:ind w:firstLine="710"/>
        <w:rPr>
          <w:rStyle w:val="FontStyle41"/>
        </w:rPr>
      </w:pPr>
      <w:r>
        <w:rPr>
          <w:rStyle w:val="FontStyle41"/>
        </w:rPr>
        <w:t xml:space="preserve">В ссоре 23.10.с.г. пьяный знакомый откусил кончик носа г-ну З., 34лет. Обратился в </w:t>
      </w:r>
      <w:proofErr w:type="spellStart"/>
      <w:r>
        <w:rPr>
          <w:rStyle w:val="FontStyle41"/>
        </w:rPr>
        <w:t>травмпункт</w:t>
      </w:r>
      <w:proofErr w:type="spellEnd"/>
      <w:r>
        <w:rPr>
          <w:rStyle w:val="FontStyle41"/>
        </w:rPr>
        <w:t xml:space="preserve">, где наложена давящая </w:t>
      </w:r>
      <w:proofErr w:type="spellStart"/>
      <w:r>
        <w:rPr>
          <w:rStyle w:val="FontStyle41"/>
        </w:rPr>
        <w:t>пращевидная</w:t>
      </w:r>
      <w:proofErr w:type="spellEnd"/>
      <w:r>
        <w:rPr>
          <w:rStyle w:val="FontStyle41"/>
        </w:rPr>
        <w:t xml:space="preserve"> повязка.</w:t>
      </w:r>
    </w:p>
    <w:p w:rsidR="001002F5" w:rsidRDefault="001002F5" w:rsidP="001002F5">
      <w:pPr>
        <w:pStyle w:val="Style8"/>
        <w:widowControl/>
        <w:spacing w:before="67"/>
        <w:rPr>
          <w:rStyle w:val="FontStyle41"/>
        </w:rPr>
      </w:pPr>
      <w:r>
        <w:rPr>
          <w:rStyle w:val="FontStyle41"/>
        </w:rPr>
        <w:t xml:space="preserve">При освидетельствовании 29.10.с.г. дефект мягких частей спинки и кончика носа, неправильной треугольной формы с неровными </w:t>
      </w:r>
      <w:proofErr w:type="spellStart"/>
      <w:r>
        <w:rPr>
          <w:rStyle w:val="FontStyle41"/>
        </w:rPr>
        <w:t>крупно</w:t>
      </w:r>
      <w:r>
        <w:rPr>
          <w:rStyle w:val="FontStyle41"/>
        </w:rPr>
        <w:softHyphen/>
        <w:t>фестончатыми</w:t>
      </w:r>
      <w:proofErr w:type="spellEnd"/>
      <w:r>
        <w:rPr>
          <w:rStyle w:val="FontStyle41"/>
        </w:rPr>
        <w:t xml:space="preserve"> краями, размерами 2,5х3,2см; в верхнем углу дефекта на 0,2см выступает хрящевая часть спинки носа. Края раневой поверхности припухшие, несколько отечные, красновато-синюшного цвета, такая же и слизистая перегородки носовых ходов. Грануляция вялая, слабо кровоточащая. При повторном осмотре 12.11.с.г.: кончик носа отсутствует. Края дефекта неровные, рубцово-деформированные, втянутые, синюшно-розовые. Носовое дыхание не нарушено.</w:t>
      </w:r>
    </w:p>
    <w:p w:rsidR="001002F5" w:rsidRDefault="001002F5" w:rsidP="001002F5">
      <w:pPr>
        <w:pStyle w:val="Style14"/>
        <w:widowControl/>
        <w:numPr>
          <w:ilvl w:val="0"/>
          <w:numId w:val="2"/>
        </w:numPr>
        <w:tabs>
          <w:tab w:val="left" w:pos="1411"/>
        </w:tabs>
        <w:ind w:left="547"/>
        <w:jc w:val="left"/>
        <w:rPr>
          <w:rStyle w:val="FontStyle41"/>
        </w:rPr>
      </w:pPr>
      <w:r>
        <w:rPr>
          <w:rStyle w:val="FontStyle41"/>
        </w:rPr>
        <w:t>Определить вид, характер, локализацию повреждений.</w:t>
      </w:r>
    </w:p>
    <w:p w:rsidR="001002F5" w:rsidRDefault="001002F5" w:rsidP="001002F5">
      <w:pPr>
        <w:pStyle w:val="Style14"/>
        <w:widowControl/>
        <w:numPr>
          <w:ilvl w:val="0"/>
          <w:numId w:val="2"/>
        </w:numPr>
        <w:tabs>
          <w:tab w:val="left" w:pos="1411"/>
        </w:tabs>
        <w:ind w:left="547"/>
        <w:jc w:val="left"/>
        <w:rPr>
          <w:rStyle w:val="FontStyle41"/>
        </w:rPr>
      </w:pPr>
      <w:r>
        <w:rPr>
          <w:rStyle w:val="FontStyle41"/>
        </w:rPr>
        <w:t>Установить механизм возникновения повреждения.</w:t>
      </w:r>
    </w:p>
    <w:p w:rsidR="001002F5" w:rsidRDefault="001002F5" w:rsidP="001002F5">
      <w:pPr>
        <w:pStyle w:val="Style14"/>
        <w:widowControl/>
        <w:numPr>
          <w:ilvl w:val="0"/>
          <w:numId w:val="2"/>
        </w:numPr>
        <w:tabs>
          <w:tab w:val="left" w:pos="1411"/>
        </w:tabs>
        <w:ind w:left="547"/>
        <w:jc w:val="left"/>
        <w:rPr>
          <w:rStyle w:val="FontStyle41"/>
        </w:rPr>
      </w:pPr>
      <w:r>
        <w:rPr>
          <w:rStyle w:val="FontStyle41"/>
        </w:rPr>
        <w:t>Решить вопрос о давности возникновения повреждений.</w:t>
      </w:r>
    </w:p>
    <w:p w:rsidR="001002F5" w:rsidRDefault="001002F5" w:rsidP="001002F5">
      <w:pPr>
        <w:pStyle w:val="Style14"/>
        <w:widowControl/>
        <w:numPr>
          <w:ilvl w:val="0"/>
          <w:numId w:val="2"/>
        </w:numPr>
        <w:tabs>
          <w:tab w:val="left" w:pos="1411"/>
        </w:tabs>
        <w:ind w:left="547"/>
        <w:jc w:val="left"/>
        <w:rPr>
          <w:rStyle w:val="FontStyle41"/>
        </w:rPr>
      </w:pPr>
      <w:r>
        <w:rPr>
          <w:rStyle w:val="FontStyle41"/>
        </w:rPr>
        <w:t>Установить тяжесть причиненного вреда здоровью человека.</w:t>
      </w:r>
    </w:p>
    <w:p w:rsidR="001002F5" w:rsidRDefault="001002F5" w:rsidP="001002F5">
      <w:pPr>
        <w:pStyle w:val="Style14"/>
        <w:widowControl/>
        <w:numPr>
          <w:ilvl w:val="0"/>
          <w:numId w:val="2"/>
        </w:numPr>
        <w:tabs>
          <w:tab w:val="left" w:pos="1411"/>
        </w:tabs>
        <w:ind w:left="547"/>
        <w:jc w:val="left"/>
        <w:rPr>
          <w:rStyle w:val="FontStyle41"/>
        </w:rPr>
      </w:pPr>
      <w:r>
        <w:rPr>
          <w:rStyle w:val="FontStyle41"/>
        </w:rPr>
        <w:t xml:space="preserve">Является ли повреждение </w:t>
      </w:r>
      <w:proofErr w:type="spellStart"/>
      <w:r>
        <w:rPr>
          <w:rStyle w:val="FontStyle41"/>
        </w:rPr>
        <w:t>изгладимым</w:t>
      </w:r>
      <w:proofErr w:type="spellEnd"/>
      <w:r>
        <w:rPr>
          <w:rStyle w:val="FontStyle41"/>
        </w:rPr>
        <w:t>?</w:t>
      </w:r>
    </w:p>
    <w:p w:rsidR="001002F5" w:rsidRDefault="001002F5" w:rsidP="001002F5">
      <w:pPr>
        <w:pStyle w:val="Style20"/>
        <w:widowControl/>
        <w:spacing w:line="240" w:lineRule="exact"/>
        <w:jc w:val="center"/>
        <w:rPr>
          <w:sz w:val="20"/>
          <w:szCs w:val="20"/>
        </w:rPr>
      </w:pPr>
    </w:p>
    <w:p w:rsidR="001002F5" w:rsidRPr="001002F5" w:rsidRDefault="001002F5" w:rsidP="001002F5">
      <w:pPr>
        <w:autoSpaceDE w:val="0"/>
        <w:autoSpaceDN w:val="0"/>
        <w:adjustRightInd w:val="0"/>
        <w:spacing w:before="226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0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Задача № 3.</w:t>
      </w:r>
    </w:p>
    <w:p w:rsidR="001002F5" w:rsidRPr="001002F5" w:rsidRDefault="001002F5" w:rsidP="001002F5">
      <w:pPr>
        <w:autoSpaceDE w:val="0"/>
        <w:autoSpaceDN w:val="0"/>
        <w:adjustRightInd w:val="0"/>
        <w:spacing w:before="110" w:after="0" w:line="322" w:lineRule="exact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троллейбусе 05.12.с.г. пьяный мужчина ударил кулаком по правому уху г-на Д., 37 лет. Обратился к отоларингологу 06.12.с.г.: при осмотре на правой ушной раковине распространенный синюшный кровоподтек. В слуховом проходе - темно-красные свертки крови. На барабанной перепонке имеется большая посттравматическая перфорация с неровными кровоподтечными краями. При обследовании слух почти полностью отсутствует. Диагноз: травматический отит. </w:t>
      </w:r>
      <w:r w:rsidRPr="001002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Находился на амбулаторном лечении до 02.10.с.г.; явления острого воспаления постепенно стихли, слух на правое ухо не восстановился. Слух на левое ухо сохранен.</w:t>
      </w:r>
    </w:p>
    <w:p w:rsidR="001002F5" w:rsidRPr="001002F5" w:rsidRDefault="001002F5" w:rsidP="001002F5">
      <w:pPr>
        <w:autoSpaceDE w:val="0"/>
        <w:autoSpaceDN w:val="0"/>
        <w:adjustRightInd w:val="0"/>
        <w:spacing w:before="67" w:after="0" w:line="322" w:lineRule="exact"/>
        <w:ind w:firstLine="6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освидетельствовании 10.01 </w:t>
      </w:r>
      <w:proofErr w:type="spellStart"/>
      <w:r w:rsidRPr="001002F5">
        <w:rPr>
          <w:rFonts w:ascii="Times New Roman" w:eastAsia="Times New Roman" w:hAnsi="Times New Roman" w:cs="Times New Roman"/>
          <w:sz w:val="26"/>
          <w:szCs w:val="26"/>
          <w:lang w:eastAsia="ru-RU"/>
        </w:rPr>
        <w:t>с.г</w:t>
      </w:r>
      <w:proofErr w:type="spellEnd"/>
      <w:r w:rsidRPr="001002F5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правое ухо: перфорация барабанной перепонки затянулась грубым рубцом. Образовались спайки с внутренней стенкой барабанной полости. На аудиограмме - резкое снижение слуха по типу нарушения звукопроводящей системы. Воспринимает крик у ушной раковины. Слух на левое ухо сохранен. Диагноз: адгезивный правосторонний отит.</w:t>
      </w:r>
    </w:p>
    <w:p w:rsidR="001002F5" w:rsidRPr="001002F5" w:rsidRDefault="001002F5" w:rsidP="001002F5">
      <w:pPr>
        <w:widowControl w:val="0"/>
        <w:numPr>
          <w:ilvl w:val="0"/>
          <w:numId w:val="3"/>
        </w:numPr>
        <w:tabs>
          <w:tab w:val="left" w:pos="141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2F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 вид, характер, локализацию повреждений.</w:t>
      </w:r>
    </w:p>
    <w:p w:rsidR="001002F5" w:rsidRPr="001002F5" w:rsidRDefault="001002F5" w:rsidP="001002F5">
      <w:pPr>
        <w:widowControl w:val="0"/>
        <w:numPr>
          <w:ilvl w:val="0"/>
          <w:numId w:val="3"/>
        </w:numPr>
        <w:tabs>
          <w:tab w:val="left" w:pos="141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2F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механизм возникновения повреждений.</w:t>
      </w:r>
    </w:p>
    <w:p w:rsidR="001002F5" w:rsidRPr="001002F5" w:rsidRDefault="001002F5" w:rsidP="001002F5">
      <w:pPr>
        <w:widowControl w:val="0"/>
        <w:numPr>
          <w:ilvl w:val="0"/>
          <w:numId w:val="3"/>
        </w:numPr>
        <w:tabs>
          <w:tab w:val="left" w:pos="141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2F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Решить вопрос о давности возникновения повреждений.</w:t>
      </w:r>
    </w:p>
    <w:p w:rsidR="001002F5" w:rsidRPr="001002F5" w:rsidRDefault="001002F5" w:rsidP="001002F5">
      <w:pPr>
        <w:widowControl w:val="0"/>
        <w:numPr>
          <w:ilvl w:val="0"/>
          <w:numId w:val="3"/>
        </w:numPr>
        <w:tabs>
          <w:tab w:val="left" w:pos="141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2F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тяжесть причиненного вреда здоровью человека.</w:t>
      </w:r>
    </w:p>
    <w:p w:rsidR="001002F5" w:rsidRPr="001002F5" w:rsidRDefault="001002F5" w:rsidP="001002F5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2F5" w:rsidRPr="001002F5" w:rsidRDefault="001002F5" w:rsidP="001002F5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2F5" w:rsidRPr="001002F5" w:rsidRDefault="001002F5" w:rsidP="001002F5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0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Задача № 4.</w:t>
      </w:r>
    </w:p>
    <w:p w:rsidR="001002F5" w:rsidRPr="001002F5" w:rsidRDefault="001002F5" w:rsidP="001002F5">
      <w:pPr>
        <w:autoSpaceDE w:val="0"/>
        <w:autoSpaceDN w:val="0"/>
        <w:adjustRightInd w:val="0"/>
        <w:spacing w:before="115" w:after="0" w:line="322" w:lineRule="exact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Г-н О., 33 лет, 18.07.с.г. был избит двумя неизвестными на улице: </w:t>
      </w:r>
      <w:proofErr w:type="gramStart"/>
      <w:r w:rsidRPr="001002F5">
        <w:rPr>
          <w:rFonts w:ascii="Times New Roman" w:eastAsia="Times New Roman" w:hAnsi="Times New Roman" w:cs="Times New Roman"/>
          <w:sz w:val="26"/>
          <w:szCs w:val="26"/>
          <w:lang w:eastAsia="ru-RU"/>
        </w:rPr>
        <w:t>пинали</w:t>
      </w:r>
      <w:proofErr w:type="gramEnd"/>
      <w:r w:rsidRPr="0010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ногами. Через 6 часов машиной скорой помощи </w:t>
      </w:r>
      <w:proofErr w:type="gramStart"/>
      <w:r w:rsidRPr="001002F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доставлен</w:t>
      </w:r>
      <w:proofErr w:type="gramEnd"/>
      <w:r w:rsidRPr="0010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больницу. Из истории болезни: жалобы на боли в пояснице и правом бедре. Общее состояние удовлетворительное. Кожные покровы обычной окраски. Пульс 88 в минуту. А.Д. 120/70 </w:t>
      </w:r>
      <w:proofErr w:type="spellStart"/>
      <w:r w:rsidRPr="001002F5">
        <w:rPr>
          <w:rFonts w:ascii="Times New Roman" w:eastAsia="Times New Roman" w:hAnsi="Times New Roman" w:cs="Times New Roman"/>
          <w:sz w:val="26"/>
          <w:szCs w:val="26"/>
          <w:lang w:eastAsia="ru-RU"/>
        </w:rPr>
        <w:t>мм</w:t>
      </w:r>
      <w:proofErr w:type="gramStart"/>
      <w:r w:rsidRPr="001002F5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1002F5">
        <w:rPr>
          <w:rFonts w:ascii="Times New Roman" w:eastAsia="Times New Roman" w:hAnsi="Times New Roman" w:cs="Times New Roman"/>
          <w:sz w:val="26"/>
          <w:szCs w:val="26"/>
          <w:lang w:eastAsia="ru-RU"/>
        </w:rPr>
        <w:t>т.ст</w:t>
      </w:r>
      <w:proofErr w:type="spellEnd"/>
      <w:r w:rsidRPr="0010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Живот мягкий, безболезненный. На правом бедре, в поясничной области справа кровоподтеки. Моча выпущена катетером - последняя порция с примесью крови. На рентгенограмме таза с контрастированием мочевого пузыря контуры его ровные, четкие. </w:t>
      </w:r>
      <w:proofErr w:type="gramStart"/>
      <w:r w:rsidRPr="001002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proofErr w:type="gramEnd"/>
      <w:r w:rsidRPr="0010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в/в урографии у нижнего полюса правой почки имеется темное пятно, 1x1см. Проведено консервативное лечение (холод, </w:t>
      </w:r>
      <w:proofErr w:type="spellStart"/>
      <w:r w:rsidRPr="001002F5">
        <w:rPr>
          <w:rFonts w:ascii="Times New Roman" w:eastAsia="Times New Roman" w:hAnsi="Times New Roman" w:cs="Times New Roman"/>
          <w:sz w:val="26"/>
          <w:szCs w:val="26"/>
          <w:lang w:eastAsia="ru-RU"/>
        </w:rPr>
        <w:t>гемостатические</w:t>
      </w:r>
      <w:proofErr w:type="spellEnd"/>
      <w:r w:rsidRPr="0010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препараты). Гематурия на 2-е сутки прекратилась. Стационарное лечение в течение 4 недель. Через 2 месяца при урологическом обследовании патологии со стороны почек и мочевыводящих путей не обнаружено. Диагноз: закрытый разрыв правой почки. Ушибы правого бедра и поясничной области справа.</w:t>
      </w:r>
    </w:p>
    <w:p w:rsidR="001002F5" w:rsidRPr="001002F5" w:rsidRDefault="001002F5" w:rsidP="001002F5">
      <w:pPr>
        <w:widowControl w:val="0"/>
        <w:numPr>
          <w:ilvl w:val="0"/>
          <w:numId w:val="4"/>
        </w:numPr>
        <w:tabs>
          <w:tab w:val="left" w:pos="141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2F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 вид, характер, локализацию повреждений.</w:t>
      </w:r>
    </w:p>
    <w:p w:rsidR="001002F5" w:rsidRPr="001002F5" w:rsidRDefault="001002F5" w:rsidP="001002F5">
      <w:pPr>
        <w:widowControl w:val="0"/>
        <w:numPr>
          <w:ilvl w:val="0"/>
          <w:numId w:val="4"/>
        </w:numPr>
        <w:tabs>
          <w:tab w:val="left" w:pos="141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2F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механизм возникновения повреждений.</w:t>
      </w:r>
    </w:p>
    <w:p w:rsidR="001002F5" w:rsidRPr="001002F5" w:rsidRDefault="001002F5" w:rsidP="001002F5">
      <w:pPr>
        <w:widowControl w:val="0"/>
        <w:numPr>
          <w:ilvl w:val="0"/>
          <w:numId w:val="4"/>
        </w:numPr>
        <w:tabs>
          <w:tab w:val="left" w:pos="141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2F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Решить вопрос о давности возникновения повреждений.</w:t>
      </w:r>
    </w:p>
    <w:p w:rsidR="001002F5" w:rsidRPr="001002F5" w:rsidRDefault="001002F5" w:rsidP="001002F5">
      <w:pPr>
        <w:widowControl w:val="0"/>
        <w:numPr>
          <w:ilvl w:val="0"/>
          <w:numId w:val="4"/>
        </w:numPr>
        <w:tabs>
          <w:tab w:val="left" w:pos="141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2F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тяжесть причиненного вреда здоровью человека.</w:t>
      </w:r>
    </w:p>
    <w:p w:rsidR="00445D5A" w:rsidRDefault="00445D5A"/>
    <w:sectPr w:rsidR="00445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045A"/>
    <w:multiLevelType w:val="singleLevel"/>
    <w:tmpl w:val="5E6E1B84"/>
    <w:lvl w:ilvl="0">
      <w:start w:val="1"/>
      <w:numFmt w:val="decimal"/>
      <w:lvlText w:val="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1">
    <w:nsid w:val="34BF47C2"/>
    <w:multiLevelType w:val="singleLevel"/>
    <w:tmpl w:val="A4168E5A"/>
    <w:lvl w:ilvl="0">
      <w:start w:val="1"/>
      <w:numFmt w:val="decimal"/>
      <w:lvlText w:val="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2">
    <w:nsid w:val="4D6F534C"/>
    <w:multiLevelType w:val="singleLevel"/>
    <w:tmpl w:val="B406C27E"/>
    <w:lvl w:ilvl="0">
      <w:start w:val="1"/>
      <w:numFmt w:val="decimal"/>
      <w:lvlText w:val="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3">
    <w:nsid w:val="68154021"/>
    <w:multiLevelType w:val="singleLevel"/>
    <w:tmpl w:val="5E6E1B84"/>
    <w:lvl w:ilvl="0">
      <w:start w:val="1"/>
      <w:numFmt w:val="decimal"/>
      <w:lvlText w:val="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EE"/>
    <w:rsid w:val="001002F5"/>
    <w:rsid w:val="00445D5A"/>
    <w:rsid w:val="00F5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1002F5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002F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1002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1002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rsid w:val="001002F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1002F5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002F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1002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1002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rsid w:val="001002F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ХлудневаНВ</dc:creator>
  <cp:keywords/>
  <dc:description/>
  <cp:lastModifiedBy>ХлудневаНВ</cp:lastModifiedBy>
  <cp:revision>2</cp:revision>
  <dcterms:created xsi:type="dcterms:W3CDTF">2021-10-27T09:16:00Z</dcterms:created>
  <dcterms:modified xsi:type="dcterms:W3CDTF">2021-10-27T09:20:00Z</dcterms:modified>
</cp:coreProperties>
</file>