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3053E" w14:textId="337BF4C3" w:rsidR="00E43CE7" w:rsidRPr="0004050A" w:rsidRDefault="009D3FBD" w:rsidP="0004050A">
      <w:pPr>
        <w:pStyle w:val="1"/>
        <w:jc w:val="center"/>
      </w:pPr>
      <w:r w:rsidRPr="0004050A">
        <w:t>Оздоровительный массаж и гимнастика грудному ребенку</w:t>
      </w:r>
    </w:p>
    <w:p w14:paraId="1843E9C6" w14:textId="006C1D23" w:rsidR="00E43CE7" w:rsidRDefault="00E43CE7" w:rsidP="009D3FBD">
      <w:pPr>
        <w:pStyle w:val="1"/>
        <w:jc w:val="center"/>
      </w:pPr>
    </w:p>
    <w:p w14:paraId="4EA670C6" w14:textId="62414A73" w:rsidR="00E43CE7" w:rsidRDefault="00E43CE7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7DD20001" w14:textId="4262BAF2" w:rsidR="00E43CE7" w:rsidRDefault="00E43CE7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372FF1D5" w14:textId="42453B69" w:rsidR="00E43CE7" w:rsidRDefault="00E43CE7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290DF5AC" w14:textId="784C5E35" w:rsidR="00E43CE7" w:rsidRDefault="00D352D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2EEB3FF" wp14:editId="32725E49">
            <wp:simplePos x="0" y="0"/>
            <wp:positionH relativeFrom="column">
              <wp:posOffset>3554730</wp:posOffset>
            </wp:positionH>
            <wp:positionV relativeFrom="paragraph">
              <wp:posOffset>212090</wp:posOffset>
            </wp:positionV>
            <wp:extent cx="1826895" cy="1016707"/>
            <wp:effectExtent l="0" t="0" r="1905" b="0"/>
            <wp:wrapTight wrapText="bothSides">
              <wp:wrapPolygon edited="0">
                <wp:start x="21600" y="21600"/>
                <wp:lineTo x="21600" y="553"/>
                <wp:lineTo x="203" y="553"/>
                <wp:lineTo x="203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26895" cy="1016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55713" w14:textId="0EAA61E7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397A80E8" w14:textId="21E46C56" w:rsidR="00692729" w:rsidRDefault="0004050A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1CD57D" wp14:editId="143709BC">
            <wp:extent cx="2595218" cy="17310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60" cy="177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0776DC" w14:textId="7C678712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2AB5C3BD" w14:textId="1A22E96D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4861C42D" w14:textId="69AFDA6C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1A5B468A" w14:textId="3AADE5CA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3C553F10" w14:textId="2D6129FF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0394E5AB" w14:textId="023B9649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430114BC" w14:textId="1B853C34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61636171" w14:textId="3C9E21FD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198ABD01" w14:textId="7A819DE3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5992F517" w14:textId="75D15549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7AC1BADE" w14:textId="752ABF78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0400634C" w14:textId="1DEE0219" w:rsidR="00692729" w:rsidRDefault="00692729" w:rsidP="0092593B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7B449195" w14:textId="31E5BB57" w:rsidR="00692729" w:rsidRDefault="00692729" w:rsidP="00692729">
      <w:pPr>
        <w:pStyle w:val="1"/>
        <w:jc w:val="center"/>
      </w:pPr>
      <w:r>
        <w:t>Чем полезен массаж</w:t>
      </w:r>
    </w:p>
    <w:p w14:paraId="5550B9DE" w14:textId="57A93EB9" w:rsidR="00692729" w:rsidRPr="0004050A" w:rsidRDefault="00692729" w:rsidP="00692729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05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Трудно переоценить замечательные качества даже обычного оздоровительного массажа для детей. А лечебный массаж для грудных детей вообще творит чудеса. Он может устранить такие проблемы, как дисплазия тазобедренных суставов, врожденный вывих бедра, косолапость и плоскостопие, паховая и пупочная грыжа, рахит, сколиоз, дефекты осанки, гипертонус и </w:t>
      </w:r>
      <w:proofErr w:type="spellStart"/>
      <w:r w:rsidRPr="0004050A">
        <w:rPr>
          <w:rFonts w:ascii="Times New Roman" w:hAnsi="Times New Roman" w:cs="Times New Roman"/>
          <w:sz w:val="24"/>
          <w:szCs w:val="24"/>
          <w:shd w:val="clear" w:color="auto" w:fill="FFFFFF"/>
        </w:rPr>
        <w:t>гипотонус</w:t>
      </w:r>
      <w:proofErr w:type="spellEnd"/>
      <w:r w:rsidRPr="0004050A">
        <w:rPr>
          <w:rFonts w:ascii="Times New Roman" w:hAnsi="Times New Roman" w:cs="Times New Roman"/>
          <w:sz w:val="24"/>
          <w:szCs w:val="24"/>
          <w:shd w:val="clear" w:color="auto" w:fill="FFFFFF"/>
        </w:rPr>
        <w:t>, спастическая и мышечная кривошея. Конечно, такой массаж выполняется только по показаниям и обязательно сертифицированным специалистом.</w:t>
      </w:r>
    </w:p>
    <w:p w14:paraId="44BA728D" w14:textId="3416FB84" w:rsidR="00692729" w:rsidRPr="0004050A" w:rsidRDefault="00692729" w:rsidP="00692729">
      <w:pPr>
        <w:jc w:val="both"/>
        <w:rPr>
          <w:rFonts w:ascii="Times New Roman" w:hAnsi="Times New Roman" w:cs="Times New Roman"/>
          <w:sz w:val="24"/>
          <w:szCs w:val="24"/>
        </w:rPr>
      </w:pPr>
      <w:r w:rsidRPr="0004050A">
        <w:rPr>
          <w:rFonts w:ascii="Times New Roman" w:hAnsi="Times New Roman" w:cs="Times New Roman"/>
          <w:sz w:val="24"/>
          <w:szCs w:val="24"/>
        </w:rPr>
        <w:t>В чем секрет массажа? Дело в том, что импульсы, идущие от кожи по нервным путям, достигают коры головного мозга и оказывают тонизирующее влияние на центральную нервную систему. Это улучшает ее контроль над работой всех органов и систем:</w:t>
      </w:r>
    </w:p>
    <w:p w14:paraId="2DD38855" w14:textId="77777777" w:rsidR="00692729" w:rsidRPr="0004050A" w:rsidRDefault="00692729" w:rsidP="00D352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4050A">
        <w:rPr>
          <w:rFonts w:ascii="Times New Roman" w:hAnsi="Times New Roman" w:cs="Times New Roman"/>
          <w:sz w:val="24"/>
          <w:szCs w:val="24"/>
          <w:lang w:eastAsia="ru-RU"/>
        </w:rPr>
        <w:t>Улучшает работу сердечно-сосудистой системы, усиливает циркуляцию крови и лимфы;</w:t>
      </w:r>
    </w:p>
    <w:p w14:paraId="2721F13C" w14:textId="77777777" w:rsidR="00692729" w:rsidRPr="0004050A" w:rsidRDefault="00692729" w:rsidP="00D352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4050A">
        <w:rPr>
          <w:rFonts w:ascii="Times New Roman" w:hAnsi="Times New Roman" w:cs="Times New Roman"/>
          <w:sz w:val="24"/>
          <w:szCs w:val="24"/>
          <w:lang w:eastAsia="ru-RU"/>
        </w:rPr>
        <w:t>Укрепляет пищеварительную систему, нормализует работу желудочно-кишечного тракта, что способствует набору веса;</w:t>
      </w:r>
    </w:p>
    <w:p w14:paraId="5C3041CB" w14:textId="77777777" w:rsidR="00692729" w:rsidRPr="0004050A" w:rsidRDefault="00692729" w:rsidP="00D352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4050A">
        <w:rPr>
          <w:rFonts w:ascii="Times New Roman" w:hAnsi="Times New Roman" w:cs="Times New Roman"/>
          <w:sz w:val="24"/>
          <w:szCs w:val="24"/>
          <w:lang w:eastAsia="ru-RU"/>
        </w:rPr>
        <w:t>Тренирует дыхательную систему;</w:t>
      </w:r>
    </w:p>
    <w:p w14:paraId="4258EF06" w14:textId="77777777" w:rsidR="00692729" w:rsidRPr="0004050A" w:rsidRDefault="00692729" w:rsidP="00D352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4050A">
        <w:rPr>
          <w:rFonts w:ascii="Times New Roman" w:hAnsi="Times New Roman" w:cs="Times New Roman"/>
          <w:sz w:val="24"/>
          <w:szCs w:val="24"/>
          <w:lang w:eastAsia="ru-RU"/>
        </w:rPr>
        <w:t>Усиливает выделительную функцию желез;</w:t>
      </w:r>
    </w:p>
    <w:p w14:paraId="68D690B2" w14:textId="77777777" w:rsidR="00692729" w:rsidRPr="0004050A" w:rsidRDefault="00692729" w:rsidP="00D352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4050A">
        <w:rPr>
          <w:rFonts w:ascii="Times New Roman" w:hAnsi="Times New Roman" w:cs="Times New Roman"/>
          <w:sz w:val="24"/>
          <w:szCs w:val="24"/>
          <w:lang w:eastAsia="ru-RU"/>
        </w:rPr>
        <w:t>Укрепляет опорно-двигательный аппарат — повышает эластичность мышечных волокон и общую работоспособность мышц; укрепляет связочный аппарат суставов, увеличивает амплитуду их движений;</w:t>
      </w:r>
    </w:p>
    <w:p w14:paraId="0A79DC80" w14:textId="77777777" w:rsidR="00692729" w:rsidRPr="0004050A" w:rsidRDefault="00692729" w:rsidP="00D352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4050A">
        <w:rPr>
          <w:rFonts w:ascii="Times New Roman" w:hAnsi="Times New Roman" w:cs="Times New Roman"/>
          <w:sz w:val="24"/>
          <w:szCs w:val="24"/>
          <w:lang w:eastAsia="ru-RU"/>
        </w:rPr>
        <w:t>Улучшает качество сна;</w:t>
      </w:r>
    </w:p>
    <w:p w14:paraId="000CDA31" w14:textId="77777777" w:rsidR="00692729" w:rsidRPr="0004050A" w:rsidRDefault="00692729" w:rsidP="00D352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4050A">
        <w:rPr>
          <w:rFonts w:ascii="Times New Roman" w:hAnsi="Times New Roman" w:cs="Times New Roman"/>
          <w:sz w:val="24"/>
          <w:szCs w:val="24"/>
          <w:lang w:eastAsia="ru-RU"/>
        </w:rPr>
        <w:t>Помогает осознанию тела;</w:t>
      </w:r>
    </w:p>
    <w:p w14:paraId="081B4C6A" w14:textId="77777777" w:rsidR="00692729" w:rsidRPr="0004050A" w:rsidRDefault="00692729" w:rsidP="00D352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4050A">
        <w:rPr>
          <w:rFonts w:ascii="Times New Roman" w:hAnsi="Times New Roman" w:cs="Times New Roman"/>
          <w:sz w:val="24"/>
          <w:szCs w:val="24"/>
          <w:lang w:eastAsia="ru-RU"/>
        </w:rPr>
        <w:t>Улучшает состояние кожи, повышает ее сопротивляемость внешним воздействиям;</w:t>
      </w:r>
    </w:p>
    <w:p w14:paraId="1A4F4458" w14:textId="77777777" w:rsidR="00692729" w:rsidRPr="0004050A" w:rsidRDefault="00692729" w:rsidP="00D352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04050A">
        <w:rPr>
          <w:rFonts w:ascii="Times New Roman" w:hAnsi="Times New Roman" w:cs="Times New Roman"/>
          <w:sz w:val="24"/>
          <w:szCs w:val="24"/>
          <w:lang w:eastAsia="ru-RU"/>
        </w:rPr>
        <w:t>Оказывает влияние на периферическую и центральную нервную систему, обладает успокаивающим эффектом.</w:t>
      </w:r>
    </w:p>
    <w:p w14:paraId="6C64A4C6" w14:textId="2285ECF5" w:rsidR="00D352D9" w:rsidRDefault="00D352D9" w:rsidP="0004050A">
      <w:pPr>
        <w:pStyle w:val="a3"/>
        <w:rPr>
          <w:lang w:eastAsia="ru-RU"/>
        </w:rPr>
      </w:pPr>
    </w:p>
    <w:p w14:paraId="3306BF87" w14:textId="77777777" w:rsidR="00E26F38" w:rsidRDefault="00E26F38" w:rsidP="00E26F38">
      <w:pPr>
        <w:pStyle w:val="1"/>
        <w:rPr>
          <w:lang w:eastAsia="ru-RU"/>
        </w:rPr>
      </w:pPr>
    </w:p>
    <w:p w14:paraId="35F5C07B" w14:textId="22D3D107" w:rsidR="00D352D9" w:rsidRDefault="00D352D9" w:rsidP="00E26F38">
      <w:pPr>
        <w:pStyle w:val="1"/>
        <w:rPr>
          <w:lang w:eastAsia="ru-RU"/>
        </w:rPr>
      </w:pPr>
      <w:r w:rsidRPr="00D352D9">
        <w:rPr>
          <w:lang w:eastAsia="ru-RU"/>
        </w:rPr>
        <w:t>Основные принципы массажа</w:t>
      </w:r>
    </w:p>
    <w:p w14:paraId="420CB0B2" w14:textId="77777777" w:rsidR="0004050A" w:rsidRPr="0004050A" w:rsidRDefault="0004050A" w:rsidP="0004050A">
      <w:pPr>
        <w:rPr>
          <w:lang w:eastAsia="ru-RU"/>
        </w:rPr>
      </w:pPr>
    </w:p>
    <w:p w14:paraId="55FDDAB1" w14:textId="200776FC" w:rsidR="0004050A" w:rsidRPr="00E26F38" w:rsidRDefault="0004050A" w:rsidP="00E26F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6F38">
        <w:rPr>
          <w:rFonts w:ascii="Times New Roman" w:hAnsi="Times New Roman" w:cs="Times New Roman"/>
          <w:sz w:val="24"/>
          <w:szCs w:val="24"/>
          <w:lang w:eastAsia="ru-RU"/>
        </w:rPr>
        <w:t>Приступать к массажу и гимнастике можно только по достижении ребенком 1,5 – 2-месячного возраста.</w:t>
      </w:r>
    </w:p>
    <w:p w14:paraId="06BBA82C" w14:textId="77777777" w:rsidR="0004050A" w:rsidRPr="00E26F38" w:rsidRDefault="0004050A" w:rsidP="00E26F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6F38">
        <w:rPr>
          <w:rFonts w:ascii="Times New Roman" w:hAnsi="Times New Roman" w:cs="Times New Roman"/>
          <w:sz w:val="24"/>
          <w:szCs w:val="24"/>
          <w:lang w:eastAsia="ru-RU"/>
        </w:rPr>
        <w:t>Заниматься лучше ежедневно, назначив для этого определенное время и стараясь следовать ему.</w:t>
      </w:r>
    </w:p>
    <w:p w14:paraId="682F5ABA" w14:textId="14119D2A" w:rsidR="0004050A" w:rsidRPr="00E26F38" w:rsidRDefault="00E26F38" w:rsidP="00E26F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1C26376" wp14:editId="1F948F97">
            <wp:simplePos x="0" y="0"/>
            <wp:positionH relativeFrom="column">
              <wp:posOffset>453390</wp:posOffset>
            </wp:positionH>
            <wp:positionV relativeFrom="paragraph">
              <wp:posOffset>1523365</wp:posOffset>
            </wp:positionV>
            <wp:extent cx="248031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50A" w:rsidRPr="00E26F38">
        <w:rPr>
          <w:rFonts w:ascii="Times New Roman" w:hAnsi="Times New Roman" w:cs="Times New Roman"/>
          <w:sz w:val="24"/>
          <w:szCs w:val="24"/>
          <w:lang w:eastAsia="ru-RU"/>
        </w:rPr>
        <w:t xml:space="preserve">Начинать массаж для новорожденного нужно через 30 – 40 минут после кормления, заканчивать — за 20 – 30 минут до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30CCA" wp14:editId="3DDF539B">
            <wp:extent cx="2322195" cy="3039395"/>
            <wp:effectExtent l="0" t="0" r="190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99" cy="3046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050A" w:rsidRPr="00E26F38">
        <w:rPr>
          <w:rFonts w:ascii="Times New Roman" w:hAnsi="Times New Roman" w:cs="Times New Roman"/>
          <w:sz w:val="24"/>
          <w:szCs w:val="24"/>
          <w:lang w:eastAsia="ru-RU"/>
        </w:rPr>
        <w:t>приема пищи, и только если ребенок находится в спокойном состоянии и хорошем расположении духа.</w:t>
      </w:r>
      <w:r w:rsidRPr="00E26F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7BB87AFE" w14:textId="77777777" w:rsidR="0004050A" w:rsidRPr="00E26F38" w:rsidRDefault="0004050A" w:rsidP="00E26F38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6F38">
        <w:rPr>
          <w:rFonts w:ascii="Times New Roman" w:hAnsi="Times New Roman" w:cs="Times New Roman"/>
          <w:sz w:val="24"/>
          <w:szCs w:val="24"/>
          <w:lang w:eastAsia="ru-RU"/>
        </w:rPr>
        <w:t>Для первых занятий будет достаточно 5 – 6 минут, постепенно увеличивайте время до 10 – 15 минут. Оптимальная продолжительность массажа для «опытного» малыша после полугода — 30 минут.</w:t>
      </w:r>
    </w:p>
    <w:p w14:paraId="6F5351EA" w14:textId="1ECBCC46" w:rsidR="0004050A" w:rsidRDefault="0004050A" w:rsidP="00E26F3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26F38">
        <w:rPr>
          <w:rFonts w:ascii="Times New Roman" w:hAnsi="Times New Roman" w:cs="Times New Roman"/>
          <w:sz w:val="24"/>
          <w:szCs w:val="24"/>
          <w:lang w:eastAsia="ru-RU"/>
        </w:rPr>
        <w:t>Массаж проводится в проветренном помещении при температуре не ниже 20 °С.</w:t>
      </w:r>
    </w:p>
    <w:p w14:paraId="0B686EED" w14:textId="77777777" w:rsidR="00E26F38" w:rsidRPr="00E26F38" w:rsidRDefault="00E26F38" w:rsidP="00E26F3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B3020E5" w14:textId="77777777" w:rsidR="00E26F38" w:rsidRPr="00E26F38" w:rsidRDefault="00E26F38" w:rsidP="00E26F3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1FBE583" w14:textId="3A3EABC6" w:rsidR="00692729" w:rsidRDefault="008C0E29" w:rsidP="008C0E29">
      <w:pPr>
        <w:jc w:val="both"/>
        <w:rPr>
          <w:rFonts w:ascii="Times New Roman" w:hAnsi="Times New Roman" w:cs="Times New Roman"/>
          <w:sz w:val="24"/>
          <w:szCs w:val="24"/>
        </w:rPr>
      </w:pPr>
      <w:r w:rsidRPr="008C0E29">
        <w:rPr>
          <w:rFonts w:ascii="Times New Roman" w:hAnsi="Times New Roman" w:cs="Times New Roman"/>
          <w:sz w:val="24"/>
          <w:szCs w:val="24"/>
        </w:rPr>
        <w:t>Гимнастику для новорожденных можно делать с возраста 1 месяц. Выбирая комплекс физических упражнений для малыша в возрасте одного месяца, необходимо учитывать особенности детского организма на данном этапе. Для большинства грудничков характерен гипертонус мышц, в связи с чем гимнастика должна быть направлена на их расслабление.</w:t>
      </w:r>
    </w:p>
    <w:p w14:paraId="6B97089C" w14:textId="77777777" w:rsidR="008C0E29" w:rsidRPr="008C0E29" w:rsidRDefault="008C0E29" w:rsidP="008C0E29">
      <w:pPr>
        <w:jc w:val="both"/>
        <w:rPr>
          <w:rFonts w:ascii="Times New Roman" w:hAnsi="Times New Roman" w:cs="Times New Roman"/>
          <w:sz w:val="24"/>
          <w:szCs w:val="24"/>
        </w:rPr>
      </w:pPr>
      <w:r w:rsidRPr="008C0E29">
        <w:rPr>
          <w:rFonts w:ascii="Times New Roman" w:hAnsi="Times New Roman" w:cs="Times New Roman"/>
          <w:sz w:val="24"/>
          <w:szCs w:val="24"/>
        </w:rPr>
        <w:t>упражнение «Мельница» ― поднятие ручек малыша вверх и вниз;</w:t>
      </w:r>
    </w:p>
    <w:p w14:paraId="1C324667" w14:textId="77777777" w:rsidR="008C0E29" w:rsidRPr="008C0E29" w:rsidRDefault="008C0E29" w:rsidP="008C0E29">
      <w:pPr>
        <w:jc w:val="both"/>
        <w:rPr>
          <w:rFonts w:ascii="Times New Roman" w:hAnsi="Times New Roman" w:cs="Times New Roman"/>
          <w:sz w:val="24"/>
          <w:szCs w:val="24"/>
        </w:rPr>
      </w:pPr>
      <w:r w:rsidRPr="008C0E29">
        <w:rPr>
          <w:rFonts w:ascii="Times New Roman" w:hAnsi="Times New Roman" w:cs="Times New Roman"/>
          <w:sz w:val="24"/>
          <w:szCs w:val="24"/>
        </w:rPr>
        <w:t>разведение ручек в стороны с последующим скрещиванием их на грудке;</w:t>
      </w:r>
    </w:p>
    <w:p w14:paraId="4FC3AF77" w14:textId="77777777" w:rsidR="008C0E29" w:rsidRPr="008C0E29" w:rsidRDefault="008C0E29" w:rsidP="008C0E29">
      <w:pPr>
        <w:jc w:val="both"/>
        <w:rPr>
          <w:rFonts w:ascii="Times New Roman" w:hAnsi="Times New Roman" w:cs="Times New Roman"/>
          <w:sz w:val="24"/>
          <w:szCs w:val="24"/>
        </w:rPr>
      </w:pPr>
      <w:r w:rsidRPr="008C0E29">
        <w:rPr>
          <w:rFonts w:ascii="Times New Roman" w:hAnsi="Times New Roman" w:cs="Times New Roman"/>
          <w:sz w:val="24"/>
          <w:szCs w:val="24"/>
        </w:rPr>
        <w:t>разведение ножек в разные стороны и сведение их в исходное положение;</w:t>
      </w:r>
    </w:p>
    <w:p w14:paraId="212F3E1A" w14:textId="77777777" w:rsidR="008C0E29" w:rsidRPr="008C0E29" w:rsidRDefault="008C0E29" w:rsidP="008C0E29">
      <w:pPr>
        <w:jc w:val="both"/>
        <w:rPr>
          <w:rFonts w:ascii="Times New Roman" w:hAnsi="Times New Roman" w:cs="Times New Roman"/>
          <w:sz w:val="24"/>
          <w:szCs w:val="24"/>
        </w:rPr>
      </w:pPr>
      <w:r w:rsidRPr="008C0E29">
        <w:rPr>
          <w:rFonts w:ascii="Times New Roman" w:hAnsi="Times New Roman" w:cs="Times New Roman"/>
          <w:sz w:val="24"/>
          <w:szCs w:val="24"/>
        </w:rPr>
        <w:t xml:space="preserve">поочередное вращение то левым, то правым </w:t>
      </w:r>
      <w:proofErr w:type="spellStart"/>
      <w:r w:rsidRPr="008C0E29">
        <w:rPr>
          <w:rFonts w:ascii="Times New Roman" w:hAnsi="Times New Roman" w:cs="Times New Roman"/>
          <w:sz w:val="24"/>
          <w:szCs w:val="24"/>
        </w:rPr>
        <w:t>бедрышком</w:t>
      </w:r>
      <w:proofErr w:type="spellEnd"/>
      <w:r w:rsidRPr="008C0E29">
        <w:rPr>
          <w:rFonts w:ascii="Times New Roman" w:hAnsi="Times New Roman" w:cs="Times New Roman"/>
          <w:sz w:val="24"/>
          <w:szCs w:val="24"/>
        </w:rPr>
        <w:t>, описывая полукруг;</w:t>
      </w:r>
    </w:p>
    <w:p w14:paraId="1150A0A7" w14:textId="4976F18C" w:rsidR="008C0E29" w:rsidRDefault="008C0E29" w:rsidP="008C0E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1D637E" w14:textId="497EDE98" w:rsidR="002F7009" w:rsidRDefault="002F7009" w:rsidP="008C0E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2E56F2" w14:textId="64858508" w:rsidR="002F7009" w:rsidRPr="002F7009" w:rsidRDefault="002F7009" w:rsidP="002F7009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F7009">
        <w:rPr>
          <w:rFonts w:ascii="Times New Roman" w:hAnsi="Times New Roman" w:cs="Times New Roman"/>
          <w:b/>
          <w:bCs/>
          <w:sz w:val="16"/>
          <w:szCs w:val="16"/>
        </w:rPr>
        <w:t>Выполнила студентка 112 группы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2022г</w:t>
      </w:r>
    </w:p>
    <w:p w14:paraId="2AF8AD4F" w14:textId="423C50F5" w:rsidR="002F7009" w:rsidRDefault="002F7009" w:rsidP="002F7009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F7009">
        <w:rPr>
          <w:rFonts w:ascii="Times New Roman" w:hAnsi="Times New Roman" w:cs="Times New Roman"/>
          <w:b/>
          <w:bCs/>
          <w:sz w:val="16"/>
          <w:szCs w:val="16"/>
        </w:rPr>
        <w:t>Носкова Ангелина Максимовна</w:t>
      </w:r>
    </w:p>
    <w:p w14:paraId="1EFA8F16" w14:textId="6278D89F" w:rsidR="002F7009" w:rsidRPr="002F7009" w:rsidRDefault="002F7009" w:rsidP="002F7009">
      <w:pPr>
        <w:rPr>
          <w:rFonts w:ascii="Times New Roman" w:hAnsi="Times New Roman" w:cs="Times New Roman"/>
          <w:b/>
          <w:bCs/>
          <w:sz w:val="16"/>
          <w:szCs w:val="16"/>
        </w:rPr>
      </w:pPr>
    </w:p>
    <w:sectPr w:rsidR="002F7009" w:rsidRPr="002F7009" w:rsidSect="000F7346">
      <w:pgSz w:w="16838" w:h="11906" w:orient="landscape"/>
      <w:pgMar w:top="1701" w:right="1134" w:bottom="850" w:left="1134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246E"/>
    <w:multiLevelType w:val="hybridMultilevel"/>
    <w:tmpl w:val="AEFC74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15F75"/>
    <w:multiLevelType w:val="multilevel"/>
    <w:tmpl w:val="ACBA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0059BE"/>
    <w:multiLevelType w:val="hybridMultilevel"/>
    <w:tmpl w:val="17DE131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17327FB"/>
    <w:multiLevelType w:val="multilevel"/>
    <w:tmpl w:val="EB301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153A53"/>
    <w:multiLevelType w:val="hybridMultilevel"/>
    <w:tmpl w:val="8AAA0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C6A48"/>
    <w:multiLevelType w:val="multilevel"/>
    <w:tmpl w:val="4240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0E5314"/>
    <w:multiLevelType w:val="hybridMultilevel"/>
    <w:tmpl w:val="DE26D3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950809">
    <w:abstractNumId w:val="2"/>
  </w:num>
  <w:num w:numId="2" w16cid:durableId="870995639">
    <w:abstractNumId w:val="5"/>
  </w:num>
  <w:num w:numId="3" w16cid:durableId="1116294395">
    <w:abstractNumId w:val="0"/>
  </w:num>
  <w:num w:numId="4" w16cid:durableId="849611302">
    <w:abstractNumId w:val="6"/>
  </w:num>
  <w:num w:numId="5" w16cid:durableId="54743383">
    <w:abstractNumId w:val="1"/>
  </w:num>
  <w:num w:numId="6" w16cid:durableId="522015615">
    <w:abstractNumId w:val="4"/>
  </w:num>
  <w:num w:numId="7" w16cid:durableId="4682077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CA6"/>
    <w:rsid w:val="0004050A"/>
    <w:rsid w:val="000F7346"/>
    <w:rsid w:val="002F7009"/>
    <w:rsid w:val="003E0EEB"/>
    <w:rsid w:val="00640CA6"/>
    <w:rsid w:val="00692729"/>
    <w:rsid w:val="007A2A74"/>
    <w:rsid w:val="008C0E29"/>
    <w:rsid w:val="0092593B"/>
    <w:rsid w:val="009D3FBD"/>
    <w:rsid w:val="00D352D9"/>
    <w:rsid w:val="00DD641F"/>
    <w:rsid w:val="00E26F38"/>
    <w:rsid w:val="00E43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C471A"/>
  <w15:chartTrackingRefBased/>
  <w15:docId w15:val="{0D040A1F-C67B-4DED-A9E9-BC9FB8820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3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0E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E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D3F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C0E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6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Носкова</dc:creator>
  <cp:keywords/>
  <dc:description/>
  <cp:lastModifiedBy>Ангелина Носкова</cp:lastModifiedBy>
  <cp:revision>3</cp:revision>
  <dcterms:created xsi:type="dcterms:W3CDTF">2022-06-01T11:55:00Z</dcterms:created>
  <dcterms:modified xsi:type="dcterms:W3CDTF">2022-06-01T12:44:00Z</dcterms:modified>
</cp:coreProperties>
</file>