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1C" w:rsidRDefault="00EF341C" w:rsidP="00EF341C">
      <w:pPr>
        <w:pStyle w:val="a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:rsidR="00EF341C" w:rsidRPr="0045352D" w:rsidRDefault="00EF341C" w:rsidP="00EF341C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b/>
          <w:sz w:val="22"/>
          <w:szCs w:val="22"/>
        </w:rPr>
        <w:t xml:space="preserve"> </w:t>
      </w:r>
      <w:r w:rsidRPr="0045352D">
        <w:rPr>
          <w:b/>
          <w:sz w:val="22"/>
          <w:szCs w:val="22"/>
          <w:u w:val="single"/>
        </w:rPr>
        <w:t xml:space="preserve"> </w:t>
      </w:r>
      <w:proofErr w:type="spellStart"/>
      <w:r w:rsidRPr="00EF341C">
        <w:rPr>
          <w:sz w:val="22"/>
          <w:szCs w:val="22"/>
          <w:u w:val="single"/>
        </w:rPr>
        <w:t>Стрельникова</w:t>
      </w:r>
      <w:proofErr w:type="spellEnd"/>
      <w:r w:rsidRPr="00EF341C">
        <w:rPr>
          <w:sz w:val="22"/>
          <w:szCs w:val="22"/>
          <w:u w:val="single"/>
        </w:rPr>
        <w:t xml:space="preserve"> Арина Николаевна      </w:t>
      </w:r>
    </w:p>
    <w:p w:rsidR="00EF341C" w:rsidRDefault="00EF341C" w:rsidP="00EF341C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 xml:space="preserve"> </w:t>
      </w:r>
      <w:r w:rsidRPr="0045352D">
        <w:rPr>
          <w:sz w:val="22"/>
          <w:szCs w:val="22"/>
          <w:u w:val="single"/>
        </w:rPr>
        <w:t xml:space="preserve">      208        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:rsidR="00EF341C" w:rsidRDefault="00EF341C" w:rsidP="00EF341C">
      <w:pPr>
        <w:pStyle w:val="a4"/>
        <w:ind w:left="0" w:firstLine="0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проходившего</w:t>
      </w:r>
      <w:proofErr w:type="gramEnd"/>
      <w:r>
        <w:rPr>
          <w:rFonts w:eastAsia="Calibri"/>
          <w:sz w:val="22"/>
          <w:szCs w:val="22"/>
        </w:rPr>
        <w:t xml:space="preserve"> (ей)  производственную практику</w:t>
      </w:r>
    </w:p>
    <w:p w:rsidR="00EF341C" w:rsidRDefault="00EF341C" w:rsidP="00EF341C">
      <w:pPr>
        <w:pStyle w:val="a4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с  </w:t>
      </w:r>
      <w:r w:rsidRPr="0045352D">
        <w:rPr>
          <w:rFonts w:eastAsia="Calibri"/>
          <w:sz w:val="22"/>
          <w:szCs w:val="22"/>
          <w:u w:val="single"/>
        </w:rPr>
        <w:t xml:space="preserve">  27    </w:t>
      </w:r>
      <w:r>
        <w:rPr>
          <w:rFonts w:eastAsia="Calibri"/>
          <w:sz w:val="22"/>
          <w:szCs w:val="22"/>
        </w:rPr>
        <w:t xml:space="preserve">  по </w:t>
      </w:r>
      <w:r w:rsidRPr="0045352D">
        <w:rPr>
          <w:rFonts w:eastAsia="Calibri"/>
          <w:sz w:val="22"/>
          <w:szCs w:val="22"/>
          <w:u w:val="single"/>
        </w:rPr>
        <w:t xml:space="preserve">  03    </w:t>
      </w:r>
      <w:r>
        <w:rPr>
          <w:rFonts w:eastAsia="Calibri"/>
          <w:sz w:val="22"/>
          <w:szCs w:val="22"/>
        </w:rPr>
        <w:t xml:space="preserve"> 2020 г</w:t>
      </w:r>
    </w:p>
    <w:p w:rsidR="00EF341C" w:rsidRDefault="00EF341C" w:rsidP="00EF341C">
      <w:pPr>
        <w:pStyle w:val="a4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EF341C" w:rsidRDefault="00EF341C" w:rsidP="00EF341C">
      <w:pPr>
        <w:pStyle w:val="a4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pPr w:leftFromText="180" w:rightFromText="180" w:vertAnchor="page" w:horzAnchor="margin" w:tblpXSpec="center" w:tblpY="32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7695"/>
        <w:gridCol w:w="1842"/>
      </w:tblGrid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4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Pr="00EE5DBD" w:rsidRDefault="00EF341C" w:rsidP="00A37C8A">
            <w:pPr>
              <w:pStyle w:val="a6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Pr="00EE5DBD" w:rsidRDefault="00EF341C" w:rsidP="00A37C8A">
            <w:pPr>
              <w:pStyle w:val="a6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EE5DBD">
              <w:rPr>
                <w:b/>
                <w:sz w:val="22"/>
                <w:szCs w:val="22"/>
              </w:rPr>
              <w:t>Количество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Pr="00EE5DBD" w:rsidRDefault="00EF341C" w:rsidP="00A37C8A">
            <w:pPr>
              <w:pStyle w:val="a6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t>Антропометрия.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Измерение размеров родничка.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Pr="00EE5DBD" w:rsidRDefault="00EF341C" w:rsidP="00A37C8A">
            <w:pPr>
              <w:pStyle w:val="a6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t>Оценка физического, нервно-психического и полового развития детей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Оценка полового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пупочной ранки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t>Обработка кожных складок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Обработка слизистых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Термометрия.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t>Измерение артериального давления детям разного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t>Подсчет пульса.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t>Подсчет числа дыханий.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Пеленание новорожденного.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Техника проведения гигиенической ванны новорожденному.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Подмывание грудных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Проведение патронажа к здоровому ребенку.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Проведение дородового патронажа к беременной.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Проведение массажа и гимнастики ребенку грудного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Заполнение  направлений для проведения анализов и исследований.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Выписка  рецепта на молочную кухню под контролем медработника.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Дезинфекция предметов ухода, инструментов, уборочного инвентаря.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Сбор и дезинфекция одноразового инструментария и материалов.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snapToGrid w:val="0"/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Мытье рук, надевание и снятие перчаток.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Составление примерного меню для детей различного возраста.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Осуществление гигиенической уборки различных помещений.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  <w:tr w:rsidR="00EF341C" w:rsidTr="00A37C8A">
        <w:trPr>
          <w:cantSplit/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EF341C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Заполнение медицинской документации.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1C" w:rsidRDefault="00EF341C" w:rsidP="00A37C8A">
            <w:pPr>
              <w:pStyle w:val="a6"/>
              <w:tabs>
                <w:tab w:val="left" w:pos="360"/>
              </w:tabs>
              <w:ind w:left="0"/>
              <w:jc w:val="both"/>
            </w:pPr>
            <w:r>
              <w:t>1</w:t>
            </w:r>
          </w:p>
        </w:tc>
      </w:tr>
    </w:tbl>
    <w:p w:rsidR="00F15E03" w:rsidRDefault="00F15E03"/>
    <w:sectPr w:rsidR="00F15E03" w:rsidSect="00F1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41C"/>
    <w:rsid w:val="005D0E6E"/>
    <w:rsid w:val="00EF341C"/>
    <w:rsid w:val="00F1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uiPriority w:val="99"/>
    <w:rsid w:val="00EF341C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F3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F341C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2</cp:revision>
  <dcterms:created xsi:type="dcterms:W3CDTF">2020-07-01T21:22:00Z</dcterms:created>
  <dcterms:modified xsi:type="dcterms:W3CDTF">2020-07-01T21:24:00Z</dcterms:modified>
</cp:coreProperties>
</file>