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12" w:rsidRPr="00347819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8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 5 </w:t>
      </w:r>
    </w:p>
    <w:p w:rsidR="00753812" w:rsidRPr="00347819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8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Медицинские приборы, аппараты, инструменты. Анализ ассортимента. Хранение. Реализация. </w:t>
      </w:r>
      <w:r w:rsidRPr="00347819">
        <w:rPr>
          <w:rFonts w:ascii="Times New Roman" w:eastAsia="Times New Roman" w:hAnsi="Times New Roman" w:cs="Times New Roman"/>
          <w:b/>
          <w:sz w:val="28"/>
          <w:szCs w:val="28"/>
        </w:rPr>
        <w:t>Документы, подтверждающие качество.</w:t>
      </w:r>
    </w:p>
    <w:p w:rsidR="00753812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3812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приборы – это специальные устройства, с помощью которых можно получить необходимую информацию о состоянии организма, поставить диагноз.</w:t>
      </w:r>
    </w:p>
    <w:p w:rsidR="00753812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812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аппараты – это устройства, генерирующие энергию какого-либо вида с целью воздействия на организм (тепло, светоизлучение, электричество). К аппаратам относятся и изделия, заменяющие отдельные функциональные системы организма в течение определенного времени. Кроме того, к данной группе относятся устройства, приводящие в действие различные инструменты для механического воздействия на органы и ткани (устройства для реанимации, обезболивания и т.д.).</w:t>
      </w:r>
    </w:p>
    <w:p w:rsidR="00753812" w:rsidRDefault="00753812" w:rsidP="00753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812" w:rsidRDefault="00753812" w:rsidP="00753812">
      <w:pPr>
        <w:ind w:firstLine="708"/>
        <w:jc w:val="both"/>
        <w:rPr>
          <w:rFonts w:ascii="Times New Roman" w:eastAsia="Arial Unicode MS" w:hAnsi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sz w:val="28"/>
          <w:szCs w:val="28"/>
          <w:u w:val="single"/>
        </w:rPr>
        <w:t>К медицинским приборам относят:</w:t>
      </w:r>
    </w:p>
    <w:p w:rsidR="00753812" w:rsidRDefault="00753812" w:rsidP="00753812">
      <w:pPr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Термометр –</w:t>
      </w:r>
      <w:r>
        <w:rPr>
          <w:rFonts w:ascii="Times New Roman" w:eastAsia="Times New Roman" w:hAnsi="Times New Roman"/>
          <w:sz w:val="28"/>
          <w:szCs w:val="28"/>
        </w:rPr>
        <w:t xml:space="preserve"> это прибор для измерения температуры тела.</w:t>
      </w:r>
    </w:p>
    <w:p w:rsidR="00753812" w:rsidRDefault="00753812" w:rsidP="00753812">
      <w:pPr>
        <w:ind w:left="708"/>
        <w:jc w:val="both"/>
        <w:rPr>
          <w:rFonts w:ascii="Times New Roman" w:eastAsia="Arial Unicode MS" w:hAnsi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sz w:val="28"/>
          <w:szCs w:val="28"/>
          <w:u w:val="single"/>
        </w:rPr>
        <w:t>Виды термометров:</w:t>
      </w:r>
    </w:p>
    <w:p w:rsidR="00753812" w:rsidRDefault="00753812" w:rsidP="00753812">
      <w:pPr>
        <w:spacing w:after="0"/>
        <w:ind w:left="720"/>
        <w:jc w:val="both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>Ртутный медицинский термометр</w:t>
      </w:r>
    </w:p>
    <w:p w:rsidR="00753812" w:rsidRDefault="00753812" w:rsidP="007538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Он состоит из тонкой стеклянной колбочки длиной около 12,5 см, на которой с одной или с двух сторон нанесена шкала измерения по Фаренгейту, по Цельсию или обе шкалы. При измерении температуры тела жидкая ртуть поднимается из резервуара, расположенного в нижней части термометра, и продвигается вверх по капиллярной трубочке. Однако из-за опасности для здоровья, использование ртутных медицинских термометров в современных клинических учреждениях запрещено. </w:t>
      </w:r>
    </w:p>
    <w:p w:rsidR="00753812" w:rsidRDefault="00753812" w:rsidP="00753812">
      <w:pPr>
        <w:ind w:left="720"/>
        <w:jc w:val="both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>Цифровой медицинский термометр</w:t>
      </w:r>
    </w:p>
    <w:p w:rsidR="00753812" w:rsidRDefault="00753812" w:rsidP="00753812">
      <w:pPr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Производит измерение температуры тела человека при помощи электронного теплового датчика. Этот датчик соединен с процессором, а обработанная информация отображается на дисплее термометра.</w:t>
      </w:r>
    </w:p>
    <w:p w:rsidR="00753812" w:rsidRDefault="00753812" w:rsidP="00753812">
      <w:pPr>
        <w:ind w:left="720"/>
        <w:jc w:val="both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>Инфракрасный медицинский термометр</w:t>
      </w:r>
    </w:p>
    <w:p w:rsidR="00753812" w:rsidRDefault="00753812" w:rsidP="00753812">
      <w:pPr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Производят измерение температуры тела человека при помощи инфракрасного датчика. Термометр вставляют в слуховой проход, где инфракрасный датчик регистрирует тепло тела, исходящее от барабанной перепонки. Также им можно провести измерение температуры на лбу. Этот термометр часто применяют у детей.</w:t>
      </w:r>
    </w:p>
    <w:p w:rsidR="00753812" w:rsidRDefault="00753812" w:rsidP="00753812">
      <w:pPr>
        <w:spacing w:after="0"/>
        <w:ind w:left="720"/>
        <w:jc w:val="both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>Одноразовый медицинский термометр</w:t>
      </w:r>
    </w:p>
    <w:p w:rsidR="00753812" w:rsidRDefault="00753812" w:rsidP="007538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Он состоит из пластмассовых полосок, на поверхности которых нанесены точки. Эти точки заполнены термочувствительными химикатами, которые изменяют свой цвет в зависимости от температуры. 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Обычно одноразовые медицинские термометры имеют одну самоклеящуюся сторону, при помощи которой эту полоску можно приклеить к коже. Однако этот вид термометров дает самый неточный результат измерения температуры.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1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Тонометр -</w:t>
      </w:r>
      <w:r>
        <w:rPr>
          <w:rFonts w:ascii="Times New Roman" w:eastAsia="Times New Roman" w:hAnsi="Times New Roman"/>
          <w:sz w:val="28"/>
          <w:szCs w:val="28"/>
        </w:rPr>
        <w:t xml:space="preserve"> это</w:t>
      </w:r>
      <w:r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медицинский прибор, предназначенный для измерения артериального давления.</w:t>
      </w:r>
    </w:p>
    <w:p w:rsidR="00753812" w:rsidRDefault="00753812" w:rsidP="00753812">
      <w:pPr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u w:val="single"/>
        </w:rPr>
        <w:t>Виды термометров:</w:t>
      </w:r>
    </w:p>
    <w:p w:rsidR="00753812" w:rsidRDefault="00753812" w:rsidP="00753812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u w:val="single"/>
          <w:lang w:eastAsia="ru-RU"/>
        </w:rPr>
        <w:t>Механические тонометры</w:t>
      </w:r>
    </w:p>
    <w:p w:rsidR="00753812" w:rsidRDefault="00753812" w:rsidP="00753812">
      <w:pPr>
        <w:spacing w:after="0"/>
        <w:ind w:firstLine="360"/>
        <w:jc w:val="both"/>
        <w:rPr>
          <w:rFonts w:ascii="Calibri" w:eastAsia="Calibri" w:hAnsi="Calibri"/>
          <w:lang w:eastAsia="zh-CN"/>
        </w:rPr>
      </w:pP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Механические тонометры подразумевают, что все процессы необходимые для измерения артериального давления будут проводиться вручную. </w:t>
      </w:r>
      <w:proofErr w:type="gramStart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Однако</w:t>
      </w:r>
      <w:proofErr w:type="gramEnd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несмотря на это, главное их достоинство – это точность.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6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  <w:highlight w:val="white"/>
        </w:rPr>
        <w:t>Часто именно такие тонометры можно встретить в медицинских учреждениях.</w:t>
      </w:r>
    </w:p>
    <w:p w:rsidR="00753812" w:rsidRDefault="00753812" w:rsidP="00753812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u w:val="single"/>
          <w:lang w:eastAsia="zh-CN"/>
        </w:rPr>
      </w:pPr>
      <w:r>
        <w:rPr>
          <w:rFonts w:ascii="Times New Roman" w:hAnsi="Times New Roman"/>
          <w:color w:val="000000"/>
          <w:sz w:val="28"/>
          <w:u w:val="single"/>
        </w:rPr>
        <w:t>Электронные тонометры</w:t>
      </w:r>
    </w:p>
    <w:p w:rsidR="00753812" w:rsidRDefault="00753812" w:rsidP="007538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6"/>
          <w:highlight w:val="white"/>
        </w:rPr>
      </w:pP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Они существенно превосходят по уровню удобства механические. Однако при этом эти устройства нуждаются в источнике питания. Если батарейка разряжается, то прибор начинает фиксировать показатели с большой погрешностью, что недопустимо, если человек будет пить медикаменты.</w:t>
      </w:r>
    </w:p>
    <w:p w:rsidR="00753812" w:rsidRDefault="00753812" w:rsidP="00753812">
      <w:pPr>
        <w:shd w:val="clear" w:color="auto" w:fill="FFFFFF"/>
        <w:spacing w:before="150" w:after="0" w:line="240" w:lineRule="auto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тонометры бывают:</w:t>
      </w:r>
    </w:p>
    <w:p w:rsidR="00753812" w:rsidRDefault="00753812" w:rsidP="00753812">
      <w:pPr>
        <w:numPr>
          <w:ilvl w:val="0"/>
          <w:numId w:val="28"/>
        </w:numPr>
        <w:shd w:val="clear" w:color="auto" w:fill="FFFFFF"/>
        <w:spacing w:before="150" w:after="0" w:line="240" w:lineRule="auto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Полуавтоматические</w:t>
      </w:r>
    </w:p>
    <w:p w:rsidR="00753812" w:rsidRDefault="00753812" w:rsidP="00753812">
      <w:pPr>
        <w:numPr>
          <w:ilvl w:val="0"/>
          <w:numId w:val="28"/>
        </w:numPr>
        <w:shd w:val="clear" w:color="auto" w:fill="FFFFFF"/>
        <w:spacing w:before="150" w:after="0" w:line="240" w:lineRule="auto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Автоматические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b/>
          <w:color w:val="000000"/>
          <w:sz w:val="28"/>
          <w:szCs w:val="23"/>
          <w:highlight w:val="white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Глюкометр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>
        <w:rPr>
          <w:rStyle w:val="StrongEmphasis"/>
          <w:rFonts w:ascii="Helvetica" w:hAnsi="Helvetica" w:cs="Helvetica"/>
          <w:color w:val="313131"/>
          <w:sz w:val="23"/>
          <w:szCs w:val="23"/>
          <w:shd w:val="clear" w:color="auto" w:fill="FFFFFF"/>
        </w:rPr>
        <w:t> </w:t>
      </w:r>
      <w:r>
        <w:rPr>
          <w:rStyle w:val="StrongEmphasis"/>
          <w:rFonts w:ascii="Times New Roman" w:hAnsi="Times New Roman"/>
          <w:color w:val="000000"/>
          <w:sz w:val="28"/>
          <w:szCs w:val="23"/>
          <w:shd w:val="clear" w:color="auto" w:fill="FFFFFF"/>
        </w:rPr>
        <w:t>это прибор для измерения уровня глюкозы в крови человека.</w:t>
      </w:r>
      <w:r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> 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глюкометров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753812" w:rsidRDefault="00753812" w:rsidP="00753812">
      <w:pPr>
        <w:pStyle w:val="3"/>
        <w:keepLines w:val="0"/>
        <w:numPr>
          <w:ilvl w:val="0"/>
          <w:numId w:val="29"/>
        </w:numPr>
        <w:shd w:val="clear" w:color="auto" w:fill="FFFFFF"/>
        <w:spacing w:before="150" w:line="345" w:lineRule="atLeast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  <w:t xml:space="preserve">Фотометрический </w:t>
      </w:r>
    </w:p>
    <w:p w:rsidR="00753812" w:rsidRDefault="00753812" w:rsidP="00753812">
      <w:pPr>
        <w:pStyle w:val="3"/>
        <w:keepLines w:val="0"/>
        <w:shd w:val="clear" w:color="auto" w:fill="FFFFFF"/>
        <w:spacing w:before="150" w:line="345" w:lineRule="atLeast"/>
        <w:ind w:firstLine="360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Р</w:t>
      </w:r>
      <w:r>
        <w:rPr>
          <w:rFonts w:ascii="Times New Roman" w:hAnsi="Times New Roman"/>
          <w:b w:val="0"/>
          <w:color w:val="000000"/>
          <w:sz w:val="28"/>
          <w:szCs w:val="28"/>
        </w:rPr>
        <w:t>аботает на основе анализа крови. Больному необходимо сделать прокол на пальце и нанести капельку пробы на тест-полоску. Покрытая </w:t>
      </w:r>
      <w:r>
        <w:rPr>
          <w:rStyle w:val="a8"/>
          <w:color w:val="000000"/>
          <w:sz w:val="28"/>
          <w:szCs w:val="28"/>
        </w:rPr>
        <w:t>специальным составом реагентов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она меняет цвет в зависимости от содержания сахара в пробе.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Глюкометр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измеряет изменение цвета полоски самостоятельно, выводя результаты теста на дисплей.</w:t>
      </w:r>
    </w:p>
    <w:p w:rsidR="00753812" w:rsidRDefault="00753812" w:rsidP="00753812">
      <w:pPr>
        <w:pStyle w:val="3"/>
        <w:keepLines w:val="0"/>
        <w:numPr>
          <w:ilvl w:val="0"/>
          <w:numId w:val="29"/>
        </w:numPr>
        <w:shd w:val="clear" w:color="auto" w:fill="FFFFFF"/>
        <w:spacing w:before="150" w:line="345" w:lineRule="atLeast"/>
        <w:rPr>
          <w:rFonts w:ascii="Times New Roman" w:hAnsi="Times New Roman"/>
          <w:b w:val="0"/>
          <w:bCs w:val="0"/>
          <w:color w:val="363636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color w:val="363636"/>
          <w:sz w:val="28"/>
          <w:szCs w:val="28"/>
          <w:u w:val="single"/>
        </w:rPr>
        <w:t>Электрохимический</w:t>
      </w:r>
    </w:p>
    <w:p w:rsidR="00753812" w:rsidRDefault="00753812" w:rsidP="00753812">
      <w:pPr>
        <w:pStyle w:val="a4"/>
        <w:shd w:val="clear" w:color="auto" w:fill="FFFFFF"/>
        <w:spacing w:after="0" w:line="240" w:lineRule="auto"/>
        <w:ind w:left="0" w:firstLine="360"/>
        <w:outlineLvl w:val="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используют более новый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электрохимический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метод, который основан на измерении тока, появляющегося при той же реакции глюкозы крови с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глюкозооксидазой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После нанесения капли капиллярной крови на специальное место в тест полоске, показания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глюкометра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отображаются на дисплее через несколько секунд (5-60)</w:t>
      </w:r>
    </w:p>
    <w:p w:rsidR="00753812" w:rsidRDefault="00753812" w:rsidP="00753812">
      <w:pPr>
        <w:pStyle w:val="a4"/>
        <w:shd w:val="clear" w:color="auto" w:fill="FFFFFF"/>
        <w:spacing w:after="0" w:line="240" w:lineRule="auto"/>
        <w:ind w:left="0" w:firstLine="360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Лазерный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Больному не нужно делать прокол пальца — за него это сделает прибор. В нем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называемый </w:t>
      </w:r>
      <w:r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лазерный </w:t>
      </w:r>
      <w:proofErr w:type="spellStart"/>
      <w:r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прокалыватель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результате действия светового импульса кожа прожигается, отбирается кровь, ее течение останавливается запеканием микроскопической зоны пробития.</w:t>
      </w:r>
    </w:p>
    <w:p w:rsidR="00753812" w:rsidRDefault="00753812" w:rsidP="00753812">
      <w:pPr>
        <w:pStyle w:val="3"/>
        <w:keepLines w:val="0"/>
        <w:numPr>
          <w:ilvl w:val="0"/>
          <w:numId w:val="29"/>
        </w:numPr>
        <w:shd w:val="clear" w:color="auto" w:fill="FFFFFF"/>
        <w:spacing w:before="150" w:line="345" w:lineRule="atLeast"/>
        <w:jc w:val="both"/>
        <w:rPr>
          <w:rFonts w:ascii="Cambria" w:hAnsi="Cambria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  <w:lastRenderedPageBreak/>
        <w:t xml:space="preserve">Романовский </w:t>
      </w:r>
    </w:p>
    <w:p w:rsidR="00753812" w:rsidRDefault="00753812" w:rsidP="00753812">
      <w:pPr>
        <w:pStyle w:val="3"/>
        <w:keepLines w:val="0"/>
        <w:shd w:val="clear" w:color="auto" w:fill="FFFFFF"/>
        <w:spacing w:before="150" w:line="345" w:lineRule="atLeast"/>
        <w:ind w:firstLine="36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Романовский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глюкометр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— это бескровный прибор. Для его работы не нужна проба крови. Принцип действия основан на </w:t>
      </w:r>
      <w:r>
        <w:rPr>
          <w:rStyle w:val="a8"/>
          <w:b w:val="0"/>
          <w:i w:val="0"/>
          <w:color w:val="000000"/>
          <w:sz w:val="28"/>
          <w:szCs w:val="28"/>
        </w:rPr>
        <w:t>проведении спектрального анализа</w:t>
      </w:r>
      <w:r>
        <w:rPr>
          <w:rFonts w:ascii="Times New Roman" w:hAnsi="Times New Roman"/>
          <w:b w:val="0"/>
          <w:color w:val="000000"/>
          <w:sz w:val="28"/>
          <w:szCs w:val="28"/>
        </w:rPr>
        <w:t>. Сенсорный блок считывает отраженное излучение от участка кожи. Компьютеризированный модуль проводит расшифровку спектра. На основании данных об интенсивности излучения в полосе, характерной для глюкозы, формируется результат тестирования</w:t>
      </w:r>
      <w:r>
        <w:rPr>
          <w:b w:val="0"/>
          <w:color w:val="000000"/>
          <w:sz w:val="28"/>
          <w:szCs w:val="28"/>
        </w:rPr>
        <w:t>.</w:t>
      </w:r>
    </w:p>
    <w:p w:rsidR="00753812" w:rsidRDefault="00753812" w:rsidP="00753812">
      <w:pPr>
        <w:pStyle w:val="3"/>
        <w:keepLines w:val="0"/>
        <w:numPr>
          <w:ilvl w:val="0"/>
          <w:numId w:val="29"/>
        </w:numPr>
        <w:shd w:val="clear" w:color="auto" w:fill="FFFFFF"/>
        <w:spacing w:before="150" w:line="345" w:lineRule="atLeast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  <w:t>Одноразовый</w:t>
      </w:r>
    </w:p>
    <w:p w:rsidR="00753812" w:rsidRDefault="00753812" w:rsidP="00753812">
      <w:pPr>
        <w:pStyle w:val="3"/>
        <w:keepLines w:val="0"/>
        <w:shd w:val="clear" w:color="auto" w:fill="FFFFFF"/>
        <w:spacing w:before="150" w:line="345" w:lineRule="atLeast"/>
        <w:ind w:firstLine="360"/>
        <w:jc w:val="both"/>
        <w:rPr>
          <w:rFonts w:ascii="Times New Roman" w:hAnsi="Times New Roman"/>
          <w:b w:val="0"/>
          <w:color w:val="000000"/>
          <w:sz w:val="28"/>
          <w:szCs w:val="23"/>
          <w:highlight w:val="white"/>
        </w:rPr>
      </w:pPr>
      <w:r>
        <w:rPr>
          <w:rStyle w:val="a8"/>
          <w:b w:val="0"/>
          <w:i w:val="0"/>
          <w:color w:val="000000"/>
          <w:sz w:val="28"/>
          <w:szCs w:val="28"/>
        </w:rPr>
        <w:t>Он представляет собой тест-полоску</w:t>
      </w:r>
      <w:r>
        <w:rPr>
          <w:rStyle w:val="a8"/>
          <w:i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3"/>
          <w:shd w:val="clear" w:color="auto" w:fill="FFFFFF"/>
        </w:rPr>
        <w:t>Химический состав, нанесенный на ее поверхность, отличается высокой цветовой вариативностью в зависимости от содержания сахара в крови</w:t>
      </w:r>
      <w:r>
        <w:rPr>
          <w:b w:val="0"/>
          <w:color w:val="000000"/>
          <w:sz w:val="28"/>
          <w:szCs w:val="23"/>
          <w:shd w:val="clear" w:color="auto" w:fill="FFFFFF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3"/>
          <w:shd w:val="clear" w:color="auto" w:fill="FFFFFF"/>
        </w:rPr>
        <w:t>Проколов палец, больной может визуально определить уровень глюкозы без применения оптических измерителей.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Медицинские аппараты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устройства, которые используются для диагностики, профилактики или лечения различных заболеваний.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медицинским аппаратам относят:</w:t>
      </w:r>
    </w:p>
    <w:p w:rsidR="00753812" w:rsidRDefault="00753812" w:rsidP="00753812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Небулайзер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устройство для проведения ингаляции, которое использует сверхмалое дисперсное распыление лекарственного вещества.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небулайзеров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753812" w:rsidRDefault="00753812" w:rsidP="00753812">
      <w:pPr>
        <w:spacing w:after="0"/>
        <w:ind w:left="72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Компрессорные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небулайзеры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53812" w:rsidRDefault="00753812" w:rsidP="00753812">
      <w:pPr>
        <w:spacing w:after="0"/>
        <w:ind w:left="720" w:firstLine="696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28"/>
        </w:rPr>
        <w:t xml:space="preserve">Состоят из электромеханического компрессора и </w:t>
      </w:r>
      <w:proofErr w:type="spellStart"/>
      <w:r>
        <w:rPr>
          <w:rFonts w:ascii="Times New Roman" w:hAnsi="Times New Roman"/>
          <w:color w:val="000000"/>
          <w:sz w:val="28"/>
        </w:rPr>
        <w:t>небулайзерной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камеры, в которой происходит образование аэрозоля за счет расщепления лекарства мощной струей воздуха, создаваемой компрессором. Однако </w:t>
      </w:r>
      <w:proofErr w:type="spellStart"/>
      <w:r>
        <w:rPr>
          <w:rFonts w:ascii="Times New Roman" w:hAnsi="Times New Roman"/>
          <w:color w:val="000000"/>
          <w:sz w:val="28"/>
        </w:rPr>
        <w:t>основныой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их недостаток</w:t>
      </w:r>
      <w:r>
        <w:rPr>
          <w:rFonts w:ascii="Arial" w:hAnsi="Arial" w:cs="Arial"/>
          <w:color w:val="3F454D"/>
        </w:rPr>
        <w:t xml:space="preserve"> – </w:t>
      </w:r>
      <w:r>
        <w:rPr>
          <w:rFonts w:ascii="Times New Roman" w:hAnsi="Times New Roman"/>
          <w:color w:val="000000"/>
          <w:sz w:val="28"/>
        </w:rPr>
        <w:t>это шум, который издает компрессор во время своей работы.</w:t>
      </w:r>
    </w:p>
    <w:p w:rsidR="00753812" w:rsidRDefault="00753812" w:rsidP="00753812">
      <w:pPr>
        <w:spacing w:after="0"/>
        <w:ind w:left="720" w:firstLine="696"/>
        <w:jc w:val="both"/>
        <w:rPr>
          <w:rFonts w:ascii="Calibri" w:hAnsi="Calibri"/>
        </w:rPr>
      </w:pPr>
      <w:r>
        <w:rPr>
          <w:rFonts w:ascii="Times New Roman" w:hAnsi="Times New Roman"/>
          <w:bCs/>
          <w:color w:val="000000"/>
          <w:sz w:val="28"/>
          <w:u w:val="single"/>
        </w:rPr>
        <w:t xml:space="preserve">Ультразвуковые </w:t>
      </w:r>
      <w:proofErr w:type="spellStart"/>
      <w:r>
        <w:rPr>
          <w:rFonts w:ascii="Times New Roman" w:hAnsi="Times New Roman"/>
          <w:bCs/>
          <w:color w:val="000000"/>
          <w:sz w:val="28"/>
          <w:u w:val="single"/>
        </w:rPr>
        <w:t>небулайзеры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> </w:t>
      </w:r>
    </w:p>
    <w:p w:rsidR="00753812" w:rsidRDefault="00753812" w:rsidP="00753812">
      <w:pPr>
        <w:spacing w:after="0"/>
        <w:ind w:left="720" w:firstLine="696"/>
        <w:jc w:val="both"/>
      </w:pPr>
      <w:r>
        <w:rPr>
          <w:rFonts w:ascii="Times New Roman" w:hAnsi="Times New Roman"/>
          <w:color w:val="000000"/>
          <w:sz w:val="28"/>
        </w:rPr>
        <w:t>Имеют компактный размер, небольшой вес и почти бесшумную работу ультразвукового блока. Существенным минусом является то, что нельзя использовать антибиотики и гормоны, поскольку ультразвук разрушает молекулы лекарственных препаратов. Поэтому их использование в данном случае не даст лечебного эффекта.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Cs/>
          <w:color w:val="000000"/>
          <w:sz w:val="28"/>
          <w:u w:val="single"/>
        </w:rPr>
        <w:t>Меш (</w:t>
      </w:r>
      <w:proofErr w:type="spellStart"/>
      <w:r>
        <w:rPr>
          <w:rFonts w:ascii="Times New Roman" w:hAnsi="Times New Roman"/>
          <w:bCs/>
          <w:color w:val="000000"/>
          <w:sz w:val="28"/>
          <w:u w:val="single"/>
        </w:rPr>
        <w:t>Mesh</w:t>
      </w:r>
      <w:proofErr w:type="spellEnd"/>
      <w:r>
        <w:rPr>
          <w:rFonts w:ascii="Times New Roman" w:hAnsi="Times New Roman"/>
          <w:bCs/>
          <w:color w:val="000000"/>
          <w:sz w:val="28"/>
          <w:u w:val="single"/>
        </w:rPr>
        <w:t>)-</w:t>
      </w:r>
      <w:proofErr w:type="spellStart"/>
      <w:r>
        <w:rPr>
          <w:rFonts w:ascii="Times New Roman" w:hAnsi="Times New Roman"/>
          <w:bCs/>
          <w:color w:val="000000"/>
          <w:sz w:val="28"/>
          <w:u w:val="single"/>
        </w:rPr>
        <w:t>небулайзеры</w:t>
      </w:r>
      <w:proofErr w:type="spellEnd"/>
      <w:r>
        <w:rPr>
          <w:rFonts w:ascii="Times New Roman" w:hAnsi="Times New Roman"/>
          <w:color w:val="000000"/>
          <w:sz w:val="28"/>
        </w:rPr>
        <w:t> </w:t>
      </w:r>
    </w:p>
    <w:p w:rsidR="00753812" w:rsidRDefault="00753812" w:rsidP="00753812">
      <w:pPr>
        <w:spacing w:after="0"/>
        <w:ind w:left="720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Данная технология позволяет проводить ингаляции под любым наклоном, например, лежачему больному. Ингаляторы имеют самые маленькие размеры и вес. Данные устройства очень удобны для людей, ведущих активный образ жизни.</w:t>
      </w:r>
    </w:p>
    <w:p w:rsidR="00753812" w:rsidRDefault="00753812" w:rsidP="00753812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</w:t>
      </w:r>
      <w:proofErr w:type="spellStart"/>
      <w:r>
        <w:rPr>
          <w:b/>
          <w:color w:val="000000"/>
          <w:sz w:val="28"/>
          <w:szCs w:val="28"/>
        </w:rPr>
        <w:t>трансфузионная</w:t>
      </w:r>
      <w:proofErr w:type="spellEnd"/>
      <w:r>
        <w:rPr>
          <w:color w:val="000000"/>
          <w:sz w:val="28"/>
          <w:szCs w:val="28"/>
        </w:rPr>
        <w:t xml:space="preserve"> - это медицинское устройство, которое используют для того чтобы осуществить вливание/переливание крови или ее заменителя.</w:t>
      </w:r>
    </w:p>
    <w:p w:rsidR="00753812" w:rsidRDefault="00753812" w:rsidP="00753812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</w:t>
      </w:r>
      <w:proofErr w:type="spellStart"/>
      <w:r>
        <w:rPr>
          <w:color w:val="000000"/>
          <w:sz w:val="28"/>
          <w:szCs w:val="28"/>
        </w:rPr>
        <w:t>трансфузионная</w:t>
      </w:r>
      <w:proofErr w:type="spellEnd"/>
      <w:r>
        <w:rPr>
          <w:color w:val="000000"/>
          <w:sz w:val="28"/>
          <w:szCs w:val="28"/>
        </w:rPr>
        <w:t xml:space="preserve"> для переливания крови состоит из нескольких частей:</w:t>
      </w:r>
    </w:p>
    <w:p w:rsidR="00753812" w:rsidRDefault="00753812" w:rsidP="0075381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гибкой трубки, на которой находится зажим, позволяющий вливать компонент с разной скоростью;</w:t>
      </w:r>
    </w:p>
    <w:p w:rsidR="00753812" w:rsidRDefault="00753812" w:rsidP="0075381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двух игл: на длинной трубке – для прокола вены, на короткой – для прокола емкости с жидкостью или пробки стеклянного флакона, в котором находится компонент;</w:t>
      </w:r>
    </w:p>
    <w:p w:rsidR="00753812" w:rsidRDefault="00753812" w:rsidP="0075381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воздуховода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воздухообмена;</w:t>
      </w:r>
    </w:p>
    <w:p w:rsidR="00753812" w:rsidRDefault="00753812" w:rsidP="0075381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сетки – выступает в роли фильтра.</w:t>
      </w:r>
    </w:p>
    <w:p w:rsidR="00753812" w:rsidRDefault="00753812" w:rsidP="00753812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aps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</w:rPr>
        <w:lastRenderedPageBreak/>
        <w:t>Применение:</w:t>
      </w:r>
    </w:p>
    <w:p w:rsidR="00753812" w:rsidRDefault="00753812" w:rsidP="0075381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трансфузии биологических и заменяющих их жидкостей организма в экстренных ситуациях при кровотечении;</w:t>
      </w:r>
    </w:p>
    <w:p w:rsidR="00753812" w:rsidRDefault="00753812" w:rsidP="0075381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вливания, чтобы промыть/очистить организм или для лечения;</w:t>
      </w:r>
    </w:p>
    <w:p w:rsidR="00753812" w:rsidRDefault="00753812" w:rsidP="0075381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донорство.</w:t>
      </w:r>
    </w:p>
    <w:p w:rsidR="00753812" w:rsidRDefault="00753812" w:rsidP="00753812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Игла может быть металлической или в виде пластикового шипа.</w:t>
      </w:r>
    </w:p>
    <w:p w:rsidR="00753812" w:rsidRDefault="00753812" w:rsidP="00753812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Шприцы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это  инструменты для дозированного введения в ткани организма жидких лекарственных средств, отсасывания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эксудатов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 других жидкостей, а также для промывания полостей. </w:t>
      </w:r>
    </w:p>
    <w:p w:rsidR="00753812" w:rsidRDefault="00753812" w:rsidP="00753812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Шприц представляет собой ручной поршневой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>насос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состоящий из цилиндра, поршня и другой арматуры.</w:t>
      </w:r>
    </w:p>
    <w:p w:rsidR="00753812" w:rsidRDefault="00753812" w:rsidP="00753812">
      <w:pPr>
        <w:spacing w:after="0"/>
        <w:jc w:val="both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Классификация </w:t>
      </w:r>
    </w:p>
    <w:p w:rsidR="00753812" w:rsidRDefault="00753812" w:rsidP="00753812">
      <w:pPr>
        <w:spacing w:after="0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  <w:u w:val="single"/>
        </w:rPr>
        <w:t>По назначению</w:t>
      </w:r>
      <w:r>
        <w:rPr>
          <w:rFonts w:ascii="Times New Roman" w:hAnsi="Times New Roman"/>
          <w:color w:val="000000"/>
          <w:sz w:val="28"/>
        </w:rPr>
        <w:t>:</w:t>
      </w:r>
    </w:p>
    <w:p w:rsidR="00753812" w:rsidRDefault="00753812" w:rsidP="00753812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общего пользования; </w:t>
      </w:r>
    </w:p>
    <w:p w:rsidR="00753812" w:rsidRDefault="00753812" w:rsidP="00753812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туберкулиновые - </w:t>
      </w:r>
      <w:r>
        <w:rPr>
          <w:rFonts w:ascii="Times New Roman" w:hAnsi="Times New Roman"/>
          <w:iCs/>
          <w:color w:val="000000"/>
          <w:sz w:val="28"/>
          <w:szCs w:val="23"/>
          <w:shd w:val="clear" w:color="auto" w:fill="FFFFFF"/>
        </w:rPr>
        <w:t xml:space="preserve">представляют собой отдельный вид шприца, предназначенные для проведения пробы </w:t>
      </w:r>
      <w:proofErr w:type="spellStart"/>
      <w:r>
        <w:rPr>
          <w:rFonts w:ascii="Times New Roman" w:hAnsi="Times New Roman"/>
          <w:iCs/>
          <w:color w:val="000000"/>
          <w:sz w:val="28"/>
          <w:szCs w:val="23"/>
          <w:shd w:val="clear" w:color="auto" w:fill="FFFFFF"/>
        </w:rPr>
        <w:t>мант</w:t>
      </w:r>
      <w:proofErr w:type="spellEnd"/>
      <w:r>
        <w:rPr>
          <w:rFonts w:ascii="Times New Roman" w:hAnsi="Times New Roman"/>
          <w:iCs/>
          <w:color w:val="000000"/>
          <w:sz w:val="28"/>
          <w:szCs w:val="23"/>
          <w:shd w:val="clear" w:color="auto" w:fill="FFFFFF"/>
        </w:rPr>
        <w:t xml:space="preserve"> (для этого вводят туберкулин).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Туберкулин нужно вводить очень маленькими, точно отмеренными дозами, поэтому шприцы и выпускаются такими миниатюрными - объемом всего 1 миллилитр. Иголка изготавливается короткой, чтобы обеспечить ее наилучшую фиксацию.</w:t>
      </w:r>
    </w:p>
    <w:p w:rsidR="00753812" w:rsidRDefault="00753812" w:rsidP="00753812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инсулиновые - имеют конфигурацию, позволяющую больному самостоятельно делать уколы несколько раз в день. Игла таких шприцов короткая — 12–16 мм, острая и тонкая (диаметр до 0,4 мм). Корпус прозрачен, изготавливается из пластмассы.</w:t>
      </w:r>
    </w:p>
    <w:p w:rsidR="00753812" w:rsidRDefault="00753812" w:rsidP="00753812">
      <w:pPr>
        <w:pStyle w:val="a7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</w:rPr>
        <w:t xml:space="preserve">для промывания полостей (тип Жане) </w:t>
      </w:r>
      <w:r>
        <w:rPr>
          <w:color w:val="000000"/>
          <w:sz w:val="28"/>
          <w:szCs w:val="21"/>
        </w:rPr>
        <w:t xml:space="preserve">предназначен для промывания полостей тела (в урологии), для введения больших количеств жидких ЛП в организм. Шприц 150 мл многоразового использования - имеет стеклянный цилиндр с двойной шкалой-градуировкой на 100/150 мл, который совмещен с паяным соединением </w:t>
      </w:r>
      <w:proofErr w:type="spellStart"/>
      <w:r>
        <w:rPr>
          <w:color w:val="000000"/>
          <w:sz w:val="28"/>
          <w:szCs w:val="21"/>
        </w:rPr>
        <w:t>металического</w:t>
      </w:r>
      <w:proofErr w:type="spellEnd"/>
      <w:r>
        <w:rPr>
          <w:color w:val="000000"/>
          <w:sz w:val="28"/>
          <w:szCs w:val="21"/>
        </w:rPr>
        <w:t xml:space="preserve"> носика.</w:t>
      </w:r>
    </w:p>
    <w:p w:rsidR="00753812" w:rsidRDefault="00753812" w:rsidP="00753812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вливания - удлиненные насадки помогают достать гнойные очаги, которые невозможно обработать при обычных полосканиях. Колба шприца сделана из стекла, она подходит для любых лекарств и легко обрабатывается после. Насадки накручиваются на шприц и надежно зафиксированы в процессе вливания. Напор подачи лекарства регулируется силой нажатия на поршень.</w:t>
      </w:r>
    </w:p>
    <w:p w:rsidR="00753812" w:rsidRDefault="00753812" w:rsidP="00753812">
      <w:pPr>
        <w:spacing w:after="0"/>
        <w:ind w:left="72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szCs w:val="18"/>
          <w:highlight w:val="white"/>
          <w:u w:val="single"/>
        </w:rPr>
        <w:t>Шприц для вливания</w:t>
      </w:r>
    </w:p>
    <w:p w:rsidR="00753812" w:rsidRDefault="00753812" w:rsidP="00753812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введения противозачаточных средств </w:t>
      </w:r>
    </w:p>
    <w:p w:rsidR="00753812" w:rsidRDefault="00753812" w:rsidP="00753812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концентричные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(конус расположен в центре цилиндра)</w:t>
      </w:r>
    </w:p>
    <w:p w:rsidR="00753812" w:rsidRDefault="00753812" w:rsidP="00753812">
      <w:pPr>
        <w:numPr>
          <w:ilvl w:val="0"/>
          <w:numId w:val="34"/>
        </w:numPr>
        <w:spacing w:after="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color w:val="000000"/>
          <w:sz w:val="28"/>
        </w:rPr>
        <w:t>эксцентричные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 смещенным конусом) </w:t>
      </w:r>
    </w:p>
    <w:p w:rsidR="00753812" w:rsidRDefault="00753812" w:rsidP="00753812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  <w:u w:val="single"/>
        </w:rPr>
        <w:t>Частоте применения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812" w:rsidRDefault="00753812" w:rsidP="00753812">
      <w:p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- однократного пользования 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многократного пользования 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Иглы к шприцам однократного применения имеют цветные канюли.</w:t>
      </w:r>
    </w:p>
    <w:p w:rsidR="00753812" w:rsidRDefault="00753812" w:rsidP="00753812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  <w:u w:val="single"/>
        </w:rPr>
        <w:t>Материалам для изготовления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-стекло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-комбинированные (</w:t>
      </w:r>
      <w:proofErr w:type="spellStart"/>
      <w:r>
        <w:rPr>
          <w:rFonts w:ascii="Times New Roman" w:hAnsi="Times New Roman"/>
          <w:color w:val="000000"/>
          <w:sz w:val="28"/>
        </w:rPr>
        <w:t>стекло</w:t>
      </w:r>
      <w:proofErr w:type="gramStart"/>
      <w:r>
        <w:rPr>
          <w:rFonts w:ascii="Times New Roman" w:hAnsi="Times New Roman"/>
          <w:color w:val="000000"/>
          <w:sz w:val="28"/>
        </w:rPr>
        <w:t>,м</w:t>
      </w:r>
      <w:proofErr w:type="gramEnd"/>
      <w:r>
        <w:rPr>
          <w:rFonts w:ascii="Times New Roman" w:hAnsi="Times New Roman"/>
          <w:color w:val="000000"/>
          <w:sz w:val="28"/>
        </w:rPr>
        <w:t>еталл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</w:p>
    <w:p w:rsidR="00753812" w:rsidRDefault="00753812" w:rsidP="0075381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-полимерные материалы </w:t>
      </w:r>
    </w:p>
    <w:p w:rsidR="00753812" w:rsidRDefault="00753812" w:rsidP="00753812">
      <w:pPr>
        <w:pStyle w:val="2"/>
        <w:keepLines w:val="0"/>
        <w:shd w:val="clear" w:color="auto" w:fill="FFFFFF"/>
        <w:spacing w:before="0"/>
        <w:ind w:firstLine="708"/>
        <w:textAlignment w:val="baseline"/>
        <w:rPr>
          <w:rFonts w:ascii="Times New Roman" w:hAnsi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/>
          <w:b w:val="0"/>
          <w:i/>
          <w:color w:val="000000"/>
          <w:sz w:val="28"/>
          <w:szCs w:val="28"/>
        </w:rPr>
        <w:t>5. По конструкции шприца</w:t>
      </w:r>
    </w:p>
    <w:p w:rsidR="00753812" w:rsidRDefault="00753812" w:rsidP="00753812">
      <w:pPr>
        <w:pStyle w:val="a7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Двухкомпонентные  - состоят из цилиндра и поршня со штоком, </w:t>
      </w:r>
      <w:proofErr w:type="gramStart"/>
      <w:r>
        <w:rPr>
          <w:color w:val="000000"/>
          <w:sz w:val="28"/>
        </w:rPr>
        <w:t>выполненных</w:t>
      </w:r>
      <w:proofErr w:type="gramEnd"/>
      <w:r>
        <w:rPr>
          <w:color w:val="000000"/>
          <w:sz w:val="28"/>
        </w:rPr>
        <w:t xml:space="preserve"> в виде одной детали. </w:t>
      </w:r>
    </w:p>
    <w:p w:rsidR="00753812" w:rsidRDefault="00753812" w:rsidP="00753812">
      <w:pPr>
        <w:pStyle w:val="a7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Трехкомпонентные - в них дополнительно используется резиновый уплотнитель, который расположен на конце поршня.</w:t>
      </w:r>
      <w:proofErr w:type="gramEnd"/>
    </w:p>
    <w:p w:rsidR="00753812" w:rsidRDefault="00753812" w:rsidP="00753812">
      <w:pPr>
        <w:pStyle w:val="a7"/>
        <w:shd w:val="clear" w:color="auto" w:fill="FFFFFF"/>
        <w:spacing w:before="0" w:after="0"/>
        <w:ind w:left="720"/>
        <w:textAlignment w:val="baseline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Шприц </w:t>
      </w:r>
      <w:proofErr w:type="spellStart"/>
      <w:r>
        <w:rPr>
          <w:color w:val="000000"/>
          <w:sz w:val="28"/>
          <w:u w:val="single"/>
        </w:rPr>
        <w:t>техкомпонентный</w:t>
      </w:r>
      <w:proofErr w:type="spellEnd"/>
    </w:p>
    <w:p w:rsidR="00753812" w:rsidRDefault="00753812" w:rsidP="00753812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ab/>
        <w:t xml:space="preserve">6. </w:t>
      </w:r>
      <w:r>
        <w:rPr>
          <w:rFonts w:ascii="Times New Roman" w:eastAsia="Arial Unicode MS" w:hAnsi="Times New Roman"/>
          <w:color w:val="000000"/>
          <w:sz w:val="28"/>
          <w:szCs w:val="28"/>
          <w:u w:val="single"/>
        </w:rPr>
        <w:t>Шприцы по объему</w:t>
      </w:r>
    </w:p>
    <w:p w:rsidR="00753812" w:rsidRDefault="00753812" w:rsidP="00753812">
      <w:pPr>
        <w:numPr>
          <w:ilvl w:val="0"/>
          <w:numId w:val="35"/>
        </w:numPr>
        <w:shd w:val="clear" w:color="auto" w:fill="FFFFFF"/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1A13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32A"/>
          <w:sz w:val="28"/>
          <w:szCs w:val="28"/>
          <w:lang w:eastAsia="ru-RU"/>
        </w:rPr>
        <w:t xml:space="preserve">Шприцы с самым малым объемом. К </w:t>
      </w:r>
      <w:proofErr w:type="spellStart"/>
      <w:r>
        <w:rPr>
          <w:rFonts w:ascii="Times New Roman" w:eastAsia="Times New Roman" w:hAnsi="Times New Roman"/>
          <w:color w:val="1A132A"/>
          <w:sz w:val="28"/>
          <w:szCs w:val="28"/>
          <w:lang w:eastAsia="ru-RU"/>
        </w:rPr>
        <w:t>нимотносятся</w:t>
      </w:r>
      <w:proofErr w:type="spellEnd"/>
      <w:r>
        <w:rPr>
          <w:rFonts w:ascii="Times New Roman" w:eastAsia="Times New Roman" w:hAnsi="Times New Roman"/>
          <w:color w:val="1A132A"/>
          <w:sz w:val="28"/>
          <w:szCs w:val="28"/>
          <w:lang w:eastAsia="ru-RU"/>
        </w:rPr>
        <w:t xml:space="preserve"> шприцы с объемами: 1 мл, 0,3, и ½ мл. Они используются в эндокринологии (инсулиновый шприц), фтизиатрии (шприцы медицинские туберкулиновые), неонатологии (для самых маленьких). Также такие миниатюрные приборы используются для того, чтобы провести внутрикожную аллергическую пробу и для вакцинаций.</w:t>
      </w:r>
    </w:p>
    <w:p w:rsidR="00753812" w:rsidRDefault="00753812" w:rsidP="00753812">
      <w:pPr>
        <w:numPr>
          <w:ilvl w:val="0"/>
          <w:numId w:val="35"/>
        </w:numPr>
        <w:shd w:val="clear" w:color="auto" w:fill="FFFFFF"/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1A13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32A"/>
          <w:sz w:val="28"/>
          <w:szCs w:val="28"/>
          <w:lang w:eastAsia="ru-RU"/>
        </w:rPr>
        <w:t>Шприцы со стандартным объемом. К ним относятся все приборы с объемом от 2 до 22 миллилитров. Используются они с любой отрасли медицины и применяются для таких процедур, как внутривенные инъекции (для них нужен цилиндр 10-22 мл), внутримышечные (при помощи цилиндра в 2-6 миллилитров), а также подкожные (цилиндр с объемом в 3 миллилитра).</w:t>
      </w:r>
    </w:p>
    <w:p w:rsidR="00753812" w:rsidRDefault="00753812" w:rsidP="00753812">
      <w:pPr>
        <w:numPr>
          <w:ilvl w:val="0"/>
          <w:numId w:val="35"/>
        </w:numPr>
        <w:shd w:val="clear" w:color="auto" w:fill="FFFFFF"/>
        <w:spacing w:after="90" w:line="240" w:lineRule="auto"/>
        <w:ind w:left="0"/>
        <w:jc w:val="both"/>
        <w:textAlignment w:val="baseline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color w:val="1A132A"/>
          <w:sz w:val="28"/>
          <w:szCs w:val="28"/>
          <w:lang w:eastAsia="ru-RU"/>
        </w:rPr>
        <w:t>Самые большие шприцы. К ним относятся шприцы 30, 60, 50 и 100 мл. Самый большой шприц нужен чаще всего для того, чтобы промывать полости, отсасывать жидкости и вводить питательные среды.</w:t>
      </w:r>
    </w:p>
    <w:p w:rsidR="00753812" w:rsidRDefault="00753812" w:rsidP="007538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Маркировка шприцев, игл для инъекций.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Маркировка потребительской упаковки должна содержать, по меньшей мере, следующую информацию: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слова «для однократного применения» или эквивалент; не должен использоваться термин «утилизируемый»;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знак «Предохранение от повторного применения»;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наименование и/или торговую марку и страну-изготовителя;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слово «стерильно» или эквивалентный соответствующий знак;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номер партии с указанием слова «партия» (или эквивалентный знак);</w:t>
      </w:r>
    </w:p>
    <w:p w:rsidR="00753812" w:rsidRPr="003504C1" w:rsidRDefault="00753812" w:rsidP="003504C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дату истечения срока годности (год и месяц), заданную словами «годен </w:t>
      </w:r>
      <w:proofErr w:type="gramStart"/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350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…» (или эквивалентный знак);</w:t>
      </w:r>
    </w:p>
    <w:p w:rsidR="00753812" w:rsidRDefault="00753812" w:rsidP="0075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содержимого, включающее в себя значения номинальной вместимости шприца, наружного диаметра и длины встроенной иглы.</w:t>
      </w:r>
    </w:p>
    <w:p w:rsidR="00753812" w:rsidRDefault="00753812" w:rsidP="0075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хранения.</w:t>
      </w:r>
    </w:p>
    <w:p w:rsidR="00753812" w:rsidRDefault="00753812" w:rsidP="0075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Шприцы и системы для трансфузий необходимо предохранять от прямых солнечных лучей, повышенной температуры, влажность не должна превышать 65%. В аптеке они хранятся в шкафах открытого типа в материальной комнате.</w:t>
      </w:r>
    </w:p>
    <w:p w:rsidR="00753812" w:rsidRDefault="00753812" w:rsidP="0075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 реализации медицинской техники. Предпродажная подготовка. Оформление документов при продаже. Правила возврата товаров надлежащего качества.</w:t>
      </w:r>
    </w:p>
    <w:p w:rsidR="00753812" w:rsidRPr="00906005" w:rsidRDefault="00753812" w:rsidP="00906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Медицинская техника реализуется по запросу покупателя. Фармацевт при продаже проводит проверку комплектности, качества, целостности и работы устройства, консультирует покупателя о надлежащих правилах его эксплуатации. При продаже покупателю выдаётся гарантийный талон, - представлен в Приложении 4. В соответствии с Постановлением Правительства № 55 товары аптечного ассортимента надлежащего качества, не подлежат возврату и обмену на аналогичный товар других размера, формы, габарита, фасона, расцветки или комплектации</w:t>
      </w:r>
      <w:bookmarkStart w:id="0" w:name="_GoBack"/>
      <w:bookmarkEnd w:id="0"/>
    </w:p>
    <w:p w:rsidR="00347819" w:rsidRPr="008F1C32" w:rsidRDefault="00347819" w:rsidP="00347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1C32">
        <w:rPr>
          <w:rFonts w:ascii="Times New Roman" w:eastAsia="Times New Roman" w:hAnsi="Times New Roman" w:cs="Times New Roman"/>
          <w:sz w:val="32"/>
          <w:szCs w:val="32"/>
        </w:rPr>
        <w:t xml:space="preserve">Оценка:  </w:t>
      </w:r>
      <w:r w:rsidRPr="008F1C32">
        <w:rPr>
          <w:rFonts w:ascii="Times New Roman" w:eastAsia="Times New Roman" w:hAnsi="Times New Roman" w:cs="Times New Roman"/>
          <w:color w:val="FF0000"/>
          <w:sz w:val="72"/>
          <w:szCs w:val="72"/>
        </w:rPr>
        <w:t>5</w:t>
      </w:r>
    </w:p>
    <w:p w:rsidR="00F426C5" w:rsidRPr="00753812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C5" w:rsidRDefault="00F426C5" w:rsidP="00F42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426C5" w:rsidSect="008D06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76"/>
    <w:multiLevelType w:val="multilevel"/>
    <w:tmpl w:val="52C0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405FF"/>
    <w:multiLevelType w:val="hybridMultilevel"/>
    <w:tmpl w:val="5A3E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9EC"/>
    <w:multiLevelType w:val="hybridMultilevel"/>
    <w:tmpl w:val="355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F4BFB"/>
    <w:multiLevelType w:val="hybridMultilevel"/>
    <w:tmpl w:val="2D14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5D0A"/>
    <w:multiLevelType w:val="multilevel"/>
    <w:tmpl w:val="163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46690"/>
    <w:multiLevelType w:val="hybridMultilevel"/>
    <w:tmpl w:val="FEC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E0F43"/>
    <w:multiLevelType w:val="multilevel"/>
    <w:tmpl w:val="3D5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45A46E5"/>
    <w:multiLevelType w:val="multilevel"/>
    <w:tmpl w:val="F27632C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F336B4"/>
    <w:multiLevelType w:val="hybridMultilevel"/>
    <w:tmpl w:val="BA7C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61089"/>
    <w:multiLevelType w:val="multilevel"/>
    <w:tmpl w:val="1F7C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612A0"/>
    <w:multiLevelType w:val="hybridMultilevel"/>
    <w:tmpl w:val="4AF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B79F2"/>
    <w:multiLevelType w:val="hybridMultilevel"/>
    <w:tmpl w:val="2FB4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66108"/>
    <w:multiLevelType w:val="hybridMultilevel"/>
    <w:tmpl w:val="523C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809F5"/>
    <w:multiLevelType w:val="hybridMultilevel"/>
    <w:tmpl w:val="570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C476F"/>
    <w:multiLevelType w:val="multilevel"/>
    <w:tmpl w:val="47B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0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8"/>
        <w:szCs w:val="20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7C091E"/>
    <w:multiLevelType w:val="hybridMultilevel"/>
    <w:tmpl w:val="509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40215"/>
    <w:multiLevelType w:val="multilevel"/>
    <w:tmpl w:val="39A27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FD61222"/>
    <w:multiLevelType w:val="multilevel"/>
    <w:tmpl w:val="AE384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DF741C"/>
    <w:multiLevelType w:val="multilevel"/>
    <w:tmpl w:val="291C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A132A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23A4703"/>
    <w:multiLevelType w:val="hybridMultilevel"/>
    <w:tmpl w:val="1A5C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07B07"/>
    <w:multiLevelType w:val="multilevel"/>
    <w:tmpl w:val="231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3C57B2"/>
    <w:multiLevelType w:val="multilevel"/>
    <w:tmpl w:val="184C8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3A6107"/>
    <w:multiLevelType w:val="hybridMultilevel"/>
    <w:tmpl w:val="41CC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9621C"/>
    <w:multiLevelType w:val="hybridMultilevel"/>
    <w:tmpl w:val="45E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D20CA"/>
    <w:multiLevelType w:val="multilevel"/>
    <w:tmpl w:val="258233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DA26130"/>
    <w:multiLevelType w:val="multilevel"/>
    <w:tmpl w:val="5D7A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0822B4"/>
    <w:multiLevelType w:val="multilevel"/>
    <w:tmpl w:val="08E6D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E24653D"/>
    <w:multiLevelType w:val="multilevel"/>
    <w:tmpl w:val="62E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455DCC"/>
    <w:multiLevelType w:val="multilevel"/>
    <w:tmpl w:val="3838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</w:rPr>
    </w:lvl>
  </w:abstractNum>
  <w:abstractNum w:abstractNumId="29">
    <w:nsid w:val="68706CA0"/>
    <w:multiLevelType w:val="multilevel"/>
    <w:tmpl w:val="FD4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9193B8E"/>
    <w:multiLevelType w:val="multilevel"/>
    <w:tmpl w:val="DED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AA4576"/>
    <w:multiLevelType w:val="hybridMultilevel"/>
    <w:tmpl w:val="478C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12A42"/>
    <w:multiLevelType w:val="multilevel"/>
    <w:tmpl w:val="DF2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3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8B604C"/>
    <w:multiLevelType w:val="hybridMultilevel"/>
    <w:tmpl w:val="16DC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65572"/>
    <w:multiLevelType w:val="hybridMultilevel"/>
    <w:tmpl w:val="5B9C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D0366"/>
    <w:multiLevelType w:val="multilevel"/>
    <w:tmpl w:val="3C948E7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Cs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3"/>
  </w:num>
  <w:num w:numId="3">
    <w:abstractNumId w:val="33"/>
  </w:num>
  <w:num w:numId="4">
    <w:abstractNumId w:val="9"/>
  </w:num>
  <w:num w:numId="5">
    <w:abstractNumId w:val="34"/>
  </w:num>
  <w:num w:numId="6">
    <w:abstractNumId w:val="11"/>
  </w:num>
  <w:num w:numId="7">
    <w:abstractNumId w:val="31"/>
  </w:num>
  <w:num w:numId="8">
    <w:abstractNumId w:val="8"/>
  </w:num>
  <w:num w:numId="9">
    <w:abstractNumId w:val="13"/>
  </w:num>
  <w:num w:numId="10">
    <w:abstractNumId w:val="12"/>
  </w:num>
  <w:num w:numId="11">
    <w:abstractNumId w:val="19"/>
  </w:num>
  <w:num w:numId="12">
    <w:abstractNumId w:val="22"/>
  </w:num>
  <w:num w:numId="13">
    <w:abstractNumId w:val="1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2"/>
  </w:num>
  <w:num w:numId="17">
    <w:abstractNumId w:val="16"/>
  </w:num>
  <w:num w:numId="18">
    <w:abstractNumId w:val="26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6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A"/>
    <w:rsid w:val="000C658A"/>
    <w:rsid w:val="00137B49"/>
    <w:rsid w:val="002D5297"/>
    <w:rsid w:val="002E1837"/>
    <w:rsid w:val="00347819"/>
    <w:rsid w:val="003504C1"/>
    <w:rsid w:val="00376498"/>
    <w:rsid w:val="003D11B7"/>
    <w:rsid w:val="004310D5"/>
    <w:rsid w:val="00452D80"/>
    <w:rsid w:val="00494183"/>
    <w:rsid w:val="004C2100"/>
    <w:rsid w:val="005259CA"/>
    <w:rsid w:val="00550AFD"/>
    <w:rsid w:val="006A3E4F"/>
    <w:rsid w:val="00721087"/>
    <w:rsid w:val="00753812"/>
    <w:rsid w:val="008D06B3"/>
    <w:rsid w:val="00906005"/>
    <w:rsid w:val="009C4AE7"/>
    <w:rsid w:val="00A11EE5"/>
    <w:rsid w:val="00B56591"/>
    <w:rsid w:val="00BD77CA"/>
    <w:rsid w:val="00BE3422"/>
    <w:rsid w:val="00D276D5"/>
    <w:rsid w:val="00D40724"/>
    <w:rsid w:val="00D87840"/>
    <w:rsid w:val="00E332DD"/>
    <w:rsid w:val="00F17CB2"/>
    <w:rsid w:val="00F426C5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5"/>
  </w:style>
  <w:style w:type="paragraph" w:styleId="1">
    <w:name w:val="heading 1"/>
    <w:basedOn w:val="a"/>
    <w:next w:val="a"/>
    <w:link w:val="10"/>
    <w:uiPriority w:val="9"/>
    <w:qFormat/>
    <w:rsid w:val="00F4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F426C5"/>
    <w:pPr>
      <w:ind w:left="720"/>
      <w:contextualSpacing/>
    </w:pPr>
  </w:style>
  <w:style w:type="paragraph" w:customStyle="1" w:styleId="Default">
    <w:name w:val="Default"/>
    <w:rsid w:val="0045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D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3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8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qFormat/>
    <w:rsid w:val="007538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basedOn w:val="a0"/>
    <w:qFormat/>
    <w:rsid w:val="00753812"/>
    <w:rPr>
      <w:b/>
      <w:bCs/>
    </w:rPr>
  </w:style>
  <w:style w:type="character" w:styleId="a8">
    <w:name w:val="Emphasis"/>
    <w:basedOn w:val="a0"/>
    <w:qFormat/>
    <w:rsid w:val="007538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5"/>
  </w:style>
  <w:style w:type="paragraph" w:styleId="1">
    <w:name w:val="heading 1"/>
    <w:basedOn w:val="a"/>
    <w:next w:val="a"/>
    <w:link w:val="10"/>
    <w:uiPriority w:val="9"/>
    <w:qFormat/>
    <w:rsid w:val="00F4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F426C5"/>
    <w:pPr>
      <w:ind w:left="720"/>
      <w:contextualSpacing/>
    </w:pPr>
  </w:style>
  <w:style w:type="paragraph" w:customStyle="1" w:styleId="Default">
    <w:name w:val="Default"/>
    <w:rsid w:val="0045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D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3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8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qFormat/>
    <w:rsid w:val="007538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basedOn w:val="a0"/>
    <w:qFormat/>
    <w:rsid w:val="00753812"/>
    <w:rPr>
      <w:b/>
      <w:bCs/>
    </w:rPr>
  </w:style>
  <w:style w:type="character" w:styleId="a8">
    <w:name w:val="Emphasis"/>
    <w:basedOn w:val="a0"/>
    <w:qFormat/>
    <w:rsid w:val="00753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2020-06-02T04:40:00Z</dcterms:created>
  <dcterms:modified xsi:type="dcterms:W3CDTF">2020-06-02T07:40:00Z</dcterms:modified>
</cp:coreProperties>
</file>