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D9" w:rsidRPr="00B004DB" w:rsidRDefault="001238D9" w:rsidP="001238D9">
      <w:pPr>
        <w:spacing w:line="360" w:lineRule="auto"/>
        <w:ind w:firstLine="567"/>
        <w:jc w:val="both"/>
      </w:pPr>
    </w:p>
    <w:p w:rsidR="001238D9" w:rsidRPr="00B004DB" w:rsidRDefault="001238D9" w:rsidP="001238D9">
      <w:pPr>
        <w:spacing w:line="360" w:lineRule="auto"/>
        <w:ind w:firstLine="567"/>
        <w:jc w:val="both"/>
      </w:pPr>
      <w:r w:rsidRPr="00B004DB">
        <w:t>При профилактическом осмотре в детском саду у мальчика 6 лет проба Манту составила 7мм, папула яркая, четко очерченная, возвышается над кожей. Ребенок не привит в роддоме БЦЖ вакциной, в связи с отказом матери. Предыдущая проба Манту с 2ТЕ ППД-Л год назад - отрицательная.</w:t>
      </w:r>
    </w:p>
    <w:p w:rsidR="001238D9" w:rsidRPr="00B004DB" w:rsidRDefault="001238D9" w:rsidP="001238D9">
      <w:pPr>
        <w:spacing w:line="360" w:lineRule="auto"/>
        <w:ind w:firstLine="567"/>
        <w:jc w:val="both"/>
      </w:pPr>
      <w:r w:rsidRPr="00B004DB">
        <w:t>Мальчик на момент осмотра жалоб не предъявляет.</w:t>
      </w:r>
    </w:p>
    <w:p w:rsidR="001238D9" w:rsidRPr="00B004DB" w:rsidRDefault="001238D9" w:rsidP="001238D9">
      <w:pPr>
        <w:spacing w:line="360" w:lineRule="auto"/>
        <w:ind w:firstLine="567"/>
        <w:jc w:val="both"/>
      </w:pPr>
    </w:p>
    <w:p w:rsidR="001238D9" w:rsidRPr="00B004DB" w:rsidRDefault="001238D9" w:rsidP="001238D9">
      <w:pPr>
        <w:spacing w:line="360" w:lineRule="auto"/>
        <w:ind w:firstLine="567"/>
        <w:jc w:val="both"/>
        <w:rPr>
          <w:b/>
        </w:rPr>
      </w:pPr>
      <w:r w:rsidRPr="00B004DB">
        <w:rPr>
          <w:b/>
        </w:rPr>
        <w:t>Вопросы:</w:t>
      </w:r>
    </w:p>
    <w:p w:rsidR="001238D9" w:rsidRPr="00B004DB" w:rsidRDefault="001238D9" w:rsidP="001238D9">
      <w:pPr>
        <w:spacing w:line="360" w:lineRule="auto"/>
        <w:ind w:firstLine="567"/>
        <w:jc w:val="both"/>
      </w:pPr>
      <w:r w:rsidRPr="00B004DB">
        <w:t>1) Как интерпретировать результаты пробы Манту с 2ТЕ у данного ребенка?</w:t>
      </w:r>
    </w:p>
    <w:p w:rsidR="001238D9" w:rsidRPr="00B004DB" w:rsidRDefault="001238D9" w:rsidP="001238D9">
      <w:pPr>
        <w:spacing w:line="360" w:lineRule="auto"/>
        <w:ind w:firstLine="567"/>
        <w:jc w:val="both"/>
      </w:pPr>
      <w:r w:rsidRPr="00B004DB">
        <w:t>2) Каким приказом регламентируется порядок обследования детей с целью выявления туберкулеза?</w:t>
      </w:r>
    </w:p>
    <w:p w:rsidR="001238D9" w:rsidRPr="00B004DB" w:rsidRDefault="001238D9" w:rsidP="001238D9">
      <w:pPr>
        <w:spacing w:line="360" w:lineRule="auto"/>
        <w:ind w:firstLine="567"/>
        <w:jc w:val="both"/>
      </w:pPr>
      <w:r w:rsidRPr="00B004DB">
        <w:t>3) Какие упущения противотуберкулезных мероприятий имели место в данном случае?</w:t>
      </w:r>
    </w:p>
    <w:p w:rsidR="001238D9" w:rsidRPr="00B004DB" w:rsidRDefault="001238D9" w:rsidP="001238D9">
      <w:pPr>
        <w:spacing w:line="360" w:lineRule="auto"/>
        <w:ind w:firstLine="567"/>
        <w:jc w:val="both"/>
      </w:pPr>
      <w:r w:rsidRPr="00B004DB">
        <w:t>4) Какие дополнительные обследования необходимо провести ребенку?</w:t>
      </w:r>
    </w:p>
    <w:p w:rsidR="001238D9" w:rsidRDefault="001238D9" w:rsidP="001238D9">
      <w:pPr>
        <w:spacing w:line="360" w:lineRule="auto"/>
        <w:ind w:firstLine="567"/>
        <w:jc w:val="both"/>
      </w:pPr>
      <w:r w:rsidRPr="00B004DB">
        <w:t>5) Какие сведения должны быть указаны в направлении (форма № 057) при направлении ребенка на консультацию к фтизиатру?</w:t>
      </w:r>
    </w:p>
    <w:p w:rsidR="001238D9" w:rsidRDefault="001238D9" w:rsidP="001238D9">
      <w:pPr>
        <w:spacing w:line="360" w:lineRule="auto"/>
        <w:ind w:firstLine="567"/>
        <w:jc w:val="both"/>
      </w:pPr>
    </w:p>
    <w:p w:rsidR="001238D9" w:rsidRDefault="001238D9" w:rsidP="001238D9">
      <w:pPr>
        <w:spacing w:line="360" w:lineRule="auto"/>
        <w:ind w:firstLine="567"/>
        <w:jc w:val="both"/>
      </w:pPr>
      <w:r>
        <w:t>1.</w:t>
      </w:r>
      <w:r>
        <w:tab/>
        <w:t>У данного ребенка «вираж» туберкулиновой пробы</w:t>
      </w:r>
    </w:p>
    <w:p w:rsidR="001238D9" w:rsidRDefault="001238D9" w:rsidP="001238D9">
      <w:pPr>
        <w:spacing w:line="360" w:lineRule="auto"/>
        <w:ind w:firstLine="567"/>
        <w:jc w:val="both"/>
      </w:pPr>
      <w:r>
        <w:t>2.</w:t>
      </w:r>
      <w:r>
        <w:tab/>
        <w:t>Приказ МЗ РФ от 21.03.2017 № 124н «Об утверждении порядка и сроков проведения профилактических медицинских осмотров граждан в целях выявления туберкулеза»</w:t>
      </w:r>
    </w:p>
    <w:p w:rsidR="001238D9" w:rsidRDefault="001238D9" w:rsidP="001238D9">
      <w:pPr>
        <w:spacing w:line="360" w:lineRule="auto"/>
        <w:ind w:firstLine="567"/>
        <w:jc w:val="both"/>
      </w:pPr>
      <w:r>
        <w:t>3.</w:t>
      </w:r>
      <w:r>
        <w:tab/>
        <w:t>Отсутствие вакцинации БЦЖ в родильном доме</w:t>
      </w:r>
    </w:p>
    <w:p w:rsidR="001238D9" w:rsidRDefault="001238D9" w:rsidP="001238D9">
      <w:pPr>
        <w:spacing w:line="360" w:lineRule="auto"/>
        <w:ind w:firstLine="567"/>
        <w:jc w:val="both"/>
      </w:pPr>
      <w:r>
        <w:t>4.</w:t>
      </w:r>
      <w:r>
        <w:tab/>
      </w:r>
      <w:proofErr w:type="spellStart"/>
      <w:r>
        <w:t>Диаскинтест</w:t>
      </w:r>
      <w:proofErr w:type="spellEnd"/>
      <w:r>
        <w:t xml:space="preserve">, </w:t>
      </w:r>
      <w:proofErr w:type="gramStart"/>
      <w:r>
        <w:t>обзорная</w:t>
      </w:r>
      <w:proofErr w:type="gramEnd"/>
      <w:r>
        <w:t xml:space="preserve"> </w:t>
      </w:r>
      <w:proofErr w:type="spellStart"/>
      <w:r>
        <w:t>Rg</w:t>
      </w:r>
      <w:proofErr w:type="spellEnd"/>
      <w:r>
        <w:t>-графия органов грудной клетки</w:t>
      </w:r>
    </w:p>
    <w:p w:rsidR="001238D9" w:rsidRDefault="001238D9" w:rsidP="001238D9">
      <w:pPr>
        <w:spacing w:line="360" w:lineRule="auto"/>
        <w:ind w:firstLine="567"/>
        <w:jc w:val="both"/>
      </w:pPr>
      <w:r>
        <w:t>5.</w:t>
      </w:r>
      <w:r>
        <w:tab/>
        <w:t>В направлении (форма № 057) должны быть указаны следующие сведения:</w:t>
      </w:r>
    </w:p>
    <w:p w:rsidR="001238D9" w:rsidRDefault="001238D9" w:rsidP="001238D9">
      <w:pPr>
        <w:spacing w:line="360" w:lineRule="auto"/>
        <w:ind w:firstLine="567"/>
        <w:jc w:val="both"/>
      </w:pPr>
      <w:r>
        <w:t>1. О вакцинации и ревакцинации БЦЖ или БЦЖ-М;</w:t>
      </w:r>
    </w:p>
    <w:p w:rsidR="001238D9" w:rsidRDefault="001238D9" w:rsidP="001238D9">
      <w:pPr>
        <w:spacing w:line="360" w:lineRule="auto"/>
        <w:ind w:firstLine="567"/>
        <w:jc w:val="both"/>
      </w:pPr>
      <w:r>
        <w:t>2. О результатах иммунологических проб (проба Манту с 2 ТЕ, ДИАСКИНТЕСТ) по годам;</w:t>
      </w:r>
    </w:p>
    <w:p w:rsidR="001238D9" w:rsidRDefault="001238D9" w:rsidP="001238D9">
      <w:pPr>
        <w:spacing w:line="360" w:lineRule="auto"/>
        <w:ind w:firstLine="567"/>
        <w:jc w:val="both"/>
      </w:pPr>
      <w:r>
        <w:t>3. О контакте с больным туберкулезом;</w:t>
      </w:r>
    </w:p>
    <w:p w:rsidR="001238D9" w:rsidRDefault="001238D9" w:rsidP="001238D9">
      <w:pPr>
        <w:spacing w:line="360" w:lineRule="auto"/>
        <w:ind w:firstLine="567"/>
        <w:jc w:val="both"/>
      </w:pPr>
      <w:r>
        <w:t>4. О флюорографическом обследовании окружения ребенка;</w:t>
      </w:r>
    </w:p>
    <w:p w:rsidR="001238D9" w:rsidRDefault="001238D9" w:rsidP="001238D9">
      <w:pPr>
        <w:spacing w:line="360" w:lineRule="auto"/>
        <w:ind w:firstLine="567"/>
        <w:jc w:val="both"/>
      </w:pPr>
      <w:r>
        <w:t>5. О перенесенных хронических и аллергических заболеваниях;</w:t>
      </w:r>
    </w:p>
    <w:p w:rsidR="001238D9" w:rsidRDefault="001238D9" w:rsidP="001238D9">
      <w:pPr>
        <w:spacing w:line="360" w:lineRule="auto"/>
        <w:ind w:firstLine="567"/>
        <w:jc w:val="both"/>
      </w:pPr>
      <w:r>
        <w:t>6. О предыдущих обследованиях у фтизиатра;</w:t>
      </w:r>
    </w:p>
    <w:p w:rsidR="001238D9" w:rsidRDefault="001238D9" w:rsidP="001238D9">
      <w:pPr>
        <w:spacing w:line="360" w:lineRule="auto"/>
        <w:ind w:firstLine="567"/>
        <w:jc w:val="both"/>
      </w:pPr>
      <w:r>
        <w:t>7. Обзорная рентгенография грудной клетки;</w:t>
      </w:r>
    </w:p>
    <w:p w:rsidR="001238D9" w:rsidRDefault="001238D9" w:rsidP="001238D9">
      <w:pPr>
        <w:spacing w:line="360" w:lineRule="auto"/>
        <w:ind w:firstLine="567"/>
        <w:jc w:val="both"/>
      </w:pPr>
      <w:r>
        <w:t xml:space="preserve">8. Общий анализ крови; </w:t>
      </w:r>
    </w:p>
    <w:p w:rsidR="001238D9" w:rsidRPr="00B004DB" w:rsidRDefault="001238D9" w:rsidP="001238D9">
      <w:pPr>
        <w:spacing w:line="360" w:lineRule="auto"/>
        <w:ind w:firstLine="567"/>
        <w:jc w:val="both"/>
      </w:pPr>
      <w:r>
        <w:t>9. Общий анализ мочи</w:t>
      </w:r>
    </w:p>
    <w:p w:rsidR="001238D9" w:rsidRPr="00B004DB" w:rsidRDefault="001238D9" w:rsidP="001238D9">
      <w:pPr>
        <w:spacing w:after="200" w:line="360" w:lineRule="auto"/>
        <w:ind w:firstLine="567"/>
        <w:jc w:val="both"/>
      </w:pPr>
      <w:r w:rsidRPr="00B004DB">
        <w:br w:type="page"/>
      </w:r>
    </w:p>
    <w:p w:rsidR="001238D9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bookmarkStart w:id="0" w:name="_GoBack"/>
      <w:bookmarkEnd w:id="0"/>
    </w:p>
    <w:p w:rsidR="001238D9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 xml:space="preserve">В школе планируется проведение массовой иммунодиагностики с целью выявления туберкулеза. </w:t>
      </w: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 xml:space="preserve">Вася В., 9 лет. </w:t>
      </w:r>
      <w:proofErr w:type="gramStart"/>
      <w:r w:rsidRPr="00B004DB">
        <w:rPr>
          <w:sz w:val="24"/>
          <w:lang w:val="ru-RU" w:eastAsia="en-US"/>
        </w:rPr>
        <w:t>С 5 лет отмечаются аллергические реакции на цитрусовые и шоколад.</w:t>
      </w:r>
      <w:proofErr w:type="gramEnd"/>
      <w:r w:rsidRPr="00B004DB">
        <w:rPr>
          <w:sz w:val="24"/>
          <w:lang w:val="ru-RU" w:eastAsia="en-US"/>
        </w:rPr>
        <w:t xml:space="preserve"> Неоднократно лечился у аллерголога по поводу пищевой аллергии. В роддоме привит вакциной БЦЖ, ревакцинирован в 7 лет.</w:t>
      </w: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b/>
          <w:sz w:val="24"/>
          <w:lang w:val="ru-RU" w:eastAsia="en-US"/>
        </w:rPr>
      </w:pPr>
      <w:r w:rsidRPr="00B004DB">
        <w:rPr>
          <w:b/>
          <w:sz w:val="24"/>
          <w:lang w:val="ru-RU" w:eastAsia="en-US"/>
        </w:rPr>
        <w:t>Вопросы:</w:t>
      </w: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1. Показано ли проведение пробы с</w:t>
      </w:r>
      <w:r w:rsidRPr="00B004DB">
        <w:rPr>
          <w:sz w:val="24"/>
        </w:rPr>
        <w:t xml:space="preserve"> аллергеном туберкулезным рекомбинантным (</w:t>
      </w:r>
      <w:proofErr w:type="spellStart"/>
      <w:r w:rsidRPr="00B004DB">
        <w:rPr>
          <w:sz w:val="24"/>
        </w:rPr>
        <w:t>Диаскинтест</w:t>
      </w:r>
      <w:proofErr w:type="spellEnd"/>
      <w:r w:rsidRPr="00B004DB">
        <w:rPr>
          <w:sz w:val="24"/>
        </w:rPr>
        <w:t>)</w:t>
      </w:r>
      <w:r w:rsidRPr="00B004DB">
        <w:rPr>
          <w:sz w:val="24"/>
          <w:lang w:val="ru-RU"/>
        </w:rPr>
        <w:t xml:space="preserve"> данному ребенку?</w:t>
      </w:r>
      <w:r w:rsidRPr="00B004DB">
        <w:rPr>
          <w:sz w:val="24"/>
          <w:lang w:val="ru-RU" w:eastAsia="en-US"/>
        </w:rPr>
        <w:t xml:space="preserve"> </w:t>
      </w: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2. Какие правила проведения пробы Манту с 2 ТЕ ППД-Л и пробы с АТР (</w:t>
      </w:r>
      <w:proofErr w:type="spellStart"/>
      <w:r w:rsidRPr="00B004DB">
        <w:rPr>
          <w:sz w:val="24"/>
          <w:lang w:val="ru-RU" w:eastAsia="en-US"/>
        </w:rPr>
        <w:t>Диаскинтеста</w:t>
      </w:r>
      <w:proofErr w:type="spellEnd"/>
      <w:r w:rsidRPr="00B004DB">
        <w:rPr>
          <w:sz w:val="24"/>
          <w:lang w:val="ru-RU" w:eastAsia="en-US"/>
        </w:rPr>
        <w:t xml:space="preserve">) у детей с аллергическими реакциями? </w:t>
      </w: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 xml:space="preserve">3. Какие противопоказания к проведению иммунологических проб? </w:t>
      </w: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 xml:space="preserve">4. Какие еще есть альтернативные методы обследования кроме пробы Манту и </w:t>
      </w:r>
      <w:proofErr w:type="spellStart"/>
      <w:r w:rsidRPr="00B004DB">
        <w:rPr>
          <w:sz w:val="24"/>
          <w:lang w:val="ru-RU" w:eastAsia="en-US"/>
        </w:rPr>
        <w:t>Диаскинтеста</w:t>
      </w:r>
      <w:proofErr w:type="spellEnd"/>
      <w:r w:rsidRPr="00B004DB">
        <w:rPr>
          <w:sz w:val="24"/>
          <w:lang w:val="ru-RU" w:eastAsia="en-US"/>
        </w:rPr>
        <w:t>?</w:t>
      </w: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5. Что может произойти с оценкой пробы с АТР (</w:t>
      </w:r>
      <w:proofErr w:type="spellStart"/>
      <w:r w:rsidRPr="00B004DB">
        <w:rPr>
          <w:sz w:val="24"/>
          <w:lang w:val="ru-RU" w:eastAsia="en-US"/>
        </w:rPr>
        <w:t>Диаскинтест</w:t>
      </w:r>
      <w:proofErr w:type="spellEnd"/>
      <w:r w:rsidRPr="00B004DB">
        <w:rPr>
          <w:sz w:val="24"/>
          <w:lang w:val="ru-RU" w:eastAsia="en-US"/>
        </w:rPr>
        <w:t>) у данного ребенка при неправильной тактике ее проведения?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1. Да, данному ребенку показано проведение пробы с АТР (</w:t>
      </w:r>
      <w:proofErr w:type="spellStart"/>
      <w:r w:rsidRPr="00DA008D">
        <w:rPr>
          <w:sz w:val="24"/>
          <w:lang w:val="ru-RU" w:eastAsia="en-US"/>
        </w:rPr>
        <w:t>Диаскинтест</w:t>
      </w:r>
      <w:proofErr w:type="spellEnd"/>
      <w:r w:rsidRPr="00DA008D">
        <w:rPr>
          <w:sz w:val="24"/>
          <w:lang w:val="ru-RU" w:eastAsia="en-US"/>
        </w:rPr>
        <w:t>) в момент ремиссии пищевой аллергии.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 xml:space="preserve">2. Правила проведения пробы Манту и </w:t>
      </w:r>
      <w:proofErr w:type="spellStart"/>
      <w:r w:rsidRPr="00DA008D">
        <w:rPr>
          <w:sz w:val="24"/>
          <w:lang w:val="ru-RU" w:eastAsia="en-US"/>
        </w:rPr>
        <w:t>Диаскинтеста</w:t>
      </w:r>
      <w:proofErr w:type="spellEnd"/>
      <w:r w:rsidRPr="00DA008D">
        <w:rPr>
          <w:sz w:val="24"/>
          <w:lang w:val="ru-RU" w:eastAsia="en-US"/>
        </w:rPr>
        <w:t xml:space="preserve"> у ребенка с отягощенным </w:t>
      </w:r>
      <w:proofErr w:type="spellStart"/>
      <w:r w:rsidRPr="00DA008D">
        <w:rPr>
          <w:sz w:val="24"/>
          <w:lang w:val="ru-RU" w:eastAsia="en-US"/>
        </w:rPr>
        <w:t>аллергологическим</w:t>
      </w:r>
      <w:proofErr w:type="spellEnd"/>
      <w:r w:rsidRPr="00DA008D">
        <w:rPr>
          <w:sz w:val="24"/>
          <w:lang w:val="ru-RU" w:eastAsia="en-US"/>
        </w:rPr>
        <w:t xml:space="preserve"> анамнезом: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а. Проведение пробы только в ремиссию аллергических состояний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proofErr w:type="gramStart"/>
      <w:r w:rsidRPr="00DA008D">
        <w:rPr>
          <w:sz w:val="24"/>
          <w:lang w:val="ru-RU" w:eastAsia="en-US"/>
        </w:rPr>
        <w:t>б</w:t>
      </w:r>
      <w:proofErr w:type="gramEnd"/>
      <w:r w:rsidRPr="00DA008D">
        <w:rPr>
          <w:sz w:val="24"/>
          <w:lang w:val="ru-RU" w:eastAsia="en-US"/>
        </w:rPr>
        <w:t xml:space="preserve">. </w:t>
      </w:r>
      <w:proofErr w:type="spellStart"/>
      <w:r w:rsidRPr="00DA008D">
        <w:rPr>
          <w:sz w:val="24"/>
          <w:lang w:val="ru-RU" w:eastAsia="en-US"/>
        </w:rPr>
        <w:t>Гипоаллергенная</w:t>
      </w:r>
      <w:proofErr w:type="spellEnd"/>
      <w:r w:rsidRPr="00DA008D">
        <w:rPr>
          <w:sz w:val="24"/>
          <w:lang w:val="ru-RU" w:eastAsia="en-US"/>
        </w:rPr>
        <w:t xml:space="preserve"> диета за 5 до проведения пробы и 2 дня после.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в. Прием антигистаминных препаратов за 5 дней до проведения пробы и 2 дня после.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 xml:space="preserve">3. Противопоказания для постановки иммунодиагностических проб: 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 xml:space="preserve">1) Острые и хронические (в период обострения) инфекционные заболевания за исключением случаев подозрительных на туберкулез 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 xml:space="preserve">2) Соматические и др. заболевания в период обострения 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 xml:space="preserve">3) Распространенные кожные заболевания 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4) Аллергические состояния (острый период)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 xml:space="preserve">5) Эпилепсия 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6) Индивидуальная непереносимость компонентов препарата.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В случаях дифференциальной диагностики туберкулеза с другими заболеваниями, кроме индивидуальной непереносимости  противопоказаний для постановки пробы с препаратом не имеется.</w:t>
      </w:r>
    </w:p>
    <w:p w:rsidR="001238D9" w:rsidRPr="00DA008D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 xml:space="preserve">4. Альтернативные методы: </w:t>
      </w:r>
      <w:proofErr w:type="spellStart"/>
      <w:r w:rsidRPr="00DA008D">
        <w:rPr>
          <w:sz w:val="24"/>
          <w:lang w:val="ru-RU" w:eastAsia="en-US"/>
        </w:rPr>
        <w:t>QuantiFERON</w:t>
      </w:r>
      <w:proofErr w:type="spellEnd"/>
      <w:r w:rsidRPr="00DA008D">
        <w:rPr>
          <w:sz w:val="24"/>
          <w:lang w:val="ru-RU" w:eastAsia="en-US"/>
        </w:rPr>
        <w:t xml:space="preserve">®-TB </w:t>
      </w:r>
      <w:proofErr w:type="spellStart"/>
      <w:r w:rsidRPr="00DA008D">
        <w:rPr>
          <w:sz w:val="24"/>
          <w:lang w:val="ru-RU" w:eastAsia="en-US"/>
        </w:rPr>
        <w:t>Gold</w:t>
      </w:r>
      <w:proofErr w:type="spellEnd"/>
      <w:r w:rsidRPr="00DA008D">
        <w:rPr>
          <w:sz w:val="24"/>
          <w:lang w:val="ru-RU" w:eastAsia="en-US"/>
        </w:rPr>
        <w:t xml:space="preserve">, T-SPOT.TB, </w:t>
      </w:r>
      <w:proofErr w:type="spellStart"/>
      <w:r w:rsidRPr="00DA008D">
        <w:rPr>
          <w:sz w:val="24"/>
          <w:lang w:val="ru-RU" w:eastAsia="en-US"/>
        </w:rPr>
        <w:t>Rg</w:t>
      </w:r>
      <w:proofErr w:type="spellEnd"/>
      <w:r w:rsidRPr="00DA008D">
        <w:rPr>
          <w:sz w:val="24"/>
          <w:lang w:val="ru-RU" w:eastAsia="en-US"/>
        </w:rPr>
        <w:t xml:space="preserve"> ОГК.</w:t>
      </w:r>
    </w:p>
    <w:p w:rsidR="001238D9" w:rsidRPr="00B004DB" w:rsidRDefault="001238D9" w:rsidP="001238D9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5. При нарушении правил проведения проб, можно получить ложноположительные результаты.</w:t>
      </w:r>
    </w:p>
    <w:p w:rsidR="001238D9" w:rsidRPr="00B004DB" w:rsidRDefault="001238D9" w:rsidP="001238D9">
      <w:pPr>
        <w:spacing w:after="200" w:line="276" w:lineRule="auto"/>
      </w:pPr>
      <w:r w:rsidRPr="00B004DB">
        <w:br w:type="page"/>
      </w:r>
    </w:p>
    <w:p w:rsidR="00717760" w:rsidRPr="001238D9" w:rsidRDefault="00717760" w:rsidP="00717760">
      <w:pPr>
        <w:pStyle w:val="a3"/>
        <w:suppressAutoHyphens/>
        <w:spacing w:line="216" w:lineRule="auto"/>
        <w:rPr>
          <w:b/>
          <w:sz w:val="24"/>
          <w:lang w:val="ru-RU"/>
        </w:rPr>
      </w:pPr>
    </w:p>
    <w:p w:rsidR="00717760" w:rsidRPr="00B004DB" w:rsidRDefault="00717760" w:rsidP="00717760"/>
    <w:p w:rsidR="00717760" w:rsidRPr="00B004DB" w:rsidRDefault="00717760" w:rsidP="00717760">
      <w:pPr>
        <w:spacing w:line="360" w:lineRule="auto"/>
        <w:ind w:firstLine="709"/>
        <w:jc w:val="both"/>
      </w:pPr>
      <w:r w:rsidRPr="00B004DB">
        <w:t>Ребенок в возрасте 6 месяцев. Родился от второй беременности, срочные роды в 39 недель. Вакцинация против туберкулеза в роддоме не проводилась по причине противопоказания – гемолитическая болезнь новорожденных, желтушная форма, средней степени тяжести. В настоящее время у ребенка противопоказаний к вакцинации нет.</w:t>
      </w:r>
    </w:p>
    <w:p w:rsidR="00717760" w:rsidRPr="00B004DB" w:rsidRDefault="00717760" w:rsidP="00717760">
      <w:pPr>
        <w:spacing w:line="360" w:lineRule="auto"/>
        <w:ind w:firstLine="709"/>
        <w:jc w:val="both"/>
      </w:pPr>
    </w:p>
    <w:p w:rsidR="00717760" w:rsidRPr="00B004DB" w:rsidRDefault="00717760" w:rsidP="00717760">
      <w:pPr>
        <w:ind w:firstLine="709"/>
        <w:jc w:val="both"/>
        <w:rPr>
          <w:b/>
        </w:rPr>
      </w:pPr>
    </w:p>
    <w:p w:rsidR="00717760" w:rsidRPr="00B004DB" w:rsidRDefault="00717760" w:rsidP="00717760">
      <w:pPr>
        <w:ind w:firstLine="709"/>
        <w:jc w:val="both"/>
        <w:rPr>
          <w:b/>
        </w:rPr>
      </w:pPr>
      <w:r w:rsidRPr="00B004DB">
        <w:rPr>
          <w:b/>
        </w:rPr>
        <w:t>Вопросы:</w:t>
      </w:r>
    </w:p>
    <w:p w:rsidR="00717760" w:rsidRPr="00B004DB" w:rsidRDefault="00717760" w:rsidP="006E636F">
      <w:pPr>
        <w:numPr>
          <w:ilvl w:val="0"/>
          <w:numId w:val="3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</w:pPr>
      <w:r w:rsidRPr="00B004DB">
        <w:t xml:space="preserve">Показана ли данному ребенку вакцинация? </w:t>
      </w:r>
    </w:p>
    <w:p w:rsidR="00717760" w:rsidRPr="00B004DB" w:rsidRDefault="00717760" w:rsidP="006E636F">
      <w:pPr>
        <w:numPr>
          <w:ilvl w:val="0"/>
          <w:numId w:val="3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</w:pPr>
      <w:r w:rsidRPr="00B004DB">
        <w:t>Какую пробу нужно провести для решения вопроса о возможности вакцинации?</w:t>
      </w:r>
    </w:p>
    <w:p w:rsidR="00717760" w:rsidRPr="00B004DB" w:rsidRDefault="00717760" w:rsidP="006E636F">
      <w:pPr>
        <w:numPr>
          <w:ilvl w:val="0"/>
          <w:numId w:val="3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</w:pPr>
      <w:r w:rsidRPr="00B004DB">
        <w:t xml:space="preserve">Назовите, в какой срок после </w:t>
      </w:r>
      <w:proofErr w:type="gramStart"/>
      <w:r w:rsidRPr="00B004DB">
        <w:t>проведения</w:t>
      </w:r>
      <w:proofErr w:type="gramEnd"/>
      <w:r w:rsidRPr="00B004DB">
        <w:t xml:space="preserve"> пробы и при </w:t>
      </w:r>
      <w:proofErr w:type="gramStart"/>
      <w:r w:rsidRPr="00B004DB">
        <w:t>каком</w:t>
      </w:r>
      <w:proofErr w:type="gramEnd"/>
      <w:r w:rsidRPr="00B004DB">
        <w:t xml:space="preserve"> ее результате, ребенок может быть вакцинирован?</w:t>
      </w:r>
    </w:p>
    <w:p w:rsidR="00717760" w:rsidRPr="00B004DB" w:rsidRDefault="00717760" w:rsidP="006E636F">
      <w:pPr>
        <w:numPr>
          <w:ilvl w:val="0"/>
          <w:numId w:val="3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</w:pPr>
      <w:r w:rsidRPr="00B004DB">
        <w:t>В каком лечебно-профилактическом учреждении ему должна проводиться вакцинация?</w:t>
      </w:r>
    </w:p>
    <w:p w:rsidR="00717760" w:rsidRPr="00B004DB" w:rsidRDefault="00717760" w:rsidP="006E636F">
      <w:pPr>
        <w:numPr>
          <w:ilvl w:val="0"/>
          <w:numId w:val="3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0"/>
        <w:jc w:val="both"/>
      </w:pPr>
      <w:r w:rsidRPr="00B004DB">
        <w:t>Какая вакцина должна быть использована?</w:t>
      </w:r>
    </w:p>
    <w:p w:rsidR="00717760" w:rsidRPr="00B004DB" w:rsidRDefault="00717760" w:rsidP="006E636F">
      <w:pPr>
        <w:spacing w:line="360" w:lineRule="auto"/>
      </w:pPr>
    </w:p>
    <w:p w:rsidR="00B004DB" w:rsidRPr="00B004DB" w:rsidRDefault="00B004DB" w:rsidP="00B004DB">
      <w:pPr>
        <w:spacing w:line="360" w:lineRule="auto"/>
      </w:pPr>
      <w:r w:rsidRPr="00B004DB">
        <w:t>1.</w:t>
      </w:r>
      <w:r w:rsidRPr="00B004DB">
        <w:tab/>
        <w:t>Да, показана.</w:t>
      </w:r>
    </w:p>
    <w:p w:rsidR="00B004DB" w:rsidRPr="00B004DB" w:rsidRDefault="00B004DB" w:rsidP="00B004DB">
      <w:pPr>
        <w:spacing w:line="360" w:lineRule="auto"/>
      </w:pPr>
      <w:r w:rsidRPr="00B004DB">
        <w:t>2.</w:t>
      </w:r>
      <w:r w:rsidRPr="00B004DB">
        <w:tab/>
        <w:t>Пробу Манту с 2 ТЕ ПП</w:t>
      </w:r>
      <w:proofErr w:type="gramStart"/>
      <w:r w:rsidRPr="00B004DB">
        <w:t>Д-</w:t>
      </w:r>
      <w:proofErr w:type="gramEnd"/>
      <w:r w:rsidRPr="00B004DB">
        <w:t xml:space="preserve"> Л</w:t>
      </w:r>
    </w:p>
    <w:p w:rsidR="00B004DB" w:rsidRPr="00B004DB" w:rsidRDefault="00B004DB" w:rsidP="00B004DB">
      <w:pPr>
        <w:spacing w:line="360" w:lineRule="auto"/>
      </w:pPr>
      <w:r w:rsidRPr="00B004DB">
        <w:t>3.</w:t>
      </w:r>
      <w:r w:rsidRPr="00B004DB">
        <w:tab/>
        <w:t>В срок от 3 до 14 дней, только при отрицательном результате</w:t>
      </w:r>
    </w:p>
    <w:p w:rsidR="00B004DB" w:rsidRPr="00B004DB" w:rsidRDefault="00B004DB" w:rsidP="00B004DB">
      <w:pPr>
        <w:spacing w:line="360" w:lineRule="auto"/>
      </w:pPr>
      <w:r w:rsidRPr="00B004DB">
        <w:t>4.</w:t>
      </w:r>
      <w:r w:rsidRPr="00B004DB">
        <w:tab/>
        <w:t>В поликлинике по месту жительства ребенка.</w:t>
      </w:r>
    </w:p>
    <w:p w:rsidR="00717760" w:rsidRPr="00B004DB" w:rsidRDefault="00B004DB" w:rsidP="00B004DB">
      <w:pPr>
        <w:spacing w:line="360" w:lineRule="auto"/>
      </w:pPr>
      <w:r w:rsidRPr="00B004DB">
        <w:t>5.</w:t>
      </w:r>
      <w:r w:rsidRPr="00B004DB">
        <w:tab/>
        <w:t>Вакцина БЦЖ-М.</w:t>
      </w:r>
    </w:p>
    <w:p w:rsidR="00717760" w:rsidRPr="00B004DB" w:rsidRDefault="00717760" w:rsidP="006E636F">
      <w:pPr>
        <w:spacing w:line="360" w:lineRule="auto"/>
        <w:jc w:val="center"/>
      </w:pPr>
    </w:p>
    <w:p w:rsidR="00717760" w:rsidRPr="00B004DB" w:rsidRDefault="00717760" w:rsidP="006E636F">
      <w:pPr>
        <w:spacing w:line="360" w:lineRule="auto"/>
      </w:pPr>
    </w:p>
    <w:p w:rsidR="00717760" w:rsidRPr="00B004DB" w:rsidRDefault="00717760" w:rsidP="006E636F">
      <w:pPr>
        <w:spacing w:line="360" w:lineRule="auto"/>
      </w:pPr>
    </w:p>
    <w:p w:rsidR="006E636F" w:rsidRPr="00B004DB" w:rsidRDefault="006E636F">
      <w:pPr>
        <w:spacing w:after="200" w:line="276" w:lineRule="auto"/>
        <w:rPr>
          <w:b/>
        </w:rPr>
      </w:pPr>
      <w:r w:rsidRPr="00B004DB">
        <w:rPr>
          <w:b/>
        </w:rPr>
        <w:br w:type="page"/>
      </w:r>
    </w:p>
    <w:p w:rsidR="00717760" w:rsidRPr="00B004DB" w:rsidRDefault="00717760" w:rsidP="00717760"/>
    <w:p w:rsidR="00717760" w:rsidRPr="00B004DB" w:rsidRDefault="00717760" w:rsidP="006E636F">
      <w:pPr>
        <w:spacing w:line="360" w:lineRule="auto"/>
      </w:pPr>
    </w:p>
    <w:p w:rsidR="00717760" w:rsidRPr="00B004DB" w:rsidRDefault="00717760" w:rsidP="006E636F">
      <w:pPr>
        <w:spacing w:line="360" w:lineRule="auto"/>
        <w:ind w:firstLine="709"/>
        <w:jc w:val="both"/>
      </w:pPr>
      <w:r w:rsidRPr="00B004DB">
        <w:t xml:space="preserve">Маша М. 6 лет, посещает детский сад с трех лет. В мае в детском саду проводилась </w:t>
      </w:r>
      <w:proofErr w:type="spellStart"/>
      <w:r w:rsidRPr="00B004DB">
        <w:t>туберкулинодиагностика</w:t>
      </w:r>
      <w:proofErr w:type="spellEnd"/>
      <w:r w:rsidRPr="00B004DB">
        <w:t xml:space="preserve">. Результаты туберкулиновых проб Манту с 2ТЕ ППД-Л в динамике: 1 год - 9мм, 2 года - </w:t>
      </w:r>
      <w:smartTag w:uri="urn:schemas-microsoft-com:office:smarttags" w:element="metricconverter">
        <w:smartTagPr>
          <w:attr w:name="ProductID" w:val="8 мм"/>
        </w:smartTagPr>
        <w:r w:rsidRPr="00B004DB">
          <w:t>8 мм</w:t>
        </w:r>
      </w:smartTag>
      <w:r w:rsidRPr="00B004DB">
        <w:t xml:space="preserve">, 3 года - </w:t>
      </w:r>
      <w:smartTag w:uri="urn:schemas-microsoft-com:office:smarttags" w:element="metricconverter">
        <w:smartTagPr>
          <w:attr w:name="ProductID" w:val="6 мм"/>
        </w:smartTagPr>
        <w:r w:rsidRPr="00B004DB">
          <w:t>6 мм</w:t>
        </w:r>
      </w:smartTag>
      <w:r w:rsidRPr="00B004DB">
        <w:t xml:space="preserve">, 4 года - </w:t>
      </w:r>
      <w:smartTag w:uri="urn:schemas-microsoft-com:office:smarttags" w:element="metricconverter">
        <w:smartTagPr>
          <w:attr w:name="ProductID" w:val="5 мм"/>
        </w:smartTagPr>
        <w:r w:rsidRPr="00B004DB">
          <w:t>5 мм</w:t>
        </w:r>
      </w:smartTag>
      <w:r w:rsidRPr="00B004DB">
        <w:t xml:space="preserve">, 5 лет – </w:t>
      </w:r>
      <w:proofErr w:type="spellStart"/>
      <w:r w:rsidRPr="00B004DB">
        <w:t>отр</w:t>
      </w:r>
      <w:proofErr w:type="spellEnd"/>
      <w:r w:rsidRPr="00B004DB">
        <w:t xml:space="preserve">., 6 лет – 8мм, папула яркая, четко очерченная, возвышается над кожей. В роддоме </w:t>
      </w:r>
      <w:proofErr w:type="gramStart"/>
      <w:r w:rsidRPr="00B004DB">
        <w:t>вакцинирована</w:t>
      </w:r>
      <w:proofErr w:type="gramEnd"/>
      <w:r w:rsidRPr="00B004DB">
        <w:t xml:space="preserve"> БЦЖ, рубчик </w:t>
      </w:r>
      <w:smartTag w:uri="urn:schemas-microsoft-com:office:smarttags" w:element="metricconverter">
        <w:smartTagPr>
          <w:attr w:name="ProductID" w:val="5 мм"/>
        </w:smartTagPr>
        <w:r w:rsidRPr="00B004DB">
          <w:t>5 мм</w:t>
        </w:r>
      </w:smartTag>
      <w:r w:rsidRPr="00B004DB">
        <w:t xml:space="preserve">. Педиатр направил ребенка в противотуберкулезный диспансер. На приеме у </w:t>
      </w:r>
      <w:proofErr w:type="spellStart"/>
      <w:r w:rsidRPr="00B004DB">
        <w:t>фтизиопедиатра</w:t>
      </w:r>
      <w:proofErr w:type="spellEnd"/>
      <w:r w:rsidRPr="00B004DB">
        <w:t xml:space="preserve">: контакт с больными туберкулезом не установлен. При объективном обследовании: в легких дыхание везикулярное, хрипов нет. Тоны сердца ясные, ритмичные, </w:t>
      </w:r>
      <w:proofErr w:type="spellStart"/>
      <w:r w:rsidRPr="00B004DB">
        <w:t>чсс</w:t>
      </w:r>
      <w:proofErr w:type="spellEnd"/>
      <w:r w:rsidRPr="00B004DB">
        <w:t xml:space="preserve"> 80 в мин. Живот мягкий безболезненный. Анализ крови: </w:t>
      </w:r>
      <w:proofErr w:type="spellStart"/>
      <w:r w:rsidRPr="00B004DB">
        <w:rPr>
          <w:lang w:val="en-US"/>
        </w:rPr>
        <w:t>Hb</w:t>
      </w:r>
      <w:proofErr w:type="spellEnd"/>
      <w:r w:rsidRPr="00B004DB">
        <w:t xml:space="preserve"> - 125 г/л, L-5</w:t>
      </w:r>
      <w:proofErr w:type="gramStart"/>
      <w:r w:rsidRPr="00B004DB">
        <w:t>,4</w:t>
      </w:r>
      <w:proofErr w:type="gramEnd"/>
      <w:r w:rsidRPr="00B004DB">
        <w:t>*10</w:t>
      </w:r>
      <w:r w:rsidRPr="00B004DB">
        <w:rPr>
          <w:vertAlign w:val="superscript"/>
        </w:rPr>
        <w:t>9</w:t>
      </w:r>
      <w:r w:rsidRPr="00B004DB">
        <w:t>, Э-3, п/я-4, с/я-63, л-23, м-7, СОЭ-5 мм/час. Обзорная рентгенограмма органов грудной клетки: легочные поля чистые, прозрачные, корни структурны. Тень сердца не изменена. Синусы, диафрагма без особенностей.</w:t>
      </w:r>
    </w:p>
    <w:p w:rsidR="006E636F" w:rsidRPr="00B004DB" w:rsidRDefault="006E636F" w:rsidP="00717760">
      <w:pPr>
        <w:jc w:val="both"/>
        <w:rPr>
          <w:b/>
        </w:rPr>
      </w:pPr>
    </w:p>
    <w:p w:rsidR="00717760" w:rsidRPr="00B004DB" w:rsidRDefault="00717760" w:rsidP="006E636F">
      <w:pPr>
        <w:spacing w:line="360" w:lineRule="auto"/>
        <w:jc w:val="both"/>
        <w:rPr>
          <w:b/>
        </w:rPr>
      </w:pPr>
      <w:r w:rsidRPr="00B004DB">
        <w:rPr>
          <w:b/>
        </w:rPr>
        <w:t>Вопросы:</w:t>
      </w:r>
    </w:p>
    <w:p w:rsidR="00717760" w:rsidRPr="00B004DB" w:rsidRDefault="00717760" w:rsidP="006E636F">
      <w:pPr>
        <w:spacing w:line="360" w:lineRule="auto"/>
        <w:jc w:val="both"/>
      </w:pPr>
      <w:r w:rsidRPr="00B004DB">
        <w:t>1.Сформулируйте диагноз.</w:t>
      </w:r>
    </w:p>
    <w:p w:rsidR="00717760" w:rsidRPr="00B004DB" w:rsidRDefault="00717760" w:rsidP="006E636F">
      <w:pPr>
        <w:spacing w:line="360" w:lineRule="auto"/>
        <w:jc w:val="both"/>
      </w:pPr>
      <w:r w:rsidRPr="00B004DB">
        <w:t xml:space="preserve">2.Следует ли провести пробу с </w:t>
      </w:r>
      <w:proofErr w:type="spellStart"/>
      <w:r w:rsidRPr="00B004DB">
        <w:t>Диаскинтестом</w:t>
      </w:r>
      <w:proofErr w:type="spellEnd"/>
      <w:r w:rsidRPr="00B004DB">
        <w:t>?</w:t>
      </w:r>
    </w:p>
    <w:p w:rsidR="00717760" w:rsidRPr="00B004DB" w:rsidRDefault="00717760" w:rsidP="006E636F">
      <w:pPr>
        <w:tabs>
          <w:tab w:val="num" w:pos="-3240"/>
        </w:tabs>
        <w:spacing w:line="360" w:lineRule="auto"/>
        <w:jc w:val="both"/>
      </w:pPr>
      <w:r w:rsidRPr="00B004DB">
        <w:t>3. В какой группе диспансерного учета должен наблюдаться ребенок?</w:t>
      </w:r>
    </w:p>
    <w:p w:rsidR="00717760" w:rsidRPr="00B004DB" w:rsidRDefault="00717760" w:rsidP="006E636F">
      <w:pPr>
        <w:tabs>
          <w:tab w:val="num" w:pos="-3240"/>
        </w:tabs>
        <w:spacing w:line="360" w:lineRule="auto"/>
        <w:jc w:val="both"/>
      </w:pPr>
      <w:r w:rsidRPr="00B004DB">
        <w:t xml:space="preserve">4. Какое профилактическое мероприятие необходимо провести ребенку в случае </w:t>
      </w:r>
      <w:proofErr w:type="gramStart"/>
      <w:r w:rsidRPr="00B004DB">
        <w:t>положительного</w:t>
      </w:r>
      <w:proofErr w:type="gramEnd"/>
      <w:r w:rsidRPr="00B004DB">
        <w:t xml:space="preserve"> результат </w:t>
      </w:r>
      <w:proofErr w:type="spellStart"/>
      <w:r w:rsidRPr="00B004DB">
        <w:t>Диаскинтеста</w:t>
      </w:r>
      <w:proofErr w:type="spellEnd"/>
      <w:r w:rsidRPr="00B004DB">
        <w:t>?</w:t>
      </w:r>
    </w:p>
    <w:p w:rsidR="00717760" w:rsidRPr="00B004DB" w:rsidRDefault="00717760" w:rsidP="006E636F">
      <w:pPr>
        <w:tabs>
          <w:tab w:val="num" w:pos="-3240"/>
        </w:tabs>
        <w:spacing w:line="360" w:lineRule="auto"/>
        <w:jc w:val="both"/>
      </w:pPr>
      <w:r w:rsidRPr="00B004DB">
        <w:t>5. Подлежит ли ребенок ревакцинации БЦЖ в 7 лет?</w:t>
      </w:r>
    </w:p>
    <w:p w:rsidR="00717760" w:rsidRPr="00B004DB" w:rsidRDefault="00717760" w:rsidP="00717760"/>
    <w:p w:rsidR="00B004DB" w:rsidRPr="00B004DB" w:rsidRDefault="00B004DB" w:rsidP="00B004DB">
      <w:r w:rsidRPr="00B004DB">
        <w:t>1.</w:t>
      </w:r>
      <w:r w:rsidRPr="00B004DB">
        <w:tab/>
        <w:t>Анормальная реакция на туберкулиновую пробу («Вираж» туберкулиновой чувствительности)</w:t>
      </w:r>
    </w:p>
    <w:p w:rsidR="00B004DB" w:rsidRPr="00B004DB" w:rsidRDefault="00B004DB" w:rsidP="00B004DB">
      <w:r w:rsidRPr="00B004DB">
        <w:t>2.</w:t>
      </w:r>
      <w:r w:rsidRPr="00B004DB">
        <w:tab/>
      </w:r>
      <w:proofErr w:type="spellStart"/>
      <w:r w:rsidRPr="00B004DB">
        <w:t>Диаскинтест</w:t>
      </w:r>
      <w:proofErr w:type="spellEnd"/>
    </w:p>
    <w:p w:rsidR="00B004DB" w:rsidRPr="00B004DB" w:rsidRDefault="00B004DB" w:rsidP="00B004DB">
      <w:r w:rsidRPr="00B004DB">
        <w:t>3.</w:t>
      </w:r>
      <w:r w:rsidRPr="00B004DB">
        <w:tab/>
        <w:t>Ребенок должен наблюдаться по VI</w:t>
      </w:r>
      <w:proofErr w:type="gramStart"/>
      <w:r w:rsidRPr="00B004DB">
        <w:t xml:space="preserve"> А</w:t>
      </w:r>
      <w:proofErr w:type="gramEnd"/>
      <w:r w:rsidRPr="00B004DB">
        <w:t xml:space="preserve"> группе диспансерного учета.</w:t>
      </w:r>
    </w:p>
    <w:p w:rsidR="00B004DB" w:rsidRPr="00B004DB" w:rsidRDefault="00B004DB" w:rsidP="00B004DB">
      <w:r w:rsidRPr="00B004DB">
        <w:t>4.</w:t>
      </w:r>
      <w:r w:rsidRPr="00B004DB">
        <w:tab/>
        <w:t xml:space="preserve">Ребенку необходимо назначить превентивную химиотерапию  по поводу «виража» туберкулиновой чувствительности сроком на 3 месяца двумя противотуберкулезными препаратами. </w:t>
      </w:r>
    </w:p>
    <w:p w:rsidR="00717760" w:rsidRPr="00B004DB" w:rsidRDefault="00B004DB" w:rsidP="00B004DB">
      <w:r w:rsidRPr="00B004DB">
        <w:t>5.</w:t>
      </w:r>
      <w:r w:rsidRPr="00B004DB">
        <w:tab/>
        <w:t>Ревакцинации не подлежит.</w:t>
      </w:r>
    </w:p>
    <w:p w:rsidR="00717760" w:rsidRPr="00B004DB" w:rsidRDefault="00717760" w:rsidP="00717760">
      <w:pPr>
        <w:jc w:val="center"/>
      </w:pPr>
    </w:p>
    <w:p w:rsidR="00717760" w:rsidRPr="00B004DB" w:rsidRDefault="00717760" w:rsidP="00717760"/>
    <w:p w:rsidR="00717760" w:rsidRPr="00B004DB" w:rsidRDefault="00717760">
      <w:pPr>
        <w:spacing w:after="200" w:line="276" w:lineRule="auto"/>
      </w:pPr>
      <w:r w:rsidRPr="00B004DB">
        <w:br w:type="page"/>
      </w:r>
    </w:p>
    <w:p w:rsidR="00717760" w:rsidRPr="00B004DB" w:rsidRDefault="00717760" w:rsidP="00717760"/>
    <w:p w:rsidR="00717760" w:rsidRPr="00B004DB" w:rsidRDefault="00717760" w:rsidP="00B004DB">
      <w:pPr>
        <w:spacing w:line="276" w:lineRule="auto"/>
        <w:ind w:firstLine="709"/>
        <w:jc w:val="both"/>
      </w:pPr>
      <w:r w:rsidRPr="00B004DB">
        <w:t xml:space="preserve">Ребенок 4 лет, направлен в противотуберкулезный диспансер по поводу виража туберкулиновой чувствительности. </w:t>
      </w:r>
      <w:proofErr w:type="gramStart"/>
      <w:r w:rsidRPr="00B004DB">
        <w:t>Вакцинирован</w:t>
      </w:r>
      <w:proofErr w:type="gramEnd"/>
      <w:r w:rsidRPr="00B004DB">
        <w:t xml:space="preserve"> вакциной БЦЖ в роддоме. На левом плече имеется  рубчик </w:t>
      </w:r>
      <w:smartTag w:uri="urn:schemas-microsoft-com:office:smarttags" w:element="metricconverter">
        <w:smartTagPr>
          <w:attr w:name="ProductID" w:val="2 мм"/>
        </w:smartTagPr>
        <w:r w:rsidRPr="00B004DB">
          <w:t>2 мм</w:t>
        </w:r>
      </w:smartTag>
      <w:r w:rsidRPr="00B004DB">
        <w:t xml:space="preserve">. Контакт с больными туберкулезом отчимом в течение трех месяцев (диагноз отчима: инфильтративный туберкулез </w:t>
      </w:r>
      <w:r w:rsidRPr="00B004DB">
        <w:rPr>
          <w:lang w:val="en-US"/>
        </w:rPr>
        <w:t>S</w:t>
      </w:r>
      <w:r w:rsidRPr="00B004DB">
        <w:t>1</w:t>
      </w:r>
      <w:r w:rsidRPr="00B004DB">
        <w:rPr>
          <w:lang w:val="en-US"/>
        </w:rPr>
        <w:t>S</w:t>
      </w:r>
      <w:r w:rsidRPr="00B004DB">
        <w:t>2 правого легкого, МБ</w:t>
      </w:r>
      <w:proofErr w:type="gramStart"/>
      <w:r w:rsidRPr="00B004DB">
        <w:t>Т-</w:t>
      </w:r>
      <w:proofErr w:type="gramEnd"/>
      <w:r w:rsidRPr="00B004DB">
        <w:t xml:space="preserve">). Жалоб не предъявляет. Физическое развитие соответствует возрасту. Периферические лимфатические узлы пальпируются в 7 группах, размером до 0,5 см, эластической консистенции. </w:t>
      </w:r>
    </w:p>
    <w:p w:rsidR="00717760" w:rsidRPr="00B004DB" w:rsidRDefault="00717760" w:rsidP="00B004DB">
      <w:pPr>
        <w:spacing w:line="276" w:lineRule="auto"/>
        <w:ind w:firstLine="709"/>
        <w:jc w:val="both"/>
      </w:pPr>
      <w:r w:rsidRPr="00B004DB">
        <w:t xml:space="preserve">В анализе крови:  </w:t>
      </w:r>
      <w:proofErr w:type="spellStart"/>
      <w:proofErr w:type="gramStart"/>
      <w:r w:rsidRPr="00B004DB">
        <w:rPr>
          <w:lang w:val="en-US"/>
        </w:rPr>
        <w:t>Hb</w:t>
      </w:r>
      <w:proofErr w:type="spellEnd"/>
      <w:r w:rsidRPr="00B004DB">
        <w:t>-132 г/л, лейкоциты – 9,6х10</w:t>
      </w:r>
      <w:r w:rsidRPr="00B004DB">
        <w:rPr>
          <w:vertAlign w:val="superscript"/>
        </w:rPr>
        <w:t>9</w:t>
      </w:r>
      <w:r w:rsidRPr="00B004DB">
        <w:t>, э-7, п/я-4, с/</w:t>
      </w:r>
      <w:r w:rsidR="002748EF" w:rsidRPr="00B004DB">
        <w:t>я-61, л-20, м-8.</w:t>
      </w:r>
      <w:proofErr w:type="gramEnd"/>
      <w:r w:rsidR="002748EF" w:rsidRPr="00B004DB">
        <w:t xml:space="preserve"> СОЭ 22 мм/час.</w:t>
      </w:r>
    </w:p>
    <w:p w:rsidR="002748EF" w:rsidRPr="00B004DB" w:rsidRDefault="002748EF" w:rsidP="00B004DB">
      <w:pPr>
        <w:spacing w:line="276" w:lineRule="auto"/>
        <w:ind w:firstLine="709"/>
        <w:jc w:val="both"/>
      </w:pPr>
      <w:r w:rsidRPr="00B004DB">
        <w:t>В мокроте микобактерии туберкулеза не выявлены.</w:t>
      </w:r>
    </w:p>
    <w:p w:rsidR="00717760" w:rsidRPr="00B004DB" w:rsidRDefault="00717760" w:rsidP="00B004DB">
      <w:pPr>
        <w:spacing w:line="276" w:lineRule="auto"/>
        <w:ind w:firstLine="709"/>
        <w:jc w:val="both"/>
      </w:pPr>
      <w:r w:rsidRPr="00B004DB">
        <w:t xml:space="preserve">На обзорной рентгенограмме в прямой проекции: легочные поля чистые, прозрачные. Корень правого легкого расширен, </w:t>
      </w:r>
      <w:proofErr w:type="spellStart"/>
      <w:r w:rsidRPr="00B004DB">
        <w:t>бесструктурен</w:t>
      </w:r>
      <w:proofErr w:type="spellEnd"/>
      <w:r w:rsidRPr="00B004DB">
        <w:t>, деформирован, его наружная граница выпуклая, четкая.</w:t>
      </w:r>
    </w:p>
    <w:p w:rsidR="00717760" w:rsidRPr="00B004DB" w:rsidRDefault="00717760" w:rsidP="00B004DB">
      <w:pPr>
        <w:spacing w:line="276" w:lineRule="auto"/>
        <w:ind w:firstLine="709"/>
        <w:jc w:val="both"/>
      </w:pPr>
      <w:r w:rsidRPr="00B004DB">
        <w:t xml:space="preserve">На </w:t>
      </w:r>
      <w:proofErr w:type="spellStart"/>
      <w:r w:rsidRPr="00B004DB">
        <w:t>томограмме</w:t>
      </w:r>
      <w:proofErr w:type="spellEnd"/>
      <w:r w:rsidRPr="00B004DB">
        <w:t xml:space="preserve"> средостения: определяются тени </w:t>
      </w:r>
      <w:proofErr w:type="spellStart"/>
      <w:r w:rsidRPr="00B004DB">
        <w:t>гиперплазированных</w:t>
      </w:r>
      <w:proofErr w:type="spellEnd"/>
      <w:r w:rsidRPr="00B004DB">
        <w:t xml:space="preserve"> лимфоузлов бронхопульмональной группы справа.</w:t>
      </w:r>
    </w:p>
    <w:p w:rsidR="00717760" w:rsidRPr="00B004DB" w:rsidRDefault="00717760" w:rsidP="00B004DB">
      <w:pPr>
        <w:spacing w:line="276" w:lineRule="auto"/>
        <w:jc w:val="both"/>
        <w:rPr>
          <w:b/>
        </w:rPr>
      </w:pPr>
      <w:r w:rsidRPr="00B004DB">
        <w:rPr>
          <w:b/>
        </w:rPr>
        <w:t>Вопросы:</w:t>
      </w:r>
    </w:p>
    <w:p w:rsidR="00717760" w:rsidRPr="00B004DB" w:rsidRDefault="00717760" w:rsidP="00B004DB">
      <w:pPr>
        <w:pStyle w:val="a7"/>
        <w:numPr>
          <w:ilvl w:val="0"/>
          <w:numId w:val="4"/>
        </w:numPr>
        <w:spacing w:line="276" w:lineRule="auto"/>
        <w:jc w:val="both"/>
      </w:pPr>
      <w:r w:rsidRPr="00B004DB">
        <w:t>Что такое вираж туберкулиновой чувствительности?</w:t>
      </w:r>
    </w:p>
    <w:p w:rsidR="00717760" w:rsidRPr="00B004DB" w:rsidRDefault="00717760" w:rsidP="00B004DB">
      <w:pPr>
        <w:pStyle w:val="a7"/>
        <w:numPr>
          <w:ilvl w:val="0"/>
          <w:numId w:val="4"/>
        </w:numPr>
        <w:spacing w:line="276" w:lineRule="auto"/>
        <w:jc w:val="both"/>
      </w:pPr>
      <w:r w:rsidRPr="00B004DB">
        <w:t>Сформулируйте клинический диагноз.</w:t>
      </w:r>
    </w:p>
    <w:p w:rsidR="00717760" w:rsidRPr="00B004DB" w:rsidRDefault="00717760" w:rsidP="00B004DB">
      <w:pPr>
        <w:pStyle w:val="a7"/>
        <w:numPr>
          <w:ilvl w:val="0"/>
          <w:numId w:val="4"/>
        </w:numPr>
        <w:spacing w:line="276" w:lineRule="auto"/>
        <w:jc w:val="both"/>
      </w:pPr>
      <w:r w:rsidRPr="00B004DB">
        <w:t>Определите рентгенологическую форму процесса.</w:t>
      </w:r>
    </w:p>
    <w:p w:rsidR="00717760" w:rsidRPr="00B004DB" w:rsidRDefault="00717760" w:rsidP="00B004DB">
      <w:pPr>
        <w:pStyle w:val="a7"/>
        <w:numPr>
          <w:ilvl w:val="0"/>
          <w:numId w:val="4"/>
        </w:numPr>
        <w:spacing w:line="276" w:lineRule="auto"/>
        <w:jc w:val="both"/>
      </w:pPr>
      <w:r w:rsidRPr="00B004DB">
        <w:t>Следует ли провести пробу с аллергеном туберкулезным рекомбинантным (</w:t>
      </w:r>
      <w:proofErr w:type="spellStart"/>
      <w:r w:rsidRPr="00B004DB">
        <w:t>Диаскинтест</w:t>
      </w:r>
      <w:proofErr w:type="spellEnd"/>
      <w:r w:rsidRPr="00B004DB">
        <w:t>)</w:t>
      </w:r>
      <w:r w:rsidR="00F72E84" w:rsidRPr="00B004DB">
        <w:t>, если да, то почему?</w:t>
      </w:r>
    </w:p>
    <w:p w:rsidR="00717760" w:rsidRPr="00B004DB" w:rsidRDefault="00717760" w:rsidP="00B004DB">
      <w:pPr>
        <w:pStyle w:val="a7"/>
        <w:numPr>
          <w:ilvl w:val="0"/>
          <w:numId w:val="4"/>
        </w:numPr>
        <w:spacing w:line="276" w:lineRule="auto"/>
        <w:jc w:val="both"/>
      </w:pPr>
      <w:r w:rsidRPr="00B004DB">
        <w:t>Интерпретировать пробы с аллергеном туберкулезным рекомбинантным (</w:t>
      </w:r>
      <w:proofErr w:type="spellStart"/>
      <w:r w:rsidRPr="00B004DB">
        <w:t>Диаскинтест</w:t>
      </w:r>
      <w:proofErr w:type="spellEnd"/>
      <w:r w:rsidRPr="00B004DB">
        <w:t>)</w:t>
      </w:r>
      <w:r w:rsidR="00483D7A" w:rsidRPr="00B004DB">
        <w:t>.</w:t>
      </w:r>
    </w:p>
    <w:p w:rsidR="00717760" w:rsidRDefault="00717760" w:rsidP="00CD0D8A"/>
    <w:p w:rsidR="00B004DB" w:rsidRDefault="00B004DB" w:rsidP="00B004DB">
      <w:r>
        <w:t>1.</w:t>
      </w:r>
      <w:r>
        <w:tab/>
        <w:t xml:space="preserve"> «Вираж» туберкулиновых реакций – конверсия отрицательных реакций на внутрикожное введение туберкулина в </w:t>
      </w:r>
      <w:proofErr w:type="gramStart"/>
      <w:r>
        <w:t>положительную</w:t>
      </w:r>
      <w:proofErr w:type="gramEnd"/>
      <w:r>
        <w:t xml:space="preserve">, не связанную с вакцинацией против туберкулеза, или нарастание реакции на фоне поствакцинальной аллергии (ПВА) в течение года на 6 мм и более. </w:t>
      </w:r>
    </w:p>
    <w:p w:rsidR="00B004DB" w:rsidRDefault="00B004DB" w:rsidP="00B004DB">
      <w:r>
        <w:t>2.</w:t>
      </w:r>
      <w:r>
        <w:tab/>
        <w:t>Туберкулез внутригрудных лимфатических узлов бронхопульмональной группы справа в фазе инфильтрации, МБТ (-)</w:t>
      </w:r>
    </w:p>
    <w:p w:rsidR="00B004DB" w:rsidRDefault="00B004DB" w:rsidP="00B004DB">
      <w:r>
        <w:t>3.</w:t>
      </w:r>
      <w:r>
        <w:tab/>
      </w:r>
      <w:proofErr w:type="spellStart"/>
      <w:r>
        <w:t>Туморозная</w:t>
      </w:r>
      <w:proofErr w:type="spellEnd"/>
      <w:r>
        <w:t xml:space="preserve"> форма.</w:t>
      </w:r>
    </w:p>
    <w:p w:rsidR="00B004DB" w:rsidRDefault="00B004DB" w:rsidP="00B004DB">
      <w:r>
        <w:t>4.</w:t>
      </w:r>
      <w:r>
        <w:tab/>
        <w:t xml:space="preserve">Да. Для исключения поствакцинальной аллергии </w:t>
      </w:r>
    </w:p>
    <w:p w:rsidR="00B004DB" w:rsidRDefault="00B004DB" w:rsidP="00B004DB">
      <w:r>
        <w:t>5.</w:t>
      </w:r>
      <w:r>
        <w:tab/>
        <w:t>Ответная реакция на пробу считается:</w:t>
      </w:r>
    </w:p>
    <w:p w:rsidR="00B004DB" w:rsidRDefault="00B004DB" w:rsidP="00B004DB">
      <w:r>
        <w:t>•</w:t>
      </w:r>
      <w:r>
        <w:tab/>
        <w:t>отрицательной – при полном отсутствии инфильтрата и гиперемии или при наличии «</w:t>
      </w:r>
      <w:proofErr w:type="spellStart"/>
      <w:r>
        <w:t>уколочной</w:t>
      </w:r>
      <w:proofErr w:type="spellEnd"/>
      <w:r>
        <w:t xml:space="preserve"> реакции» до 2 мм;</w:t>
      </w:r>
    </w:p>
    <w:p w:rsidR="00B004DB" w:rsidRDefault="00B004DB" w:rsidP="00B004DB">
      <w:r>
        <w:t>•</w:t>
      </w:r>
      <w:r>
        <w:tab/>
        <w:t>сомнительной – при наличии гиперемии без инфильтрата;</w:t>
      </w:r>
    </w:p>
    <w:p w:rsidR="00B004DB" w:rsidRDefault="00B004DB" w:rsidP="00B004DB">
      <w:r>
        <w:t>•</w:t>
      </w:r>
      <w:r>
        <w:tab/>
        <w:t xml:space="preserve">положительной – при наличии инфильтрата (папулы) любого размера. </w:t>
      </w:r>
    </w:p>
    <w:p w:rsidR="00B004DB" w:rsidRDefault="00B004DB" w:rsidP="00B004DB"/>
    <w:p w:rsidR="00B004DB" w:rsidRDefault="00B004DB" w:rsidP="00B004DB">
      <w:r>
        <w:t>Положительные реакции на ДИАСКИНТЕСТ условно различаются по степени выраженности:</w:t>
      </w:r>
    </w:p>
    <w:p w:rsidR="00B004DB" w:rsidRDefault="00B004DB" w:rsidP="00B004DB">
      <w:r>
        <w:t>•</w:t>
      </w:r>
      <w:r>
        <w:tab/>
        <w:t>слабо выраженная реакция – при наличии инфильтрата размером до 5 мм;</w:t>
      </w:r>
    </w:p>
    <w:p w:rsidR="00B004DB" w:rsidRDefault="00B004DB" w:rsidP="00B004DB">
      <w:r>
        <w:t>•</w:t>
      </w:r>
      <w:r>
        <w:tab/>
        <w:t>умеренно выраженная реакция – при размере инфильтрата 5-9 мм;</w:t>
      </w:r>
    </w:p>
    <w:p w:rsidR="00B004DB" w:rsidRDefault="00B004DB" w:rsidP="00B004DB">
      <w:r>
        <w:t>•</w:t>
      </w:r>
      <w:r>
        <w:tab/>
        <w:t>выраженная реакция – при размере инфильтрата 10-14 мм;</w:t>
      </w:r>
    </w:p>
    <w:p w:rsidR="00B004DB" w:rsidRPr="00B004DB" w:rsidRDefault="00B004DB" w:rsidP="00B004DB">
      <w:r>
        <w:t>•</w:t>
      </w:r>
      <w:r>
        <w:tab/>
      </w:r>
      <w:proofErr w:type="spellStart"/>
      <w:r>
        <w:t>гиперергическая</w:t>
      </w:r>
      <w:proofErr w:type="spellEnd"/>
      <w:r>
        <w:t xml:space="preserve"> реакция – при размере инфильтрата 15 мм и более, при </w:t>
      </w:r>
      <w:proofErr w:type="spellStart"/>
      <w:r>
        <w:t>везикуло</w:t>
      </w:r>
      <w:proofErr w:type="spellEnd"/>
      <w:r>
        <w:t>-некротических изменениях и (или) лимфангоите, лимфадените независимо от размера инфильтрата</w:t>
      </w:r>
    </w:p>
    <w:p w:rsidR="00CD0D8A" w:rsidRPr="00B004DB" w:rsidRDefault="00CD0D8A">
      <w:pPr>
        <w:spacing w:after="200" w:line="276" w:lineRule="auto"/>
        <w:rPr>
          <w:lang w:val="x-none"/>
        </w:rPr>
      </w:pPr>
      <w:r w:rsidRPr="00B004DB">
        <w:rPr>
          <w:lang w:val="x-none"/>
        </w:rPr>
        <w:br w:type="page"/>
      </w:r>
    </w:p>
    <w:p w:rsidR="00C34BDD" w:rsidRPr="00B004DB" w:rsidRDefault="00C34BDD" w:rsidP="00CF08D0">
      <w:pPr>
        <w:spacing w:line="360" w:lineRule="auto"/>
      </w:pPr>
    </w:p>
    <w:p w:rsidR="00DE56BD" w:rsidRPr="00B004DB" w:rsidRDefault="00DE56BD" w:rsidP="00CF08D0">
      <w:pPr>
        <w:tabs>
          <w:tab w:val="left" w:pos="851"/>
        </w:tabs>
        <w:spacing w:line="360" w:lineRule="auto"/>
        <w:ind w:firstLine="567"/>
      </w:pPr>
      <w:r w:rsidRPr="00B004DB">
        <w:t xml:space="preserve">Ваня Т. 6 лет. Рос и развивался соответственно возрасту. На момент осмотра жалоб не предъявляет. Посещает детский сад с 3 лет. </w:t>
      </w:r>
      <w:r w:rsidR="00416B5C" w:rsidRPr="00B004DB">
        <w:t xml:space="preserve">Ребенок вакцинирован БЦЖ вакциной в роддоме. Проба Манту с 2ТЕ ППД-Л в динамике: 1г-8мм; 2г-6мм; 3г-7мм; 4г-8мм; 5 лет-8мм. При </w:t>
      </w:r>
      <w:proofErr w:type="gramStart"/>
      <w:r w:rsidR="00416B5C" w:rsidRPr="00B004DB">
        <w:t>очередной</w:t>
      </w:r>
      <w:proofErr w:type="gramEnd"/>
      <w:r w:rsidR="00416B5C" w:rsidRPr="00B004DB">
        <w:t xml:space="preserve"> </w:t>
      </w:r>
      <w:proofErr w:type="spellStart"/>
      <w:r w:rsidR="00416B5C" w:rsidRPr="00B004DB">
        <w:t>туберкулинодиагностике</w:t>
      </w:r>
      <w:proofErr w:type="spellEnd"/>
      <w:r w:rsidR="00416B5C" w:rsidRPr="00B004DB">
        <w:t xml:space="preserve"> выявлена папула размером 15мм. Контакт с больными туберкулезом не установлен.</w:t>
      </w:r>
      <w:r w:rsidR="009944CB" w:rsidRPr="00B004DB">
        <w:t xml:space="preserve"> </w:t>
      </w:r>
      <w:proofErr w:type="spellStart"/>
      <w:r w:rsidR="009944CB" w:rsidRPr="00B004DB">
        <w:t>Аллергологический</w:t>
      </w:r>
      <w:proofErr w:type="spellEnd"/>
      <w:r w:rsidR="009944CB" w:rsidRPr="00B004DB">
        <w:t xml:space="preserve"> анамнез не отягощен. </w:t>
      </w:r>
    </w:p>
    <w:p w:rsidR="00360821" w:rsidRPr="00B004DB" w:rsidRDefault="00360821" w:rsidP="00CF08D0">
      <w:pPr>
        <w:tabs>
          <w:tab w:val="left" w:pos="851"/>
        </w:tabs>
        <w:spacing w:line="360" w:lineRule="auto"/>
        <w:ind w:firstLine="567"/>
      </w:pPr>
    </w:p>
    <w:p w:rsidR="00360821" w:rsidRPr="00B004DB" w:rsidRDefault="00360821" w:rsidP="00CF08D0">
      <w:pPr>
        <w:tabs>
          <w:tab w:val="left" w:pos="851"/>
        </w:tabs>
        <w:spacing w:line="360" w:lineRule="auto"/>
        <w:ind w:firstLine="567"/>
        <w:rPr>
          <w:b/>
        </w:rPr>
      </w:pPr>
      <w:r w:rsidRPr="00B004DB">
        <w:rPr>
          <w:b/>
        </w:rPr>
        <w:t>Вопросы:</w:t>
      </w:r>
    </w:p>
    <w:p w:rsidR="00416B5C" w:rsidRPr="00B004DB" w:rsidRDefault="00416B5C" w:rsidP="00CF08D0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</w:pPr>
      <w:r w:rsidRPr="00B004DB">
        <w:t>Оцените результат</w:t>
      </w:r>
      <w:r w:rsidR="009944CB" w:rsidRPr="00B004DB">
        <w:t>ы пробы Манту.</w:t>
      </w:r>
    </w:p>
    <w:p w:rsidR="00416B5C" w:rsidRPr="00B004DB" w:rsidRDefault="00416B5C" w:rsidP="00CF08D0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</w:pPr>
      <w:r w:rsidRPr="00B004DB">
        <w:t>Что такое усиливающаяся реакция на туберкулин?</w:t>
      </w:r>
    </w:p>
    <w:p w:rsidR="00416B5C" w:rsidRPr="00B004DB" w:rsidRDefault="00896BE1" w:rsidP="00CF08D0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</w:pPr>
      <w:r w:rsidRPr="00B004DB">
        <w:t>Какие данные необходимо указать при формировании направления к фтизиатру?</w:t>
      </w:r>
    </w:p>
    <w:p w:rsidR="00896BE1" w:rsidRPr="00B004DB" w:rsidRDefault="009944CB" w:rsidP="00CF08D0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</w:pPr>
      <w:r w:rsidRPr="00B004DB">
        <w:t>Что такое «В</w:t>
      </w:r>
      <w:r w:rsidR="00896BE1" w:rsidRPr="00B004DB">
        <w:t>ираж</w:t>
      </w:r>
      <w:r w:rsidRPr="00B004DB">
        <w:t>»</w:t>
      </w:r>
      <w:r w:rsidR="00896BE1" w:rsidRPr="00B004DB">
        <w:t xml:space="preserve"> туберкулиновой реакции?</w:t>
      </w:r>
    </w:p>
    <w:p w:rsidR="00896BE1" w:rsidRPr="00B004DB" w:rsidRDefault="00896BE1" w:rsidP="00CF08D0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</w:pPr>
      <w:r w:rsidRPr="00B004DB">
        <w:t>Показано ли в данном случае проведение</w:t>
      </w:r>
      <w:r w:rsidR="009944CB" w:rsidRPr="00B004DB">
        <w:t xml:space="preserve"> пробы с</w:t>
      </w:r>
      <w:r w:rsidRPr="00B004DB">
        <w:t xml:space="preserve"> </w:t>
      </w:r>
      <w:r w:rsidR="009944CB" w:rsidRPr="00B004DB">
        <w:t>аллергеном туберкулезным рекомбинантным (</w:t>
      </w:r>
      <w:proofErr w:type="spellStart"/>
      <w:r w:rsidR="009944CB" w:rsidRPr="00B004DB">
        <w:t>Диаскинтест</w:t>
      </w:r>
      <w:proofErr w:type="spellEnd"/>
      <w:r w:rsidR="009944CB" w:rsidRPr="00B004DB">
        <w:t>)</w:t>
      </w:r>
      <w:r w:rsidRPr="00B004DB">
        <w:t>?</w:t>
      </w:r>
    </w:p>
    <w:p w:rsidR="00360821" w:rsidRDefault="00360821" w:rsidP="00360821">
      <w:pPr>
        <w:pStyle w:val="a7"/>
        <w:tabs>
          <w:tab w:val="left" w:pos="851"/>
        </w:tabs>
        <w:spacing w:line="360" w:lineRule="auto"/>
        <w:ind w:left="567"/>
      </w:pP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1.</w:t>
      </w:r>
      <w:r>
        <w:tab/>
        <w:t xml:space="preserve">У данного ребенка усиливающаяся реакция на туберкулин. Реакция положительная, </w:t>
      </w:r>
      <w:proofErr w:type="spellStart"/>
      <w:r>
        <w:t>гиперэргическая</w:t>
      </w:r>
      <w:proofErr w:type="spellEnd"/>
      <w:r>
        <w:t>.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2.</w:t>
      </w:r>
      <w:r>
        <w:tab/>
        <w:t>Усиливающейся реакцией на туберкулин считают увеличение инфильтрата на 6 мм и более по сравнению с предыдущей реакцией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3.</w:t>
      </w:r>
      <w:r>
        <w:tab/>
        <w:t>В направлении (форма № 057) должны быть указаны следующие сведения: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1. О вакцинации и ревакцинации БЦЖ или БЦЖ-М;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2. О результатах иммунологических проб (проба Манту с 2 ТЕ, ДИАСКИНТЕСТ) по годам;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3. О контакте с больным туберкулезом;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4. О флюорографическом обследовании окружения ребенка;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5.О перенесенных хронических и аллергических заболеваниях;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6.О предыдущих обследованиях у фтизиатра;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7.Обзорная рентгенография грудной клетки;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 xml:space="preserve">8.Общий анализ крови; 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9.Общий анализ мочи</w:t>
      </w:r>
    </w:p>
    <w:p w:rsid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4.</w:t>
      </w:r>
      <w:r>
        <w:tab/>
        <w:t xml:space="preserve">«Вираж» туберкулиновых реакций – конверсия отрицательных реакций на внутрикожное введение туберкулина в </w:t>
      </w:r>
      <w:proofErr w:type="gramStart"/>
      <w:r>
        <w:t>положительную</w:t>
      </w:r>
      <w:proofErr w:type="gramEnd"/>
      <w:r>
        <w:t xml:space="preserve">, не связанную с вакцинацией против туберкулеза, или нарастание реакции на фоне поствакцинальной аллергии (ПВА) в течение года на 6 мм и более. </w:t>
      </w:r>
    </w:p>
    <w:p w:rsidR="00B004DB" w:rsidRPr="00B004DB" w:rsidRDefault="00B004DB" w:rsidP="00B004DB">
      <w:pPr>
        <w:pStyle w:val="a7"/>
        <w:tabs>
          <w:tab w:val="left" w:pos="851"/>
        </w:tabs>
        <w:spacing w:line="276" w:lineRule="auto"/>
        <w:ind w:left="567"/>
      </w:pPr>
      <w:r>
        <w:t>5.</w:t>
      </w:r>
      <w:r>
        <w:tab/>
        <w:t>Да. Для исключения поствакцинальной аллергии</w:t>
      </w:r>
    </w:p>
    <w:p w:rsidR="00896BE1" w:rsidRPr="00B004DB" w:rsidRDefault="00896BE1" w:rsidP="00CF08D0">
      <w:pPr>
        <w:tabs>
          <w:tab w:val="left" w:pos="851"/>
        </w:tabs>
        <w:spacing w:after="200" w:line="360" w:lineRule="auto"/>
        <w:ind w:firstLine="567"/>
      </w:pPr>
      <w:r w:rsidRPr="00B004DB">
        <w:br w:type="page"/>
      </w:r>
    </w:p>
    <w:p w:rsidR="00896BE1" w:rsidRPr="00B004DB" w:rsidRDefault="00896BE1" w:rsidP="00896BE1">
      <w:pPr>
        <w:jc w:val="right"/>
      </w:pPr>
    </w:p>
    <w:p w:rsidR="00A02A9C" w:rsidRPr="00B004DB" w:rsidRDefault="00A02A9C" w:rsidP="00CF08D0">
      <w:pPr>
        <w:pStyle w:val="a3"/>
        <w:ind w:right="181" w:firstLine="567"/>
        <w:rPr>
          <w:sz w:val="24"/>
          <w:lang w:val="ru-RU" w:eastAsia="en-US"/>
        </w:rPr>
      </w:pPr>
      <w:r w:rsidRPr="00B004DB">
        <w:rPr>
          <w:sz w:val="24"/>
          <w:lang w:eastAsia="en-US"/>
        </w:rPr>
        <w:t xml:space="preserve">У ребенка </w:t>
      </w:r>
      <w:r w:rsidRPr="00B004DB">
        <w:rPr>
          <w:sz w:val="24"/>
          <w:lang w:val="ru-RU" w:eastAsia="en-US"/>
        </w:rPr>
        <w:t>7</w:t>
      </w:r>
      <w:r w:rsidRPr="00B004DB">
        <w:rPr>
          <w:sz w:val="24"/>
          <w:lang w:eastAsia="en-US"/>
        </w:rPr>
        <w:t xml:space="preserve"> лет проба Манту с 2ТЕ </w:t>
      </w:r>
      <w:r w:rsidRPr="00B004DB">
        <w:rPr>
          <w:sz w:val="24"/>
          <w:lang w:val="ru-RU" w:eastAsia="en-US"/>
        </w:rPr>
        <w:t xml:space="preserve">ППД-Л 7 </w:t>
      </w:r>
      <w:r w:rsidRPr="00B004DB">
        <w:rPr>
          <w:sz w:val="24"/>
          <w:lang w:eastAsia="en-US"/>
        </w:rPr>
        <w:t xml:space="preserve">мм. Предыдущая туберкулиновая проба, проводившаяся год назад была отрицательной. Вакцинация БЦЖ проведена в родильном доме, есть поствакцинальный рубчик диаметром </w:t>
      </w:r>
      <w:r w:rsidRPr="00B004DB">
        <w:rPr>
          <w:sz w:val="24"/>
          <w:lang w:val="ru-RU" w:eastAsia="en-US"/>
        </w:rPr>
        <w:t xml:space="preserve">5 </w:t>
      </w:r>
      <w:r w:rsidRPr="00B004DB">
        <w:rPr>
          <w:sz w:val="24"/>
          <w:lang w:eastAsia="en-US"/>
        </w:rPr>
        <w:t>мм. Ребенок из благополучной семьи. Контакт с больными туберкулезом не установлен.</w:t>
      </w:r>
      <w:r w:rsidRPr="00B004DB">
        <w:rPr>
          <w:sz w:val="24"/>
          <w:lang w:val="ru-RU" w:eastAsia="en-US"/>
        </w:rPr>
        <w:t xml:space="preserve"> Жалоб не предъявляет. Педиатр направил ребенка в противотуберкулезный диспансер.</w:t>
      </w:r>
    </w:p>
    <w:p w:rsidR="00360821" w:rsidRPr="00B004DB" w:rsidRDefault="00360821" w:rsidP="00CF08D0">
      <w:pPr>
        <w:pStyle w:val="a3"/>
        <w:ind w:right="181" w:firstLine="567"/>
        <w:rPr>
          <w:sz w:val="24"/>
          <w:lang w:val="ru-RU" w:eastAsia="en-US"/>
        </w:rPr>
      </w:pPr>
    </w:p>
    <w:p w:rsidR="00360821" w:rsidRPr="00B004DB" w:rsidRDefault="00360821" w:rsidP="00CF08D0">
      <w:pPr>
        <w:pStyle w:val="a3"/>
        <w:ind w:right="181" w:firstLine="567"/>
        <w:rPr>
          <w:b/>
          <w:sz w:val="24"/>
          <w:lang w:val="ru-RU" w:eastAsia="en-US"/>
        </w:rPr>
      </w:pPr>
      <w:r w:rsidRPr="00B004DB">
        <w:rPr>
          <w:b/>
          <w:sz w:val="24"/>
          <w:lang w:val="ru-RU" w:eastAsia="en-US"/>
        </w:rPr>
        <w:t>Вопросы:</w:t>
      </w:r>
    </w:p>
    <w:p w:rsidR="00A02A9C" w:rsidRPr="00B004DB" w:rsidRDefault="00A02A9C" w:rsidP="00CF08D0">
      <w:pPr>
        <w:pStyle w:val="a3"/>
        <w:numPr>
          <w:ilvl w:val="0"/>
          <w:numId w:val="7"/>
        </w:numPr>
        <w:ind w:right="181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Оцените результат пробы Манту с 2ТЕ ППД-Л</w:t>
      </w:r>
    </w:p>
    <w:p w:rsidR="00A02A9C" w:rsidRPr="00B004DB" w:rsidRDefault="00A02A9C" w:rsidP="00CF08D0">
      <w:pPr>
        <w:pStyle w:val="a3"/>
        <w:numPr>
          <w:ilvl w:val="0"/>
          <w:numId w:val="7"/>
        </w:numPr>
        <w:ind w:right="181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Что такое вираж туберкулиновой реакции?</w:t>
      </w:r>
    </w:p>
    <w:p w:rsidR="00A02A9C" w:rsidRPr="00B004DB" w:rsidRDefault="00A02A9C" w:rsidP="00CF08D0">
      <w:pPr>
        <w:pStyle w:val="a3"/>
        <w:numPr>
          <w:ilvl w:val="0"/>
          <w:numId w:val="7"/>
        </w:numPr>
        <w:ind w:right="181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 xml:space="preserve">Какие </w:t>
      </w:r>
      <w:r w:rsidR="009944CB" w:rsidRPr="00B004DB">
        <w:rPr>
          <w:sz w:val="24"/>
          <w:lang w:val="ru-RU" w:eastAsia="en-US"/>
        </w:rPr>
        <w:t>дополнительные обследования</w:t>
      </w:r>
      <w:r w:rsidRPr="00B004DB">
        <w:rPr>
          <w:sz w:val="24"/>
          <w:lang w:val="ru-RU" w:eastAsia="en-US"/>
        </w:rPr>
        <w:t xml:space="preserve"> необходимо провести ребенку перед направлением к фтизиатру?</w:t>
      </w:r>
    </w:p>
    <w:p w:rsidR="00A02A9C" w:rsidRPr="00B004DB" w:rsidRDefault="00CF08D0" w:rsidP="00CF08D0">
      <w:pPr>
        <w:pStyle w:val="a3"/>
        <w:numPr>
          <w:ilvl w:val="0"/>
          <w:numId w:val="7"/>
        </w:numPr>
        <w:ind w:right="181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Показана ли ревакцинация ребенку?</w:t>
      </w:r>
    </w:p>
    <w:p w:rsidR="00CF08D0" w:rsidRDefault="00CF08D0" w:rsidP="00CF08D0">
      <w:pPr>
        <w:pStyle w:val="a3"/>
        <w:numPr>
          <w:ilvl w:val="0"/>
          <w:numId w:val="7"/>
        </w:numPr>
        <w:ind w:right="181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Какой вакциной проводится ревакцинация?</w:t>
      </w:r>
    </w:p>
    <w:p w:rsidR="00DA008D" w:rsidRDefault="00DA008D" w:rsidP="00DA008D">
      <w:pPr>
        <w:pStyle w:val="a3"/>
        <w:ind w:right="181"/>
        <w:rPr>
          <w:sz w:val="24"/>
          <w:lang w:val="ru-RU" w:eastAsia="en-US"/>
        </w:rPr>
      </w:pPr>
    </w:p>
    <w:p w:rsidR="00DA008D" w:rsidRPr="00DA008D" w:rsidRDefault="00DA008D" w:rsidP="00DA008D">
      <w:pPr>
        <w:pStyle w:val="a3"/>
        <w:ind w:right="181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1.</w:t>
      </w:r>
      <w:r w:rsidRPr="00DA008D">
        <w:rPr>
          <w:sz w:val="24"/>
          <w:lang w:val="ru-RU" w:eastAsia="en-US"/>
        </w:rPr>
        <w:tab/>
        <w:t>У данного ребенка «вираж» туберкулиновой пробы</w:t>
      </w:r>
    </w:p>
    <w:p w:rsidR="00DA008D" w:rsidRPr="00DA008D" w:rsidRDefault="00DA008D" w:rsidP="00DA008D">
      <w:pPr>
        <w:pStyle w:val="a3"/>
        <w:ind w:right="181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2.</w:t>
      </w:r>
      <w:r w:rsidRPr="00DA008D">
        <w:rPr>
          <w:sz w:val="24"/>
          <w:lang w:val="ru-RU" w:eastAsia="en-US"/>
        </w:rPr>
        <w:tab/>
        <w:t xml:space="preserve">«Вираж» туберкулиновых реакций – конверсия отрицательных реакций на внутрикожное введение туберкулина в </w:t>
      </w:r>
      <w:proofErr w:type="gramStart"/>
      <w:r w:rsidRPr="00DA008D">
        <w:rPr>
          <w:sz w:val="24"/>
          <w:lang w:val="ru-RU" w:eastAsia="en-US"/>
        </w:rPr>
        <w:t>положительную</w:t>
      </w:r>
      <w:proofErr w:type="gramEnd"/>
      <w:r w:rsidRPr="00DA008D">
        <w:rPr>
          <w:sz w:val="24"/>
          <w:lang w:val="ru-RU" w:eastAsia="en-US"/>
        </w:rPr>
        <w:t xml:space="preserve">, не связанную с вакцинацией против туберкулеза, или нарастание реакции на фоне поствакцинальной аллергии (ПВА) в течение года на 6 мм и более. </w:t>
      </w:r>
    </w:p>
    <w:p w:rsidR="00DA008D" w:rsidRPr="00DA008D" w:rsidRDefault="00DA008D" w:rsidP="00DA008D">
      <w:pPr>
        <w:pStyle w:val="a3"/>
        <w:ind w:right="181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3.</w:t>
      </w:r>
      <w:r w:rsidRPr="00DA008D">
        <w:rPr>
          <w:sz w:val="24"/>
          <w:lang w:val="ru-RU" w:eastAsia="en-US"/>
        </w:rPr>
        <w:tab/>
      </w:r>
      <w:proofErr w:type="spellStart"/>
      <w:r w:rsidRPr="00DA008D">
        <w:rPr>
          <w:sz w:val="24"/>
          <w:lang w:val="ru-RU" w:eastAsia="en-US"/>
        </w:rPr>
        <w:t>Диаскинтест</w:t>
      </w:r>
      <w:proofErr w:type="spellEnd"/>
      <w:r w:rsidRPr="00DA008D">
        <w:rPr>
          <w:sz w:val="24"/>
          <w:lang w:val="ru-RU" w:eastAsia="en-US"/>
        </w:rPr>
        <w:t xml:space="preserve">, </w:t>
      </w:r>
      <w:proofErr w:type="gramStart"/>
      <w:r w:rsidRPr="00DA008D">
        <w:rPr>
          <w:sz w:val="24"/>
          <w:lang w:val="ru-RU" w:eastAsia="en-US"/>
        </w:rPr>
        <w:t>обзорная</w:t>
      </w:r>
      <w:proofErr w:type="gramEnd"/>
      <w:r w:rsidRPr="00DA008D">
        <w:rPr>
          <w:sz w:val="24"/>
          <w:lang w:val="ru-RU" w:eastAsia="en-US"/>
        </w:rPr>
        <w:t xml:space="preserve"> </w:t>
      </w:r>
      <w:proofErr w:type="spellStart"/>
      <w:r w:rsidRPr="00DA008D">
        <w:rPr>
          <w:sz w:val="24"/>
          <w:lang w:val="ru-RU" w:eastAsia="en-US"/>
        </w:rPr>
        <w:t>Rg</w:t>
      </w:r>
      <w:proofErr w:type="spellEnd"/>
      <w:r w:rsidRPr="00DA008D">
        <w:rPr>
          <w:sz w:val="24"/>
          <w:lang w:val="ru-RU" w:eastAsia="en-US"/>
        </w:rPr>
        <w:t>-графия органов грудной клетки.</w:t>
      </w:r>
    </w:p>
    <w:p w:rsidR="00DA008D" w:rsidRPr="00DA008D" w:rsidRDefault="00DA008D" w:rsidP="00DA008D">
      <w:pPr>
        <w:pStyle w:val="a3"/>
        <w:ind w:right="181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4.</w:t>
      </w:r>
      <w:r w:rsidRPr="00DA008D">
        <w:rPr>
          <w:sz w:val="24"/>
          <w:lang w:val="ru-RU" w:eastAsia="en-US"/>
        </w:rPr>
        <w:tab/>
        <w:t>Нет, в связи с положительной реакцией Манту.</w:t>
      </w:r>
    </w:p>
    <w:p w:rsidR="00DA008D" w:rsidRPr="00B004DB" w:rsidRDefault="00DA008D" w:rsidP="00DA008D">
      <w:pPr>
        <w:pStyle w:val="a3"/>
        <w:ind w:right="181"/>
        <w:rPr>
          <w:sz w:val="24"/>
          <w:lang w:val="ru-RU" w:eastAsia="en-US"/>
        </w:rPr>
      </w:pPr>
      <w:r w:rsidRPr="00DA008D">
        <w:rPr>
          <w:sz w:val="24"/>
          <w:lang w:val="ru-RU" w:eastAsia="en-US"/>
        </w:rPr>
        <w:t>5.</w:t>
      </w:r>
      <w:r w:rsidRPr="00DA008D">
        <w:rPr>
          <w:sz w:val="24"/>
          <w:lang w:val="ru-RU" w:eastAsia="en-US"/>
        </w:rPr>
        <w:tab/>
        <w:t>Ревакцинация проводится вакциной БЦЖ.</w:t>
      </w:r>
    </w:p>
    <w:p w:rsidR="00574630" w:rsidRPr="00B004DB" w:rsidRDefault="00574630">
      <w:pPr>
        <w:spacing w:after="200" w:line="276" w:lineRule="auto"/>
      </w:pPr>
      <w:r w:rsidRPr="00B004DB">
        <w:br w:type="page"/>
      </w:r>
    </w:p>
    <w:p w:rsidR="00896BE1" w:rsidRPr="00B004DB" w:rsidRDefault="009944CB" w:rsidP="00DA008D">
      <w:pPr>
        <w:spacing w:after="200" w:line="276" w:lineRule="auto"/>
        <w:ind w:firstLine="709"/>
        <w:jc w:val="both"/>
      </w:pPr>
      <w:r w:rsidRPr="00B004DB">
        <w:t>Ребенок</w:t>
      </w:r>
      <w:r w:rsidR="00574630" w:rsidRPr="00B004DB">
        <w:t xml:space="preserve"> 12 лет. </w:t>
      </w:r>
      <w:r w:rsidRPr="00B004DB">
        <w:t>Проба с аллергеном туберкулезным рекомбинантным (</w:t>
      </w:r>
      <w:proofErr w:type="spellStart"/>
      <w:r w:rsidR="00574630" w:rsidRPr="00B004DB">
        <w:t>Диаскинтест</w:t>
      </w:r>
      <w:proofErr w:type="spellEnd"/>
      <w:r w:rsidRPr="00B004DB">
        <w:t xml:space="preserve">) - 6мм. Из анамнеза известно, что </w:t>
      </w:r>
      <w:r w:rsidR="00574630" w:rsidRPr="00B004DB">
        <w:t xml:space="preserve">с 6 лет страдает </w:t>
      </w:r>
      <w:proofErr w:type="gramStart"/>
      <w:r w:rsidR="00574630" w:rsidRPr="00B004DB">
        <w:t>хроническим</w:t>
      </w:r>
      <w:proofErr w:type="gramEnd"/>
      <w:r w:rsidR="00574630" w:rsidRPr="00B004DB">
        <w:t xml:space="preserve"> пиелонефритом, </w:t>
      </w:r>
      <w:r w:rsidR="004F0D9D" w:rsidRPr="00B004DB">
        <w:t xml:space="preserve">состоит </w:t>
      </w:r>
      <w:r w:rsidR="00574630" w:rsidRPr="00B004DB">
        <w:t>н</w:t>
      </w:r>
      <w:r w:rsidR="004F0D9D" w:rsidRPr="00B004DB">
        <w:t>а диспансерном учете у уролога</w:t>
      </w:r>
      <w:r w:rsidR="00574630" w:rsidRPr="00B004DB">
        <w:t xml:space="preserve">. В настоящее время – ремиссия заболевания. Год назад </w:t>
      </w:r>
      <w:proofErr w:type="spellStart"/>
      <w:r w:rsidR="00574630" w:rsidRPr="00B004DB">
        <w:t>Диаскинтест</w:t>
      </w:r>
      <w:proofErr w:type="spellEnd"/>
      <w:r w:rsidR="00574630" w:rsidRPr="00B004DB">
        <w:t xml:space="preserve"> – отрицательный.</w:t>
      </w:r>
      <w:r w:rsidR="004F0D9D" w:rsidRPr="00B004DB">
        <w:t xml:space="preserve"> Жалоб на момент осмотра не предъявляет.</w:t>
      </w:r>
    </w:p>
    <w:p w:rsidR="004F0D9D" w:rsidRPr="00B004DB" w:rsidRDefault="004F0D9D" w:rsidP="00DA008D">
      <w:pPr>
        <w:spacing w:line="276" w:lineRule="auto"/>
        <w:ind w:firstLine="709"/>
        <w:jc w:val="both"/>
        <w:rPr>
          <w:b/>
        </w:rPr>
      </w:pPr>
      <w:r w:rsidRPr="00B004DB">
        <w:rPr>
          <w:b/>
        </w:rPr>
        <w:t>Вопросы:</w:t>
      </w:r>
    </w:p>
    <w:p w:rsidR="004F0D9D" w:rsidRPr="00B004DB" w:rsidRDefault="004F0D9D" w:rsidP="00DA008D">
      <w:pPr>
        <w:spacing w:line="276" w:lineRule="auto"/>
        <w:ind w:firstLine="709"/>
        <w:jc w:val="both"/>
      </w:pPr>
      <w:r w:rsidRPr="00B004DB">
        <w:t>1. Оцените результат пробы с аллергеном туберкулезным рекомбинантным (</w:t>
      </w:r>
      <w:proofErr w:type="spellStart"/>
      <w:r w:rsidRPr="00B004DB">
        <w:t>Диаскинтест</w:t>
      </w:r>
      <w:proofErr w:type="spellEnd"/>
      <w:r w:rsidRPr="00B004DB">
        <w:t>).</w:t>
      </w:r>
    </w:p>
    <w:p w:rsidR="004F0D9D" w:rsidRPr="00B004DB" w:rsidRDefault="004F0D9D" w:rsidP="00DA008D">
      <w:pPr>
        <w:spacing w:line="276" w:lineRule="auto"/>
        <w:ind w:firstLine="709"/>
        <w:jc w:val="both"/>
      </w:pPr>
      <w:r w:rsidRPr="00B004DB">
        <w:t>2. Какие ошибки допущены в наблюдении ребенка с целью раннего выявления туберкулеза?</w:t>
      </w:r>
    </w:p>
    <w:p w:rsidR="009944CB" w:rsidRPr="00B004DB" w:rsidRDefault="004F0D9D" w:rsidP="00DA008D">
      <w:pPr>
        <w:spacing w:line="276" w:lineRule="auto"/>
        <w:ind w:firstLine="709"/>
        <w:jc w:val="both"/>
      </w:pPr>
      <w:r w:rsidRPr="00B004DB">
        <w:t xml:space="preserve">3. </w:t>
      </w:r>
      <w:r w:rsidR="0064245E" w:rsidRPr="00B004DB">
        <w:t>К</w:t>
      </w:r>
      <w:r w:rsidR="00C75C2D" w:rsidRPr="00B004DB">
        <w:t>акой приказ регламентирует поря</w:t>
      </w:r>
      <w:r w:rsidRPr="00B004DB">
        <w:t xml:space="preserve">док обследования детей с целью выявления туберкулеза? </w:t>
      </w:r>
    </w:p>
    <w:p w:rsidR="004F0D9D" w:rsidRPr="00B004DB" w:rsidRDefault="004F0D9D" w:rsidP="00DA008D">
      <w:pPr>
        <w:spacing w:line="276" w:lineRule="auto"/>
        <w:ind w:firstLine="709"/>
        <w:jc w:val="both"/>
      </w:pPr>
      <w:r w:rsidRPr="00B004DB">
        <w:t xml:space="preserve">4. Какой категории детей и подростков показано прохождение профилактического осмотра с целью выявления туберкулеза 2 раза в год? </w:t>
      </w:r>
    </w:p>
    <w:p w:rsidR="004F0D9D" w:rsidRPr="00B004DB" w:rsidRDefault="004F0D9D" w:rsidP="00DA008D">
      <w:pPr>
        <w:spacing w:line="276" w:lineRule="auto"/>
        <w:ind w:firstLine="709"/>
        <w:jc w:val="both"/>
      </w:pPr>
      <w:r w:rsidRPr="00B004DB">
        <w:t>5. Какие методы обследования, с целью выявления туберкулеза, применяются у детей в возрасте от 15 до 17 лет (включительно)?</w:t>
      </w:r>
    </w:p>
    <w:p w:rsidR="00DA008D" w:rsidRDefault="00DA008D" w:rsidP="00DA008D">
      <w:pPr>
        <w:spacing w:line="276" w:lineRule="auto"/>
        <w:ind w:firstLine="709"/>
        <w:jc w:val="both"/>
      </w:pPr>
      <w:r>
        <w:t>1.Результат пробы с АТР (</w:t>
      </w:r>
      <w:proofErr w:type="spellStart"/>
      <w:r>
        <w:t>Диаскинтест</w:t>
      </w:r>
      <w:proofErr w:type="spellEnd"/>
      <w:r>
        <w:t>) положительный, умеренно выраженная реакция.</w:t>
      </w:r>
    </w:p>
    <w:p w:rsidR="00DA008D" w:rsidRDefault="00DA008D" w:rsidP="00DA008D">
      <w:pPr>
        <w:spacing w:line="276" w:lineRule="auto"/>
        <w:ind w:firstLine="709"/>
        <w:jc w:val="both"/>
      </w:pPr>
      <w:r>
        <w:t>2.Данный ребенок проходил иммунодиагностику только 1 раз в год, хотя известно что: Всем детям из группы больных сахарным диабетом, язвенной болезнью, хроническими неспецифическими заболеваниями  бронхолегочной и мочевыводящей систем, показано проведение иммунодиагностики 2 раза в год.</w:t>
      </w:r>
    </w:p>
    <w:p w:rsidR="00DA008D" w:rsidRDefault="00DA008D" w:rsidP="00DA008D">
      <w:pPr>
        <w:spacing w:line="276" w:lineRule="auto"/>
        <w:ind w:firstLine="709"/>
        <w:jc w:val="both"/>
      </w:pPr>
      <w:r>
        <w:t>3. Приказ МЗ РФ от 21.03.2017 № 124н «Об утверждении порядка и сроков проведения профилактических медицинских осмотров граждан в целях выявления туберкулеза»</w:t>
      </w:r>
    </w:p>
    <w:p w:rsidR="00DA008D" w:rsidRDefault="00DA008D" w:rsidP="00DA008D">
      <w:pPr>
        <w:spacing w:line="276" w:lineRule="auto"/>
        <w:ind w:firstLine="709"/>
        <w:jc w:val="both"/>
      </w:pPr>
      <w:r>
        <w:t xml:space="preserve">4. Категории детей и подростков подлежащие профилактическому осмотру 2 раза в год, это </w:t>
      </w:r>
      <w:proofErr w:type="gramStart"/>
      <w:r>
        <w:t>дети</w:t>
      </w:r>
      <w:proofErr w:type="gramEnd"/>
      <w:r>
        <w:t xml:space="preserve"> у которых:</w:t>
      </w:r>
    </w:p>
    <w:p w:rsidR="00DA008D" w:rsidRDefault="00DA008D" w:rsidP="00DA008D">
      <w:pPr>
        <w:spacing w:line="276" w:lineRule="auto"/>
        <w:ind w:firstLine="709"/>
        <w:jc w:val="both"/>
      </w:pPr>
      <w:r>
        <w:t xml:space="preserve">1) Отсутствие вакцинации против туберкулеза – обследование детей проводится, начиная с возраста 6 месяцев. </w:t>
      </w:r>
    </w:p>
    <w:p w:rsidR="00DA008D" w:rsidRDefault="00DA008D" w:rsidP="00DA008D">
      <w:pPr>
        <w:spacing w:line="276" w:lineRule="auto"/>
        <w:ind w:firstLine="709"/>
        <w:jc w:val="both"/>
      </w:pPr>
      <w:r>
        <w:t xml:space="preserve">2) Сахарный диабет, язвенная болезнь, хронические неспецифические заболевания бронхолегочной и </w:t>
      </w:r>
      <w:proofErr w:type="gramStart"/>
      <w:r>
        <w:t>мочевыводящей</w:t>
      </w:r>
      <w:proofErr w:type="gramEnd"/>
      <w:r>
        <w:t xml:space="preserve"> систем. </w:t>
      </w:r>
    </w:p>
    <w:p w:rsidR="00DA008D" w:rsidRDefault="00DA008D" w:rsidP="00DA008D">
      <w:pPr>
        <w:spacing w:line="276" w:lineRule="auto"/>
        <w:ind w:firstLine="709"/>
        <w:jc w:val="both"/>
      </w:pPr>
      <w:r>
        <w:t xml:space="preserve">4) ВИЧ-инфекция. </w:t>
      </w:r>
    </w:p>
    <w:p w:rsidR="00DA008D" w:rsidRDefault="00DA008D" w:rsidP="00DA008D">
      <w:pPr>
        <w:spacing w:line="276" w:lineRule="auto"/>
        <w:ind w:firstLine="709"/>
        <w:jc w:val="both"/>
      </w:pPr>
      <w:r>
        <w:t xml:space="preserve">5) Длительный прием (более 1 месяца) </w:t>
      </w:r>
      <w:proofErr w:type="spellStart"/>
      <w:r>
        <w:t>иммуносупрессорной</w:t>
      </w:r>
      <w:proofErr w:type="spellEnd"/>
      <w:r>
        <w:t xml:space="preserve"> терапии  (цитостатические препараты, кортикостероиды), прием генно-инженерных   биологических препаратов (блокаторов фактора некроза </w:t>
      </w:r>
      <w:proofErr w:type="gramStart"/>
      <w:r>
        <w:t>опухоли-альфа</w:t>
      </w:r>
      <w:proofErr w:type="gramEnd"/>
      <w:r>
        <w:t xml:space="preserve">). </w:t>
      </w:r>
    </w:p>
    <w:p w:rsidR="00DA008D" w:rsidRDefault="00DA008D" w:rsidP="00DA008D">
      <w:pPr>
        <w:spacing w:line="276" w:lineRule="auto"/>
        <w:ind w:firstLine="709"/>
        <w:jc w:val="both"/>
      </w:pPr>
      <w:r>
        <w:t xml:space="preserve">6) Дети в возрасте от 1 до 17 лет включительно из числа мигрантов, беженцев, вынужденных переселенцев. </w:t>
      </w:r>
    </w:p>
    <w:p w:rsidR="00DA008D" w:rsidRDefault="00DA008D" w:rsidP="00DA008D">
      <w:pPr>
        <w:spacing w:line="276" w:lineRule="auto"/>
        <w:ind w:firstLine="709"/>
        <w:jc w:val="both"/>
      </w:pPr>
      <w:r>
        <w:t>7) Дети в возрасте от 1 до 17 лет включительно, проживающие в организациях социального обслуживания</w:t>
      </w:r>
    </w:p>
    <w:p w:rsidR="004F0D9D" w:rsidRPr="00B004DB" w:rsidRDefault="00DA008D" w:rsidP="00DA008D">
      <w:pPr>
        <w:spacing w:line="276" w:lineRule="auto"/>
        <w:ind w:firstLine="709"/>
        <w:jc w:val="both"/>
      </w:pPr>
      <w:r>
        <w:t>5. Детям в возрасте от 15 до 17 лет (включительно) – проводится Флюорография органов грудной клетки (ФЛГ ОГК), либо иммунодиагностика с  применением аллергена туберкулезного рекомбинантного в стандартном разведении (ДИАСКИНТЕСТ)</w:t>
      </w:r>
    </w:p>
    <w:p w:rsidR="009944CB" w:rsidRPr="00B004DB" w:rsidRDefault="009944CB" w:rsidP="009944CB">
      <w:pPr>
        <w:spacing w:after="200" w:line="276" w:lineRule="auto"/>
      </w:pPr>
      <w:r w:rsidRPr="00B004DB">
        <w:br w:type="page"/>
      </w:r>
    </w:p>
    <w:p w:rsidR="004F0D9D" w:rsidRPr="00B004DB" w:rsidRDefault="004F0D9D" w:rsidP="004F0D9D">
      <w:pPr>
        <w:jc w:val="right"/>
      </w:pPr>
    </w:p>
    <w:p w:rsidR="00D60136" w:rsidRPr="00B004DB" w:rsidRDefault="00D60136" w:rsidP="00B4662D">
      <w:pPr>
        <w:pStyle w:val="a3"/>
        <w:ind w:right="181"/>
        <w:rPr>
          <w:sz w:val="24"/>
          <w:lang w:val="ru-RU" w:eastAsia="en-US"/>
        </w:rPr>
      </w:pPr>
    </w:p>
    <w:p w:rsidR="00D60136" w:rsidRPr="00B004DB" w:rsidRDefault="00D60136" w:rsidP="00D512D4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Ребенок 10 лет. В роддоме привит вакциной БЦЖ, в 7 лет ревакцинирован. Рос и развивался соответственно возрасту. На момент осмотра жалоб не предъявляет.  8 месяцев назад в школе проходил пробу с АТР (</w:t>
      </w:r>
      <w:proofErr w:type="spellStart"/>
      <w:r w:rsidRPr="00B004DB">
        <w:rPr>
          <w:sz w:val="24"/>
          <w:lang w:val="ru-RU" w:eastAsia="en-US"/>
        </w:rPr>
        <w:t>Диаскинтест</w:t>
      </w:r>
      <w:proofErr w:type="spellEnd"/>
      <w:r w:rsidRPr="00B004DB">
        <w:rPr>
          <w:sz w:val="24"/>
          <w:lang w:val="ru-RU" w:eastAsia="en-US"/>
        </w:rPr>
        <w:t>) - отрицательный. У его отца выявлен инфильтративный туберкулез верхней доли правого легкого, МБТ</w:t>
      </w:r>
      <w:proofErr w:type="gramStart"/>
      <w:r w:rsidRPr="00B004DB">
        <w:rPr>
          <w:sz w:val="24"/>
          <w:lang w:val="ru-RU" w:eastAsia="en-US"/>
        </w:rPr>
        <w:t xml:space="preserve"> (+). </w:t>
      </w:r>
      <w:proofErr w:type="gramEnd"/>
      <w:r w:rsidRPr="00B004DB">
        <w:rPr>
          <w:sz w:val="24"/>
          <w:lang w:val="ru-RU" w:eastAsia="en-US"/>
        </w:rPr>
        <w:t>Известно, что отец госпитализирован в противотуберкулезный диспансер.</w:t>
      </w:r>
    </w:p>
    <w:p w:rsidR="00A04A5C" w:rsidRPr="00B004DB" w:rsidRDefault="00A04A5C" w:rsidP="00D512D4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</w:p>
    <w:p w:rsidR="00D60136" w:rsidRPr="00B004DB" w:rsidRDefault="00A04A5C" w:rsidP="00D512D4">
      <w:pPr>
        <w:pStyle w:val="a3"/>
        <w:spacing w:line="276" w:lineRule="auto"/>
        <w:ind w:right="181" w:firstLine="709"/>
        <w:rPr>
          <w:b/>
          <w:sz w:val="24"/>
          <w:lang w:val="ru-RU" w:eastAsia="en-US"/>
        </w:rPr>
      </w:pPr>
      <w:r w:rsidRPr="00B004DB">
        <w:rPr>
          <w:b/>
          <w:sz w:val="24"/>
          <w:lang w:val="ru-RU" w:eastAsia="en-US"/>
        </w:rPr>
        <w:t>Вопросы:</w:t>
      </w:r>
    </w:p>
    <w:p w:rsidR="00D60136" w:rsidRPr="00B004DB" w:rsidRDefault="00D60136" w:rsidP="00D512D4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 xml:space="preserve">1. Какое обследование показано ребёнку в данной ситуации? </w:t>
      </w:r>
    </w:p>
    <w:p w:rsidR="00D60136" w:rsidRPr="00B004DB" w:rsidRDefault="00D60136" w:rsidP="00D512D4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 xml:space="preserve">2. Какой приказ регламентирует профилактические осмотры детей с целью раннего выявления туберкулеза? </w:t>
      </w:r>
    </w:p>
    <w:p w:rsidR="00D60136" w:rsidRPr="00B004DB" w:rsidRDefault="00D60136" w:rsidP="00D512D4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3.Как часто дети и подростки должны обследоваться с целью выявления туберкулеза?</w:t>
      </w:r>
    </w:p>
    <w:p w:rsidR="00D60136" w:rsidRPr="00B004DB" w:rsidRDefault="00D60136" w:rsidP="00D512D4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4. Кому показано обследование с целью выявления туберкулеза в индивидуальном режиме?</w:t>
      </w:r>
    </w:p>
    <w:p w:rsidR="00D60136" w:rsidRPr="00B004DB" w:rsidRDefault="00D60136" w:rsidP="00D512D4">
      <w:pPr>
        <w:pStyle w:val="a3"/>
        <w:spacing w:line="276" w:lineRule="auto"/>
        <w:ind w:right="181" w:firstLine="709"/>
        <w:rPr>
          <w:sz w:val="24"/>
          <w:lang w:val="ru-RU" w:eastAsia="en-US"/>
        </w:rPr>
      </w:pPr>
      <w:r w:rsidRPr="00B004DB">
        <w:rPr>
          <w:sz w:val="24"/>
          <w:lang w:val="ru-RU" w:eastAsia="en-US"/>
        </w:rPr>
        <w:t>5. Каки</w:t>
      </w:r>
      <w:r w:rsidR="00AA0C20" w:rsidRPr="00B004DB">
        <w:rPr>
          <w:sz w:val="24"/>
          <w:lang w:val="ru-RU" w:eastAsia="en-US"/>
        </w:rPr>
        <w:t>е</w:t>
      </w:r>
      <w:r w:rsidRPr="00B004DB">
        <w:rPr>
          <w:sz w:val="24"/>
          <w:lang w:val="ru-RU" w:eastAsia="en-US"/>
        </w:rPr>
        <w:t xml:space="preserve"> профилактические мероприятия с целью предупреждения заболевания туберкулезом </w:t>
      </w:r>
      <w:r w:rsidR="00AA0C20" w:rsidRPr="00B004DB">
        <w:rPr>
          <w:sz w:val="24"/>
          <w:lang w:val="ru-RU" w:eastAsia="en-US"/>
        </w:rPr>
        <w:t>показаны в данном случае?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>1.Проведение проб с аллергеном туберкулезным рекомбинантным (</w:t>
      </w:r>
      <w:proofErr w:type="spellStart"/>
      <w:r w:rsidRPr="00D512D4">
        <w:rPr>
          <w:sz w:val="24"/>
          <w:lang w:val="ru-RU" w:eastAsia="en-US"/>
        </w:rPr>
        <w:t>Диаскинтест</w:t>
      </w:r>
      <w:proofErr w:type="spellEnd"/>
      <w:r w:rsidRPr="00D512D4">
        <w:rPr>
          <w:sz w:val="24"/>
          <w:lang w:val="ru-RU" w:eastAsia="en-US"/>
        </w:rPr>
        <w:t>).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>2. Приказ МЗ РФ от 21.03.2017 № 124н «Об утверждении порядка и сроков проведения профилактических медицинских осмотров граждан в целях выявления туберкулеза»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 xml:space="preserve">3. Все дети от 1 до 17 лет включительно проходят профилактические осмотры 1 раз в год.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 xml:space="preserve">Сроки проведения профилактических осмотров в отношении отдельных групп населения. </w:t>
      </w:r>
      <w:proofErr w:type="spellStart"/>
      <w:r w:rsidRPr="00D512D4">
        <w:rPr>
          <w:sz w:val="24"/>
          <w:lang w:val="ru-RU" w:eastAsia="en-US"/>
        </w:rPr>
        <w:t>Профосмотры</w:t>
      </w:r>
      <w:proofErr w:type="spellEnd"/>
      <w:r w:rsidRPr="00D512D4">
        <w:rPr>
          <w:sz w:val="24"/>
          <w:lang w:val="ru-RU" w:eastAsia="en-US"/>
        </w:rPr>
        <w:t xml:space="preserve"> 2 раза в год: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 xml:space="preserve">Дети в возрасте от 1 до 17 лет включительно, </w:t>
      </w:r>
      <w:proofErr w:type="spellStart"/>
      <w:r w:rsidRPr="00D512D4">
        <w:rPr>
          <w:sz w:val="24"/>
          <w:lang w:val="ru-RU" w:eastAsia="en-US"/>
        </w:rPr>
        <w:t>невакцинированные</w:t>
      </w:r>
      <w:proofErr w:type="spellEnd"/>
      <w:r w:rsidRPr="00D512D4">
        <w:rPr>
          <w:sz w:val="24"/>
          <w:lang w:val="ru-RU" w:eastAsia="en-US"/>
        </w:rPr>
        <w:t xml:space="preserve"> против туберкулеза.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 xml:space="preserve">Дети в возрасте от 1 до 17 лет включительно, больные сахарным диабетом,  хроническими неспецифическими заболеваниями органов дыхания,  желудочно-кишечного тракта, мочеполовой систем. 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 xml:space="preserve">Дети в возрасте от 1 до 17 лет включительно, получающие кортикостероидную, лучевую, цитостатическую и </w:t>
      </w:r>
      <w:proofErr w:type="spellStart"/>
      <w:r w:rsidRPr="00D512D4">
        <w:rPr>
          <w:sz w:val="24"/>
          <w:lang w:val="ru-RU" w:eastAsia="en-US"/>
        </w:rPr>
        <w:t>иммуносупрессивную</w:t>
      </w:r>
      <w:proofErr w:type="spellEnd"/>
      <w:r w:rsidRPr="00D512D4">
        <w:rPr>
          <w:sz w:val="24"/>
          <w:lang w:val="ru-RU" w:eastAsia="en-US"/>
        </w:rPr>
        <w:t xml:space="preserve"> терапию, </w:t>
      </w:r>
      <w:proofErr w:type="spellStart"/>
      <w:r w:rsidRPr="00D512D4">
        <w:rPr>
          <w:sz w:val="24"/>
          <w:lang w:val="ru-RU" w:eastAsia="en-US"/>
        </w:rPr>
        <w:t>генноинженерные</w:t>
      </w:r>
      <w:proofErr w:type="spellEnd"/>
      <w:r w:rsidRPr="00D512D4">
        <w:rPr>
          <w:sz w:val="24"/>
          <w:lang w:val="ru-RU" w:eastAsia="en-US"/>
        </w:rPr>
        <w:t xml:space="preserve"> иммунобиологические препараты.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 xml:space="preserve">Дети в возрасте от 1 до 17 лет включительно из числа мигрантов, беженцев, вынужденных переселенцев. 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>Дети в возрасте от 1 до 17 лет включительно, проживающие в организациях социального обслуживания.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 xml:space="preserve">4. В индивидуальном порядке обследуются с целью выявления туберкулеза: 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>•</w:t>
      </w:r>
      <w:r w:rsidRPr="00D512D4">
        <w:rPr>
          <w:sz w:val="24"/>
          <w:lang w:val="ru-RU" w:eastAsia="en-US"/>
        </w:rPr>
        <w:tab/>
        <w:t xml:space="preserve">Лица, проживающие совместно с беременными женщинами и новорожденными. 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>•</w:t>
      </w:r>
      <w:r w:rsidRPr="00D512D4">
        <w:rPr>
          <w:sz w:val="24"/>
          <w:lang w:val="ru-RU" w:eastAsia="en-US"/>
        </w:rPr>
        <w:tab/>
        <w:t xml:space="preserve">Лица, у которых диагноз ВИЧ-инфекции установлен впервые. 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>•</w:t>
      </w:r>
      <w:r w:rsidRPr="00D512D4">
        <w:rPr>
          <w:sz w:val="24"/>
          <w:lang w:val="ru-RU" w:eastAsia="en-US"/>
        </w:rPr>
        <w:tab/>
        <w:t xml:space="preserve">Лица из окружения детей, имеющих измененную чувствительность к аллергенам туберкулезным, если с момента последнего обследования прошло более 6 месяцев.  </w:t>
      </w:r>
    </w:p>
    <w:p w:rsidR="00D512D4" w:rsidRPr="00D512D4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>•</w:t>
      </w:r>
      <w:r w:rsidRPr="00D512D4">
        <w:rPr>
          <w:sz w:val="24"/>
          <w:lang w:val="ru-RU" w:eastAsia="en-US"/>
        </w:rPr>
        <w:tab/>
        <w:t>Лица, в отношении которых имеются данные о наличии контакта с больным с заразной формой туберкулеза.</w:t>
      </w:r>
    </w:p>
    <w:p w:rsidR="00D60136" w:rsidRPr="00B004DB" w:rsidRDefault="00D512D4" w:rsidP="00D512D4">
      <w:pPr>
        <w:pStyle w:val="a3"/>
        <w:spacing w:line="276" w:lineRule="auto"/>
        <w:ind w:right="181"/>
        <w:rPr>
          <w:sz w:val="24"/>
          <w:lang w:val="ru-RU" w:eastAsia="en-US"/>
        </w:rPr>
      </w:pPr>
      <w:r w:rsidRPr="00D512D4">
        <w:rPr>
          <w:sz w:val="24"/>
          <w:lang w:val="ru-RU" w:eastAsia="en-US"/>
        </w:rPr>
        <w:t xml:space="preserve">5. Разобщение ребенка с туберкулезным больным. Постановка на диспансерный учет по 4А ГДН. Проведение </w:t>
      </w:r>
      <w:proofErr w:type="spellStart"/>
      <w:r w:rsidRPr="00D512D4">
        <w:rPr>
          <w:sz w:val="24"/>
          <w:lang w:val="ru-RU" w:eastAsia="en-US"/>
        </w:rPr>
        <w:t>химиопрофилактики</w:t>
      </w:r>
      <w:proofErr w:type="spellEnd"/>
      <w:r w:rsidRPr="00D512D4">
        <w:rPr>
          <w:sz w:val="24"/>
          <w:lang w:val="ru-RU" w:eastAsia="en-US"/>
        </w:rPr>
        <w:t xml:space="preserve"> (</w:t>
      </w:r>
      <w:proofErr w:type="spellStart"/>
      <w:r w:rsidRPr="00D512D4">
        <w:rPr>
          <w:sz w:val="24"/>
          <w:lang w:val="ru-RU" w:eastAsia="en-US"/>
        </w:rPr>
        <w:t>изониазид+пиразинамид</w:t>
      </w:r>
      <w:proofErr w:type="spellEnd"/>
      <w:r w:rsidRPr="00D512D4">
        <w:rPr>
          <w:sz w:val="24"/>
          <w:lang w:val="ru-RU" w:eastAsia="en-US"/>
        </w:rPr>
        <w:t xml:space="preserve"> 90-180 доз).</w:t>
      </w:r>
    </w:p>
    <w:p w:rsidR="005471F3" w:rsidRPr="00B004DB" w:rsidRDefault="005471F3">
      <w:pPr>
        <w:spacing w:after="200" w:line="276" w:lineRule="auto"/>
      </w:pPr>
      <w:r w:rsidRPr="00B004DB">
        <w:br w:type="page"/>
      </w:r>
    </w:p>
    <w:p w:rsidR="00A04A5C" w:rsidRPr="00B004DB" w:rsidRDefault="00A04A5C" w:rsidP="00D512D4">
      <w:pPr>
        <w:pStyle w:val="a9"/>
        <w:rPr>
          <w:lang w:eastAsia="en-US"/>
        </w:rPr>
      </w:pPr>
      <w:r w:rsidRPr="00B004DB">
        <w:rPr>
          <w:lang w:eastAsia="en-US"/>
        </w:rPr>
        <w:t xml:space="preserve">Ребенок 1.5 мес. родился в срок, не вакцинирован в роддоме вакциной БЦЖ,  в связи с гемолитической болезнью новорожденных (ГБН), желтушная форма, резус-конфликт. В настоящее время показатели билирубина в норме. </w:t>
      </w:r>
    </w:p>
    <w:p w:rsidR="00A04A5C" w:rsidRPr="00B004DB" w:rsidRDefault="00A04A5C" w:rsidP="00D512D4">
      <w:pPr>
        <w:pStyle w:val="a9"/>
        <w:rPr>
          <w:lang w:eastAsia="en-US"/>
        </w:rPr>
      </w:pPr>
    </w:p>
    <w:p w:rsidR="005471F3" w:rsidRPr="00B004DB" w:rsidRDefault="00A04A5C" w:rsidP="00D512D4">
      <w:pPr>
        <w:pStyle w:val="a9"/>
        <w:rPr>
          <w:b/>
          <w:lang w:eastAsia="en-US"/>
        </w:rPr>
      </w:pPr>
      <w:r w:rsidRPr="00B004DB">
        <w:rPr>
          <w:b/>
          <w:lang w:eastAsia="en-US"/>
        </w:rPr>
        <w:t xml:space="preserve">Вопросы:  </w:t>
      </w:r>
    </w:p>
    <w:p w:rsidR="00A04A5C" w:rsidRPr="00B004DB" w:rsidRDefault="00A04A5C" w:rsidP="00D512D4">
      <w:pPr>
        <w:pStyle w:val="a9"/>
        <w:rPr>
          <w:lang w:eastAsia="en-US"/>
        </w:rPr>
      </w:pPr>
      <w:r w:rsidRPr="00B004DB">
        <w:rPr>
          <w:lang w:eastAsia="en-US"/>
        </w:rPr>
        <w:t xml:space="preserve">1. Показана ли вакцинация от туберкулеза данному ребенку? </w:t>
      </w:r>
    </w:p>
    <w:p w:rsidR="00A04A5C" w:rsidRPr="00B004DB" w:rsidRDefault="00A04A5C" w:rsidP="00D512D4">
      <w:pPr>
        <w:pStyle w:val="a9"/>
        <w:rPr>
          <w:lang w:eastAsia="en-US"/>
        </w:rPr>
      </w:pPr>
      <w:r w:rsidRPr="00B004DB">
        <w:rPr>
          <w:lang w:eastAsia="en-US"/>
        </w:rPr>
        <w:t>2. Где детям должны проводить вакцинацию?</w:t>
      </w:r>
    </w:p>
    <w:p w:rsidR="00A04A5C" w:rsidRPr="00B004DB" w:rsidRDefault="00A04A5C" w:rsidP="00D512D4">
      <w:pPr>
        <w:pStyle w:val="a9"/>
        <w:rPr>
          <w:lang w:eastAsia="en-US"/>
        </w:rPr>
      </w:pPr>
      <w:r w:rsidRPr="00B004DB">
        <w:rPr>
          <w:lang w:eastAsia="en-US"/>
        </w:rPr>
        <w:t>3. Какой вакциной будет привит данный ребенок?</w:t>
      </w:r>
    </w:p>
    <w:p w:rsidR="00A04A5C" w:rsidRPr="00B004DB" w:rsidRDefault="00A04A5C" w:rsidP="00D512D4">
      <w:pPr>
        <w:pStyle w:val="a9"/>
        <w:rPr>
          <w:lang w:eastAsia="en-US"/>
        </w:rPr>
      </w:pPr>
      <w:r w:rsidRPr="00B004DB">
        <w:rPr>
          <w:lang w:eastAsia="en-US"/>
        </w:rPr>
        <w:t xml:space="preserve">4. Нужно ли ребенку перед вакцинацией проводить пробу Манту с 2 ТЕ ППД-Л? </w:t>
      </w:r>
    </w:p>
    <w:p w:rsidR="00A04A5C" w:rsidRPr="00B004DB" w:rsidRDefault="00A04A5C" w:rsidP="00D512D4">
      <w:pPr>
        <w:pStyle w:val="a9"/>
        <w:rPr>
          <w:lang w:eastAsia="en-US"/>
        </w:rPr>
      </w:pPr>
      <w:r w:rsidRPr="00B004DB">
        <w:rPr>
          <w:lang w:eastAsia="en-US"/>
        </w:rPr>
        <w:t>5.Какие вы знаете противопоказания для вакцинации БЦЖ и БЦЖ-М?</w:t>
      </w:r>
    </w:p>
    <w:p w:rsidR="005471F3" w:rsidRPr="00B004DB" w:rsidRDefault="005471F3" w:rsidP="00D512D4">
      <w:pPr>
        <w:pStyle w:val="a9"/>
        <w:rPr>
          <w:lang w:eastAsia="en-US"/>
        </w:rPr>
      </w:pPr>
    </w:p>
    <w:p w:rsidR="00D512D4" w:rsidRDefault="00D512D4" w:rsidP="00D512D4">
      <w:pPr>
        <w:pStyle w:val="a9"/>
      </w:pPr>
      <w:r>
        <w:t>1. Да, данному ребенку показано проведение вакцинации от туберкулеза.</w:t>
      </w:r>
    </w:p>
    <w:p w:rsidR="00D512D4" w:rsidRDefault="00D512D4" w:rsidP="00D512D4">
      <w:pPr>
        <w:pStyle w:val="a9"/>
      </w:pPr>
      <w:r>
        <w:t>2. Детям проводят вакцинацию в: 1) в роддоме на 3-4 день от рождения. 2) В любое другое время в поликлинике по месту жительства.</w:t>
      </w:r>
    </w:p>
    <w:p w:rsidR="00D512D4" w:rsidRDefault="00D512D4" w:rsidP="00D512D4">
      <w:pPr>
        <w:pStyle w:val="a9"/>
      </w:pPr>
      <w:r>
        <w:t>3. Данному ребенку показана вакцинация БЦЖ-М.</w:t>
      </w:r>
    </w:p>
    <w:p w:rsidR="00D512D4" w:rsidRDefault="00D512D4" w:rsidP="00D512D4">
      <w:pPr>
        <w:pStyle w:val="a9"/>
      </w:pPr>
      <w:r>
        <w:t>4. Данному ребенку проводить пробу Манту не нужно.</w:t>
      </w:r>
    </w:p>
    <w:p w:rsidR="00D512D4" w:rsidRDefault="00D512D4" w:rsidP="00D512D4">
      <w:pPr>
        <w:pStyle w:val="a9"/>
      </w:pPr>
      <w:r>
        <w:t xml:space="preserve">5. Противопоказания для постановки вакцины БЦЖ: </w:t>
      </w:r>
    </w:p>
    <w:p w:rsidR="00D512D4" w:rsidRDefault="00D512D4" w:rsidP="00D512D4">
      <w:pPr>
        <w:pStyle w:val="a9"/>
      </w:pPr>
      <w:r>
        <w:t>1. Недоношенность, масса тела при рождении менее 2500 г.</w:t>
      </w:r>
    </w:p>
    <w:p w:rsidR="00D512D4" w:rsidRDefault="00D512D4" w:rsidP="00D512D4">
      <w:pPr>
        <w:pStyle w:val="a9"/>
      </w:pPr>
      <w:r>
        <w:t>2. Внутриутробная гипотрофия III–IV степени.</w:t>
      </w:r>
    </w:p>
    <w:p w:rsidR="00D512D4" w:rsidRDefault="00D512D4" w:rsidP="00D512D4">
      <w:pPr>
        <w:pStyle w:val="a9"/>
      </w:pPr>
      <w:r>
        <w:t xml:space="preserve">3.Острые заболевания и обострение хронических заболеваний. Вакцинация откладывается до окончания острых проявлений заболевания и обострения хронических заболеваний (внутриутробная инфекция, гнойно-септические заболевания, гемолитическая болезнь новорожденных среднетяжелой и тяжелой формы, тяжелые поражения нервной системы с выраженной неврологической симптоматикой, </w:t>
      </w:r>
      <w:proofErr w:type="spellStart"/>
      <w:r>
        <w:t>генерализованные</w:t>
      </w:r>
      <w:proofErr w:type="spellEnd"/>
      <w:r>
        <w:t xml:space="preserve"> кожные поражения и т. п.).</w:t>
      </w:r>
    </w:p>
    <w:p w:rsidR="00D512D4" w:rsidRDefault="00D512D4" w:rsidP="00D512D4">
      <w:pPr>
        <w:pStyle w:val="a9"/>
      </w:pPr>
      <w:r>
        <w:t xml:space="preserve">4.Детям, рожденным матерями, необследованными на ВИЧ во время беременности и родов, а также детям, рожденным ВИЧ-инфицированными матерями, не получавших </w:t>
      </w:r>
      <w:proofErr w:type="gramStart"/>
      <w:r>
        <w:t>трехэтапную</w:t>
      </w:r>
      <w:proofErr w:type="gramEnd"/>
      <w:r>
        <w:t xml:space="preserve"> </w:t>
      </w:r>
      <w:proofErr w:type="spellStart"/>
      <w:r>
        <w:t>химиопрофилактику</w:t>
      </w:r>
      <w:proofErr w:type="spellEnd"/>
      <w:r>
        <w:t xml:space="preserve"> передачи ВИЧ от матери ребенку, вакцинация не проводится до установления ВИЧ-статуса ребенка в возрасте 18 месяцев.</w:t>
      </w:r>
    </w:p>
    <w:p w:rsidR="00D512D4" w:rsidRDefault="00D512D4" w:rsidP="00D512D4">
      <w:pPr>
        <w:pStyle w:val="a9"/>
      </w:pPr>
      <w:r>
        <w:t>5.Иммунодефицитное состояние (первичное), злокачественные новообразования.</w:t>
      </w:r>
    </w:p>
    <w:p w:rsidR="00D512D4" w:rsidRDefault="00D512D4" w:rsidP="00D512D4">
      <w:pPr>
        <w:pStyle w:val="a9"/>
      </w:pPr>
      <w:r>
        <w:t>При назначении иммунодепрессантов и лучевой терапии прививку проводят не ранее, чем через 6 месяцев после окончания лечения.</w:t>
      </w:r>
    </w:p>
    <w:p w:rsidR="00D512D4" w:rsidRDefault="00D512D4" w:rsidP="00D512D4">
      <w:pPr>
        <w:pStyle w:val="a9"/>
      </w:pPr>
      <w:r>
        <w:t xml:space="preserve">6. </w:t>
      </w:r>
      <w:proofErr w:type="spellStart"/>
      <w:r>
        <w:t>Генерализованная</w:t>
      </w:r>
      <w:proofErr w:type="spellEnd"/>
      <w:r>
        <w:t xml:space="preserve"> инфекция БЦЖ, выявленная у других детей в семье</w:t>
      </w:r>
    </w:p>
    <w:p w:rsidR="00D512D4" w:rsidRDefault="00D512D4" w:rsidP="00D512D4">
      <w:pPr>
        <w:pStyle w:val="a9"/>
      </w:pPr>
    </w:p>
    <w:p w:rsidR="00D512D4" w:rsidRDefault="00D512D4" w:rsidP="00D512D4">
      <w:pPr>
        <w:pStyle w:val="a9"/>
      </w:pPr>
      <w:r>
        <w:t>Противопоказания для вакцинации БЦЖ-М:</w:t>
      </w:r>
    </w:p>
    <w:p w:rsidR="00D512D4" w:rsidRDefault="00D512D4" w:rsidP="00D512D4">
      <w:pPr>
        <w:pStyle w:val="a9"/>
      </w:pPr>
      <w:r>
        <w:t>1.Недоношенность, масса тела при рождении менее 2000 г.</w:t>
      </w:r>
    </w:p>
    <w:p w:rsidR="00D512D4" w:rsidRDefault="00D512D4" w:rsidP="00D512D4">
      <w:pPr>
        <w:pStyle w:val="a9"/>
      </w:pPr>
      <w:r>
        <w:t xml:space="preserve">2.Острые заболевания и обострение хронических заболеваний. Вакцинация откладывается до исчезновения клинических проявлений острых заболеваний и обострений хронических заболеваний (внутриутробная инфекция, гнойно-септические заболевания, гемолитическая болезнь новорожденных среднетяжелой и тяжелой формы, тяжелые поражения нервной системы с выраженной неврологической симптоматикой, </w:t>
      </w:r>
      <w:proofErr w:type="spellStart"/>
      <w:r>
        <w:t>генерализованные</w:t>
      </w:r>
      <w:proofErr w:type="spellEnd"/>
      <w:r>
        <w:t xml:space="preserve"> кожные поражения и т.п.).</w:t>
      </w:r>
    </w:p>
    <w:p w:rsidR="00D512D4" w:rsidRDefault="00D512D4" w:rsidP="00D512D4">
      <w:pPr>
        <w:pStyle w:val="a9"/>
      </w:pPr>
      <w:r>
        <w:t>3.Иммунодефицитное состояние (первичное), злокачественные новообразования.</w:t>
      </w:r>
    </w:p>
    <w:p w:rsidR="00D512D4" w:rsidRDefault="00D512D4" w:rsidP="00D512D4">
      <w:pPr>
        <w:pStyle w:val="a9"/>
      </w:pPr>
      <w:r>
        <w:t>При назначении иммунодепрессантов и лучевой терапии прививку проводят не ранее, чем через 6 месяцев после окончания лечения.</w:t>
      </w:r>
    </w:p>
    <w:p w:rsidR="00D512D4" w:rsidRDefault="00D512D4" w:rsidP="00D512D4">
      <w:pPr>
        <w:pStyle w:val="a9"/>
      </w:pPr>
      <w:r>
        <w:t>4.Генерализованная инфекция БЦЖ, выявленная у других детей в семье.</w:t>
      </w:r>
    </w:p>
    <w:p w:rsidR="00D512D4" w:rsidRDefault="00D512D4" w:rsidP="00D512D4">
      <w:pPr>
        <w:pStyle w:val="a9"/>
      </w:pPr>
      <w:r>
        <w:t>5.ВИЧ-инфекция, обнаружение нуклеиновых кислот ВИЧ молекулярными методами.</w:t>
      </w:r>
    </w:p>
    <w:p w:rsidR="009944CB" w:rsidRDefault="00D512D4" w:rsidP="00D512D4">
      <w:pPr>
        <w:pStyle w:val="a9"/>
      </w:pPr>
      <w:r>
        <w:t xml:space="preserve">6. Детям, рожденным матерями, необследованными на ВИЧ во время беременности и родов, а также детям, рожденным ВИЧ-инфицированными матерями, не получавшими </w:t>
      </w:r>
      <w:proofErr w:type="gramStart"/>
      <w:r>
        <w:t>трехэтапную</w:t>
      </w:r>
      <w:proofErr w:type="gramEnd"/>
      <w:r>
        <w:t xml:space="preserve"> </w:t>
      </w:r>
      <w:proofErr w:type="spellStart"/>
      <w:r>
        <w:t>химиопрофилактику</w:t>
      </w:r>
      <w:proofErr w:type="spellEnd"/>
      <w:r>
        <w:t xml:space="preserve"> передачи ВИЧ от матери ребенку, вакцинация не проводится до установления ВИЧ-статуса ребенка.</w:t>
      </w:r>
    </w:p>
    <w:p w:rsidR="001238D9" w:rsidRDefault="001238D9">
      <w:pPr>
        <w:spacing w:after="200" w:line="276" w:lineRule="auto"/>
      </w:pPr>
      <w:r>
        <w:br w:type="page"/>
      </w:r>
    </w:p>
    <w:p w:rsidR="001238D9" w:rsidRDefault="001238D9" w:rsidP="00D512D4">
      <w:pPr>
        <w:pStyle w:val="a9"/>
      </w:pPr>
    </w:p>
    <w:p w:rsidR="001238D9" w:rsidRDefault="001238D9" w:rsidP="001238D9">
      <w:pPr>
        <w:pStyle w:val="a9"/>
      </w:pPr>
    </w:p>
    <w:p w:rsidR="001238D9" w:rsidRDefault="001238D9" w:rsidP="001238D9">
      <w:pPr>
        <w:pStyle w:val="a9"/>
      </w:pPr>
      <w:r>
        <w:t xml:space="preserve">У женщины 27 лет в 34- 35 недель беременности выявлен инфильтративный туберкулез S1S2 правого легкого в фазе распада, МБТ+. </w:t>
      </w:r>
    </w:p>
    <w:p w:rsidR="001238D9" w:rsidRDefault="001238D9" w:rsidP="001238D9">
      <w:pPr>
        <w:pStyle w:val="a9"/>
      </w:pPr>
      <w:r>
        <w:t xml:space="preserve">Больная была госпитализирована в стационар противотуберкулезного диспансера, где получала химиотерапию по поводу туберкулеза в течение месяца четырьмя противотуберкулезными препаратами. Лечение переносила хорошо.  В 39 недель началась родовая деятельность (отошли околоплодные воды), больную доставили в роддом №4, где через 5 часов родилась девочка массой 3250 грамм. </w:t>
      </w:r>
    </w:p>
    <w:p w:rsidR="001238D9" w:rsidRDefault="001238D9" w:rsidP="001238D9">
      <w:pPr>
        <w:pStyle w:val="a9"/>
      </w:pPr>
    </w:p>
    <w:p w:rsidR="001238D9" w:rsidRDefault="001238D9" w:rsidP="001238D9">
      <w:pPr>
        <w:pStyle w:val="a9"/>
      </w:pPr>
      <w:r>
        <w:t>Вопросы:</w:t>
      </w:r>
    </w:p>
    <w:p w:rsidR="001238D9" w:rsidRDefault="001238D9" w:rsidP="001238D9">
      <w:pPr>
        <w:pStyle w:val="a9"/>
      </w:pPr>
      <w:r>
        <w:t>1. Определите тактику неонатолога в отношении ребенка сразу после рождения.</w:t>
      </w:r>
    </w:p>
    <w:p w:rsidR="001238D9" w:rsidRDefault="001238D9" w:rsidP="001238D9">
      <w:pPr>
        <w:pStyle w:val="a9"/>
      </w:pPr>
      <w:r>
        <w:t>2.Возможно ли грудное вскармливание новорожденной?</w:t>
      </w:r>
    </w:p>
    <w:p w:rsidR="001238D9" w:rsidRDefault="001238D9" w:rsidP="001238D9">
      <w:pPr>
        <w:pStyle w:val="a9"/>
      </w:pPr>
      <w:r>
        <w:t xml:space="preserve">3.Нужно ли вакцинировать ребенка против туберкулеза? </w:t>
      </w:r>
    </w:p>
    <w:p w:rsidR="001238D9" w:rsidRDefault="001238D9" w:rsidP="001238D9">
      <w:pPr>
        <w:pStyle w:val="a9"/>
      </w:pPr>
      <w:r>
        <w:t>4.Если да, то какой вакциной?</w:t>
      </w:r>
    </w:p>
    <w:p w:rsidR="001238D9" w:rsidRDefault="001238D9" w:rsidP="001238D9">
      <w:pPr>
        <w:pStyle w:val="a9"/>
      </w:pPr>
      <w:r>
        <w:t>5.По какой группе диспансерного учета будет наблюдаться ребенок в противотуберкулезном диспансере?</w:t>
      </w:r>
    </w:p>
    <w:p w:rsidR="001238D9" w:rsidRDefault="001238D9" w:rsidP="001238D9">
      <w:pPr>
        <w:pStyle w:val="a9"/>
      </w:pPr>
    </w:p>
    <w:p w:rsidR="001238D9" w:rsidRDefault="001238D9" w:rsidP="001238D9">
      <w:pPr>
        <w:pStyle w:val="a9"/>
      </w:pPr>
      <w:r>
        <w:t>1.</w:t>
      </w:r>
      <w:r>
        <w:tab/>
        <w:t>Сразу после родов необходимо изолировать ребенка от матери.</w:t>
      </w:r>
    </w:p>
    <w:p w:rsidR="001238D9" w:rsidRDefault="001238D9" w:rsidP="001238D9">
      <w:pPr>
        <w:pStyle w:val="a9"/>
      </w:pPr>
      <w:r>
        <w:t>2.</w:t>
      </w:r>
      <w:r>
        <w:tab/>
        <w:t xml:space="preserve">Нет, грудное вскармливание невозможно, так как мать является </w:t>
      </w:r>
      <w:proofErr w:type="spellStart"/>
      <w:r>
        <w:t>бактериовыделителем</w:t>
      </w:r>
      <w:proofErr w:type="spellEnd"/>
      <w:r>
        <w:t>.</w:t>
      </w:r>
    </w:p>
    <w:p w:rsidR="001238D9" w:rsidRDefault="001238D9" w:rsidP="001238D9">
      <w:pPr>
        <w:pStyle w:val="a9"/>
      </w:pPr>
      <w:r>
        <w:t>3.</w:t>
      </w:r>
      <w:r>
        <w:tab/>
        <w:t>Да, нужно, если у новорожденного нет противопоказаний к вакцинации.</w:t>
      </w:r>
    </w:p>
    <w:p w:rsidR="001238D9" w:rsidRDefault="001238D9" w:rsidP="001238D9">
      <w:pPr>
        <w:pStyle w:val="a9"/>
      </w:pPr>
      <w:r>
        <w:t>4.</w:t>
      </w:r>
      <w:r>
        <w:tab/>
        <w:t>Вакциной БЦ</w:t>
      </w:r>
      <w:proofErr w:type="gramStart"/>
      <w:r>
        <w:t>Ж-</w:t>
      </w:r>
      <w:proofErr w:type="gramEnd"/>
      <w:r>
        <w:t xml:space="preserve"> М.</w:t>
      </w:r>
    </w:p>
    <w:p w:rsidR="001238D9" w:rsidRDefault="001238D9" w:rsidP="001238D9">
      <w:pPr>
        <w:pStyle w:val="a9"/>
      </w:pPr>
      <w:r>
        <w:t>5.</w:t>
      </w:r>
      <w:r>
        <w:tab/>
        <w:t>Ребенок будет наблюдаться по IV</w:t>
      </w:r>
      <w:proofErr w:type="gramStart"/>
      <w:r>
        <w:t>А</w:t>
      </w:r>
      <w:proofErr w:type="gramEnd"/>
      <w:r>
        <w:t xml:space="preserve"> группе ДУ</w:t>
      </w:r>
    </w:p>
    <w:p w:rsidR="001238D9" w:rsidRDefault="001238D9" w:rsidP="001238D9">
      <w:pPr>
        <w:pStyle w:val="a9"/>
      </w:pPr>
    </w:p>
    <w:p w:rsidR="001238D9" w:rsidRDefault="001238D9" w:rsidP="001238D9">
      <w:pPr>
        <w:pStyle w:val="a9"/>
      </w:pPr>
    </w:p>
    <w:p w:rsidR="001238D9" w:rsidRDefault="001238D9" w:rsidP="001238D9">
      <w:pPr>
        <w:pStyle w:val="a9"/>
      </w:pPr>
    </w:p>
    <w:p w:rsidR="001238D9" w:rsidRPr="00B004DB" w:rsidRDefault="001238D9" w:rsidP="001238D9">
      <w:pPr>
        <w:pStyle w:val="a9"/>
      </w:pPr>
      <w:r>
        <w:t> </w:t>
      </w:r>
    </w:p>
    <w:sectPr w:rsidR="001238D9" w:rsidRPr="00B0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0C8"/>
    <w:multiLevelType w:val="hybridMultilevel"/>
    <w:tmpl w:val="E786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158A"/>
    <w:multiLevelType w:val="hybridMultilevel"/>
    <w:tmpl w:val="76147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95BA4"/>
    <w:multiLevelType w:val="hybridMultilevel"/>
    <w:tmpl w:val="C1F09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C740F"/>
    <w:multiLevelType w:val="hybridMultilevel"/>
    <w:tmpl w:val="5C488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7532"/>
    <w:multiLevelType w:val="hybridMultilevel"/>
    <w:tmpl w:val="A93E5B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88C7D52"/>
    <w:multiLevelType w:val="hybridMultilevel"/>
    <w:tmpl w:val="F31A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42F1A"/>
    <w:multiLevelType w:val="hybridMultilevel"/>
    <w:tmpl w:val="8EE4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6"/>
    <w:rsid w:val="001238D9"/>
    <w:rsid w:val="00155FEC"/>
    <w:rsid w:val="002748EF"/>
    <w:rsid w:val="00322C31"/>
    <w:rsid w:val="00360821"/>
    <w:rsid w:val="00416B5C"/>
    <w:rsid w:val="00483D7A"/>
    <w:rsid w:val="004F0D9D"/>
    <w:rsid w:val="0051620F"/>
    <w:rsid w:val="005471F3"/>
    <w:rsid w:val="00574630"/>
    <w:rsid w:val="0064245E"/>
    <w:rsid w:val="006E636F"/>
    <w:rsid w:val="00717760"/>
    <w:rsid w:val="00754B63"/>
    <w:rsid w:val="00823B68"/>
    <w:rsid w:val="00896BE1"/>
    <w:rsid w:val="008B10C5"/>
    <w:rsid w:val="009944CB"/>
    <w:rsid w:val="009F0B8D"/>
    <w:rsid w:val="00A02A9C"/>
    <w:rsid w:val="00A04A5C"/>
    <w:rsid w:val="00AA0C20"/>
    <w:rsid w:val="00B004DB"/>
    <w:rsid w:val="00B176A0"/>
    <w:rsid w:val="00B4662D"/>
    <w:rsid w:val="00C34BDD"/>
    <w:rsid w:val="00C75C2D"/>
    <w:rsid w:val="00CD0D8A"/>
    <w:rsid w:val="00CF08D0"/>
    <w:rsid w:val="00D512D4"/>
    <w:rsid w:val="00D60136"/>
    <w:rsid w:val="00DA008D"/>
    <w:rsid w:val="00DE56BD"/>
    <w:rsid w:val="00E26EF5"/>
    <w:rsid w:val="00F26A41"/>
    <w:rsid w:val="00F72E84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760"/>
    <w:pPr>
      <w:spacing w:line="360" w:lineRule="auto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71776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177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177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D0D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F0B8D"/>
    <w:rPr>
      <w:color w:val="0000FF" w:themeColor="hyperlink"/>
      <w:u w:val="single"/>
    </w:rPr>
  </w:style>
  <w:style w:type="paragraph" w:styleId="a9">
    <w:name w:val="No Spacing"/>
    <w:uiPriority w:val="1"/>
    <w:qFormat/>
    <w:rsid w:val="00D5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760"/>
    <w:pPr>
      <w:spacing w:line="360" w:lineRule="auto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71776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177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177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D0D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F0B8D"/>
    <w:rPr>
      <w:color w:val="0000FF" w:themeColor="hyperlink"/>
      <w:u w:val="single"/>
    </w:rPr>
  </w:style>
  <w:style w:type="paragraph" w:styleId="a9">
    <w:name w:val="No Spacing"/>
    <w:uiPriority w:val="1"/>
    <w:qFormat/>
    <w:rsid w:val="00D5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</cp:lastModifiedBy>
  <cp:revision>5</cp:revision>
  <dcterms:created xsi:type="dcterms:W3CDTF">2022-06-17T02:27:00Z</dcterms:created>
  <dcterms:modified xsi:type="dcterms:W3CDTF">2022-06-17T03:59:00Z</dcterms:modified>
</cp:coreProperties>
</file>