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26B" w:rsidRDefault="00EF38D7" w:rsidP="00AF226B">
      <w:pPr>
        <w:shd w:val="clear" w:color="auto" w:fill="FFFFFF"/>
        <w:spacing w:before="278" w:after="278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Тема: </w:t>
      </w:r>
      <w:r w:rsidR="00AF226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ХАРАКТЕРИСТИКА МЕДИЦИНСКОЙ СЕСТРЫ</w:t>
      </w:r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45FA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Введение</w:t>
      </w:r>
      <w:bookmarkStart w:id="0" w:name="_GoBack"/>
      <w:bookmarkEnd w:id="0"/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Первые прог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рессивные концепции медицинской этики, дошедшие до нас из глубин веков, зафиксированы в древнеиндийской книге «</w:t>
      </w:r>
      <w:proofErr w:type="spellStart"/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Аюрведа</w:t>
      </w:r>
      <w:proofErr w:type="spellEnd"/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(«Знание жизни», «Наука жизни»), в которой наряду с рассмотрением проблем добра и справедливости высказываются наставления врачу быть сострадательным, доброжелательным, справедливым, терпеливым, спокойным и никогда не терять самообла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дания. Обязанности врача заключаются в постоянной заботе об улучшении здоровья людей. Ценой своей жизни медицинский работник должен отстаивать жизнь и здоровье больного.</w:t>
      </w:r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Большое развитие медицинская этика получила в Древней Греции и ярко представлена в клятве Гиппок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рата. Медицинская этика прогрессивных врачей древности была направлена против стяжателей, шарлатанов, вымогателей, стремящихся нажиться за счет больного человека. Клятва Гиппократа оказала большое вли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яние на развитие медицинской этики в целом. Впослед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ствии студенты, оканчивающие медицинские учебные заведения, подписывали «факультетское обещание», в основу которого были положены нравственные запове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ди Гиппократа.</w:t>
      </w:r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Характерной особенностью развития медицинской этики в эпоху капитализма является скрупулезная детализация норм поведения медицинских работников. Так, в Восточно-</w:t>
      </w:r>
      <w:proofErr w:type="spellStart"/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Галицинском</w:t>
      </w:r>
      <w:proofErr w:type="spellEnd"/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деонтологическом</w:t>
      </w:r>
      <w:proofErr w:type="spellEnd"/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кодексе, утвержденном в конце XIX</w:t>
      </w:r>
      <w:r w:rsidRPr="00C45FA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в., предусматриваются такие пункты, в которых уточняется, как делить гонорар при приглашении к больному второго врача, сколько ждать опоздавшего на консилиум коллегу и др.</w:t>
      </w:r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Многие выдающиеся отечественные медики оказали большое влияние на развитие медицинской этики в нашей стране. Так, М. Я. </w:t>
      </w:r>
      <w:proofErr w:type="spellStart"/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Мудров</w:t>
      </w:r>
      <w:proofErr w:type="spellEnd"/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считал, что нужно воспитывать медицинских работников в духе гуманиз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ма, честности и бескорыстия. Он писал, что приобрете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ние врачебной профессии должно быть делом не слу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чая, а призвания. Вопросы медицинской этики получи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ли дальнейшее развитие в трудах Н.И. Пирогова, С. П. Боткина, И. П. Павлова и многих других ученых. Развитие революционно-демократических идей в Рос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сии в начале XX в. нашло отражение и в вопросах медицинской этики. Это касалось понимания врачебно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го долга. Врач—общественный деятель, по словам В. В. Вересаева, должен не только указывать, он до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лжен бороться и искать пути, как провести свои указания в жизнь.</w:t>
      </w:r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Великий древнегреческий врач Гиппократ утвер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ждал: "Искусство медицины включает три вещи: врача, болезнь и больного". За 2500 лет, прошед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ших со времен Гиппократа, к 3 названным им сла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гаемым медицины добавилось 4-е — </w:t>
      </w:r>
      <w:r w:rsidRPr="00C45FA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медсестра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настоящее время в России работает более 800 000 врачей 81 специальности (по номенклатуре </w:t>
      </w:r>
      <w:proofErr w:type="spellStart"/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Минздравмедпрома</w:t>
      </w:r>
      <w:proofErr w:type="spellEnd"/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РФ). Остаются верными слова Гиппократа о том, что "многие себя называют врачами, но немногие ими являются в действитель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ности... Лучшие из врачей те, которые причиняют меньше </w:t>
      </w:r>
      <w:proofErr w:type="gramStart"/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зла .</w:t>
      </w:r>
      <w:proofErr w:type="gramEnd"/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наши дни мы можем убедиться в справедливости слов М. Я. </w:t>
      </w:r>
      <w:proofErr w:type="spellStart"/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Мудрова</w:t>
      </w:r>
      <w:proofErr w:type="spellEnd"/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 "Во врачебном искусстве нет врачей, окончивших свою науку... Врач посредственный более вреден, чем полезен".</w:t>
      </w:r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Очень важным этическим принципом, на кото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ром базируются отношения между медицинским ра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ботником и пациентом, является </w:t>
      </w:r>
      <w:proofErr w:type="spellStart"/>
      <w:r w:rsidRPr="00C45FA4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lang w:eastAsia="ru-RU"/>
        </w:rPr>
        <w:t>непричинение</w:t>
      </w:r>
      <w:proofErr w:type="spellEnd"/>
      <w:r w:rsidRPr="00C45FA4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lang w:eastAsia="ru-RU"/>
        </w:rPr>
        <w:t xml:space="preserve"> вреда.</w:t>
      </w:r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 времен Гиппократа в медицине утвердился принцип "прежде всего не навреди". Это обязатель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ный принцип, но он допускает некоторую долю риска. Применение силы для удерживания пациен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та, ставшего агрессивным и опасным для других, можно рассматривать и как умышленное причине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ние ему вреда, но оно морально оправдано. Подвер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гать пациента риску можно только в тех случаях, когда это объясняется достижением какой-то ясной цели, касающейся его здоровья, и когда нет другого выбора. Гормональная и лучевая терапия, хирур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гическая операция и </w:t>
      </w:r>
      <w:proofErr w:type="spellStart"/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радионуклидная</w:t>
      </w:r>
      <w:proofErr w:type="spellEnd"/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диагностика могут рассматриваться как рискованные действия и быть вредными для здоровья пациента, но этот вред не наносится умышленно, а надежда на успех в борьбе со смертельно опасной болезнью оправдыва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ет риск.</w:t>
      </w:r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основе медицинской профессии лежит и </w:t>
      </w:r>
      <w:r w:rsidRPr="00C45FA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ува</w:t>
      </w:r>
      <w:r w:rsidRPr="00C45FA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softHyphen/>
        <w:t>жение к жизни,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включающее </w:t>
      </w:r>
      <w:r w:rsidRPr="00C45FA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принцип священности человеческой жизни и принцип качества (осмысленно</w:t>
      </w:r>
      <w:r w:rsidRPr="00C45FA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softHyphen/>
        <w:t>сти) жизни.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Для медицинского работника любая жизнь обладает одинаковой ценностью, она свя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щенна. Принцип качества жизни часто противопос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тавляется принципу ее священности, хотя это недо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пустимо. Страдающий неизлечимой болезнью паци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ент может решить, стоит ли ему продолжать лече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ние, только продлевающее его мучения. Однако ме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дицинский работник не может сам, без участия па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циента, решить эту проблему. </w:t>
      </w:r>
      <w:proofErr w:type="spellStart"/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Непричи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нение</w:t>
      </w:r>
      <w:proofErr w:type="spellEnd"/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вреда, зла, ущерба здоровью пациента — пер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вейшая обязанность каждого медицинского работ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ника. Пренебрежение этой обязанностью в зависи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мости от степени ущерба здоровью больного может стать основанием для привлечения врача или медсе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стры к судебной ответственности.</w:t>
      </w:r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Медицинская этика требует от специалиста не только </w:t>
      </w:r>
      <w:proofErr w:type="spellStart"/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непричинения</w:t>
      </w:r>
      <w:proofErr w:type="spellEnd"/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зла, но и </w:t>
      </w:r>
      <w:r w:rsidRPr="00C45FA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свершения </w:t>
      </w:r>
      <w:proofErr w:type="spellStart"/>
      <w:proofErr w:type="gramStart"/>
      <w:r w:rsidRPr="00C45FA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благодея</w:t>
      </w:r>
      <w:r w:rsidRPr="00C45FA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softHyphen/>
        <w:t>ний.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Благодеяние</w:t>
      </w:r>
      <w:proofErr w:type="spellEnd"/>
      <w:proofErr w:type="gramEnd"/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— моральный долг медицинских ра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ботников, основа деонтологии (учение о должном). Долг, должность и должное — слова одного корня, хотя каждый понимает их по-своему.</w:t>
      </w:r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Благодеяние в медицине может иметь различные формы. Это не только умело проведенная операция, назначение эффективного лекарства, старательный уход за больным. Благодеянием могут быть и проду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манные рекомендации, касающиеся образа жизни пациента, вовремя сделанная прививка против ин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фекционной болезни, борьба за чистоту воздуха в районе, акции протеста против военных конфлик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тов (движения "Врачи мира против ядерной войны", "Врачи мира против насилия", "Врачи без границ" и др.).</w:t>
      </w:r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Организационная структура сестринского про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цесса состоит из 5 этапов: 1) обследование (сбор информации о состоянии здоровья пациента); 2) се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стринский диагноз (определение и обозначение су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ществующих и потенциальных проблем пациента, требующих сестринского вмешательства); 3) состав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ление плана (определение программы действий); 4) действия, необходимые для осуществления плана; 5) оценка (исследование реакций пациента на вме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шательство сестры).</w:t>
      </w:r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Характеризуя первый этап — обследование как текущий процесс сбора и оформления данных о со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стоянии пациента, необходимо указать на информа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цию, которую собирает сестра, и источники ее по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лучения. Это физиологические данные (их можно почерпнуть из истории болезни и при физическом обследовании), данные о развитии, психологиче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ские данные (индивидуальные особенности харак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тера, самооценка, способность принимать реше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ния); социологические данные (функции, взаимо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отношения, источники); культурные данные (этиче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ские и культурные ценности); духовные данные (ду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ховные ценности, религиозность и т. д.); данные об окружающей среде.</w:t>
      </w:r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Данные обследования могут быть объективными и субъективными. Объективные данные включают наблюдения и данные, полученные сестрой, субъек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тивные — предположения пациента о состоянии своего здоровья. Субъективные данные включают чувства и эмоции, выраженные словами, мимикой, жестами (вербальным или невербальным способом).</w:t>
      </w:r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Источниками данных могут быть сам пациент, члены его семьи, специалисты, знакомившиеся ра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нее с пациентом, амбулаторная карта, специальная литература.</w:t>
      </w:r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ходе обследования между сестрой и пациентом должен быть установлен психологический контакт. Пациент должен доверять медицинскому работни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ку, ощущать уверенность, что о нем позаботятся должным образом и на уровне, соответствующем достижениям современной медицины.</w:t>
      </w:r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Вторая ступень сестринского процесса — сест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ринский диагноз. Греческое слово </w:t>
      </w:r>
      <w:proofErr w:type="spellStart"/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diagnosis</w:t>
      </w:r>
      <w:proofErr w:type="spellEnd"/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— "рас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познавание, определение" для врача означает уста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новление причин страдания на основе выявленных симптомов. Сестринский диагноз — это также про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думанный вывод, основанный на анализе и интер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претации информации, полученной при обследова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нии, но он фокусируется на реакциях пациента, связанных со здоровьем, а не на распознавании бо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лезней. Какие это могут быть проблемы? Огра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ниченность самообслуживания, нарушения сна, от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дыха, питания, кровообращения, сексуальной жиз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ни; боль; дискомфорт; эмоциональная неустойчи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вость, связанная с болезнью, угрожающей здоровью и повседневной жизни; нарушение мыслительной деятельности; изменение представления о самом се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бе; проблемы, связанные с жизненными циклами (рождение, смерть, стадии развития); проблемы в сфере отношений и т. д. Таким образом, сестрин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ский диагноз выносит решение о состоянии здоро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вья пациента, сделанное профессиональными сест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рами и описывающее реакции пациента на сущест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вующие или потенциальные проблемы со здоровь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ем. Во время установления сестринского диагноза принимаются во внимание физические, психоло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гические и интеллектуальные данные.</w:t>
      </w:r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Третий этап сестринского процесса — определе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ние предстоящих целей, плана действий, включает планирование помощи, направленной на удовлетво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рение выявленных потребностей, связанных с со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стоянием здоровья пациента. Его цель — предупре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дить, облегчить, уменьшить или свести до миниму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ма трудности, возникающие у пациента. Он сам должен участвовать в этом процессе, при котором сестра не только учитывает просьбы пациента, свои знания и возможности, но и возможности здраво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охранения, учреждения, в котором она работает. Необходимо также установить конкретные сроки достижения каждой цели. Ожидаемые результаты записываются, а затем оцениваются на соответст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вующем этапе сестринского процесса. Цели должны быть реальными и мотивировать пациента к их дос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тижению.</w:t>
      </w:r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План должен включать кратковременные (на 1 </w:t>
      </w:r>
      <w:proofErr w:type="spellStart"/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нед</w:t>
      </w:r>
      <w:proofErr w:type="spellEnd"/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и долговременные цели. В нем указываются мероприятие (действие), критерии (число, время, расстояние), условия. Например, больной Н. дол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жен начать ходить после перенесенного острого ин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фаркта миокарда на 10 м к 15.03 с помощником. Начать ходить — действие, к </w:t>
      </w:r>
      <w:proofErr w:type="gramStart"/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15..</w:t>
      </w:r>
      <w:proofErr w:type="gramEnd"/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03 на 10 м — крите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рии, с помощником — условие.</w:t>
      </w:r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Следующий этап — реализация плана. Он включает помощь при болезни, в профилактике и укреплении здоровья. Такая помощь может быть ежедневной (гигиенические процедуры, одевание), периодической и т. д. 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Это развивающийся процесс, и сестра должна систематически уточнять план реализации, вносить в него коррективы.</w:t>
      </w:r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современном медсестринском деле выделяют 3 основных типа реализации плана действий: зависи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мый, когда требуются указания врача, но должны использоваться знания и навыки сестры (прием больным лекарств, введение желудочного зонда, подготовка к диагностическому исследованию и т. д.); независимый, при котором действия сестры регулируются каким-либо правовым актом (закон о сестринской деятельности, положение о хосписе, инструкция и пр.); взаимозависимый, или партнер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ский, при котором деятельность медсестры осуще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ствляется совместно с другими специалистами.</w:t>
      </w:r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Примером такого типа реализации может быть план процедур, выполняемых сестрой без врача.</w:t>
      </w:r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Заключительный этап сестринского процесса — оценка достигнутых результатов. Она включает ре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акцию пациента на вмешательство, мнение пациен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та, достижение поставленных целей, качество ока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занной помощи в соответствии с определенными стандартами.</w:t>
      </w:r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Значительную роль в системе взаимоотношений медицинского работника и пациента играют лично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стные данные врача, медсестры, пациента, особен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ности его заболевания.</w:t>
      </w:r>
    </w:p>
    <w:p w:rsidR="00C45FA4" w:rsidRPr="00C45FA4" w:rsidRDefault="00C45FA4" w:rsidP="00C45FA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C45FA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Характеристика деятельности медицинской сестры</w:t>
      </w:r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A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1. </w:t>
      </w:r>
      <w:r w:rsidRPr="00C45FA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Сестра-рутинер.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Этот тип оставлен нам в наследие от прошлого, представлен пока относительно самым большим числом сестер. Наиболее характерной чертой является механическое выполнение своих обязанностей. Порученные задачи такие сестры выполняют с необыкновенной тщатель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ностью, скрупулезностью, проявляя часто невиданную ловкость и умение. Выполняется все, что нужно для ухода за больным, но самого-то ухода и нет. Такие сестры работают автоматически, подобно машинам, безлично, не переживая с больными, не сочувствуя им. Они делают все, упуская из виду одно — самого больного. Именно такие сестры допускают такие поистине абсурдные поступки, когда способны разбудить спящего боль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ного только ради того, чтобы дать ему предписанное врачом снотворное.</w:t>
      </w:r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A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2. Тип сестры, «играющей заученную роль».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Этот тип заслуживает осо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бого внимания. Такие сестры работают, сознательно играя определенную роль, стремясь к осуществлению определенного идеала. Если же такое поведение переходит допустимые границы, исчезает непосредственность, появляется неискренность. Следуя идеалу человечности, такая сестра вдруг начинает играть роль благодетельницы, часто проявляя незауряд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ные «артистические» способности в исполнении этой роли. Ее поведение становится искусственным, показным. Все это может помешать формированию должного контакта между сестрой и больным. Именно от таких сестер нередко можно слышать: «...напрасно я ему внушала...», «ча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сами его воспитывала...» и пр.</w:t>
      </w:r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A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3. </w:t>
      </w:r>
      <w:r w:rsidRPr="00C45FA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Тип «нервной» сестры</w:t>
      </w:r>
      <w:r w:rsidRPr="00C45FA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.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Как об особом типе, о ней можно говорить, если нервозность эта проявляется в работе. Эмоционально лабильная личность сестры, склонной к невротическим реакциям, может явиться серьезной помехой в успешной работе с больными. Результатом этой напряженности могут быть грубость, раздражительность, вспыльчи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вость, вредно влияющие на больных. Не раз можно видеть хмурую, с обидой на лице сестру среди ни в чем не повинных больных. Тре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вожность у таких сестер может принять и форму ипохондрии. Часто в подобных случаях мы встречаемся с боязнью инфекции, рака. В других случаях невроз сестер может проявиться во время занятий с больными или в отказе от выполнения различных заданий: «подъем тяжестей», «больничная суета» тяжелы для нее. (Не раз можно слышать такие заявления, как «ноги-то у меня не казенные».) Часто такие сестры не выходят на работу по причине различных соматических жалоб — «желчной колики», «засорения желудка», «простуды», «безлихорадочного гриппа» и пр.</w:t>
      </w:r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Более серьезную проблему означает психопатия. Значительная импуль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сивность, выраженная агрессивность уже требуют вмешательства и по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мощи психиатра, психотерапевтического перевоспитания или — в более серьезных случаях — даже отстранения от работы. Именно этому типу сестер чаще всего угрожает и опасность наркомании.</w:t>
      </w:r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A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4. </w:t>
      </w:r>
      <w:r w:rsidRPr="00C45FA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Тип сестры с мужеподобной, сильной личностью</w:t>
      </w:r>
      <w:r w:rsidRPr="00C45FA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.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Довольно хорошо известен в медицинской практике. Больные уже издали по походке узнают таких сестер, отмечая их появление словами: «Идет гренадер!» Этот тип сестры знаком нам и по широко известной фигуре старшей сестры из популярных английских кинокомедий, рассказывающих о больничной жизни: там эту сестру отличает настойчивость, решительность, возму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щение по поводу малейшего беспорядка. В благоприятных случаях сестра с такой решительной личностью может стать прекрасным органи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затором, хорошим педагогом. О таких сестрах их воспитанницы нередко говорят: «Строга, но справедлива...». При недостатке же культуры, образованности, более низком уровне развития сестра слишком негибка, часто груба и даже агрессивна с больными.</w:t>
      </w:r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A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Довольно часто встречаемся мы и с сестрами </w:t>
      </w:r>
      <w:r w:rsidRPr="00C45FA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материнского типа</w:t>
      </w:r>
      <w:r w:rsidRPr="00C45FA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, 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выполняющих свою работу с проявлением максимальной заботливости и сочувствия к больным. Часто это милые толстушки, бесшумно 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«перекатывающиеся» по палатам. Они успевают повсюду, и несмотря на свою седину, часто в живости и подвижности не уступают двадцатилетним. Работа для них — неотъемлемое условие жизни. Забота о больных для них жизненное призвание. Сюда можно отнести милую «маму Лори» и ее коллег, отличающихся высоким искусством большой заботы о людях, человечности и любви. К ним как нельзя лучше подходит такое обращение, как «милая сестрица». Часто заботой о других, любовью </w:t>
      </w:r>
      <w:proofErr w:type="gramStart"/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людями</w:t>
      </w:r>
      <w:proofErr w:type="gramEnd"/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прони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зана и их личная жизнь.</w:t>
      </w:r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A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Тип сестер, которых можно назвать </w:t>
      </w:r>
      <w:r w:rsidRPr="00C45FA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типом специалистов</w:t>
      </w:r>
      <w:r w:rsidRPr="00C45FA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.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Сюда следует отнести тех сестер, которые благодаря какому-то особому свой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ству личности, особому интересу получают специальное назначение. Такие сестры обычно бывают прекрасными секретарями, часто посвя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щают свою жизнь выполнению сложных технических задач, например, работе в специальных лабораториях. Иногда это очень странные люди, чудаки, фанатики своей узкой деятельности, неспособные ни на что, кроме выполнения этой работы, ничем кроме нее не интересующиеся.</w:t>
      </w:r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Необходимо остановиться и на </w:t>
      </w:r>
      <w:r w:rsidRPr="00C45FA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этапах установления отношений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между сестрой и больным в период пребывания его в лечебном учреждении.</w:t>
      </w:r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Можно различать:</w:t>
      </w:r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начальный,</w:t>
      </w:r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развернутый</w:t>
      </w:r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 и конечный этапы.</w:t>
      </w:r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 </w:t>
      </w:r>
      <w:r w:rsidRPr="00C45FA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начальном этапе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происходит ориентация, больной и сестра знакомятся друг с другом. И хотя больной захвачен своими проблемами, но в интересах приспособления к новой среде он вынужден вступать в контакт с окружающими его лицами, принимать во внимание местные обычаи, особенности. Сестра и врач в ходе работы получают представление о поведении больного. Возникает связь между ними и больным. Познают они и отношение больного к своей болезни. Важны не только свойства лич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ности больного. Очень полезно изучение и тех реакций, которые вызывает больной у врача, сестры. Прежние впечатления, предубеждения, личные воспоминания могут быть спроецированы на нового больного, могут послужить таким образом причиной заблуждений. Очень интересны воспоминания сестры и врача, связанные с той или иной больничной койкой (и, конечно, побывавшими на ней больными). «На этой же кровати ле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жал</w:t>
      </w:r>
      <w:proofErr w:type="gramStart"/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». ..</w:t>
      </w:r>
      <w:proofErr w:type="gramEnd"/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— это чувство вызывает впечатление повторяемости. Следы воспоминаний о прежних больных проецируются на вновь поступившего больного, положенного на то же место в палате. В начальный период и больному могут мешать предрассудки, предубеждения, воспоминания, которые он проецирует на лечащий персонал, на врачей и сестер.</w:t>
      </w:r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 </w:t>
      </w:r>
      <w:r w:rsidRPr="00C45FA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развернутом этапе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лечащий и лечащийся познакомились друг с другом. Дальнейшая работа уже </w:t>
      </w:r>
      <w:proofErr w:type="spellStart"/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завист</w:t>
      </w:r>
      <w:proofErr w:type="spellEnd"/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 сформировавшегося контакта между ними. Изменяющаяся картина болезни, все происходящее с боль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ным могут вызвать появления страха, неуверенности, связанных с этим болезненных фантазий, иронию, горькую насмешливость, придирчивость; все это можно уменьшить или вообще устранить, проявляя внимание к больному, беседуя с ним, выслушивая его.</w:t>
      </w:r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 </w:t>
      </w:r>
      <w:r w:rsidRPr="00C45FA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конечном этапе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трудности обычно возникают при выписке из боль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ницы. Больной обеспокоен, он боится покинуть стены, где был надежно защищен от опасности. Не раз приходится слышать: «Больной не хочет выписываться...» Больного в таких случаях мучают сомнения: «Что будет со мной дома?» «Как смогу я выдерживать диету?» «Что будет, если...?» и пр. Больной должен быть соответствующим образом под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готовлен к выписке. Неоднократные занятия, беседы обо всем том, что беспокоит его, что вызывает опасения и страхи в связи с выпиской, все это способствует устранению тех затруднений, которые часто связаны с выпиской больных из больницы.</w:t>
      </w:r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Личность сестры, метод ее работы, стиль ее, умение обращаться с боль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ными, владение техникой психологической работы с больными — все это, как и в случае врача, — само по себе может служить лекарством, оказывать исцеляющее действие. Однако приходится считаться и с побочными действиями этого «лекарства», с его иногда вредными воздействиями, с проблемами соответствующей его «дозировки».</w:t>
      </w:r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Сестре приходится выполнять и </w:t>
      </w:r>
      <w:r w:rsidRPr="00C45FA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руководящую, воспитательную, просветительную деятельность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Прием больного в лечебной учреж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дение, его знакомство с распорядком жизни больницы, сообщение ему необходимых во время его пребывания здесь сведений, выполнение назна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чений врача, — все это выполняется через сестру, с ее помощью. Врач не имеет возможности по нескольку раз объяснять больному одно и то же. Его представителем, его послом среди больных является сестра, она-то и «переводит» больным все, что было ими неправильно понято, вообще не понято или не так воспринято, как это следовало бы. Очень важно умение сестры видеть, что и как понял больной, в чем состоит недоразу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мение, способность умело разъяснить ему недопонятое или плохо понятое.</w:t>
      </w:r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Больной очень многое может узнать о неправильности своего образа жизни, сама болезнь требует от него по-новому вести себя, приспособиться к новым условиям. Сестра, способствуя осуществлению на практике этого нового, здорового образа жизни, физической и психической гигиены, помогает больному развиваться. Эта ее работа может быть эффективно только в том случае, если она хорошо знает своих больных. Ведь необ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ходимо знать, кому, что и как следует объяснять. Ее взгляды и мнения должны соответствовать тому общему духу, который господствует в от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делении. Ошибки ее, недостатки личности, столкновения с коллегами и больными очень мешают работе.</w:t>
      </w:r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 очерченные выше задачи могут быть выполнены сестрой в наше время лишь при постоянном совершенствовании ею своих знаний и на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выков. Кроме изучения той области, в которой она работает, сестре по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стоянно необходимо заниматься и повышением своего культурного уровня, совершенствованием своей личности.</w:t>
      </w:r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45FA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Заключение</w:t>
      </w:r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"Врач — служитель искусства и больной должен бороться с болезнью с самого ее начала на стороне врача", — считал Гиппократ. Очевидно, что и мед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сестра вправе ожидать, чтобы больной видел в ней своего союзника в борьбе за здоровье.</w:t>
      </w:r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Материнская, родительская забота медицинского работника о своем пациенте дала основание назвать такую модель взаимоотношений между ними </w:t>
      </w:r>
      <w:proofErr w:type="spellStart"/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парентализмом</w:t>
      </w:r>
      <w:proofErr w:type="spellEnd"/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(от англ. "родители"), или </w:t>
      </w:r>
      <w:r w:rsidRPr="00C45FA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патернализмом 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(от лат. </w:t>
      </w:r>
      <w:proofErr w:type="spellStart"/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pater</w:t>
      </w:r>
      <w:proofErr w:type="spellEnd"/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— отец). Патернализм может прояв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ляться сильно или слабо в зависимости от способ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ности пациента принимать самостоятельные реше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ния. Сильный патернализм отвергает даже те реше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ния, которые пациент принял добровольно на осно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ве достаточно полной информации о своем состоя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нии. Патернализм считается слабым, когда способ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ность пациента принимать самостоятельные реше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ния находится под влиянием эмоций, что делает их недобровольными, </w:t>
      </w:r>
      <w:proofErr w:type="gramStart"/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или</w:t>
      </w:r>
      <w:proofErr w:type="gramEnd"/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когда пациент недостаточно информирован и его решения не могут быть адек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ватными сложившейся ситуации. Патернализм име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ет определенные возможности для того, чтобы за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щитить человека от его собственных неправильных решений, но в таком случае он противоречит прин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ципу уважения </w:t>
      </w:r>
      <w:r w:rsidRPr="00C45FA4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автономии пациента. 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Сильный патернализм, чрезмерная забота о па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циенте, навязывание ему своего мнения не всегда морально оправданы в отличие от патернализма в слабой форме.</w:t>
      </w:r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заботу о здоровье пациента и ответствен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ность за него берет на себя не один специалист, а несколько, то мы имеем право говорить о коллеги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альной модели взаимоотношений. Она весьма рас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пространена в современном здравоохранении, но не всегда бывает самой лучшей с позиций медицин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ской этики. В условиях специализации, </w:t>
      </w:r>
      <w:proofErr w:type="spellStart"/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профилизации</w:t>
      </w:r>
      <w:proofErr w:type="spellEnd"/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бригадных методов лечения, когда с пациен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том работает несколько врачей, медсестер, имеющих разный уровень профессиональной и нравственно-этической подготовки, происходит де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формация взаимоотношений в системе медицин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ский работник — пациент.</w:t>
      </w:r>
    </w:p>
    <w:p w:rsidR="00C45FA4" w:rsidRPr="00C45FA4" w:rsidRDefault="00C45FA4" w:rsidP="00C45FA4">
      <w:pPr>
        <w:shd w:val="clear" w:color="auto" w:fill="FFFFFF"/>
        <w:spacing w:before="278" w:after="27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Сестринский процесс — образ мышления и дей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ствий по отношению к основным объектам сест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ринского дела — людям, окружающей среде, здоро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вью. Это метод организации и оказания сестрин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ской помощи, который включает в себя пациента и сестру как взаимодействующих лиц. Их необходимо рассматривать как личности и относиться к ним с должным уважением. Цели сестринского процесса включают: 1) определение потребностей пациента в уходе; 2) определение приоритетов по уходу и ожи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даемых целей или результатов ухода; 3) применение сестринской стратегии, направленной на удовлетво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рение потребностей пациента; 4) оценку эффектив</w:t>
      </w:r>
      <w:r w:rsidRPr="00C45F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ности сестринского ухода.</w:t>
      </w:r>
    </w:p>
    <w:p w:rsidR="00873B92" w:rsidRDefault="00873B92" w:rsidP="00C45FA4">
      <w:pPr>
        <w:spacing w:before="168" w:after="0" w:line="240" w:lineRule="auto"/>
      </w:pPr>
    </w:p>
    <w:sectPr w:rsidR="00873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3814"/>
    <w:multiLevelType w:val="hybridMultilevel"/>
    <w:tmpl w:val="07187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80A7B"/>
    <w:multiLevelType w:val="hybridMultilevel"/>
    <w:tmpl w:val="C7DE1350"/>
    <w:lvl w:ilvl="0" w:tplc="4128E8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71"/>
    <w:rsid w:val="00262D9F"/>
    <w:rsid w:val="005704E3"/>
    <w:rsid w:val="00873B92"/>
    <w:rsid w:val="00AF226B"/>
    <w:rsid w:val="00C45FA4"/>
    <w:rsid w:val="00CD5671"/>
    <w:rsid w:val="00EF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0098"/>
  <w15:docId w15:val="{2FC45195-4F50-45F0-8277-D277ADE7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45F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5671"/>
  </w:style>
  <w:style w:type="paragraph" w:styleId="a4">
    <w:name w:val="List Paragraph"/>
    <w:basedOn w:val="a"/>
    <w:uiPriority w:val="34"/>
    <w:qFormat/>
    <w:rsid w:val="005704E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C45F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3405</Words>
  <Characters>19411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Клобертанц Елена Павловна</dc:creator>
  <cp:lastModifiedBy>Позднякова Людмила Юрьевна</cp:lastModifiedBy>
  <cp:revision>4</cp:revision>
  <dcterms:created xsi:type="dcterms:W3CDTF">2019-03-26T03:40:00Z</dcterms:created>
  <dcterms:modified xsi:type="dcterms:W3CDTF">2020-02-26T02:45:00Z</dcterms:modified>
</cp:coreProperties>
</file>